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宋体" w:hAnsi="宋体" w:eastAsia="宋体" w:cs="宋体"/>
          <w:b/>
          <w:bCs/>
          <w:i w:val="0"/>
          <w:iCs w:val="0"/>
          <w:caps w:val="0"/>
          <w:color w:val="auto"/>
          <w:spacing w:val="0"/>
          <w:sz w:val="28"/>
          <w:szCs w:val="28"/>
          <w:highlight w:val="none"/>
          <w:shd w:val="clear" w:fill="FFFFFF"/>
          <w:vertAlign w:val="baseline"/>
        </w:rPr>
      </w:pPr>
      <w:r>
        <w:rPr>
          <w:rFonts w:hint="eastAsia" w:ascii="宋体" w:hAnsi="宋体" w:eastAsia="宋体" w:cs="宋体"/>
          <w:b/>
          <w:bCs/>
          <w:color w:val="auto"/>
          <w:sz w:val="36"/>
          <w:szCs w:val="36"/>
          <w:highlight w:val="none"/>
          <w:lang w:val="en-US" w:eastAsia="zh-CN"/>
        </w:rPr>
        <w:t>旬邑县2023年应急救灾物资采购</w:t>
      </w:r>
      <w:r>
        <w:rPr>
          <w:rFonts w:hint="eastAsia" w:ascii="宋体" w:hAnsi="宋体" w:eastAsia="宋体" w:cs="宋体"/>
          <w:b/>
          <w:bCs/>
          <w:i w:val="0"/>
          <w:iCs w:val="0"/>
          <w:caps w:val="0"/>
          <w:color w:val="auto"/>
          <w:spacing w:val="0"/>
          <w:sz w:val="36"/>
          <w:szCs w:val="36"/>
          <w:highlight w:val="none"/>
          <w:shd w:val="clear" w:fill="FFFFFF"/>
          <w:vertAlign w:val="baseline"/>
        </w:rPr>
        <w:t>招标公告</w:t>
      </w:r>
    </w:p>
    <w:p>
      <w:pPr>
        <w:pStyle w:val="5"/>
        <w:rPr>
          <w:rFonts w:hint="eastAsia" w:ascii="宋体" w:hAnsi="宋体" w:eastAsia="宋体" w:cs="宋体"/>
          <w:color w:val="auto"/>
          <w:sz w:val="22"/>
          <w:szCs w:val="22"/>
          <w:highlight w:val="none"/>
        </w:rPr>
      </w:pPr>
    </w:p>
    <w:p>
      <w:pPr>
        <w:pStyle w:val="11"/>
        <w:keepNext w:val="0"/>
        <w:keepLines w:val="0"/>
        <w:pageBreakBefore w:val="0"/>
        <w:kinsoku/>
        <w:overflowPunct/>
        <w:topLinePunct w:val="0"/>
        <w:autoSpaceDE/>
        <w:autoSpaceDN/>
        <w:bidi w:val="0"/>
        <w:adjustRightInd w:val="0"/>
        <w:snapToGrid w:val="0"/>
        <w:spacing w:before="0" w:beforeAutospacing="0" w:after="0" w:afterAutospacing="0" w:line="360" w:lineRule="auto"/>
        <w:jc w:val="both"/>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shd w:val="clear" w:color="auto" w:fill="FFFFFF"/>
        </w:rPr>
        <w:t>项目概况</w:t>
      </w:r>
    </w:p>
    <w:p>
      <w:pPr>
        <w:keepNext w:val="0"/>
        <w:keepLines w:val="0"/>
        <w:pageBreakBefore w:val="0"/>
        <w:kinsoku/>
        <w:overflowPunct/>
        <w:topLinePunct w:val="0"/>
        <w:autoSpaceDE/>
        <w:autoSpaceDN/>
        <w:bidi w:val="0"/>
        <w:adjustRightInd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lang w:eastAsia="zh-CN"/>
        </w:rPr>
        <w:t>旬邑县2023年应急救灾物资采购</w:t>
      </w:r>
      <w:r>
        <w:rPr>
          <w:rFonts w:hint="eastAsia" w:ascii="宋体" w:hAnsi="宋体" w:eastAsia="宋体" w:cs="宋体"/>
          <w:i w:val="0"/>
          <w:iCs w:val="0"/>
          <w:caps w:val="0"/>
          <w:color w:val="auto"/>
          <w:spacing w:val="0"/>
          <w:sz w:val="22"/>
          <w:szCs w:val="22"/>
          <w:highlight w:val="none"/>
          <w:shd w:val="clear" w:fill="FFFFFF"/>
          <w:vertAlign w:val="baseline"/>
        </w:rPr>
        <w:t>的潜在投标人应</w:t>
      </w:r>
      <w:r>
        <w:rPr>
          <w:rFonts w:hint="eastAsia" w:ascii="宋体" w:hAnsi="宋体" w:eastAsia="宋体" w:cs="宋体"/>
          <w:color w:val="auto"/>
          <w:kern w:val="0"/>
          <w:sz w:val="22"/>
          <w:szCs w:val="22"/>
          <w:highlight w:val="none"/>
        </w:rPr>
        <w:t>在西咸新区沣西新城西部云谷二期1号楼1102室获取</w:t>
      </w:r>
      <w:r>
        <w:rPr>
          <w:rFonts w:hint="eastAsia" w:ascii="宋体" w:hAnsi="宋体" w:eastAsia="宋体" w:cs="宋体"/>
          <w:color w:val="auto"/>
          <w:kern w:val="0"/>
          <w:sz w:val="22"/>
          <w:szCs w:val="22"/>
          <w:highlight w:val="none"/>
          <w:lang w:val="en-US" w:eastAsia="zh-CN"/>
        </w:rPr>
        <w:t>招标</w:t>
      </w:r>
      <w:r>
        <w:rPr>
          <w:rFonts w:hint="eastAsia" w:ascii="宋体" w:hAnsi="宋体" w:eastAsia="宋体" w:cs="宋体"/>
          <w:color w:val="auto"/>
          <w:kern w:val="0"/>
          <w:sz w:val="22"/>
          <w:szCs w:val="22"/>
          <w:highlight w:val="none"/>
        </w:rPr>
        <w:t>文件</w:t>
      </w:r>
      <w:r>
        <w:rPr>
          <w:rFonts w:hint="eastAsia" w:ascii="宋体" w:hAnsi="宋体" w:eastAsia="宋体" w:cs="宋体"/>
          <w:i w:val="0"/>
          <w:iCs w:val="0"/>
          <w:caps w:val="0"/>
          <w:color w:val="auto"/>
          <w:spacing w:val="0"/>
          <w:sz w:val="22"/>
          <w:szCs w:val="22"/>
          <w:highlight w:val="none"/>
          <w:shd w:val="clear" w:fill="FFFFFF"/>
          <w:vertAlign w:val="baseline"/>
        </w:rPr>
        <w:t>，并于202</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3</w:t>
      </w:r>
      <w:r>
        <w:rPr>
          <w:rFonts w:hint="eastAsia" w:ascii="宋体" w:hAnsi="宋体" w:eastAsia="宋体" w:cs="宋体"/>
          <w:i w:val="0"/>
          <w:iCs w:val="0"/>
          <w:caps w:val="0"/>
          <w:color w:val="auto"/>
          <w:spacing w:val="0"/>
          <w:sz w:val="22"/>
          <w:szCs w:val="22"/>
          <w:highlight w:val="none"/>
          <w:shd w:val="clear" w:fill="FFFFFF"/>
          <w:vertAlign w:val="baseline"/>
        </w:rPr>
        <w:t>年</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11</w:t>
      </w:r>
      <w:r>
        <w:rPr>
          <w:rFonts w:hint="eastAsia" w:ascii="宋体" w:hAnsi="宋体" w:eastAsia="宋体" w:cs="宋体"/>
          <w:i w:val="0"/>
          <w:iCs w:val="0"/>
          <w:caps w:val="0"/>
          <w:color w:val="auto"/>
          <w:spacing w:val="0"/>
          <w:sz w:val="22"/>
          <w:szCs w:val="22"/>
          <w:highlight w:val="none"/>
          <w:shd w:val="clear" w:fill="FFFFFF"/>
          <w:vertAlign w:val="baseline"/>
        </w:rPr>
        <w:t>月</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13</w:t>
      </w:r>
      <w:r>
        <w:rPr>
          <w:rFonts w:hint="eastAsia" w:ascii="宋体" w:hAnsi="宋体" w:eastAsia="宋体" w:cs="宋体"/>
          <w:i w:val="0"/>
          <w:iCs w:val="0"/>
          <w:caps w:val="0"/>
          <w:color w:val="auto"/>
          <w:spacing w:val="0"/>
          <w:sz w:val="22"/>
          <w:szCs w:val="22"/>
          <w:highlight w:val="none"/>
          <w:shd w:val="clear" w:fill="FFFFFF"/>
          <w:vertAlign w:val="baseline"/>
        </w:rPr>
        <w:t>日</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14</w:t>
      </w:r>
      <w:r>
        <w:rPr>
          <w:rFonts w:hint="eastAsia" w:ascii="宋体" w:hAnsi="宋体" w:eastAsia="宋体" w:cs="宋体"/>
          <w:i w:val="0"/>
          <w:iCs w:val="0"/>
          <w:caps w:val="0"/>
          <w:color w:val="auto"/>
          <w:spacing w:val="0"/>
          <w:sz w:val="22"/>
          <w:szCs w:val="22"/>
          <w:highlight w:val="none"/>
          <w:shd w:val="clear" w:fill="FFFFFF"/>
          <w:vertAlign w:val="baseline"/>
        </w:rPr>
        <w:t>时</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0</w:t>
      </w:r>
      <w:r>
        <w:rPr>
          <w:rFonts w:hint="eastAsia" w:ascii="宋体" w:hAnsi="宋体" w:eastAsia="宋体" w:cs="宋体"/>
          <w:i w:val="0"/>
          <w:iCs w:val="0"/>
          <w:caps w:val="0"/>
          <w:color w:val="auto"/>
          <w:spacing w:val="0"/>
          <w:sz w:val="22"/>
          <w:szCs w:val="22"/>
          <w:highlight w:val="none"/>
          <w:shd w:val="clear" w:fill="FFFFFF"/>
          <w:vertAlign w:val="baseline"/>
        </w:rPr>
        <w:t>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b/>
          <w:bCs/>
          <w:color w:val="auto"/>
          <w:sz w:val="22"/>
          <w:szCs w:val="22"/>
          <w:highlight w:val="none"/>
        </w:rPr>
      </w:pPr>
      <w:r>
        <w:rPr>
          <w:rStyle w:val="14"/>
          <w:rFonts w:hint="eastAsia" w:ascii="宋体" w:hAnsi="宋体" w:eastAsia="宋体" w:cs="宋体"/>
          <w:b/>
          <w:bCs/>
          <w:i w:val="0"/>
          <w:iCs w:val="0"/>
          <w:caps w:val="0"/>
          <w:color w:val="auto"/>
          <w:spacing w:val="0"/>
          <w:sz w:val="22"/>
          <w:szCs w:val="22"/>
          <w:highlight w:val="none"/>
          <w:shd w:val="clear" w:fill="FFFFFF"/>
          <w:vertAlign w:val="baseline"/>
        </w:rPr>
        <w:t>一、项目基本情况</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2"/>
          <w:szCs w:val="22"/>
          <w:highlight w:val="none"/>
          <w:shd w:val="clear" w:fill="FFFFFF"/>
          <w:vertAlign w:val="baseline"/>
        </w:rPr>
        <w:t>项目编号：</w:t>
      </w:r>
      <w:r>
        <w:rPr>
          <w:rFonts w:hint="eastAsia" w:ascii="宋体" w:hAnsi="宋体" w:eastAsia="宋体" w:cs="宋体"/>
          <w:i w:val="0"/>
          <w:iCs w:val="0"/>
          <w:caps w:val="0"/>
          <w:color w:val="auto"/>
          <w:spacing w:val="0"/>
          <w:sz w:val="22"/>
          <w:szCs w:val="22"/>
          <w:shd w:val="clear" w:color="auto" w:fill="FFFFFF"/>
          <w:vertAlign w:val="baseline"/>
        </w:rPr>
        <w:t>MRH-2023055-CG</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 xml:space="preserve"> </w:t>
      </w:r>
    </w:p>
    <w:p>
      <w:pPr>
        <w:keepNext w:val="0"/>
        <w:keepLines w:val="0"/>
        <w:pageBreakBefore w:val="0"/>
        <w:kinsoku/>
        <w:overflowPunct/>
        <w:topLinePunct w:val="0"/>
        <w:autoSpaceDE/>
        <w:autoSpaceDN/>
        <w:bidi w:val="0"/>
        <w:adjustRightInd w:val="0"/>
        <w:snapToGrid w:val="0"/>
        <w:spacing w:line="360" w:lineRule="auto"/>
        <w:ind w:firstLine="440" w:firstLineChars="200"/>
        <w:jc w:val="both"/>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项目名称：</w:t>
      </w:r>
      <w:r>
        <w:rPr>
          <w:rFonts w:hint="eastAsia" w:ascii="宋体" w:hAnsi="宋体" w:eastAsia="宋体" w:cs="宋体"/>
          <w:b w:val="0"/>
          <w:bCs w:val="0"/>
          <w:color w:val="auto"/>
          <w:sz w:val="22"/>
          <w:szCs w:val="22"/>
          <w:highlight w:val="none"/>
          <w:lang w:eastAsia="zh-CN"/>
        </w:rPr>
        <w:t>旬邑县2023年应急救灾物资采购</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采购方式：公开招标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预算金额：</w:t>
      </w:r>
      <w:r>
        <w:rPr>
          <w:rFonts w:hint="eastAsia" w:ascii="宋体" w:hAnsi="宋体" w:eastAsia="宋体" w:cs="宋体"/>
          <w:i w:val="0"/>
          <w:iCs w:val="0"/>
          <w:caps w:val="0"/>
          <w:color w:val="auto"/>
          <w:spacing w:val="0"/>
          <w:sz w:val="22"/>
          <w:szCs w:val="22"/>
          <w:shd w:val="clear" w:color="auto" w:fill="FFFFFF"/>
          <w:vertAlign w:val="baseline"/>
          <w:lang w:val="en-US" w:eastAsia="zh-CN"/>
        </w:rPr>
        <w:t>566000.00</w:t>
      </w:r>
      <w:r>
        <w:rPr>
          <w:rFonts w:hint="eastAsia" w:ascii="宋体" w:hAnsi="宋体" w:eastAsia="宋体" w:cs="宋体"/>
          <w:i w:val="0"/>
          <w:iCs w:val="0"/>
          <w:caps w:val="0"/>
          <w:color w:val="auto"/>
          <w:spacing w:val="0"/>
          <w:sz w:val="22"/>
          <w:szCs w:val="22"/>
          <w:shd w:val="clear" w:color="auto" w:fill="FFFFFF"/>
          <w:vertAlign w:val="baseline"/>
        </w:rPr>
        <w:t>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采购需求：</w:t>
      </w:r>
    </w:p>
    <w:p>
      <w:pPr>
        <w:keepNext w:val="0"/>
        <w:keepLines w:val="0"/>
        <w:pageBreakBefore w:val="0"/>
        <w:kinsoku/>
        <w:overflowPunct/>
        <w:topLinePunct w:val="0"/>
        <w:autoSpaceDE/>
        <w:autoSpaceDN/>
        <w:bidi w:val="0"/>
        <w:adjustRightInd w:val="0"/>
        <w:snapToGrid w:val="0"/>
        <w:spacing w:line="360" w:lineRule="auto"/>
        <w:ind w:firstLine="440" w:firstLineChars="200"/>
        <w:jc w:val="both"/>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合同包1(</w:t>
      </w:r>
      <w:r>
        <w:rPr>
          <w:rFonts w:hint="eastAsia" w:ascii="宋体" w:hAnsi="宋体" w:eastAsia="宋体" w:cs="宋体"/>
          <w:b w:val="0"/>
          <w:bCs w:val="0"/>
          <w:color w:val="auto"/>
          <w:sz w:val="22"/>
          <w:szCs w:val="22"/>
          <w:highlight w:val="none"/>
          <w:lang w:eastAsia="zh-CN"/>
        </w:rPr>
        <w:t>旬邑县2023年应急救灾物资采购</w:t>
      </w:r>
      <w:r>
        <w:rPr>
          <w:rFonts w:hint="eastAsia" w:ascii="宋体" w:hAnsi="宋体" w:eastAsia="宋体" w:cs="宋体"/>
          <w:i w:val="0"/>
          <w:iCs w:val="0"/>
          <w:caps w:val="0"/>
          <w:color w:val="auto"/>
          <w:spacing w:val="0"/>
          <w:sz w:val="22"/>
          <w:szCs w:val="22"/>
          <w:highlight w:val="none"/>
          <w:shd w:val="clear" w:fill="FFFFFF"/>
          <w:vertAlign w:val="baseline"/>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fill="FFFFFF"/>
          <w:vertAlign w:val="baseline"/>
        </w:rPr>
      </w:pPr>
      <w:r>
        <w:rPr>
          <w:rFonts w:hint="eastAsia" w:ascii="宋体" w:hAnsi="宋体" w:eastAsia="宋体" w:cs="宋体"/>
          <w:i w:val="0"/>
          <w:iCs w:val="0"/>
          <w:caps w:val="0"/>
          <w:color w:val="auto"/>
          <w:spacing w:val="0"/>
          <w:sz w:val="22"/>
          <w:szCs w:val="22"/>
          <w:highlight w:val="none"/>
          <w:shd w:val="clear" w:fill="FFFFFF"/>
          <w:vertAlign w:val="baseline"/>
        </w:rPr>
        <w:t>合同包预算金额：</w:t>
      </w:r>
      <w:r>
        <w:rPr>
          <w:rFonts w:hint="eastAsia" w:ascii="宋体" w:hAnsi="宋体" w:eastAsia="宋体" w:cs="宋体"/>
          <w:i w:val="0"/>
          <w:iCs w:val="0"/>
          <w:caps w:val="0"/>
          <w:color w:val="auto"/>
          <w:spacing w:val="0"/>
          <w:sz w:val="22"/>
          <w:szCs w:val="22"/>
          <w:shd w:val="clear" w:color="auto" w:fill="FFFFFF"/>
          <w:vertAlign w:val="baseline"/>
          <w:lang w:val="en-US" w:eastAsia="zh-CN"/>
        </w:rPr>
        <w:t>566000.00</w:t>
      </w:r>
      <w:r>
        <w:rPr>
          <w:rFonts w:hint="eastAsia" w:ascii="宋体" w:hAnsi="宋体" w:eastAsia="宋体" w:cs="宋体"/>
          <w:i w:val="0"/>
          <w:iCs w:val="0"/>
          <w:caps w:val="0"/>
          <w:color w:val="auto"/>
          <w:spacing w:val="0"/>
          <w:sz w:val="22"/>
          <w:szCs w:val="22"/>
          <w:shd w:val="clear" w:color="auto" w:fill="FFFFFF"/>
          <w:vertAlign w:val="baseline"/>
        </w:rPr>
        <w:t>元</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fill="FFFFFF"/>
          <w:vertAlign w:val="baseline"/>
        </w:rPr>
      </w:pPr>
      <w:r>
        <w:rPr>
          <w:rFonts w:hint="eastAsia" w:ascii="宋体" w:hAnsi="宋体" w:eastAsia="宋体" w:cs="宋体"/>
          <w:i w:val="0"/>
          <w:iCs w:val="0"/>
          <w:caps w:val="0"/>
          <w:color w:val="auto"/>
          <w:spacing w:val="0"/>
          <w:sz w:val="22"/>
          <w:szCs w:val="22"/>
          <w:highlight w:val="none"/>
          <w:shd w:val="clear" w:fill="FFFFFF"/>
          <w:vertAlign w:val="baseline"/>
          <w:lang w:val="en-US" w:eastAsia="zh-CN"/>
        </w:rPr>
        <w:t>合同包最高限价：</w:t>
      </w:r>
      <w:r>
        <w:rPr>
          <w:rFonts w:hint="eastAsia" w:ascii="宋体" w:hAnsi="宋体" w:eastAsia="宋体" w:cs="宋体"/>
          <w:i w:val="0"/>
          <w:iCs w:val="0"/>
          <w:caps w:val="0"/>
          <w:color w:val="auto"/>
          <w:spacing w:val="0"/>
          <w:sz w:val="22"/>
          <w:szCs w:val="22"/>
          <w:shd w:val="clear" w:color="auto" w:fill="FFFFFF"/>
          <w:vertAlign w:val="baseline"/>
          <w:lang w:val="en-US" w:eastAsia="zh-CN"/>
        </w:rPr>
        <w:t>566000.00</w:t>
      </w:r>
      <w:r>
        <w:rPr>
          <w:rFonts w:hint="eastAsia" w:ascii="宋体" w:hAnsi="宋体" w:eastAsia="宋体" w:cs="宋体"/>
          <w:i w:val="0"/>
          <w:iCs w:val="0"/>
          <w:caps w:val="0"/>
          <w:color w:val="auto"/>
          <w:spacing w:val="0"/>
          <w:sz w:val="22"/>
          <w:szCs w:val="22"/>
          <w:shd w:val="clear" w:color="auto" w:fill="FFFFFF"/>
          <w:vertAlign w:val="baseline"/>
        </w:rPr>
        <w:t>元</w:t>
      </w:r>
    </w:p>
    <w:tbl>
      <w:tblPr>
        <w:tblStyle w:val="12"/>
        <w:tblW w:w="86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05"/>
        <w:gridCol w:w="1526"/>
        <w:gridCol w:w="1215"/>
        <w:gridCol w:w="1020"/>
        <w:gridCol w:w="1545"/>
        <w:gridCol w:w="1230"/>
        <w:gridCol w:w="11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blHeader/>
        </w:trPr>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品目号</w:t>
            </w:r>
          </w:p>
        </w:tc>
        <w:tc>
          <w:tcPr>
            <w:tcW w:w="15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品目名称</w:t>
            </w:r>
          </w:p>
        </w:tc>
        <w:tc>
          <w:tcPr>
            <w:tcW w:w="12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采购标的</w:t>
            </w:r>
          </w:p>
        </w:tc>
        <w:tc>
          <w:tcPr>
            <w:tcW w:w="1020" w:type="dxa"/>
            <w:tcBorders>
              <w:top w:val="single" w:color="333333" w:sz="6" w:space="0"/>
              <w:left w:val="single" w:color="333333" w:sz="6" w:space="0"/>
              <w:bottom w:val="single" w:color="333333" w:sz="6" w:space="0"/>
              <w:right w:val="single" w:color="auto" w:sz="4"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数量</w:t>
            </w:r>
          </w:p>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（单位）</w:t>
            </w:r>
          </w:p>
        </w:tc>
        <w:tc>
          <w:tcPr>
            <w:tcW w:w="1545" w:type="dxa"/>
            <w:tcBorders>
              <w:top w:val="single" w:color="333333" w:sz="6" w:space="0"/>
              <w:left w:val="single" w:color="auto" w:sz="4"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技术规格、参数及要求</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品目预算(元)</w:t>
            </w:r>
          </w:p>
        </w:tc>
        <w:tc>
          <w:tcPr>
            <w:tcW w:w="11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9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1-1</w:t>
            </w:r>
          </w:p>
        </w:tc>
        <w:tc>
          <w:tcPr>
            <w:tcW w:w="15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rPr>
                <w:rFonts w:hint="default" w:ascii="宋体" w:hAnsi="宋体" w:eastAsia="宋体" w:cs="宋体"/>
                <w:color w:val="auto"/>
                <w:sz w:val="21"/>
                <w:szCs w:val="21"/>
                <w:highlight w:val="none"/>
                <w:lang w:val="en-US"/>
              </w:rPr>
            </w:pPr>
            <w:r>
              <w:rPr>
                <w:rFonts w:hint="eastAsia" w:ascii="宋体" w:hAnsi="宋体" w:cs="宋体"/>
                <w:i w:val="0"/>
                <w:iCs w:val="0"/>
                <w:caps w:val="0"/>
                <w:color w:val="auto"/>
                <w:spacing w:val="0"/>
                <w:sz w:val="21"/>
                <w:szCs w:val="21"/>
                <w:lang w:val="en-US" w:eastAsia="zh-CN"/>
              </w:rPr>
              <w:t>应急救援设备</w:t>
            </w:r>
          </w:p>
        </w:tc>
        <w:tc>
          <w:tcPr>
            <w:tcW w:w="12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rPr>
                <w:rFonts w:hint="default" w:ascii="宋体" w:hAnsi="宋体" w:eastAsia="宋体" w:cs="宋体"/>
                <w:color w:val="auto"/>
                <w:sz w:val="21"/>
                <w:szCs w:val="21"/>
                <w:highlight w:val="none"/>
                <w:lang w:val="en-US"/>
              </w:rPr>
            </w:pPr>
            <w:r>
              <w:rPr>
                <w:rFonts w:hint="eastAsia" w:ascii="宋体" w:hAnsi="宋体" w:cs="宋体"/>
                <w:i w:val="0"/>
                <w:iCs w:val="0"/>
                <w:caps w:val="0"/>
                <w:color w:val="auto"/>
                <w:spacing w:val="0"/>
                <w:sz w:val="21"/>
                <w:szCs w:val="21"/>
                <w:lang w:val="en-US" w:eastAsia="zh-CN"/>
              </w:rPr>
              <w:t>566000.00</w:t>
            </w:r>
          </w:p>
        </w:tc>
        <w:tc>
          <w:tcPr>
            <w:tcW w:w="1020" w:type="dxa"/>
            <w:tcBorders>
              <w:top w:val="single" w:color="333333" w:sz="6" w:space="0"/>
              <w:left w:val="single" w:color="333333" w:sz="6" w:space="0"/>
              <w:bottom w:val="single" w:color="333333" w:sz="6" w:space="0"/>
              <w:right w:val="single" w:color="auto" w:sz="4"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1（批）</w:t>
            </w:r>
          </w:p>
        </w:tc>
        <w:tc>
          <w:tcPr>
            <w:tcW w:w="1545" w:type="dxa"/>
            <w:tcBorders>
              <w:top w:val="single" w:color="333333" w:sz="6" w:space="0"/>
              <w:left w:val="single" w:color="auto" w:sz="4"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leftChars="0" w:right="0" w:right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详见采购文件</w:t>
            </w:r>
          </w:p>
        </w:tc>
        <w:tc>
          <w:tcPr>
            <w:tcW w:w="12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shd w:val="clear" w:color="auto" w:fill="FFFFFF"/>
                <w:vertAlign w:val="baseline"/>
                <w:lang w:val="en-US" w:eastAsia="zh-CN"/>
              </w:rPr>
              <w:t>566000.00</w:t>
            </w:r>
          </w:p>
        </w:tc>
        <w:tc>
          <w:tcPr>
            <w:tcW w:w="11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rightChars="0"/>
              <w:jc w:val="center"/>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shd w:val="clear" w:color="auto" w:fill="FFFFFF"/>
                <w:vertAlign w:val="baseline"/>
                <w:lang w:val="en-US" w:eastAsia="zh-CN"/>
              </w:rPr>
              <w:t>566000.00</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本合同包不接受联合体投标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合同履行期限：</w:t>
      </w:r>
      <w:r>
        <w:rPr>
          <w:rFonts w:hint="eastAsia" w:ascii="宋体" w:hAnsi="宋体" w:eastAsia="宋体" w:cs="宋体"/>
          <w:i w:val="0"/>
          <w:iCs w:val="0"/>
          <w:caps w:val="0"/>
          <w:color w:val="auto"/>
          <w:spacing w:val="0"/>
          <w:sz w:val="22"/>
          <w:szCs w:val="22"/>
          <w:shd w:val="clear" w:color="auto" w:fill="FFFFFF"/>
          <w:lang w:val="en-US" w:eastAsia="zh-CN"/>
        </w:rPr>
        <w:t>自合同签订后30个日历天内完成。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b/>
          <w:bCs/>
          <w:color w:val="auto"/>
          <w:sz w:val="22"/>
          <w:szCs w:val="22"/>
          <w:highlight w:val="none"/>
        </w:rPr>
      </w:pPr>
      <w:r>
        <w:rPr>
          <w:rStyle w:val="14"/>
          <w:rFonts w:hint="eastAsia" w:ascii="宋体" w:hAnsi="宋体" w:eastAsia="宋体" w:cs="宋体"/>
          <w:b/>
          <w:bCs/>
          <w:i w:val="0"/>
          <w:iCs w:val="0"/>
          <w:caps w:val="0"/>
          <w:color w:val="auto"/>
          <w:spacing w:val="0"/>
          <w:sz w:val="22"/>
          <w:szCs w:val="22"/>
          <w:highlight w:val="none"/>
          <w:shd w:val="clear" w:fill="FFFFFF"/>
          <w:vertAlign w:val="baseline"/>
        </w:rPr>
        <w:t>二、申请人的资格要求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lang w:eastAsia="zh-CN"/>
        </w:rPr>
      </w:pPr>
      <w:r>
        <w:rPr>
          <w:rFonts w:hint="eastAsia" w:ascii="宋体" w:hAnsi="宋体" w:eastAsia="宋体" w:cs="宋体"/>
          <w:i w:val="0"/>
          <w:iCs w:val="0"/>
          <w:caps w:val="0"/>
          <w:color w:val="auto"/>
          <w:spacing w:val="0"/>
          <w:sz w:val="22"/>
          <w:szCs w:val="22"/>
          <w:highlight w:val="none"/>
          <w:shd w:val="clear" w:fill="FFFFFF"/>
          <w:vertAlign w:val="baseline"/>
        </w:rPr>
        <w:t>1.满足《中华人民共和国政府采购法》第二十二条规定</w:t>
      </w:r>
      <w:r>
        <w:rPr>
          <w:rFonts w:hint="eastAsia" w:ascii="宋体" w:hAnsi="宋体" w:eastAsia="宋体" w:cs="宋体"/>
          <w:i w:val="0"/>
          <w:iCs w:val="0"/>
          <w:caps w:val="0"/>
          <w:color w:val="auto"/>
          <w:spacing w:val="0"/>
          <w:sz w:val="22"/>
          <w:szCs w:val="22"/>
          <w:highlight w:val="none"/>
          <w:shd w:val="clear" w:fill="FFFFFF"/>
          <w:vertAlign w:val="baseline"/>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fill="FFFFFF"/>
          <w:vertAlign w:val="baseline"/>
        </w:rPr>
      </w:pPr>
      <w:r>
        <w:rPr>
          <w:rFonts w:hint="eastAsia" w:ascii="宋体" w:hAnsi="宋体" w:eastAsia="宋体" w:cs="宋体"/>
          <w:i w:val="0"/>
          <w:iCs w:val="0"/>
          <w:caps w:val="0"/>
          <w:color w:val="auto"/>
          <w:spacing w:val="0"/>
          <w:sz w:val="22"/>
          <w:szCs w:val="22"/>
          <w:highlight w:val="none"/>
          <w:shd w:val="clear" w:fill="FFFFFF"/>
          <w:vertAlign w:val="baseline"/>
        </w:rPr>
        <w:t>2.落实政府采购政策需满足的资格要求：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fill="FFFFFF"/>
          <w:vertAlign w:val="baseline"/>
        </w:rPr>
      </w:pPr>
      <w:r>
        <w:rPr>
          <w:rFonts w:hint="eastAsia" w:ascii="宋体" w:hAnsi="宋体" w:eastAsia="宋体" w:cs="宋体"/>
          <w:i w:val="0"/>
          <w:iCs w:val="0"/>
          <w:caps w:val="0"/>
          <w:color w:val="auto"/>
          <w:spacing w:val="0"/>
          <w:sz w:val="22"/>
          <w:szCs w:val="22"/>
          <w:highlight w:val="none"/>
          <w:shd w:val="clear" w:fill="FFFFFF"/>
          <w:vertAlign w:val="baseline"/>
        </w:rPr>
        <w:t>合同包1(</w:t>
      </w:r>
      <w:r>
        <w:rPr>
          <w:rFonts w:hint="eastAsia" w:ascii="宋体" w:hAnsi="宋体" w:eastAsia="宋体" w:cs="宋体"/>
          <w:i w:val="0"/>
          <w:iCs w:val="0"/>
          <w:caps w:val="0"/>
          <w:color w:val="auto"/>
          <w:spacing w:val="0"/>
          <w:sz w:val="22"/>
          <w:szCs w:val="22"/>
          <w:highlight w:val="none"/>
          <w:shd w:val="clear" w:fill="FFFFFF"/>
          <w:vertAlign w:val="baseline"/>
          <w:lang w:eastAsia="zh-CN"/>
        </w:rPr>
        <w:t>旬邑县2023年应急救灾物资采购</w:t>
      </w:r>
      <w:r>
        <w:rPr>
          <w:rFonts w:hint="eastAsia" w:ascii="宋体" w:hAnsi="宋体" w:eastAsia="宋体" w:cs="宋体"/>
          <w:i w:val="0"/>
          <w:iCs w:val="0"/>
          <w:caps w:val="0"/>
          <w:color w:val="auto"/>
          <w:spacing w:val="0"/>
          <w:sz w:val="22"/>
          <w:szCs w:val="22"/>
          <w:highlight w:val="none"/>
          <w:shd w:val="clear" w:fill="FFFFFF"/>
          <w:vertAlign w:val="baseline"/>
        </w:rPr>
        <w:t>)落实政府采购政策需满足的资格要求如下:本项目专门面向中小企业采购</w:t>
      </w:r>
      <w:r>
        <w:rPr>
          <w:rFonts w:hint="eastAsia" w:ascii="宋体" w:hAnsi="宋体" w:eastAsia="宋体" w:cs="宋体"/>
          <w:i w:val="0"/>
          <w:iCs w:val="0"/>
          <w:caps w:val="0"/>
          <w:color w:val="auto"/>
          <w:spacing w:val="0"/>
          <w:sz w:val="22"/>
          <w:szCs w:val="22"/>
          <w:highlight w:val="none"/>
          <w:shd w:val="clear" w:fill="FFFFFF"/>
          <w:vertAlign w:val="baseline"/>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3.本项目的特定资格要求：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合同包1(</w:t>
      </w:r>
      <w:r>
        <w:rPr>
          <w:rFonts w:hint="eastAsia" w:ascii="宋体" w:hAnsi="宋体" w:eastAsia="宋体" w:cs="宋体"/>
          <w:b w:val="0"/>
          <w:bCs w:val="0"/>
          <w:color w:val="auto"/>
          <w:sz w:val="22"/>
          <w:szCs w:val="22"/>
          <w:highlight w:val="none"/>
          <w:lang w:eastAsia="zh-CN"/>
        </w:rPr>
        <w:t>旬邑县2023年应急救灾物资采购</w:t>
      </w:r>
      <w:r>
        <w:rPr>
          <w:rFonts w:hint="eastAsia" w:ascii="宋体" w:hAnsi="宋体" w:eastAsia="宋体" w:cs="宋体"/>
          <w:i w:val="0"/>
          <w:iCs w:val="0"/>
          <w:caps w:val="0"/>
          <w:color w:val="auto"/>
          <w:spacing w:val="0"/>
          <w:sz w:val="22"/>
          <w:szCs w:val="22"/>
          <w:highlight w:val="none"/>
          <w:shd w:val="clear" w:fill="FFFFFF"/>
          <w:vertAlign w:val="baseline"/>
        </w:rPr>
        <w:t>)特定资格要求如下: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pPr>
      <w:r>
        <w:rPr>
          <w:rFonts w:hint="eastAsia" w:ascii="宋体" w:hAnsi="宋体" w:eastAsia="宋体" w:cs="宋体"/>
          <w:i w:val="0"/>
          <w:iCs w:val="0"/>
          <w:caps w:val="0"/>
          <w:color w:val="auto"/>
          <w:spacing w:val="0"/>
          <w:sz w:val="22"/>
          <w:szCs w:val="22"/>
          <w:highlight w:val="none"/>
          <w:shd w:val="clear" w:color="auto" w:fill="FFFFFF"/>
          <w:vertAlign w:val="baseline"/>
        </w:rPr>
        <w:t>3.1法定代表人授权书（附法定代表人、被授权人身份证复印件）及被授权人身份证原件（法定代表人直接参加</w:t>
      </w: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开标</w:t>
      </w:r>
      <w:r>
        <w:rPr>
          <w:rFonts w:hint="eastAsia" w:ascii="宋体" w:hAnsi="宋体" w:eastAsia="宋体" w:cs="宋体"/>
          <w:i w:val="0"/>
          <w:iCs w:val="0"/>
          <w:caps w:val="0"/>
          <w:color w:val="auto"/>
          <w:spacing w:val="0"/>
          <w:sz w:val="22"/>
          <w:szCs w:val="22"/>
          <w:highlight w:val="none"/>
          <w:shd w:val="clear" w:color="auto" w:fill="FFFFFF"/>
          <w:vertAlign w:val="baseline"/>
        </w:rPr>
        <w:t>，须提供法定代表人身份证明、身份证原件及身份证复印件）；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color="auto" w:fill="FFFFFF"/>
          <w:vertAlign w:val="baseline"/>
        </w:rPr>
      </w:pP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3.2 投标人</w:t>
      </w:r>
      <w:r>
        <w:rPr>
          <w:rFonts w:hint="eastAsia" w:ascii="宋体" w:hAnsi="宋体" w:eastAsia="宋体" w:cs="宋体"/>
          <w:i w:val="0"/>
          <w:iCs w:val="0"/>
          <w:caps w:val="0"/>
          <w:color w:val="auto"/>
          <w:spacing w:val="0"/>
          <w:sz w:val="22"/>
          <w:szCs w:val="22"/>
          <w:highlight w:val="none"/>
          <w:shd w:val="clear" w:color="auto" w:fill="FFFFFF"/>
          <w:vertAlign w:val="baseline"/>
        </w:rPr>
        <w:t>不得为“中国执行信息公开网”（zxgk.court.gov.cn/shixin/）中列入失信被执行人和“信用中国”（www.creditchina.gov.cn/）</w:t>
      </w:r>
      <w:r>
        <w:rPr>
          <w:rFonts w:hint="eastAsia" w:ascii="宋体" w:hAnsi="宋体" w:eastAsia="宋体" w:cs="宋体"/>
          <w:i w:val="0"/>
          <w:iCs w:val="0"/>
          <w:caps w:val="0"/>
          <w:color w:val="auto"/>
          <w:spacing w:val="0"/>
          <w:sz w:val="22"/>
          <w:szCs w:val="22"/>
          <w:highlight w:val="none"/>
          <w:shd w:val="clear" w:color="auto" w:fill="FFFFFF"/>
          <w:vertAlign w:val="baseline"/>
          <w:lang w:eastAsia="zh-CN"/>
        </w:rPr>
        <w:t>中</w:t>
      </w:r>
      <w:r>
        <w:rPr>
          <w:rFonts w:hint="eastAsia" w:ascii="宋体" w:hAnsi="宋体" w:eastAsia="宋体" w:cs="宋体"/>
          <w:i w:val="0"/>
          <w:iCs w:val="0"/>
          <w:caps w:val="0"/>
          <w:color w:val="auto"/>
          <w:spacing w:val="0"/>
          <w:sz w:val="22"/>
          <w:szCs w:val="22"/>
          <w:highlight w:val="none"/>
          <w:shd w:val="clear" w:color="auto" w:fill="FFFFFF"/>
          <w:vertAlign w:val="baseline"/>
        </w:rPr>
        <w:t>列入重大税收违法失信主体的</w:t>
      </w: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投标人</w:t>
      </w:r>
      <w:r>
        <w:rPr>
          <w:rFonts w:hint="eastAsia" w:ascii="宋体" w:hAnsi="宋体" w:eastAsia="宋体" w:cs="宋体"/>
          <w:i w:val="0"/>
          <w:iCs w:val="0"/>
          <w:caps w:val="0"/>
          <w:color w:val="auto"/>
          <w:spacing w:val="0"/>
          <w:sz w:val="22"/>
          <w:szCs w:val="22"/>
          <w:highlight w:val="none"/>
          <w:shd w:val="clear" w:color="auto" w:fill="FFFFFF"/>
          <w:vertAlign w:val="baseline"/>
        </w:rPr>
        <w:t>，不得为“中国政府采购网”（www.ccgp.gov.cn）中列入政府采购严重违法失信行为记录名单中被财政部门禁止参加政府采购活动的</w:t>
      </w: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投标人</w:t>
      </w:r>
      <w:r>
        <w:rPr>
          <w:rFonts w:hint="eastAsia" w:ascii="宋体" w:hAnsi="宋体" w:eastAsia="宋体" w:cs="宋体"/>
          <w:i w:val="0"/>
          <w:iCs w:val="0"/>
          <w:caps w:val="0"/>
          <w:color w:val="auto"/>
          <w:spacing w:val="0"/>
          <w:sz w:val="22"/>
          <w:szCs w:val="22"/>
          <w:highlight w:val="none"/>
          <w:shd w:val="clear" w:color="auto" w:fill="FFFFFF"/>
          <w:vertAlign w:val="baseli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3.</w:t>
      </w:r>
      <w:r>
        <w:rPr>
          <w:rFonts w:hint="eastAsia" w:ascii="宋体" w:hAnsi="宋体" w:eastAsia="宋体" w:cs="宋体"/>
          <w:b w:val="0"/>
          <w:bCs w:val="0"/>
          <w:i w:val="0"/>
          <w:iCs w:val="0"/>
          <w:caps w:val="0"/>
          <w:color w:val="auto"/>
          <w:spacing w:val="0"/>
          <w:sz w:val="22"/>
          <w:szCs w:val="22"/>
          <w:highlight w:val="none"/>
          <w:shd w:val="clear" w:color="auto" w:fill="FFFFFF"/>
          <w:vertAlign w:val="baseline"/>
          <w:lang w:val="en-US" w:eastAsia="zh-CN"/>
        </w:rPr>
        <w:t>3</w:t>
      </w: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单位负责人为同一人或者存在直接控股、管理关系的不同</w:t>
      </w:r>
      <w:r>
        <w:rPr>
          <w:rFonts w:hint="eastAsia" w:ascii="宋体" w:hAnsi="宋体" w:eastAsia="宋体" w:cs="宋体"/>
          <w:b w:val="0"/>
          <w:bCs w:val="0"/>
          <w:i w:val="0"/>
          <w:iCs w:val="0"/>
          <w:caps w:val="0"/>
          <w:color w:val="auto"/>
          <w:spacing w:val="0"/>
          <w:sz w:val="22"/>
          <w:szCs w:val="22"/>
          <w:highlight w:val="none"/>
          <w:shd w:val="clear" w:color="auto" w:fill="FFFFFF"/>
          <w:vertAlign w:val="baseline"/>
          <w:lang w:val="en-US" w:eastAsia="zh-CN"/>
        </w:rPr>
        <w:t>投标人</w:t>
      </w: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，不得参加同一合同项下的政府采购活动；</w:t>
      </w:r>
      <w:r>
        <w:rPr>
          <w:rFonts w:hint="eastAsia" w:ascii="宋体" w:hAnsi="宋体" w:eastAsia="宋体" w:cs="宋体"/>
          <w:b w:val="0"/>
          <w:bCs w:val="0"/>
          <w:i w:val="0"/>
          <w:iCs w:val="0"/>
          <w:caps w:val="0"/>
          <w:color w:val="auto"/>
          <w:spacing w:val="0"/>
          <w:sz w:val="22"/>
          <w:szCs w:val="22"/>
          <w:highlight w:val="none"/>
          <w:shd w:val="clear" w:color="auto" w:fill="FFFFFF"/>
          <w:vertAlign w:val="baseline"/>
        </w:rPr>
        <w:br w:type="textWrapping"/>
      </w:r>
      <w:r>
        <w:rPr>
          <w:rFonts w:hint="eastAsia" w:ascii="宋体" w:hAnsi="宋体" w:eastAsia="宋体" w:cs="宋体"/>
          <w:b w:val="0"/>
          <w:bCs w:val="0"/>
          <w:i w:val="0"/>
          <w:iCs w:val="0"/>
          <w:caps w:val="0"/>
          <w:color w:val="auto"/>
          <w:spacing w:val="0"/>
          <w:sz w:val="22"/>
          <w:szCs w:val="22"/>
          <w:highlight w:val="none"/>
          <w:shd w:val="clear" w:color="auto" w:fill="FFFFFF"/>
          <w:vertAlign w:val="baseline"/>
          <w:lang w:val="en-US" w:eastAsia="zh-CN"/>
        </w:rPr>
        <w:t xml:space="preserve">    </w:t>
      </w: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3.</w:t>
      </w:r>
      <w:r>
        <w:rPr>
          <w:rFonts w:hint="eastAsia" w:ascii="宋体" w:hAnsi="宋体" w:eastAsia="宋体" w:cs="宋体"/>
          <w:b w:val="0"/>
          <w:bCs w:val="0"/>
          <w:i w:val="0"/>
          <w:iCs w:val="0"/>
          <w:caps w:val="0"/>
          <w:color w:val="auto"/>
          <w:spacing w:val="0"/>
          <w:sz w:val="22"/>
          <w:szCs w:val="22"/>
          <w:highlight w:val="none"/>
          <w:shd w:val="clear" w:color="auto" w:fill="FFFFFF"/>
          <w:vertAlign w:val="baseline"/>
          <w:lang w:val="en-US" w:eastAsia="zh-CN"/>
        </w:rPr>
        <w:t>4</w:t>
      </w: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本采购项目不接受联合体投标；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sz w:val="22"/>
          <w:szCs w:val="22"/>
          <w:highlight w:val="none"/>
          <w:shd w:val="clear" w:color="auto" w:fill="FFFFFF"/>
          <w:vertAlign w:val="baseline"/>
        </w:rPr>
      </w:pP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w:t>
      </w:r>
      <w:r>
        <w:rPr>
          <w:rFonts w:hint="eastAsia" w:ascii="宋体" w:hAnsi="宋体" w:eastAsia="宋体" w:cs="宋体"/>
          <w:b w:val="0"/>
          <w:bCs w:val="0"/>
          <w:i w:val="0"/>
          <w:iCs w:val="0"/>
          <w:caps w:val="0"/>
          <w:color w:val="auto"/>
          <w:spacing w:val="0"/>
          <w:sz w:val="22"/>
          <w:szCs w:val="22"/>
          <w:highlight w:val="none"/>
          <w:shd w:val="clear" w:color="auto" w:fill="FFFFFF"/>
          <w:vertAlign w:val="baseline"/>
          <w:lang w:val="en-US" w:eastAsia="zh-CN"/>
        </w:rPr>
        <w:t>投标人</w:t>
      </w:r>
      <w:r>
        <w:rPr>
          <w:rFonts w:hint="eastAsia" w:ascii="宋体" w:hAnsi="宋体" w:eastAsia="宋体" w:cs="宋体"/>
          <w:b w:val="0"/>
          <w:bCs w:val="0"/>
          <w:i w:val="0"/>
          <w:iCs w:val="0"/>
          <w:caps w:val="0"/>
          <w:color w:val="auto"/>
          <w:spacing w:val="0"/>
          <w:sz w:val="22"/>
          <w:szCs w:val="22"/>
          <w:highlight w:val="none"/>
          <w:shd w:val="clear" w:color="auto" w:fill="FFFFFF"/>
          <w:vertAlign w:val="baseline"/>
        </w:rPr>
        <w:t>需保证所提供资质文件的真实、合法、有效。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b/>
          <w:bCs/>
          <w:color w:val="auto"/>
          <w:sz w:val="22"/>
          <w:szCs w:val="22"/>
          <w:highlight w:val="none"/>
        </w:rPr>
      </w:pPr>
      <w:r>
        <w:rPr>
          <w:rStyle w:val="14"/>
          <w:rFonts w:hint="eastAsia" w:ascii="宋体" w:hAnsi="宋体" w:eastAsia="宋体" w:cs="宋体"/>
          <w:b/>
          <w:bCs/>
          <w:i w:val="0"/>
          <w:iCs w:val="0"/>
          <w:caps w:val="0"/>
          <w:color w:val="auto"/>
          <w:spacing w:val="0"/>
          <w:sz w:val="22"/>
          <w:szCs w:val="22"/>
          <w:highlight w:val="none"/>
          <w:shd w:val="clear" w:fill="FFFFFF"/>
          <w:vertAlign w:val="baseline"/>
        </w:rPr>
        <w:t>三、获取招标文件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fill="FFFFFF"/>
          <w:vertAlign w:val="baseline"/>
        </w:rPr>
      </w:pPr>
      <w:r>
        <w:rPr>
          <w:rFonts w:hint="eastAsia" w:ascii="宋体" w:hAnsi="宋体" w:eastAsia="宋体" w:cs="宋体"/>
          <w:i w:val="0"/>
          <w:iCs w:val="0"/>
          <w:caps w:val="0"/>
          <w:color w:val="auto"/>
          <w:spacing w:val="0"/>
          <w:sz w:val="22"/>
          <w:szCs w:val="22"/>
          <w:highlight w:val="none"/>
          <w:shd w:val="clear" w:fill="FFFFFF"/>
          <w:vertAlign w:val="baseline"/>
        </w:rPr>
        <w:t>时间：202</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3</w:t>
      </w:r>
      <w:r>
        <w:rPr>
          <w:rFonts w:hint="eastAsia" w:ascii="宋体" w:hAnsi="宋体" w:eastAsia="宋体" w:cs="宋体"/>
          <w:i w:val="0"/>
          <w:iCs w:val="0"/>
          <w:caps w:val="0"/>
          <w:color w:val="auto"/>
          <w:spacing w:val="0"/>
          <w:sz w:val="22"/>
          <w:szCs w:val="22"/>
          <w:highlight w:val="none"/>
          <w:shd w:val="clear" w:fill="FFFFFF"/>
          <w:vertAlign w:val="baseline"/>
        </w:rPr>
        <w:t>年</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10</w:t>
      </w:r>
      <w:r>
        <w:rPr>
          <w:rFonts w:hint="eastAsia" w:ascii="宋体" w:hAnsi="宋体" w:eastAsia="宋体" w:cs="宋体"/>
          <w:i w:val="0"/>
          <w:iCs w:val="0"/>
          <w:caps w:val="0"/>
          <w:color w:val="auto"/>
          <w:spacing w:val="0"/>
          <w:sz w:val="22"/>
          <w:szCs w:val="22"/>
          <w:highlight w:val="none"/>
          <w:shd w:val="clear" w:fill="FFFFFF"/>
          <w:vertAlign w:val="baseline"/>
        </w:rPr>
        <w:t>月</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23</w:t>
      </w:r>
      <w:r>
        <w:rPr>
          <w:rFonts w:hint="eastAsia" w:ascii="宋体" w:hAnsi="宋体" w:eastAsia="宋体" w:cs="宋体"/>
          <w:i w:val="0"/>
          <w:iCs w:val="0"/>
          <w:caps w:val="0"/>
          <w:color w:val="auto"/>
          <w:spacing w:val="0"/>
          <w:sz w:val="22"/>
          <w:szCs w:val="22"/>
          <w:highlight w:val="none"/>
          <w:shd w:val="clear" w:fill="FFFFFF"/>
          <w:vertAlign w:val="baseline"/>
        </w:rPr>
        <w:t>日至202</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3</w:t>
      </w:r>
      <w:r>
        <w:rPr>
          <w:rFonts w:hint="eastAsia" w:ascii="宋体" w:hAnsi="宋体" w:eastAsia="宋体" w:cs="宋体"/>
          <w:i w:val="0"/>
          <w:iCs w:val="0"/>
          <w:caps w:val="0"/>
          <w:color w:val="auto"/>
          <w:spacing w:val="0"/>
          <w:sz w:val="22"/>
          <w:szCs w:val="22"/>
          <w:highlight w:val="none"/>
          <w:shd w:val="clear" w:fill="FFFFFF"/>
          <w:vertAlign w:val="baseline"/>
        </w:rPr>
        <w:t>年</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10</w:t>
      </w:r>
      <w:r>
        <w:rPr>
          <w:rFonts w:hint="eastAsia" w:ascii="宋体" w:hAnsi="宋体" w:eastAsia="宋体" w:cs="宋体"/>
          <w:i w:val="0"/>
          <w:iCs w:val="0"/>
          <w:caps w:val="0"/>
          <w:color w:val="auto"/>
          <w:spacing w:val="0"/>
          <w:sz w:val="22"/>
          <w:szCs w:val="22"/>
          <w:highlight w:val="none"/>
          <w:shd w:val="clear" w:fill="FFFFFF"/>
          <w:vertAlign w:val="baseline"/>
        </w:rPr>
        <w:t>月</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27</w:t>
      </w:r>
      <w:r>
        <w:rPr>
          <w:rFonts w:hint="eastAsia" w:ascii="宋体" w:hAnsi="宋体" w:eastAsia="宋体" w:cs="宋体"/>
          <w:i w:val="0"/>
          <w:iCs w:val="0"/>
          <w:caps w:val="0"/>
          <w:color w:val="auto"/>
          <w:spacing w:val="0"/>
          <w:sz w:val="22"/>
          <w:szCs w:val="22"/>
          <w:highlight w:val="none"/>
          <w:shd w:val="clear" w:fill="FFFFFF"/>
          <w:vertAlign w:val="baseline"/>
        </w:rPr>
        <w:t>日，每天上午08:30:00至1</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w:t>
      </w:r>
      <w:r>
        <w:rPr>
          <w:rFonts w:hint="eastAsia" w:ascii="宋体" w:hAnsi="宋体" w:eastAsia="宋体" w:cs="宋体"/>
          <w:i w:val="0"/>
          <w:iCs w:val="0"/>
          <w:caps w:val="0"/>
          <w:color w:val="auto"/>
          <w:spacing w:val="0"/>
          <w:sz w:val="22"/>
          <w:szCs w:val="22"/>
          <w:highlight w:val="none"/>
          <w:shd w:val="clear" w:fill="FFFFFF"/>
          <w:vertAlign w:val="baseline"/>
        </w:rPr>
        <w:t>:</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3</w:t>
      </w:r>
      <w:r>
        <w:rPr>
          <w:rFonts w:hint="eastAsia" w:ascii="宋体" w:hAnsi="宋体" w:eastAsia="宋体" w:cs="宋体"/>
          <w:i w:val="0"/>
          <w:iCs w:val="0"/>
          <w:caps w:val="0"/>
          <w:color w:val="auto"/>
          <w:spacing w:val="0"/>
          <w:sz w:val="22"/>
          <w:szCs w:val="22"/>
          <w:highlight w:val="none"/>
          <w:shd w:val="clear" w:fill="FFFFFF"/>
          <w:vertAlign w:val="baseline"/>
        </w:rPr>
        <w:t>0:00，下午13:</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0</w:t>
      </w:r>
      <w:r>
        <w:rPr>
          <w:rFonts w:hint="eastAsia" w:ascii="宋体" w:hAnsi="宋体" w:eastAsia="宋体" w:cs="宋体"/>
          <w:i w:val="0"/>
          <w:iCs w:val="0"/>
          <w:caps w:val="0"/>
          <w:color w:val="auto"/>
          <w:spacing w:val="0"/>
          <w:sz w:val="22"/>
          <w:szCs w:val="22"/>
          <w:highlight w:val="none"/>
          <w:shd w:val="clear" w:fill="FFFFFF"/>
          <w:vertAlign w:val="baseline"/>
        </w:rPr>
        <w:t>0:00至17:30:00（北京时间）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途径：</w:t>
      </w:r>
      <w:r>
        <w:rPr>
          <w:rFonts w:hint="eastAsia" w:ascii="宋体" w:hAnsi="宋体" w:eastAsia="宋体" w:cs="宋体"/>
          <w:color w:val="auto"/>
          <w:sz w:val="22"/>
          <w:szCs w:val="22"/>
          <w:highlight w:val="none"/>
        </w:rPr>
        <w:t>西咸新区沣西新城西部云谷二期1号楼1102室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方式：</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现场</w:t>
      </w:r>
      <w:r>
        <w:rPr>
          <w:rFonts w:hint="eastAsia" w:ascii="宋体" w:hAnsi="宋体" w:eastAsia="宋体" w:cs="宋体"/>
          <w:i w:val="0"/>
          <w:iCs w:val="0"/>
          <w:caps w:val="0"/>
          <w:color w:val="auto"/>
          <w:spacing w:val="0"/>
          <w:sz w:val="22"/>
          <w:szCs w:val="22"/>
          <w:highlight w:val="none"/>
          <w:shd w:val="clear" w:fill="FFFFFF"/>
          <w:vertAlign w:val="baseline"/>
        </w:rPr>
        <w:t>获取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售价：</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0</w:t>
      </w:r>
      <w:r>
        <w:rPr>
          <w:rFonts w:hint="eastAsia" w:ascii="宋体" w:hAnsi="宋体" w:eastAsia="宋体" w:cs="宋体"/>
          <w:i w:val="0"/>
          <w:iCs w:val="0"/>
          <w:caps w:val="0"/>
          <w:color w:val="auto"/>
          <w:spacing w:val="0"/>
          <w:sz w:val="22"/>
          <w:szCs w:val="22"/>
          <w:highlight w:val="none"/>
          <w:shd w:val="clear" w:fill="FFFFFF"/>
          <w:vertAlign w:val="baseline"/>
        </w:rPr>
        <w:t>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b/>
          <w:bCs/>
          <w:color w:val="auto"/>
          <w:sz w:val="22"/>
          <w:szCs w:val="22"/>
          <w:highlight w:val="none"/>
        </w:rPr>
      </w:pPr>
      <w:r>
        <w:rPr>
          <w:rStyle w:val="14"/>
          <w:rFonts w:hint="eastAsia" w:ascii="宋体" w:hAnsi="宋体" w:eastAsia="宋体" w:cs="宋体"/>
          <w:b/>
          <w:bCs/>
          <w:i w:val="0"/>
          <w:iCs w:val="0"/>
          <w:caps w:val="0"/>
          <w:color w:val="auto"/>
          <w:spacing w:val="0"/>
          <w:sz w:val="22"/>
          <w:szCs w:val="22"/>
          <w:highlight w:val="none"/>
          <w:shd w:val="clear" w:fill="FFFFFF"/>
          <w:vertAlign w:val="baseline"/>
        </w:rPr>
        <w:t>四、提交投标文件截止时间、开标时间和地点</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时间：202</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3</w:t>
      </w:r>
      <w:r>
        <w:rPr>
          <w:rFonts w:hint="eastAsia" w:ascii="宋体" w:hAnsi="宋体" w:eastAsia="宋体" w:cs="宋体"/>
          <w:i w:val="0"/>
          <w:iCs w:val="0"/>
          <w:caps w:val="0"/>
          <w:color w:val="auto"/>
          <w:spacing w:val="0"/>
          <w:sz w:val="22"/>
          <w:szCs w:val="22"/>
          <w:highlight w:val="none"/>
          <w:shd w:val="clear" w:fill="FFFFFF"/>
          <w:vertAlign w:val="baseline"/>
        </w:rPr>
        <w:t>年</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11</w:t>
      </w:r>
      <w:r>
        <w:rPr>
          <w:rFonts w:hint="eastAsia" w:ascii="宋体" w:hAnsi="宋体" w:eastAsia="宋体" w:cs="宋体"/>
          <w:i w:val="0"/>
          <w:iCs w:val="0"/>
          <w:caps w:val="0"/>
          <w:color w:val="auto"/>
          <w:spacing w:val="0"/>
          <w:sz w:val="22"/>
          <w:szCs w:val="22"/>
          <w:highlight w:val="none"/>
          <w:shd w:val="clear" w:fill="FFFFFF"/>
          <w:vertAlign w:val="baseline"/>
        </w:rPr>
        <w:t>月</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13</w:t>
      </w:r>
      <w:r>
        <w:rPr>
          <w:rFonts w:hint="eastAsia" w:ascii="宋体" w:hAnsi="宋体" w:eastAsia="宋体" w:cs="宋体"/>
          <w:i w:val="0"/>
          <w:iCs w:val="0"/>
          <w:caps w:val="0"/>
          <w:color w:val="auto"/>
          <w:spacing w:val="0"/>
          <w:sz w:val="22"/>
          <w:szCs w:val="22"/>
          <w:highlight w:val="none"/>
          <w:shd w:val="clear" w:fill="FFFFFF"/>
          <w:vertAlign w:val="baseline"/>
        </w:rPr>
        <w:t xml:space="preserve">日 </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14</w:t>
      </w:r>
      <w:r>
        <w:rPr>
          <w:rFonts w:hint="eastAsia" w:ascii="宋体" w:hAnsi="宋体" w:eastAsia="宋体" w:cs="宋体"/>
          <w:i w:val="0"/>
          <w:iCs w:val="0"/>
          <w:caps w:val="0"/>
          <w:color w:val="auto"/>
          <w:spacing w:val="0"/>
          <w:sz w:val="22"/>
          <w:szCs w:val="22"/>
          <w:highlight w:val="none"/>
          <w:shd w:val="clear" w:fill="FFFFFF"/>
          <w:vertAlign w:val="baseline"/>
        </w:rPr>
        <w:t>时</w:t>
      </w:r>
      <w:r>
        <w:rPr>
          <w:rFonts w:hint="eastAsia" w:ascii="宋体" w:hAnsi="宋体" w:eastAsia="宋体" w:cs="宋体"/>
          <w:i w:val="0"/>
          <w:iCs w:val="0"/>
          <w:caps w:val="0"/>
          <w:color w:val="auto"/>
          <w:spacing w:val="0"/>
          <w:sz w:val="22"/>
          <w:szCs w:val="22"/>
          <w:highlight w:val="none"/>
          <w:shd w:val="clear" w:fill="FFFFFF"/>
          <w:vertAlign w:val="baseline"/>
          <w:lang w:val="en-US" w:eastAsia="zh-CN"/>
        </w:rPr>
        <w:t>0</w:t>
      </w:r>
      <w:r>
        <w:rPr>
          <w:rFonts w:hint="eastAsia" w:ascii="宋体" w:hAnsi="宋体" w:eastAsia="宋体" w:cs="宋体"/>
          <w:i w:val="0"/>
          <w:iCs w:val="0"/>
          <w:caps w:val="0"/>
          <w:color w:val="auto"/>
          <w:spacing w:val="0"/>
          <w:sz w:val="22"/>
          <w:szCs w:val="22"/>
          <w:highlight w:val="none"/>
          <w:shd w:val="clear" w:fill="FFFFFF"/>
          <w:vertAlign w:val="baseline"/>
        </w:rPr>
        <w:t>0分00秒（北京时间）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color="auto" w:fill="FFFFFF"/>
          <w:vertAlign w:val="baseline"/>
        </w:rPr>
        <w:t>提交投标文件地点：西咸新区沣西新城西部云谷二期1号楼1102会议室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color="auto" w:fill="FFFFFF"/>
          <w:vertAlign w:val="baseline"/>
        </w:rPr>
        <w:t>开标地点：西咸新区沣西新城西部云谷二期1号楼1102会议室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b/>
          <w:bCs/>
          <w:color w:val="auto"/>
          <w:sz w:val="22"/>
          <w:szCs w:val="22"/>
          <w:highlight w:val="none"/>
        </w:rPr>
      </w:pPr>
      <w:r>
        <w:rPr>
          <w:rStyle w:val="14"/>
          <w:rFonts w:hint="eastAsia" w:ascii="宋体" w:hAnsi="宋体" w:eastAsia="宋体" w:cs="宋体"/>
          <w:b/>
          <w:bCs/>
          <w:i w:val="0"/>
          <w:iCs w:val="0"/>
          <w:caps w:val="0"/>
          <w:color w:val="auto"/>
          <w:spacing w:val="0"/>
          <w:sz w:val="22"/>
          <w:szCs w:val="22"/>
          <w:highlight w:val="none"/>
          <w:shd w:val="clear" w:fill="FFFFFF"/>
          <w:vertAlign w:val="baseline"/>
        </w:rPr>
        <w:t>五、公告期限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b/>
          <w:bCs/>
          <w:color w:val="auto"/>
          <w:sz w:val="22"/>
          <w:szCs w:val="22"/>
          <w:highlight w:val="none"/>
        </w:rPr>
      </w:pPr>
      <w:r>
        <w:rPr>
          <w:rStyle w:val="14"/>
          <w:rFonts w:hint="eastAsia" w:ascii="宋体" w:hAnsi="宋体" w:eastAsia="宋体" w:cs="宋体"/>
          <w:b/>
          <w:bCs/>
          <w:i w:val="0"/>
          <w:iCs w:val="0"/>
          <w:caps w:val="0"/>
          <w:color w:val="auto"/>
          <w:spacing w:val="0"/>
          <w:sz w:val="22"/>
          <w:szCs w:val="22"/>
          <w:highlight w:val="none"/>
          <w:shd w:val="clear" w:fill="FFFFFF"/>
          <w:vertAlign w:val="baseline"/>
        </w:rPr>
        <w:t>六、其他补充事宜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1.</w:t>
      </w:r>
      <w:bookmarkStart w:id="0" w:name="_GoBack"/>
      <w:bookmarkEnd w:id="0"/>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招标文件</w:t>
      </w:r>
      <w:r>
        <w:rPr>
          <w:rFonts w:hint="eastAsia" w:ascii="宋体" w:hAnsi="宋体" w:eastAsia="宋体" w:cs="宋体"/>
          <w:i w:val="0"/>
          <w:iCs w:val="0"/>
          <w:caps w:val="0"/>
          <w:color w:val="auto"/>
          <w:spacing w:val="0"/>
          <w:sz w:val="22"/>
          <w:szCs w:val="22"/>
          <w:highlight w:val="none"/>
          <w:shd w:val="clear" w:color="auto" w:fill="FFFFFF"/>
          <w:vertAlign w:val="baseline"/>
        </w:rPr>
        <w:t>获取方式：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color="auto" w:fill="FFFFFF"/>
          <w:vertAlign w:val="baseline"/>
          <w:lang w:val="en-US" w:eastAsia="zh-CN"/>
        </w:rPr>
        <w:t>1.1</w:t>
      </w:r>
      <w:r>
        <w:rPr>
          <w:rFonts w:hint="eastAsia" w:ascii="宋体" w:hAnsi="宋体" w:eastAsia="宋体" w:cs="宋体"/>
          <w:i w:val="0"/>
          <w:iCs w:val="0"/>
          <w:caps w:val="0"/>
          <w:color w:val="auto"/>
          <w:spacing w:val="0"/>
          <w:sz w:val="22"/>
          <w:szCs w:val="22"/>
          <w:highlight w:val="none"/>
          <w:shd w:val="clear" w:color="auto" w:fill="FFFFFF"/>
          <w:vertAlign w:val="baseline"/>
        </w:rPr>
        <w:t>获</w:t>
      </w:r>
      <w:r>
        <w:rPr>
          <w:rFonts w:hint="eastAsia" w:ascii="宋体" w:hAnsi="宋体" w:eastAsia="宋体" w:cs="宋体"/>
          <w:color w:val="auto"/>
          <w:sz w:val="22"/>
          <w:szCs w:val="22"/>
          <w:highlight w:val="none"/>
        </w:rPr>
        <w:t>取</w:t>
      </w:r>
      <w:r>
        <w:rPr>
          <w:rFonts w:hint="eastAsia" w:ascii="宋体" w:hAnsi="宋体" w:eastAsia="宋体" w:cs="宋体"/>
          <w:color w:val="auto"/>
          <w:sz w:val="22"/>
          <w:szCs w:val="22"/>
          <w:highlight w:val="none"/>
          <w:lang w:val="en-US" w:eastAsia="zh-CN"/>
        </w:rPr>
        <w:t>招标文件</w:t>
      </w:r>
      <w:r>
        <w:rPr>
          <w:rFonts w:hint="eastAsia" w:ascii="宋体" w:hAnsi="宋体" w:eastAsia="宋体" w:cs="宋体"/>
          <w:color w:val="auto"/>
          <w:sz w:val="22"/>
          <w:szCs w:val="22"/>
          <w:highlight w:val="none"/>
        </w:rPr>
        <w:t>时，请携带单位介绍信、身份证原件、身份证复印件（复印件须加盖单位原色鲜章）；</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color="auto" w:fill="FFFFFF"/>
          <w:vertAlign w:val="baseline"/>
        </w:rPr>
      </w:pP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rPr>
        <w:t>请</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按照《陕西省财政厅关于政府采购供应</w:t>
      </w:r>
      <w:r>
        <w:rPr>
          <w:rFonts w:hint="eastAsia" w:ascii="宋体" w:hAnsi="宋体" w:eastAsia="宋体" w:cs="宋体"/>
          <w:i w:val="0"/>
          <w:iCs w:val="0"/>
          <w:caps w:val="0"/>
          <w:color w:val="auto"/>
          <w:spacing w:val="0"/>
          <w:sz w:val="22"/>
          <w:szCs w:val="22"/>
          <w:highlight w:val="none"/>
          <w:shd w:val="clear" w:color="auto" w:fill="FFFFFF"/>
          <w:vertAlign w:val="baseline"/>
        </w:rPr>
        <w:t>商注册登记有关事项的通知》中的要求，通过陕西省政府采购网（http://www.ccgp-shaanxi.gov.cn/）注册登记加入陕西省政府采购供应商库，须携带入库截图或其他证明资料（纸质证明文件须加盖单位原色鲜章）。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1.3投标人须提供中小企业声明函（须加盖单位原色鲜章）下载方式：进入陕西省政府采购网首页，点击政策法规，在搜索栏中输入《政府采购促进中小企业发展管理办法》，点击下载附件内容即可。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2.落实的政府采购政策：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2.1《关于进一步加大政府采购支持中小企业力度的通知》（财库〔2022〕19号）；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2.2《政府采购促进中小企业发展管理办法》（财库〔2020〕46号）；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2.3《关于政府采购支持监狱企业发展有关问题的通知》（财库〔2014〕68号）；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2.4《关于促进残疾人就业政府采购政策的通知》（财库〔2017〕141号）；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2.5财政部、国家发展改革委《关于印发〈节能产品政府采购实施意见〉的通知》（财库〔2004〕185号）；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sectPr>
          <w:pgSz w:w="11906" w:h="16838"/>
          <w:pgMar w:top="1417" w:right="1531" w:bottom="1417" w:left="1531" w:header="851" w:footer="992" w:gutter="0"/>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2.6财政部、国家环保总局联合印发《关于环境标志产品政府采购实施的意见》（财库〔2006〕90号）；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2.7国务院办公厅《关于建立政府强制采购节能产品制度的通知》（国办发〔2007〕51号）；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2.8财政部、国家发改委、生态环境部、市场监督总局联合印发《关于调整优化节能产品、环境标志产品政府采购执行机制的通知》（财库〔2019〕9号）；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2.9《关于印发环境标志产品政府采购品目清单的通知》（财库〔2019〕18号）；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2.10《关于印发节能产品政府采购品目清单的通知》（财库〔2019〕19号）；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2.11《财政部 农业农村部 国家乡村振兴局关于运用政府采购政策支持乡村产业振兴的通知》（财库〔2021〕19号）；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2.12《财政部农业农村部国家乡村振兴局 中华全国供销合作总社关于印发&lt;关于深入开展政府采购脱贫地区农副产品工作推进乡村产业振兴的实施意见&gt;的通知》（财库〔2021〕20号）；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2.13《财政部 国家发展改革委 信息产业部 关于印发无线局域网产品政府采购实施意见的通知》（财库〔2005〕366号）；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2.14《财政部 工业和信息化部 质检总局 认监委关于信息安全产品实施政府采购的通知》（财库〔2010〕48号）；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2.15《陕西省财政厅关于加快推进我省中小企业政府采购信用融资工作的通知》（陕财办采〔2020〕15号）；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Style w:val="14"/>
          <w:rFonts w:hint="eastAsia" w:ascii="宋体" w:hAnsi="宋体" w:eastAsia="宋体" w:cs="宋体"/>
          <w:b w:val="0"/>
          <w:bCs w:val="0"/>
          <w:i w:val="0"/>
          <w:iCs w:val="0"/>
          <w:caps w:val="0"/>
          <w:color w:val="auto"/>
          <w:spacing w:val="0"/>
          <w:sz w:val="22"/>
          <w:szCs w:val="22"/>
          <w:highlight w:val="none"/>
          <w:shd w:val="clear" w:fill="FFFFFF"/>
          <w:vertAlign w:val="baseline"/>
        </w:rPr>
      </w:pPr>
      <w:r>
        <w:rPr>
          <w:rFonts w:hint="eastAsia" w:ascii="宋体" w:hAnsi="宋体" w:eastAsia="宋体" w:cs="宋体"/>
          <w:b w:val="0"/>
          <w:bCs w:val="0"/>
          <w:i w:val="0"/>
          <w:iCs w:val="0"/>
          <w:caps w:val="0"/>
          <w:color w:val="auto"/>
          <w:spacing w:val="0"/>
          <w:kern w:val="0"/>
          <w:sz w:val="22"/>
          <w:szCs w:val="22"/>
          <w:highlight w:val="none"/>
          <w:shd w:val="clear" w:color="auto" w:fill="FFFFFF"/>
          <w:vertAlign w:val="baseline"/>
          <w:lang w:val="en-US" w:eastAsia="zh-CN" w:bidi="ar"/>
        </w:rPr>
        <w:t>2.16陕西省财政厅关于印发《陕西省中小企业政府采购信用融资办法》（陕财办采〔2018〕23号）。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right="0"/>
        <w:jc w:val="left"/>
        <w:textAlignment w:val="baseline"/>
        <w:rPr>
          <w:rFonts w:hint="eastAsia" w:ascii="宋体" w:hAnsi="宋体" w:eastAsia="宋体" w:cs="宋体"/>
          <w:b w:val="0"/>
          <w:bCs w:val="0"/>
          <w:color w:val="auto"/>
          <w:sz w:val="22"/>
          <w:szCs w:val="22"/>
          <w:highlight w:val="none"/>
        </w:rPr>
      </w:pPr>
      <w:r>
        <w:rPr>
          <w:rStyle w:val="14"/>
          <w:rFonts w:hint="eastAsia" w:ascii="宋体" w:hAnsi="宋体" w:eastAsia="宋体" w:cs="宋体"/>
          <w:b/>
          <w:bCs/>
          <w:i w:val="0"/>
          <w:iCs w:val="0"/>
          <w:caps w:val="0"/>
          <w:color w:val="auto"/>
          <w:spacing w:val="0"/>
          <w:sz w:val="22"/>
          <w:szCs w:val="22"/>
          <w:highlight w:val="none"/>
          <w:shd w:val="clear" w:fill="FFFFFF"/>
          <w:vertAlign w:val="baseline"/>
        </w:rPr>
        <w:t>七、对本次招标提出询问，请按以下方式联系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left"/>
        <w:textAlignment w:val="baseline"/>
        <w:rPr>
          <w:rFonts w:hint="eastAsia" w:ascii="宋体" w:hAnsi="宋体" w:eastAsia="宋体" w:cs="宋体"/>
          <w:b w:val="0"/>
          <w:bCs w:val="0"/>
          <w:color w:val="auto"/>
          <w:sz w:val="22"/>
          <w:szCs w:val="22"/>
          <w:highlight w:val="none"/>
        </w:rPr>
      </w:pPr>
      <w:r>
        <w:rPr>
          <w:rFonts w:hint="eastAsia" w:ascii="宋体" w:hAnsi="宋体" w:eastAsia="宋体" w:cs="宋体"/>
          <w:b w:val="0"/>
          <w:bCs w:val="0"/>
          <w:i w:val="0"/>
          <w:iCs w:val="0"/>
          <w:caps w:val="0"/>
          <w:color w:val="auto"/>
          <w:spacing w:val="0"/>
          <w:sz w:val="22"/>
          <w:szCs w:val="22"/>
          <w:highlight w:val="none"/>
          <w:shd w:val="clear" w:fill="FFFFFF"/>
          <w:vertAlign w:val="baseline"/>
        </w:rPr>
        <w:t>1.采购人信息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i w:val="0"/>
          <w:iCs w:val="0"/>
          <w:caps w:val="0"/>
          <w:color w:val="auto"/>
          <w:spacing w:val="0"/>
          <w:sz w:val="22"/>
          <w:szCs w:val="22"/>
          <w:highlight w:val="none"/>
          <w:shd w:val="clear" w:fill="FFFFFF"/>
          <w:vertAlign w:val="baseline"/>
          <w:lang w:val="en-US" w:eastAsia="zh-CN"/>
        </w:rPr>
      </w:pPr>
      <w:r>
        <w:rPr>
          <w:rFonts w:hint="eastAsia" w:ascii="宋体" w:hAnsi="宋体" w:eastAsia="宋体" w:cs="宋体"/>
          <w:i w:val="0"/>
          <w:iCs w:val="0"/>
          <w:caps w:val="0"/>
          <w:color w:val="auto"/>
          <w:spacing w:val="0"/>
          <w:sz w:val="22"/>
          <w:szCs w:val="22"/>
          <w:highlight w:val="none"/>
          <w:shd w:val="clear" w:fill="FFFFFF"/>
          <w:vertAlign w:val="baseline"/>
        </w:rPr>
        <w:t>名称：</w:t>
      </w:r>
      <w:r>
        <w:rPr>
          <w:rFonts w:hint="eastAsia" w:ascii="宋体" w:hAnsi="宋体" w:eastAsia="宋体" w:cs="宋体"/>
          <w:b w:val="0"/>
          <w:bCs w:val="0"/>
          <w:i w:val="0"/>
          <w:iCs w:val="0"/>
          <w:caps w:val="0"/>
          <w:color w:val="auto"/>
          <w:spacing w:val="0"/>
          <w:kern w:val="0"/>
          <w:sz w:val="22"/>
          <w:szCs w:val="22"/>
          <w:shd w:val="clear" w:color="auto" w:fill="FFFFFF"/>
          <w:vertAlign w:val="baseline"/>
          <w:lang w:val="en-US" w:eastAsia="zh-CN" w:bidi="ar-SA"/>
        </w:rPr>
        <w:t>旬邑县应急管理局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i w:val="0"/>
          <w:iCs w:val="0"/>
          <w:caps w:val="0"/>
          <w:color w:val="auto"/>
          <w:spacing w:val="0"/>
          <w:sz w:val="22"/>
          <w:szCs w:val="22"/>
          <w:highlight w:val="none"/>
          <w:shd w:val="clear" w:fill="FFFFFF"/>
          <w:vertAlign w:val="baseline"/>
        </w:rPr>
        <w:t>地址：</w:t>
      </w:r>
      <w:r>
        <w:rPr>
          <w:rFonts w:hint="eastAsia" w:ascii="宋体" w:hAnsi="宋体" w:eastAsia="宋体" w:cs="宋体"/>
          <w:b w:val="0"/>
          <w:bCs w:val="0"/>
          <w:i w:val="0"/>
          <w:iCs w:val="0"/>
          <w:caps w:val="0"/>
          <w:color w:val="auto"/>
          <w:spacing w:val="0"/>
          <w:kern w:val="0"/>
          <w:sz w:val="22"/>
          <w:szCs w:val="22"/>
          <w:shd w:val="clear" w:color="auto" w:fill="FFFFFF"/>
          <w:vertAlign w:val="baseline"/>
          <w:lang w:val="en-US" w:eastAsia="zh-CN" w:bidi="ar-SA"/>
        </w:rPr>
        <w:t>旬邑县体育南路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40" w:firstLineChars="200"/>
        <w:jc w:val="both"/>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aps w:val="0"/>
          <w:color w:val="auto"/>
          <w:spacing w:val="0"/>
          <w:sz w:val="22"/>
          <w:szCs w:val="22"/>
          <w:highlight w:val="none"/>
          <w:shd w:val="clear" w:fill="FFFFFF"/>
          <w:vertAlign w:val="baseline"/>
        </w:rPr>
        <w:t>联系方式：</w:t>
      </w:r>
      <w:r>
        <w:rPr>
          <w:rFonts w:hint="eastAsia" w:ascii="宋体" w:hAnsi="宋体" w:eastAsia="宋体" w:cs="宋体"/>
          <w:i w:val="0"/>
          <w:iCs w:val="0"/>
          <w:caps w:val="0"/>
          <w:color w:val="auto"/>
          <w:spacing w:val="0"/>
          <w:sz w:val="22"/>
          <w:szCs w:val="22"/>
          <w:shd w:val="clear" w:color="auto" w:fill="FFFFFF"/>
          <w:vertAlign w:val="baseline"/>
        </w:rPr>
        <w:t>029-34421873</w:t>
      </w:r>
    </w:p>
    <w:p>
      <w:pPr>
        <w:pStyle w:val="4"/>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jc w:val="left"/>
        <w:textAlignment w:val="baseline"/>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2.采购代理机构信息</w:t>
      </w:r>
    </w:p>
    <w:p>
      <w:pPr>
        <w:pStyle w:val="1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名称：陕西明瑞恒项目管理有限公司</w:t>
      </w:r>
    </w:p>
    <w:p>
      <w:pPr>
        <w:pStyle w:val="1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地址：西咸新区沣西新城西部云谷二期1号楼1102室</w:t>
      </w:r>
    </w:p>
    <w:p>
      <w:pPr>
        <w:pStyle w:val="11"/>
        <w:keepNext w:val="0"/>
        <w:keepLines w:val="0"/>
        <w:pageBreakBefore w:val="0"/>
        <w:kinsoku/>
        <w:wordWrap w:val="0"/>
        <w:overflowPunct/>
        <w:topLinePunct w:val="0"/>
        <w:autoSpaceDE/>
        <w:autoSpaceDN/>
        <w:bidi w:val="0"/>
        <w:adjustRightInd w:val="0"/>
        <w:snapToGrid w:val="0"/>
        <w:spacing w:before="0" w:beforeAutospacing="0" w:after="0" w:afterAutospacing="0" w:line="360" w:lineRule="auto"/>
        <w:ind w:firstLine="440" w:firstLineChars="200"/>
        <w:jc w:val="both"/>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联系方式：029-88680557</w:t>
      </w:r>
    </w:p>
    <w:p>
      <w:pPr>
        <w:pStyle w:val="4"/>
        <w:keepNext w:val="0"/>
        <w:keepLines w:val="0"/>
        <w:pageBreakBefore w:val="0"/>
        <w:widowControl/>
        <w:kinsoku/>
        <w:wordWrap w:val="0"/>
        <w:overflowPunct/>
        <w:topLinePunct w:val="0"/>
        <w:autoSpaceDE/>
        <w:autoSpaceDN/>
        <w:bidi w:val="0"/>
        <w:adjustRightInd w:val="0"/>
        <w:snapToGrid w:val="0"/>
        <w:spacing w:before="0" w:beforeAutospacing="0" w:after="0" w:afterAutospacing="0" w:line="360" w:lineRule="auto"/>
        <w:ind w:firstLine="440" w:firstLineChars="200"/>
        <w:jc w:val="left"/>
        <w:textAlignment w:val="baseline"/>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3.项目联系方式</w:t>
      </w:r>
    </w:p>
    <w:p>
      <w:pPr>
        <w:pStyle w:val="11"/>
        <w:keepNext w:val="0"/>
        <w:keepLines w:val="0"/>
        <w:pageBreakBefore w:val="0"/>
        <w:kinsoku/>
        <w:overflowPunct/>
        <w:topLinePunct w:val="0"/>
        <w:autoSpaceDE/>
        <w:autoSpaceDN/>
        <w:bidi w:val="0"/>
        <w:adjustRightInd w:val="0"/>
        <w:snapToGrid w:val="0"/>
        <w:spacing w:before="0" w:beforeAutospacing="0" w:after="0" w:afterAutospacing="0"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项目联系人：</w:t>
      </w:r>
      <w:r>
        <w:rPr>
          <w:rFonts w:hint="eastAsia" w:ascii="宋体" w:hAnsi="宋体" w:eastAsia="宋体" w:cs="宋体"/>
          <w:color w:val="auto"/>
          <w:sz w:val="22"/>
          <w:szCs w:val="22"/>
          <w:highlight w:val="none"/>
          <w:lang w:val="en-US" w:eastAsia="zh-CN"/>
        </w:rPr>
        <w:t>刘女士</w:t>
      </w:r>
    </w:p>
    <w:p>
      <w:pPr>
        <w:pStyle w:val="11"/>
        <w:keepNext w:val="0"/>
        <w:keepLines w:val="0"/>
        <w:pageBreakBefore w:val="0"/>
        <w:kinsoku/>
        <w:overflowPunct/>
        <w:topLinePunct w:val="0"/>
        <w:autoSpaceDE/>
        <w:autoSpaceDN/>
        <w:bidi w:val="0"/>
        <w:adjustRightInd w:val="0"/>
        <w:snapToGrid w:val="0"/>
        <w:spacing w:before="0" w:beforeAutospacing="0" w:after="0" w:afterAutospacing="0"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电 话：029-88680557</w:t>
      </w:r>
    </w:p>
    <w:sectPr>
      <w:footerReference r:id="rId3" w:type="default"/>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zZWY2MzdiODk0NzU1YmFiZDA2NWRlZjEzYTJkMTgifQ=="/>
  </w:docVars>
  <w:rsids>
    <w:rsidRoot w:val="76D23507"/>
    <w:rsid w:val="0599432F"/>
    <w:rsid w:val="05A86824"/>
    <w:rsid w:val="0A301E77"/>
    <w:rsid w:val="0BE34D12"/>
    <w:rsid w:val="0BF24799"/>
    <w:rsid w:val="0BF35AAF"/>
    <w:rsid w:val="0EA268D4"/>
    <w:rsid w:val="106119DE"/>
    <w:rsid w:val="10BD35C7"/>
    <w:rsid w:val="10C16923"/>
    <w:rsid w:val="10F863AD"/>
    <w:rsid w:val="116315A8"/>
    <w:rsid w:val="12B01BAE"/>
    <w:rsid w:val="132A108E"/>
    <w:rsid w:val="15127C5A"/>
    <w:rsid w:val="154D4614"/>
    <w:rsid w:val="16BE7B85"/>
    <w:rsid w:val="18713168"/>
    <w:rsid w:val="1B0D514B"/>
    <w:rsid w:val="1BA55384"/>
    <w:rsid w:val="1BD60019"/>
    <w:rsid w:val="1CC210CC"/>
    <w:rsid w:val="1DCE5A13"/>
    <w:rsid w:val="1E1D56DB"/>
    <w:rsid w:val="1ECB51D1"/>
    <w:rsid w:val="1FE70A63"/>
    <w:rsid w:val="20CB5542"/>
    <w:rsid w:val="21042B4C"/>
    <w:rsid w:val="213B766F"/>
    <w:rsid w:val="21AF0D0A"/>
    <w:rsid w:val="2212156C"/>
    <w:rsid w:val="22682083"/>
    <w:rsid w:val="22C47CF1"/>
    <w:rsid w:val="241412F8"/>
    <w:rsid w:val="253531A2"/>
    <w:rsid w:val="26DA3753"/>
    <w:rsid w:val="27117D71"/>
    <w:rsid w:val="27795CE4"/>
    <w:rsid w:val="287553A4"/>
    <w:rsid w:val="289E65E6"/>
    <w:rsid w:val="294F10B8"/>
    <w:rsid w:val="2C6D5A4A"/>
    <w:rsid w:val="2DEC3AE8"/>
    <w:rsid w:val="2EB67C11"/>
    <w:rsid w:val="2EE6563F"/>
    <w:rsid w:val="300A1801"/>
    <w:rsid w:val="318F4679"/>
    <w:rsid w:val="31B57672"/>
    <w:rsid w:val="36681030"/>
    <w:rsid w:val="38A24CCD"/>
    <w:rsid w:val="39693A3D"/>
    <w:rsid w:val="3A385DEA"/>
    <w:rsid w:val="3AB7576B"/>
    <w:rsid w:val="3B6815FF"/>
    <w:rsid w:val="3B7D4C4E"/>
    <w:rsid w:val="3FF82684"/>
    <w:rsid w:val="40D70FA6"/>
    <w:rsid w:val="41952A9B"/>
    <w:rsid w:val="422A188F"/>
    <w:rsid w:val="434626F9"/>
    <w:rsid w:val="44BA3111"/>
    <w:rsid w:val="44D41946"/>
    <w:rsid w:val="45EE1552"/>
    <w:rsid w:val="46B75884"/>
    <w:rsid w:val="48335942"/>
    <w:rsid w:val="4A056E6A"/>
    <w:rsid w:val="4CAD0053"/>
    <w:rsid w:val="4CF1234C"/>
    <w:rsid w:val="4D036027"/>
    <w:rsid w:val="4E39305E"/>
    <w:rsid w:val="4ECA68D4"/>
    <w:rsid w:val="51ED4DB3"/>
    <w:rsid w:val="520D0FB1"/>
    <w:rsid w:val="52E77C4C"/>
    <w:rsid w:val="55D72FEC"/>
    <w:rsid w:val="575E22AF"/>
    <w:rsid w:val="585A66BA"/>
    <w:rsid w:val="5B8A3673"/>
    <w:rsid w:val="5E0E058B"/>
    <w:rsid w:val="5E31427A"/>
    <w:rsid w:val="5E4C10B3"/>
    <w:rsid w:val="5E9B7945"/>
    <w:rsid w:val="5F9D25AE"/>
    <w:rsid w:val="65A11CE5"/>
    <w:rsid w:val="672A63F5"/>
    <w:rsid w:val="67BC2E06"/>
    <w:rsid w:val="687410CD"/>
    <w:rsid w:val="691B1DAE"/>
    <w:rsid w:val="69A641D6"/>
    <w:rsid w:val="6A681023"/>
    <w:rsid w:val="6B0969A8"/>
    <w:rsid w:val="6B223378"/>
    <w:rsid w:val="6BD821D8"/>
    <w:rsid w:val="6DEF3E64"/>
    <w:rsid w:val="6F2030BB"/>
    <w:rsid w:val="70980188"/>
    <w:rsid w:val="709C1A26"/>
    <w:rsid w:val="75F70691"/>
    <w:rsid w:val="76A258BD"/>
    <w:rsid w:val="76D23507"/>
    <w:rsid w:val="785D5F3F"/>
    <w:rsid w:val="796F4A53"/>
    <w:rsid w:val="7E795603"/>
    <w:rsid w:val="7F840255"/>
    <w:rsid w:val="7FA93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pPr>
  </w:style>
  <w:style w:type="paragraph" w:customStyle="1" w:styleId="6">
    <w:name w:val="一级条标题"/>
    <w:basedOn w:val="7"/>
    <w:next w:val="8"/>
    <w:qFormat/>
    <w:uiPriority w:val="99"/>
    <w:pPr>
      <w:spacing w:line="240" w:lineRule="auto"/>
      <w:ind w:left="420"/>
      <w:outlineLvl w:val="2"/>
    </w:pPr>
  </w:style>
  <w:style w:type="paragraph" w:customStyle="1" w:styleId="7">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8">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2015</Words>
  <Characters>2337</Characters>
  <Lines>0</Lines>
  <Paragraphs>0</Paragraphs>
  <TotalTime>45</TotalTime>
  <ScaleCrop>false</ScaleCrop>
  <LinksUpToDate>false</LinksUpToDate>
  <CharactersWithSpaces>2353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2022-11-02T02:37:00Z</dcterms:created>
  <dc:creator>Sunshine in July</dc:creator>
  <cp:lastModifiedBy>-pajk</cp:lastModifiedBy>
  <cp:lastPrinted>2022-12-08T07:30:00Z</cp:lastPrinted>
  <dcterms:modified xsi:type="dcterms:W3CDTF">2023-10-20T07:13:40Z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849FDE2965884B129696A88A42A878F5_13</vt:lpwstr>
  </property>
</Properties>
</file>