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480"/>
        <w:jc w:val="both"/>
        <w:rPr>
          <w:rFonts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采购需求：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 w:firstLine="480"/>
        <w:jc w:val="both"/>
        <w:rPr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合同包1(消毒供应中心建设配置设备采购项目):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 w:firstLine="630"/>
        <w:jc w:val="both"/>
        <w:rPr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合同包预算金额：5,500,000.00元</w:t>
      </w:r>
    </w:p>
    <w:tbl>
      <w:tblPr>
        <w:tblW w:w="4997" w:type="pct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65"/>
        <w:gridCol w:w="1398"/>
        <w:gridCol w:w="1708"/>
        <w:gridCol w:w="1062"/>
        <w:gridCol w:w="1361"/>
        <w:gridCol w:w="1178"/>
        <w:gridCol w:w="1169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8" w:hRule="atLeast"/>
          <w:tblHeader/>
        </w:trPr>
        <w:tc>
          <w:tcPr>
            <w:tcW w:w="389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品目号</w:t>
            </w:r>
          </w:p>
        </w:tc>
        <w:tc>
          <w:tcPr>
            <w:tcW w:w="818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品目名称</w:t>
            </w:r>
          </w:p>
        </w:tc>
        <w:tc>
          <w:tcPr>
            <w:tcW w:w="999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采购标的</w:t>
            </w:r>
          </w:p>
        </w:tc>
        <w:tc>
          <w:tcPr>
            <w:tcW w:w="621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数量（单位）</w:t>
            </w:r>
          </w:p>
        </w:tc>
        <w:tc>
          <w:tcPr>
            <w:tcW w:w="796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技术规格、参数及要求</w:t>
            </w:r>
          </w:p>
        </w:tc>
        <w:tc>
          <w:tcPr>
            <w:tcW w:w="689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品目预算(元)</w:t>
            </w:r>
          </w:p>
        </w:tc>
        <w:tc>
          <w:tcPr>
            <w:tcW w:w="684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最高限价(元)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389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1-1</w:t>
            </w:r>
          </w:p>
        </w:tc>
        <w:tc>
          <w:tcPr>
            <w:tcW w:w="818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其他医疗设备</w:t>
            </w:r>
          </w:p>
        </w:tc>
        <w:tc>
          <w:tcPr>
            <w:tcW w:w="999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消毒供应中心建设配置设备</w:t>
            </w:r>
          </w:p>
        </w:tc>
        <w:tc>
          <w:tcPr>
            <w:tcW w:w="621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1(批)</w:t>
            </w:r>
            <w:bookmarkStart w:id="0" w:name="_GoBack"/>
            <w:bookmarkEnd w:id="0"/>
          </w:p>
        </w:tc>
        <w:tc>
          <w:tcPr>
            <w:tcW w:w="796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详见采购文件</w:t>
            </w:r>
          </w:p>
        </w:tc>
        <w:tc>
          <w:tcPr>
            <w:tcW w:w="689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360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5,500,000.00</w:t>
            </w:r>
          </w:p>
        </w:tc>
        <w:tc>
          <w:tcPr>
            <w:tcW w:w="684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360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-</w:t>
            </w:r>
          </w:p>
        </w:tc>
      </w:tr>
    </w:tbl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 w:firstLine="630"/>
        <w:jc w:val="both"/>
        <w:rPr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本合同包不接受联合体投标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 w:firstLine="630"/>
        <w:jc w:val="both"/>
        <w:rPr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合同履行期限：合同签订后30天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AwMTM4YzQ1MmE2NGVhOGE0ODM3Y2Q5ODMzYzk1NWEifQ=="/>
  </w:docVars>
  <w:rsids>
    <w:rsidRoot w:val="00000000"/>
    <w:rsid w:val="0EB47F3B"/>
    <w:rsid w:val="120E3F77"/>
    <w:rsid w:val="1A0E7E5E"/>
    <w:rsid w:val="2BCC2AEA"/>
    <w:rsid w:val="44A16E60"/>
    <w:rsid w:val="4EF63E8E"/>
    <w:rsid w:val="542F4AC8"/>
    <w:rsid w:val="54633A80"/>
    <w:rsid w:val="5A510B7F"/>
    <w:rsid w:val="61127A69"/>
    <w:rsid w:val="6EF74F28"/>
    <w:rsid w:val="74945B02"/>
    <w:rsid w:val="78622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2022-10-25T07:18:00Z</dcterms:created>
  <dc:creator>Administrator</dc:creator>
  <cp:lastModifiedBy>六一三</cp:lastModifiedBy>
  <dcterms:modified xsi:type="dcterms:W3CDTF">2023-11-10T09:38:30Z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FB5E6CF4CC2842F58629C5710C4194A4</vt:lpwstr>
  </property>
</Properties>
</file>