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line="400" w:lineRule="exact"/>
        <w:ind w:left="0" w:firstLine="0"/>
        <w:jc w:val="center"/>
        <w:textAlignment w:val="auto"/>
        <w:rPr>
          <w:rFonts w:hint="eastAsia" w:ascii="微软雅黑" w:hAnsi="微软雅黑" w:eastAsia="微软雅黑" w:cs="微软雅黑"/>
          <w:b/>
          <w:bCs/>
          <w:i w:val="0"/>
          <w:iCs w:val="0"/>
          <w:caps w:val="0"/>
          <w:color w:val="auto"/>
          <w:spacing w:val="0"/>
          <w:kern w:val="0"/>
          <w:sz w:val="28"/>
          <w:szCs w:val="28"/>
          <w:shd w:val="clear" w:color="auto" w:fill="FFFFFF"/>
          <w:lang w:val="en-US" w:eastAsia="zh-CN" w:bidi="ar"/>
        </w:rPr>
      </w:pPr>
      <w:r>
        <w:rPr>
          <w:rFonts w:hint="eastAsia" w:ascii="微软雅黑" w:hAnsi="微软雅黑" w:eastAsia="微软雅黑" w:cs="微软雅黑"/>
          <w:b/>
          <w:bCs/>
          <w:i w:val="0"/>
          <w:iCs w:val="0"/>
          <w:caps w:val="0"/>
          <w:color w:val="auto"/>
          <w:spacing w:val="0"/>
          <w:kern w:val="0"/>
          <w:sz w:val="28"/>
          <w:szCs w:val="28"/>
          <w:shd w:val="clear" w:color="auto" w:fill="FFFFFF"/>
          <w:lang w:val="en-US" w:eastAsia="zh-CN" w:bidi="ar"/>
        </w:rPr>
        <w:t>编制县域城乡生活垃圾收运处置体系规划项目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line="400" w:lineRule="exact"/>
        <w:ind w:left="0" w:firstLine="0"/>
        <w:jc w:val="center"/>
        <w:textAlignment w:val="auto"/>
        <w:rPr>
          <w:rFonts w:ascii="微软雅黑" w:hAnsi="微软雅黑" w:eastAsia="微软雅黑" w:cs="微软雅黑"/>
          <w:b/>
          <w:bCs/>
          <w:i w:val="0"/>
          <w:iCs w:val="0"/>
          <w:caps w:val="0"/>
          <w:color w:val="auto"/>
          <w:spacing w:val="0"/>
          <w:sz w:val="28"/>
          <w:szCs w:val="28"/>
        </w:rPr>
      </w:pPr>
      <w:r>
        <w:rPr>
          <w:rFonts w:hint="eastAsia" w:ascii="微软雅黑" w:hAnsi="微软雅黑" w:eastAsia="微软雅黑" w:cs="微软雅黑"/>
          <w:b/>
          <w:bCs/>
          <w:i w:val="0"/>
          <w:iCs w:val="0"/>
          <w:caps w:val="0"/>
          <w:color w:val="auto"/>
          <w:spacing w:val="0"/>
          <w:kern w:val="0"/>
          <w:sz w:val="28"/>
          <w:szCs w:val="28"/>
          <w:shd w:val="clear" w:color="auto" w:fill="FFFFFF"/>
          <w:lang w:val="en-US" w:eastAsia="zh-CN" w:bidi="ar"/>
        </w:rPr>
        <w:t>竞争性磋商公告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00" w:lineRule="exact"/>
        <w:ind w:left="0" w:right="0"/>
        <w:jc w:val="left"/>
        <w:textAlignment w:val="auto"/>
        <w:rPr>
          <w:b w:val="0"/>
          <w:bCs w:val="0"/>
          <w:color w:val="auto"/>
          <w:sz w:val="21"/>
          <w:szCs w:val="21"/>
        </w:rPr>
      </w:pPr>
      <w:r>
        <w:rPr>
          <w:rStyle w:val="7"/>
          <w:b/>
          <w:bCs/>
          <w:i w:val="0"/>
          <w:iCs w:val="0"/>
          <w:caps w:val="0"/>
          <w:color w:val="auto"/>
          <w:spacing w:val="0"/>
          <w:sz w:val="21"/>
          <w:szCs w:val="21"/>
          <w:shd w:val="clear" w:color="auto"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lang w:eastAsia="zh-CN"/>
        </w:rPr>
        <w:t>编制县域城乡生活垃圾收运处置体系规划项目</w:t>
      </w:r>
      <w:r>
        <w:rPr>
          <w:rFonts w:hint="eastAsia" w:ascii="微软雅黑" w:hAnsi="微软雅黑" w:eastAsia="微软雅黑" w:cs="微软雅黑"/>
          <w:i w:val="0"/>
          <w:iCs w:val="0"/>
          <w:caps w:val="0"/>
          <w:color w:val="auto"/>
          <w:spacing w:val="0"/>
          <w:sz w:val="21"/>
          <w:szCs w:val="21"/>
          <w:shd w:val="clear" w:color="auto" w:fill="FFFFFF"/>
        </w:rPr>
        <w:t>采购项目的潜在供应商应在咸阳市人民西路 29 号金方圆广场 B 座 20 层2002室获取采购文件，并于 2023年09月</w:t>
      </w:r>
      <w:r>
        <w:rPr>
          <w:rFonts w:hint="eastAsia" w:ascii="微软雅黑" w:hAnsi="微软雅黑" w:eastAsia="微软雅黑" w:cs="微软雅黑"/>
          <w:i w:val="0"/>
          <w:iCs w:val="0"/>
          <w:caps w:val="0"/>
          <w:color w:val="auto"/>
          <w:spacing w:val="0"/>
          <w:sz w:val="21"/>
          <w:szCs w:val="21"/>
          <w:shd w:val="clear" w:color="auto" w:fill="FFFFFF"/>
          <w:lang w:val="en-US" w:eastAsia="zh-CN"/>
        </w:rPr>
        <w:t>05</w:t>
      </w:r>
      <w:r>
        <w:rPr>
          <w:rFonts w:hint="eastAsia" w:ascii="微软雅黑" w:hAnsi="微软雅黑" w:eastAsia="微软雅黑" w:cs="微软雅黑"/>
          <w:i w:val="0"/>
          <w:iCs w:val="0"/>
          <w:caps w:val="0"/>
          <w:color w:val="auto"/>
          <w:spacing w:val="0"/>
          <w:sz w:val="21"/>
          <w:szCs w:val="21"/>
          <w:shd w:val="clear" w:color="auto" w:fill="FFFFFF"/>
        </w:rPr>
        <w:t>日</w:t>
      </w:r>
      <w:r>
        <w:rPr>
          <w:rFonts w:hint="eastAsia" w:ascii="微软雅黑" w:hAnsi="微软雅黑" w:eastAsia="微软雅黑" w:cs="微软雅黑"/>
          <w:i w:val="0"/>
          <w:iCs w:val="0"/>
          <w:caps w:val="0"/>
          <w:color w:val="auto"/>
          <w:spacing w:val="0"/>
          <w:sz w:val="21"/>
          <w:szCs w:val="21"/>
          <w:shd w:val="clear" w:color="auto" w:fill="FFFFFF"/>
          <w:lang w:val="en-US" w:eastAsia="zh-CN"/>
        </w:rPr>
        <w:t>09</w:t>
      </w:r>
      <w:r>
        <w:rPr>
          <w:rFonts w:hint="eastAsia" w:ascii="微软雅黑" w:hAnsi="微软雅黑" w:eastAsia="微软雅黑" w:cs="微软雅黑"/>
          <w:i w:val="0"/>
          <w:iCs w:val="0"/>
          <w:caps w:val="0"/>
          <w:color w:val="auto"/>
          <w:spacing w:val="0"/>
          <w:sz w:val="21"/>
          <w:szCs w:val="21"/>
          <w:shd w:val="clear" w:color="auto" w:fill="FFFFFF"/>
        </w:rPr>
        <w:t>时</w:t>
      </w:r>
      <w:r>
        <w:rPr>
          <w:rFonts w:hint="eastAsia" w:ascii="微软雅黑" w:hAnsi="微软雅黑" w:eastAsia="微软雅黑" w:cs="微软雅黑"/>
          <w:i w:val="0"/>
          <w:iCs w:val="0"/>
          <w:caps w:val="0"/>
          <w:color w:val="auto"/>
          <w:spacing w:val="0"/>
          <w:sz w:val="21"/>
          <w:szCs w:val="21"/>
          <w:shd w:val="clear" w:color="auto" w:fill="FFFFFF"/>
          <w:lang w:val="en-US" w:eastAsia="zh-CN"/>
        </w:rPr>
        <w:t>30</w:t>
      </w:r>
      <w:r>
        <w:rPr>
          <w:rFonts w:hint="eastAsia" w:ascii="微软雅黑" w:hAnsi="微软雅黑" w:eastAsia="微软雅黑" w:cs="微软雅黑"/>
          <w:i w:val="0"/>
          <w:iCs w:val="0"/>
          <w:caps w:val="0"/>
          <w:color w:val="auto"/>
          <w:spacing w:val="0"/>
          <w:sz w:val="21"/>
          <w:szCs w:val="21"/>
          <w:shd w:val="clear" w:color="auto" w:fill="FFFFFF"/>
        </w:rPr>
        <w:t>分00秒 （北京时间）前提交响应文件。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color w:val="auto"/>
          <w:sz w:val="21"/>
          <w:szCs w:val="21"/>
        </w:rPr>
      </w:pPr>
      <w:r>
        <w:rPr>
          <w:rStyle w:val="7"/>
          <w:b/>
          <w:bCs/>
          <w:i w:val="0"/>
          <w:iCs w:val="0"/>
          <w:caps w:val="0"/>
          <w:color w:val="auto"/>
          <w:spacing w:val="0"/>
          <w:sz w:val="21"/>
          <w:szCs w:val="21"/>
          <w:shd w:val="clear" w:color="auto"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项目编号：SXDZZ(202</w:t>
      </w:r>
      <w:r>
        <w:rPr>
          <w:rFonts w:hint="eastAsia" w:ascii="微软雅黑" w:hAnsi="微软雅黑" w:eastAsia="微软雅黑" w:cs="微软雅黑"/>
          <w:i w:val="0"/>
          <w:iCs w:val="0"/>
          <w:caps w:val="0"/>
          <w:color w:val="auto"/>
          <w:spacing w:val="0"/>
          <w:sz w:val="21"/>
          <w:szCs w:val="21"/>
          <w:shd w:val="clear" w:color="auto" w:fill="FFFFFF"/>
          <w:lang w:val="en-US" w:eastAsia="zh-CN"/>
        </w:rPr>
        <w:t>3</w:t>
      </w:r>
      <w:r>
        <w:rPr>
          <w:rFonts w:hint="eastAsia" w:ascii="微软雅黑" w:hAnsi="微软雅黑" w:eastAsia="微软雅黑" w:cs="微软雅黑"/>
          <w:i w:val="0"/>
          <w:iCs w:val="0"/>
          <w:caps w:val="0"/>
          <w:color w:val="auto"/>
          <w:spacing w:val="0"/>
          <w:sz w:val="21"/>
          <w:szCs w:val="21"/>
          <w:shd w:val="clear" w:color="auto" w:fill="FFFFFF"/>
        </w:rPr>
        <w:t>)-</w:t>
      </w:r>
      <w:r>
        <w:rPr>
          <w:rFonts w:hint="eastAsia" w:ascii="微软雅黑" w:hAnsi="微软雅黑" w:eastAsia="微软雅黑" w:cs="微软雅黑"/>
          <w:i w:val="0"/>
          <w:iCs w:val="0"/>
          <w:caps w:val="0"/>
          <w:color w:val="auto"/>
          <w:spacing w:val="0"/>
          <w:sz w:val="21"/>
          <w:szCs w:val="21"/>
          <w:shd w:val="clear" w:color="auto" w:fill="FFFFFF"/>
          <w:lang w:val="en-US" w:eastAsia="zh-CN"/>
        </w:rPr>
        <w:t>178</w:t>
      </w:r>
      <w:r>
        <w:rPr>
          <w:rFonts w:hint="eastAsia" w:ascii="微软雅黑" w:hAnsi="微软雅黑" w:eastAsia="微软雅黑" w:cs="微软雅黑"/>
          <w:i w:val="0"/>
          <w:iCs w:val="0"/>
          <w:caps w:val="0"/>
          <w:color w:val="auto"/>
          <w:spacing w:val="0"/>
          <w:sz w:val="21"/>
          <w:szCs w:val="21"/>
          <w:shd w:val="clear" w:color="auto" w:fill="FFFFFF"/>
        </w:rPr>
        <w:t>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eastAsia="微软雅黑"/>
          <w:color w:val="auto"/>
          <w:sz w:val="21"/>
          <w:szCs w:val="21"/>
          <w:lang w:eastAsia="zh-CN"/>
        </w:rPr>
      </w:pPr>
      <w:r>
        <w:rPr>
          <w:rFonts w:hint="eastAsia" w:ascii="微软雅黑" w:hAnsi="微软雅黑" w:eastAsia="微软雅黑" w:cs="微软雅黑"/>
          <w:i w:val="0"/>
          <w:iCs w:val="0"/>
          <w:caps w:val="0"/>
          <w:color w:val="auto"/>
          <w:spacing w:val="0"/>
          <w:sz w:val="21"/>
          <w:szCs w:val="21"/>
          <w:shd w:val="clear" w:color="auto" w:fill="FFFFFF"/>
        </w:rPr>
        <w:t>项目名称：</w:t>
      </w:r>
      <w:r>
        <w:rPr>
          <w:rFonts w:hint="eastAsia" w:ascii="微软雅黑" w:hAnsi="微软雅黑" w:eastAsia="微软雅黑" w:cs="微软雅黑"/>
          <w:i w:val="0"/>
          <w:iCs w:val="0"/>
          <w:caps w:val="0"/>
          <w:color w:val="auto"/>
          <w:spacing w:val="0"/>
          <w:sz w:val="21"/>
          <w:szCs w:val="21"/>
          <w:shd w:val="clear" w:color="auto" w:fill="FFFFFF"/>
          <w:lang w:eastAsia="zh-CN"/>
        </w:rPr>
        <w:t>编制县域城乡生活垃圾收运处置体系规划项目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采购方式：竞争性磋商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预算金额：</w:t>
      </w:r>
      <w:r>
        <w:rPr>
          <w:rFonts w:hint="eastAsia" w:ascii="微软雅黑" w:hAnsi="微软雅黑" w:eastAsia="微软雅黑" w:cs="微软雅黑"/>
          <w:i w:val="0"/>
          <w:iCs w:val="0"/>
          <w:caps w:val="0"/>
          <w:color w:val="auto"/>
          <w:spacing w:val="0"/>
          <w:sz w:val="21"/>
          <w:szCs w:val="21"/>
          <w:shd w:val="clear" w:color="auto" w:fill="FFFFFF"/>
          <w:lang w:val="en-US" w:eastAsia="zh-CN"/>
        </w:rPr>
        <w:t>400000.00</w:t>
      </w:r>
      <w:r>
        <w:rPr>
          <w:rFonts w:hint="eastAsia" w:ascii="微软雅黑" w:hAnsi="微软雅黑" w:eastAsia="微软雅黑" w:cs="微软雅黑"/>
          <w:i w:val="0"/>
          <w:iCs w:val="0"/>
          <w:caps w:val="0"/>
          <w:color w:val="auto"/>
          <w:spacing w:val="0"/>
          <w:sz w:val="21"/>
          <w:szCs w:val="21"/>
          <w:shd w:val="clear" w:color="auto" w:fill="FFFFFF"/>
        </w:rPr>
        <w:t>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合同包1(</w:t>
      </w:r>
      <w:r>
        <w:rPr>
          <w:rFonts w:hint="eastAsia" w:ascii="微软雅黑" w:hAnsi="微软雅黑" w:eastAsia="微软雅黑" w:cs="微软雅黑"/>
          <w:i w:val="0"/>
          <w:iCs w:val="0"/>
          <w:caps w:val="0"/>
          <w:color w:val="auto"/>
          <w:spacing w:val="0"/>
          <w:sz w:val="21"/>
          <w:szCs w:val="21"/>
          <w:shd w:val="clear" w:color="auto" w:fill="FFFFFF"/>
          <w:lang w:eastAsia="zh-CN"/>
        </w:rPr>
        <w:t>编制县域城乡生活垃圾收运处置体系规划项目</w:t>
      </w:r>
      <w:r>
        <w:rPr>
          <w:rFonts w:hint="eastAsia" w:ascii="微软雅黑" w:hAnsi="微软雅黑" w:eastAsia="微软雅黑" w:cs="微软雅黑"/>
          <w:i w:val="0"/>
          <w:iCs w:val="0"/>
          <w:caps w:val="0"/>
          <w:color w:val="auto"/>
          <w:spacing w:val="0"/>
          <w:sz w:val="21"/>
          <w:szCs w:val="21"/>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合同包预算金额：</w:t>
      </w:r>
      <w:r>
        <w:rPr>
          <w:rFonts w:hint="eastAsia" w:ascii="微软雅黑" w:hAnsi="微软雅黑" w:eastAsia="微软雅黑" w:cs="微软雅黑"/>
          <w:i w:val="0"/>
          <w:iCs w:val="0"/>
          <w:caps w:val="0"/>
          <w:color w:val="auto"/>
          <w:spacing w:val="0"/>
          <w:sz w:val="21"/>
          <w:szCs w:val="21"/>
          <w:shd w:val="clear" w:color="auto" w:fill="FFFFFF"/>
          <w:lang w:val="en-US" w:eastAsia="zh-CN"/>
        </w:rPr>
        <w:t>400000.00</w:t>
      </w:r>
      <w:r>
        <w:rPr>
          <w:rFonts w:hint="eastAsia" w:ascii="微软雅黑" w:hAnsi="微软雅黑" w:eastAsia="微软雅黑" w:cs="微软雅黑"/>
          <w:i w:val="0"/>
          <w:iCs w:val="0"/>
          <w:caps w:val="0"/>
          <w:color w:val="auto"/>
          <w:spacing w:val="0"/>
          <w:sz w:val="21"/>
          <w:szCs w:val="21"/>
          <w:shd w:val="clear" w:color="auto" w:fill="FFFFFF"/>
        </w:rPr>
        <w:t>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合同包最高限价：</w:t>
      </w:r>
      <w:r>
        <w:rPr>
          <w:rFonts w:hint="eastAsia" w:ascii="微软雅黑" w:hAnsi="微软雅黑" w:eastAsia="微软雅黑" w:cs="微软雅黑"/>
          <w:i w:val="0"/>
          <w:iCs w:val="0"/>
          <w:caps w:val="0"/>
          <w:color w:val="auto"/>
          <w:spacing w:val="0"/>
          <w:sz w:val="21"/>
          <w:szCs w:val="21"/>
          <w:shd w:val="clear" w:color="auto" w:fill="FFFFFF"/>
          <w:lang w:val="en-US" w:eastAsia="zh-CN"/>
        </w:rPr>
        <w:t>300000.00</w:t>
      </w:r>
      <w:r>
        <w:rPr>
          <w:rFonts w:hint="eastAsia" w:ascii="微软雅黑" w:hAnsi="微软雅黑" w:eastAsia="微软雅黑" w:cs="微软雅黑"/>
          <w:i w:val="0"/>
          <w:iCs w:val="0"/>
          <w:caps w:val="0"/>
          <w:color w:val="auto"/>
          <w:spacing w:val="0"/>
          <w:sz w:val="21"/>
          <w:szCs w:val="21"/>
          <w:shd w:val="clear" w:color="auto" w:fill="FFFFFF"/>
        </w:rPr>
        <w:t>元</w:t>
      </w:r>
    </w:p>
    <w:tbl>
      <w:tblPr>
        <w:tblStyle w:val="5"/>
        <w:tblW w:w="89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59"/>
        <w:gridCol w:w="1997"/>
        <w:gridCol w:w="1997"/>
        <w:gridCol w:w="746"/>
        <w:gridCol w:w="1348"/>
        <w:gridCol w:w="1165"/>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5" w:hRule="atLeast"/>
          <w:tblHeader/>
        </w:trPr>
        <w:tc>
          <w:tcPr>
            <w:tcW w:w="5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品目号</w:t>
            </w:r>
          </w:p>
        </w:tc>
        <w:tc>
          <w:tcPr>
            <w:tcW w:w="20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品目名称</w:t>
            </w:r>
          </w:p>
        </w:tc>
        <w:tc>
          <w:tcPr>
            <w:tcW w:w="23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采购标的</w:t>
            </w:r>
          </w:p>
        </w:tc>
        <w:tc>
          <w:tcPr>
            <w:tcW w:w="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数量（单位）</w:t>
            </w:r>
          </w:p>
        </w:tc>
        <w:tc>
          <w:tcPr>
            <w:tcW w:w="14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9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9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1"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color w:val="auto"/>
                <w:sz w:val="21"/>
                <w:szCs w:val="21"/>
              </w:rPr>
            </w:pPr>
            <w:r>
              <w:rPr>
                <w:rFonts w:ascii="微软雅黑" w:hAnsi="微软雅黑" w:eastAsia="微软雅黑" w:cs="微软雅黑"/>
                <w:i w:val="0"/>
                <w:iCs w:val="0"/>
                <w:caps w:val="0"/>
                <w:color w:val="222222"/>
                <w:spacing w:val="0"/>
                <w:sz w:val="21"/>
                <w:szCs w:val="21"/>
              </w:rPr>
              <w:t>其他城镇公共卫生服务</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color w:val="auto"/>
                <w:sz w:val="21"/>
                <w:szCs w:val="21"/>
              </w:rPr>
            </w:pPr>
            <w:r>
              <w:rPr>
                <w:rFonts w:ascii="微软雅黑" w:hAnsi="微软雅黑" w:eastAsia="微软雅黑" w:cs="微软雅黑"/>
                <w:i w:val="0"/>
                <w:iCs w:val="0"/>
                <w:caps w:val="0"/>
                <w:color w:val="222222"/>
                <w:spacing w:val="0"/>
                <w:sz w:val="21"/>
                <w:szCs w:val="21"/>
              </w:rPr>
              <w:t>其他城镇公共卫生服务</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val="en-US" w:eastAsia="zh-CN" w:bidi="ar"/>
              </w:rPr>
              <w:t>项</w:t>
            </w:r>
            <w:r>
              <w:rPr>
                <w:rFonts w:ascii="宋体" w:hAnsi="宋体" w:eastAsia="宋体" w:cs="宋体"/>
                <w:color w:val="auto"/>
                <w:kern w:val="0"/>
                <w:sz w:val="21"/>
                <w:szCs w:val="21"/>
                <w:lang w:val="en-US" w:eastAsia="zh-CN" w:bidi="ar"/>
              </w:rPr>
              <w:t>)</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ascii="宋体" w:hAnsi="宋体" w:eastAsia="宋体" w:cs="宋体"/>
                <w:color w:val="auto"/>
                <w:kern w:val="0"/>
                <w:sz w:val="21"/>
                <w:szCs w:val="21"/>
                <w:lang w:val="en-US" w:eastAsia="zh-CN" w:bidi="ar"/>
              </w:rPr>
            </w:pPr>
            <w:r>
              <w:rPr>
                <w:rFonts w:hint="eastAsia" w:ascii="微软雅黑" w:hAnsi="微软雅黑" w:eastAsia="微软雅黑" w:cs="微软雅黑"/>
                <w:i w:val="0"/>
                <w:iCs w:val="0"/>
                <w:caps w:val="0"/>
                <w:color w:val="auto"/>
                <w:spacing w:val="0"/>
                <w:sz w:val="21"/>
                <w:szCs w:val="21"/>
                <w:shd w:val="clear" w:color="auto" w:fill="FFFFFF"/>
                <w:lang w:val="en-US" w:eastAsia="zh-CN"/>
              </w:rPr>
              <w:t>400000.00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ascii="宋体" w:hAnsi="宋体" w:eastAsia="宋体" w:cs="宋体"/>
                <w:color w:val="auto"/>
                <w:kern w:val="0"/>
                <w:sz w:val="21"/>
                <w:szCs w:val="21"/>
                <w:lang w:val="en-US" w:eastAsia="zh-CN" w:bidi="ar"/>
              </w:rPr>
            </w:pPr>
            <w:r>
              <w:rPr>
                <w:rFonts w:hint="eastAsia" w:ascii="微软雅黑" w:hAnsi="微软雅黑" w:eastAsia="微软雅黑" w:cs="微软雅黑"/>
                <w:i w:val="0"/>
                <w:iCs w:val="0"/>
                <w:caps w:val="0"/>
                <w:color w:val="auto"/>
                <w:spacing w:val="0"/>
                <w:sz w:val="21"/>
                <w:szCs w:val="21"/>
                <w:shd w:val="clear" w:color="auto" w:fill="FFFFFF"/>
                <w:lang w:val="en-US" w:eastAsia="zh-CN"/>
              </w:rPr>
              <w:t>300000.00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合同履行期限：自合同签订之日起</w:t>
      </w:r>
      <w:r>
        <w:rPr>
          <w:rFonts w:hint="eastAsia" w:ascii="微软雅黑" w:hAnsi="微软雅黑" w:eastAsia="微软雅黑" w:cs="微软雅黑"/>
          <w:i w:val="0"/>
          <w:iCs w:val="0"/>
          <w:caps w:val="0"/>
          <w:color w:val="auto"/>
          <w:spacing w:val="0"/>
          <w:sz w:val="21"/>
          <w:szCs w:val="21"/>
          <w:shd w:val="clear" w:color="auto" w:fill="FFFFFF"/>
          <w:lang w:val="en-US" w:eastAsia="zh-CN"/>
        </w:rPr>
        <w:t>60</w:t>
      </w:r>
      <w:r>
        <w:rPr>
          <w:rFonts w:hint="eastAsia" w:ascii="微软雅黑" w:hAnsi="微软雅黑" w:eastAsia="微软雅黑" w:cs="微软雅黑"/>
          <w:i w:val="0"/>
          <w:iCs w:val="0"/>
          <w:caps w:val="0"/>
          <w:color w:val="auto"/>
          <w:spacing w:val="0"/>
          <w:sz w:val="21"/>
          <w:szCs w:val="21"/>
          <w:shd w:val="clear" w:color="auto" w:fill="FFFFFF"/>
        </w:rPr>
        <w:t>日历天（具体服务起止日期可随合同签订时间相应顺延）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222222"/>
          <w:spacing w:val="0"/>
          <w:sz w:val="21"/>
          <w:szCs w:val="21"/>
          <w:shd w:val="clear" w:color="auto"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合同包1(</w:t>
      </w:r>
      <w:r>
        <w:rPr>
          <w:rFonts w:hint="eastAsia" w:ascii="微软雅黑" w:hAnsi="微软雅黑" w:eastAsia="微软雅黑" w:cs="微软雅黑"/>
          <w:i w:val="0"/>
          <w:iCs w:val="0"/>
          <w:caps w:val="0"/>
          <w:color w:val="auto"/>
          <w:spacing w:val="0"/>
          <w:sz w:val="21"/>
          <w:szCs w:val="21"/>
          <w:shd w:val="clear" w:color="auto" w:fill="FFFFFF"/>
          <w:lang w:eastAsia="zh-CN"/>
        </w:rPr>
        <w:t>编制县域城乡生活垃圾收运处置体系规划项目</w:t>
      </w:r>
      <w:r>
        <w:rPr>
          <w:rFonts w:hint="eastAsia" w:ascii="微软雅黑" w:hAnsi="微软雅黑" w:eastAsia="微软雅黑" w:cs="微软雅黑"/>
          <w:i w:val="0"/>
          <w:iCs w:val="0"/>
          <w:caps w:val="0"/>
          <w:color w:val="auto"/>
          <w:spacing w:val="0"/>
          <w:sz w:val="21"/>
          <w:szCs w:val="21"/>
          <w:shd w:val="clear" w:color="auto" w:fill="FFFFFF"/>
        </w:rPr>
        <w:t>)落实政府采购政策需满足的资格要求如下:</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right="0" w:firstLine="0"/>
        <w:jc w:val="both"/>
        <w:textAlignment w:val="auto"/>
        <w:rPr>
          <w:rFonts w:hint="eastAsia" w:ascii="微软雅黑" w:hAnsi="微软雅黑" w:eastAsia="微软雅黑" w:cs="微软雅黑"/>
          <w:i w:val="0"/>
          <w:iCs w:val="0"/>
          <w:caps w:val="0"/>
          <w:color w:val="auto"/>
          <w:spacing w:val="0"/>
          <w:sz w:val="21"/>
          <w:szCs w:val="21"/>
          <w:shd w:val="clear" w:color="auto" w:fill="FFFFFF"/>
        </w:rPr>
      </w:pPr>
      <w:r>
        <w:rPr>
          <w:rFonts w:hint="eastAsia" w:ascii="微软雅黑" w:hAnsi="微软雅黑" w:eastAsia="微软雅黑" w:cs="微软雅黑"/>
          <w:i w:val="0"/>
          <w:iCs w:val="0"/>
          <w:caps w:val="0"/>
          <w:color w:val="auto"/>
          <w:spacing w:val="0"/>
          <w:sz w:val="21"/>
          <w:szCs w:val="21"/>
          <w:shd w:val="clear" w:color="auto" w:fill="FFFFFF"/>
        </w:rPr>
        <w:t>《政府采购促进中小企业发展管理办法》（财库〔2020〕46号）；</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leftChars="0" w:right="0" w:rightChars="0" w:firstLine="0" w:firstLineChars="0"/>
        <w:jc w:val="both"/>
        <w:textAlignment w:val="auto"/>
        <w:rPr>
          <w:rFonts w:hint="eastAsia" w:ascii="微软雅黑" w:hAnsi="微软雅黑" w:eastAsia="微软雅黑" w:cs="微软雅黑"/>
          <w:i w:val="0"/>
          <w:iCs w:val="0"/>
          <w:caps w:val="0"/>
          <w:color w:val="auto"/>
          <w:spacing w:val="0"/>
          <w:sz w:val="21"/>
          <w:szCs w:val="21"/>
          <w:shd w:val="clear" w:color="auto" w:fill="FFFFFF"/>
        </w:rPr>
      </w:pPr>
      <w:r>
        <w:rPr>
          <w:rFonts w:hint="eastAsia" w:ascii="微软雅黑" w:hAnsi="微软雅黑" w:eastAsia="微软雅黑" w:cs="微软雅黑"/>
          <w:i w:val="0"/>
          <w:iCs w:val="0"/>
          <w:caps w:val="0"/>
          <w:color w:val="auto"/>
          <w:spacing w:val="0"/>
          <w:sz w:val="21"/>
          <w:szCs w:val="21"/>
          <w:shd w:val="clear" w:color="auto" w:fill="FFFFFF"/>
        </w:rPr>
        <w:t>《财政部 司法部关于政府采购支持监狱企业发展有关问题的通知》（财库〔2014〕68号）</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leftChars="0" w:right="0" w:rightChars="0" w:firstLine="0" w:firstLineChars="0"/>
        <w:jc w:val="both"/>
        <w:textAlignment w:val="auto"/>
        <w:rPr>
          <w:rFonts w:hint="eastAsia" w:ascii="微软雅黑" w:hAnsi="微软雅黑" w:eastAsia="微软雅黑" w:cs="微软雅黑"/>
          <w:i w:val="0"/>
          <w:iCs w:val="0"/>
          <w:caps w:val="0"/>
          <w:color w:val="auto"/>
          <w:spacing w:val="0"/>
          <w:sz w:val="21"/>
          <w:szCs w:val="21"/>
          <w:shd w:val="clear" w:color="auto" w:fill="FFFFFF"/>
        </w:rPr>
      </w:pPr>
      <w:r>
        <w:rPr>
          <w:rFonts w:hint="eastAsia" w:ascii="微软雅黑" w:hAnsi="微软雅黑" w:eastAsia="微软雅黑" w:cs="微软雅黑"/>
          <w:i w:val="0"/>
          <w:iCs w:val="0"/>
          <w:caps w:val="0"/>
          <w:color w:val="auto"/>
          <w:spacing w:val="0"/>
          <w:sz w:val="21"/>
          <w:szCs w:val="21"/>
          <w:shd w:val="clear" w:color="auto" w:fill="FFFFFF"/>
        </w:rPr>
        <w:t>《国务院办公厅关于建立政府强制采购节能产品制度的通知》（国办发〔2007〕51号）；</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leftChars="0" w:right="0" w:rightChars="0" w:firstLine="0" w:firstLineChars="0"/>
        <w:jc w:val="both"/>
        <w:textAlignment w:val="auto"/>
        <w:rPr>
          <w:rFonts w:hint="eastAsia" w:ascii="微软雅黑" w:hAnsi="微软雅黑" w:eastAsia="微软雅黑" w:cs="微软雅黑"/>
          <w:i w:val="0"/>
          <w:iCs w:val="0"/>
          <w:caps w:val="0"/>
          <w:color w:val="auto"/>
          <w:spacing w:val="0"/>
          <w:sz w:val="21"/>
          <w:szCs w:val="21"/>
          <w:shd w:val="clear" w:color="auto" w:fill="FFFFFF"/>
        </w:rPr>
      </w:pPr>
      <w:r>
        <w:rPr>
          <w:rFonts w:hint="eastAsia" w:ascii="微软雅黑" w:hAnsi="微软雅黑" w:eastAsia="微软雅黑" w:cs="微软雅黑"/>
          <w:i w:val="0"/>
          <w:iCs w:val="0"/>
          <w:caps w:val="0"/>
          <w:color w:val="auto"/>
          <w:spacing w:val="0"/>
          <w:sz w:val="21"/>
          <w:szCs w:val="21"/>
          <w:shd w:val="clear" w:color="auto" w:fill="FFFFFF"/>
        </w:rPr>
        <w:t>《环境标志产品政府采购实施的意见》（财库〔2006〕90号）；</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leftChars="0" w:right="0" w:rightChars="0" w:firstLine="0" w:firstLineChars="0"/>
        <w:jc w:val="both"/>
        <w:textAlignment w:val="auto"/>
        <w:rPr>
          <w:rFonts w:hint="eastAsia" w:ascii="微软雅黑" w:hAnsi="微软雅黑" w:eastAsia="微软雅黑" w:cs="微软雅黑"/>
          <w:i w:val="0"/>
          <w:iCs w:val="0"/>
          <w:caps w:val="0"/>
          <w:color w:val="auto"/>
          <w:spacing w:val="0"/>
          <w:sz w:val="21"/>
          <w:szCs w:val="21"/>
          <w:shd w:val="clear" w:color="auto" w:fill="FFFFFF"/>
        </w:rPr>
      </w:pPr>
      <w:r>
        <w:rPr>
          <w:rFonts w:hint="eastAsia" w:ascii="微软雅黑" w:hAnsi="微软雅黑" w:eastAsia="微软雅黑" w:cs="微软雅黑"/>
          <w:i w:val="0"/>
          <w:iCs w:val="0"/>
          <w:caps w:val="0"/>
          <w:color w:val="auto"/>
          <w:spacing w:val="0"/>
          <w:sz w:val="21"/>
          <w:szCs w:val="21"/>
          <w:shd w:val="clear" w:color="auto" w:fill="FFFFFF"/>
        </w:rPr>
        <w:t>《节能产品政府采购实施意见》--（财库[2004]185号）；</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leftChars="0" w:right="0" w:rightChars="0" w:firstLine="0" w:firstLineChars="0"/>
        <w:jc w:val="both"/>
        <w:textAlignment w:val="auto"/>
        <w:rPr>
          <w:rFonts w:hint="eastAsia" w:ascii="微软雅黑" w:hAnsi="微软雅黑" w:eastAsia="微软雅黑" w:cs="微软雅黑"/>
          <w:i w:val="0"/>
          <w:iCs w:val="0"/>
          <w:caps w:val="0"/>
          <w:color w:val="auto"/>
          <w:spacing w:val="0"/>
          <w:sz w:val="21"/>
          <w:szCs w:val="21"/>
          <w:shd w:val="clear" w:color="auto" w:fill="FFFFFF"/>
        </w:rPr>
      </w:pPr>
      <w:r>
        <w:rPr>
          <w:rFonts w:hint="eastAsia" w:ascii="微软雅黑" w:hAnsi="微软雅黑" w:eastAsia="微软雅黑" w:cs="微软雅黑"/>
          <w:i w:val="0"/>
          <w:iCs w:val="0"/>
          <w:caps w:val="0"/>
          <w:color w:val="auto"/>
          <w:spacing w:val="0"/>
          <w:sz w:val="21"/>
          <w:szCs w:val="21"/>
          <w:shd w:val="clear" w:color="auto" w:fill="FFFFFF"/>
        </w:rPr>
        <w:t>《关于促进残疾人就政府采购政策的通知》财库〔2017〕141号；</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leftChars="0" w:right="0" w:rightChars="0" w:firstLine="0" w:firstLineChars="0"/>
        <w:jc w:val="both"/>
        <w:textAlignment w:val="auto"/>
        <w:rPr>
          <w:rFonts w:hint="eastAsia" w:ascii="微软雅黑" w:hAnsi="微软雅黑" w:eastAsia="微软雅黑" w:cs="微软雅黑"/>
          <w:i w:val="0"/>
          <w:iCs w:val="0"/>
          <w:caps w:val="0"/>
          <w:color w:val="auto"/>
          <w:spacing w:val="0"/>
          <w:sz w:val="21"/>
          <w:szCs w:val="21"/>
          <w:shd w:val="clear" w:color="auto" w:fill="FFFFFF"/>
        </w:rPr>
      </w:pPr>
      <w:r>
        <w:rPr>
          <w:rFonts w:hint="eastAsia" w:ascii="微软雅黑" w:hAnsi="微软雅黑" w:eastAsia="微软雅黑" w:cs="微软雅黑"/>
          <w:i w:val="0"/>
          <w:iCs w:val="0"/>
          <w:caps w:val="0"/>
          <w:color w:val="auto"/>
          <w:spacing w:val="0"/>
          <w:sz w:val="21"/>
          <w:szCs w:val="21"/>
          <w:shd w:val="clear" w:color="auto" w:fill="FFFFFF"/>
        </w:rPr>
        <w:t>《财政部发展改革委生态环境部市场监管总局关于调整优化节能产品、环境标志产品政府采购执行机制的通知》（财库〔2019〕9号）；</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leftChars="0" w:right="0" w:rightChars="0" w:firstLine="0" w:firstLineChars="0"/>
        <w:jc w:val="both"/>
        <w:textAlignment w:val="auto"/>
        <w:rPr>
          <w:rFonts w:hint="eastAsia" w:ascii="微软雅黑" w:hAnsi="微软雅黑" w:eastAsia="微软雅黑" w:cs="微软雅黑"/>
          <w:i w:val="0"/>
          <w:iCs w:val="0"/>
          <w:caps w:val="0"/>
          <w:color w:val="auto"/>
          <w:spacing w:val="0"/>
          <w:sz w:val="21"/>
          <w:szCs w:val="21"/>
          <w:shd w:val="clear" w:color="auto" w:fill="FFFFFF"/>
        </w:rPr>
      </w:pPr>
      <w:r>
        <w:rPr>
          <w:rFonts w:hint="eastAsia" w:ascii="微软雅黑" w:hAnsi="微软雅黑" w:eastAsia="微软雅黑" w:cs="微软雅黑"/>
          <w:i w:val="0"/>
          <w:iCs w:val="0"/>
          <w:caps w:val="0"/>
          <w:color w:val="auto"/>
          <w:spacing w:val="0"/>
          <w:sz w:val="21"/>
          <w:szCs w:val="21"/>
          <w:shd w:val="clear" w:color="auto" w:fill="FFFFFF"/>
        </w:rPr>
        <w:t>《财政部国务院扶贫办关于运用政府采购政策支持脱贫攻坚的通知》（财库〔2019〕27号）；</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leftChars="0" w:right="0" w:rightChars="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（9）陕西省财政厅关于印发《陕西省中小企业政府采购信用融资办法》（陕财办采〔2018〕23号）。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合同包1(</w:t>
      </w:r>
      <w:r>
        <w:rPr>
          <w:rFonts w:hint="eastAsia" w:ascii="微软雅黑" w:hAnsi="微软雅黑" w:eastAsia="微软雅黑" w:cs="微软雅黑"/>
          <w:i w:val="0"/>
          <w:iCs w:val="0"/>
          <w:caps w:val="0"/>
          <w:color w:val="auto"/>
          <w:spacing w:val="0"/>
          <w:sz w:val="21"/>
          <w:szCs w:val="21"/>
          <w:shd w:val="clear" w:color="auto" w:fill="FFFFFF"/>
          <w:lang w:eastAsia="zh-CN"/>
        </w:rPr>
        <w:t>编制县域城乡生活垃圾收运处置体系规划项目</w:t>
      </w:r>
      <w:r>
        <w:rPr>
          <w:rFonts w:hint="eastAsia" w:ascii="微软雅黑" w:hAnsi="微软雅黑" w:eastAsia="微软雅黑" w:cs="微软雅黑"/>
          <w:i w:val="0"/>
          <w:iCs w:val="0"/>
          <w:caps w:val="0"/>
          <w:color w:val="auto"/>
          <w:spacing w:val="0"/>
          <w:sz w:val="21"/>
          <w:szCs w:val="21"/>
          <w:shd w:val="clear" w:color="auto" w:fill="FFFFFF"/>
        </w:rPr>
        <w:t>)特定资格要求如下: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leftChars="0" w:right="0" w:rightChars="0" w:firstLine="210" w:firstLineChars="100"/>
        <w:jc w:val="both"/>
        <w:textAlignment w:val="auto"/>
        <w:rPr>
          <w:rFonts w:hint="eastAsia" w:ascii="微软雅黑" w:hAnsi="微软雅黑" w:eastAsia="微软雅黑" w:cs="微软雅黑"/>
          <w:i w:val="0"/>
          <w:iCs w:val="0"/>
          <w:caps w:val="0"/>
          <w:color w:val="auto"/>
          <w:spacing w:val="0"/>
          <w:sz w:val="21"/>
          <w:szCs w:val="21"/>
          <w:shd w:val="clear" w:color="auto" w:fill="FFFFFF"/>
        </w:rPr>
      </w:pPr>
      <w:r>
        <w:rPr>
          <w:rFonts w:hint="eastAsia" w:ascii="微软雅黑" w:hAnsi="微软雅黑" w:eastAsia="微软雅黑" w:cs="微软雅黑"/>
          <w:i w:val="0"/>
          <w:iCs w:val="0"/>
          <w:caps w:val="0"/>
          <w:color w:val="333333"/>
          <w:spacing w:val="0"/>
          <w:sz w:val="21"/>
          <w:szCs w:val="21"/>
          <w:shd w:val="clear" w:color="auto" w:fill="FFFFFF"/>
          <w:lang w:eastAsia="zh-CN"/>
        </w:rPr>
        <w:t>（</w:t>
      </w:r>
      <w:r>
        <w:rPr>
          <w:rFonts w:hint="eastAsia" w:ascii="微软雅黑" w:hAnsi="微软雅黑" w:eastAsia="微软雅黑" w:cs="微软雅黑"/>
          <w:i w:val="0"/>
          <w:iCs w:val="0"/>
          <w:caps w:val="0"/>
          <w:color w:val="333333"/>
          <w:spacing w:val="0"/>
          <w:sz w:val="21"/>
          <w:szCs w:val="21"/>
          <w:shd w:val="clear" w:color="auto" w:fill="FFFFFF"/>
          <w:lang w:val="en-US" w:eastAsia="zh-CN"/>
        </w:rPr>
        <w:t>1）</w:t>
      </w:r>
      <w:r>
        <w:rPr>
          <w:rFonts w:hint="eastAsia" w:ascii="微软雅黑" w:hAnsi="微软雅黑" w:eastAsia="微软雅黑" w:cs="微软雅黑"/>
          <w:i w:val="0"/>
          <w:iCs w:val="0"/>
          <w:caps w:val="0"/>
          <w:color w:val="333333"/>
          <w:spacing w:val="0"/>
          <w:sz w:val="21"/>
          <w:szCs w:val="21"/>
          <w:shd w:val="clear" w:color="auto" w:fill="FFFFFF"/>
        </w:rPr>
        <w:t>具有独立承担民事责任能力的法人、其他组织或自然人，并出具合法有效的营业执照或事业单位法人证书等国家规定的相关证明，自然人参与的提供其身份证明</w:t>
      </w:r>
      <w:r>
        <w:rPr>
          <w:rFonts w:hint="eastAsia" w:ascii="微软雅黑" w:hAnsi="微软雅黑" w:eastAsia="微软雅黑" w:cs="微软雅黑"/>
          <w:i w:val="0"/>
          <w:iCs w:val="0"/>
          <w:caps w:val="0"/>
          <w:color w:val="auto"/>
          <w:spacing w:val="0"/>
          <w:sz w:val="21"/>
          <w:szCs w:val="21"/>
          <w:shd w:val="clear" w:color="auto" w:fill="FFFFFF"/>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leftChars="200" w:right="0" w:rightChars="0" w:firstLine="210" w:firstLineChars="100"/>
        <w:jc w:val="both"/>
        <w:textAlignment w:val="auto"/>
        <w:rPr>
          <w:rFonts w:hint="eastAsia" w:ascii="微软雅黑" w:hAnsi="微软雅黑" w:eastAsia="微软雅黑" w:cs="微软雅黑"/>
          <w:i w:val="0"/>
          <w:iCs w:val="0"/>
          <w:caps w:val="0"/>
          <w:color w:val="auto"/>
          <w:spacing w:val="0"/>
          <w:sz w:val="21"/>
          <w:szCs w:val="21"/>
          <w:shd w:val="clear" w:color="auto" w:fill="FFFFFF"/>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（2）</w:t>
      </w:r>
      <w:r>
        <w:rPr>
          <w:rFonts w:hint="eastAsia" w:ascii="微软雅黑" w:hAnsi="微软雅黑" w:eastAsia="微软雅黑" w:cs="微软雅黑"/>
          <w:i w:val="0"/>
          <w:iCs w:val="0"/>
          <w:caps w:val="0"/>
          <w:color w:val="auto"/>
          <w:spacing w:val="0"/>
          <w:sz w:val="21"/>
          <w:szCs w:val="21"/>
          <w:shd w:val="clear" w:color="auto" w:fill="FFFFFF"/>
        </w:rPr>
        <w:t>投标人须具备建设行政主管部门颁发的城乡规划编制乙级及以上资质；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leftChars="0" w:right="0" w:rightChars="0" w:firstLine="210" w:firstLineChars="100"/>
        <w:jc w:val="both"/>
        <w:textAlignment w:val="auto"/>
        <w:rPr>
          <w:rFonts w:hint="eastAsia" w:ascii="微软雅黑" w:hAnsi="微软雅黑" w:eastAsia="微软雅黑" w:cs="微软雅黑"/>
          <w:i w:val="0"/>
          <w:iCs w:val="0"/>
          <w:caps w:val="0"/>
          <w:color w:val="auto"/>
          <w:spacing w:val="0"/>
          <w:sz w:val="21"/>
          <w:szCs w:val="21"/>
          <w:shd w:val="clear" w:color="auto" w:fill="FFFFFF"/>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(3)</w:t>
      </w:r>
      <w:r>
        <w:rPr>
          <w:rFonts w:hint="eastAsia" w:ascii="微软雅黑" w:hAnsi="微软雅黑" w:eastAsia="微软雅黑" w:cs="微软雅黑"/>
          <w:i w:val="0"/>
          <w:iCs w:val="0"/>
          <w:caps w:val="0"/>
          <w:color w:val="auto"/>
          <w:spacing w:val="0"/>
          <w:sz w:val="21"/>
          <w:szCs w:val="21"/>
          <w:shd w:val="clear" w:color="auto" w:fill="FFFFFF"/>
        </w:rPr>
        <w:t>提供具备履行合同所必需的设备和专业技术能力的证明材料；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leftChars="0" w:right="0" w:rightChars="0" w:firstLine="210" w:firstLineChars="100"/>
        <w:jc w:val="both"/>
        <w:textAlignment w:val="auto"/>
        <w:rPr>
          <w:rFonts w:hint="eastAsia" w:ascii="微软雅黑" w:hAnsi="微软雅黑" w:eastAsia="微软雅黑" w:cs="微软雅黑"/>
          <w:i w:val="0"/>
          <w:iCs w:val="0"/>
          <w:caps w:val="0"/>
          <w:color w:val="auto"/>
          <w:spacing w:val="0"/>
          <w:sz w:val="21"/>
          <w:szCs w:val="21"/>
          <w:shd w:val="clear" w:color="auto" w:fill="FFFFFF"/>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(4)</w:t>
      </w:r>
      <w:r>
        <w:rPr>
          <w:rFonts w:hint="eastAsia" w:ascii="微软雅黑" w:hAnsi="微软雅黑" w:eastAsia="微软雅黑" w:cs="微软雅黑"/>
          <w:i w:val="0"/>
          <w:iCs w:val="0"/>
          <w:caps w:val="0"/>
          <w:color w:val="auto"/>
          <w:spacing w:val="0"/>
          <w:sz w:val="21"/>
          <w:szCs w:val="21"/>
          <w:shd w:val="clear" w:color="auto" w:fill="FFFFFF"/>
        </w:rPr>
        <w:t>出具参加本次采购活动前三年内在经营活动中没有重大违法记录的书面声明；</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leftChars="0" w:right="0" w:rightChars="0" w:firstLine="210" w:firstLineChars="100"/>
        <w:jc w:val="both"/>
        <w:textAlignment w:val="auto"/>
        <w:rPr>
          <w:rFonts w:hint="eastAsia" w:ascii="微软雅黑" w:hAnsi="微软雅黑" w:eastAsia="微软雅黑" w:cs="微软雅黑"/>
          <w:i w:val="0"/>
          <w:iCs w:val="0"/>
          <w:caps w:val="0"/>
          <w:color w:val="auto"/>
          <w:spacing w:val="0"/>
          <w:sz w:val="21"/>
          <w:szCs w:val="21"/>
          <w:shd w:val="clear" w:color="auto" w:fill="FFFFFF"/>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(5)</w:t>
      </w:r>
      <w:r>
        <w:rPr>
          <w:rFonts w:hint="eastAsia" w:ascii="微软雅黑" w:hAnsi="微软雅黑" w:eastAsia="微软雅黑" w:cs="微软雅黑"/>
          <w:i w:val="0"/>
          <w:iCs w:val="0"/>
          <w:caps w:val="0"/>
          <w:color w:val="auto"/>
          <w:spacing w:val="0"/>
          <w:sz w:val="21"/>
          <w:szCs w:val="21"/>
          <w:shd w:val="clear" w:color="auto" w:fill="FFFFFF"/>
        </w:rPr>
        <w:t>财务状况报告：提供202</w:t>
      </w:r>
      <w:r>
        <w:rPr>
          <w:rFonts w:hint="eastAsia" w:ascii="微软雅黑" w:hAnsi="微软雅黑" w:eastAsia="微软雅黑" w:cs="微软雅黑"/>
          <w:i w:val="0"/>
          <w:iCs w:val="0"/>
          <w:caps w:val="0"/>
          <w:color w:val="auto"/>
          <w:spacing w:val="0"/>
          <w:sz w:val="21"/>
          <w:szCs w:val="21"/>
          <w:shd w:val="clear" w:color="auto" w:fill="FFFFFF"/>
          <w:lang w:val="en-US" w:eastAsia="zh-CN"/>
        </w:rPr>
        <w:t>2</w:t>
      </w:r>
      <w:r>
        <w:rPr>
          <w:rFonts w:hint="eastAsia" w:ascii="微软雅黑" w:hAnsi="微软雅黑" w:eastAsia="微软雅黑" w:cs="微软雅黑"/>
          <w:i w:val="0"/>
          <w:iCs w:val="0"/>
          <w:caps w:val="0"/>
          <w:color w:val="auto"/>
          <w:spacing w:val="0"/>
          <w:sz w:val="21"/>
          <w:szCs w:val="21"/>
          <w:shd w:val="clear" w:color="auto" w:fill="FFFFFF"/>
        </w:rPr>
        <w:t>年度经审计的财务报告（成立时间至提交投标文件截止时间不足一年的可提供成立后任意时段的资产负债表），或在投标截止时间前六个月内其基本开户银行出具的资信证明；</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leftChars="0" w:right="0" w:rightChars="0" w:firstLine="210" w:firstLineChars="100"/>
        <w:jc w:val="both"/>
        <w:textAlignment w:val="auto"/>
        <w:rPr>
          <w:rFonts w:hint="eastAsia" w:ascii="微软雅黑" w:hAnsi="微软雅黑" w:eastAsia="微软雅黑" w:cs="微软雅黑"/>
          <w:i w:val="0"/>
          <w:iCs w:val="0"/>
          <w:caps w:val="0"/>
          <w:color w:val="auto"/>
          <w:spacing w:val="0"/>
          <w:sz w:val="21"/>
          <w:szCs w:val="21"/>
          <w:shd w:val="clear" w:color="auto" w:fill="FFFFFF"/>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(6)</w:t>
      </w:r>
      <w:r>
        <w:rPr>
          <w:rFonts w:hint="eastAsia" w:ascii="微软雅黑" w:hAnsi="微软雅黑" w:eastAsia="微软雅黑" w:cs="微软雅黑"/>
          <w:i w:val="0"/>
          <w:iCs w:val="0"/>
          <w:caps w:val="0"/>
          <w:color w:val="auto"/>
          <w:spacing w:val="0"/>
          <w:sz w:val="21"/>
          <w:szCs w:val="21"/>
          <w:shd w:val="clear" w:color="auto" w:fill="FFFFFF"/>
        </w:rPr>
        <w:t>社会保障资金缴纳证明：提供采购活动前6个月内任意一个月已缴纳的社会保障资金缴存单据或社保机构开具的社会保险参保缴费情况证明，依法不需要缴纳社会保障资金的应提供相关文件证明；</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leftChars="0" w:right="0" w:rightChars="0" w:firstLine="210" w:firstLineChars="100"/>
        <w:jc w:val="both"/>
        <w:textAlignment w:val="auto"/>
        <w:rPr>
          <w:rFonts w:hint="eastAsia" w:ascii="微软雅黑" w:hAnsi="微软雅黑" w:eastAsia="微软雅黑" w:cs="微软雅黑"/>
          <w:i w:val="0"/>
          <w:iCs w:val="0"/>
          <w:caps w:val="0"/>
          <w:color w:val="auto"/>
          <w:spacing w:val="0"/>
          <w:sz w:val="21"/>
          <w:szCs w:val="21"/>
          <w:shd w:val="clear" w:color="auto" w:fill="FFFFFF"/>
        </w:rPr>
      </w:pPr>
      <w:r>
        <w:rPr>
          <w:rFonts w:hint="eastAsia" w:ascii="微软雅黑" w:hAnsi="微软雅黑" w:eastAsia="微软雅黑" w:cs="微软雅黑"/>
          <w:i w:val="0"/>
          <w:iCs w:val="0"/>
          <w:caps w:val="0"/>
          <w:color w:val="auto"/>
          <w:spacing w:val="0"/>
          <w:sz w:val="21"/>
          <w:szCs w:val="21"/>
          <w:shd w:val="clear" w:color="auto" w:fill="FFFFFF"/>
        </w:rPr>
        <w:t>(7)税收缴纳证明：提供采购活动前6个月内任意一个月已缴纳的完税凭证或税务机关开具的完税证明（任意税种），依法免税的单位应提供相关证明材料；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leftChars="0" w:right="0" w:rightChars="0" w:firstLine="210" w:firstLineChars="100"/>
        <w:jc w:val="both"/>
        <w:textAlignment w:val="auto"/>
        <w:rPr>
          <w:rFonts w:hint="eastAsia" w:ascii="微软雅黑" w:hAnsi="微软雅黑" w:eastAsia="微软雅黑" w:cs="微软雅黑"/>
          <w:i w:val="0"/>
          <w:iCs w:val="0"/>
          <w:caps w:val="0"/>
          <w:color w:val="auto"/>
          <w:spacing w:val="0"/>
          <w:sz w:val="21"/>
          <w:szCs w:val="21"/>
          <w:shd w:val="clear" w:color="auto" w:fill="FFFFFF"/>
        </w:rPr>
      </w:pPr>
      <w:r>
        <w:rPr>
          <w:rFonts w:hint="eastAsia" w:ascii="微软雅黑" w:hAnsi="微软雅黑" w:eastAsia="微软雅黑" w:cs="微软雅黑"/>
          <w:i w:val="0"/>
          <w:iCs w:val="0"/>
          <w:caps w:val="0"/>
          <w:color w:val="auto"/>
          <w:spacing w:val="0"/>
          <w:sz w:val="21"/>
          <w:szCs w:val="21"/>
          <w:shd w:val="clear" w:color="auto" w:fill="FFFFFF"/>
        </w:rPr>
        <w:t>(8)信誉要求：供应商不得为“信用中国”网站（www.creditchina.gov.cn）中列入失信被执行人名单的供应商，不得为中国政府采购网（www.ccgp.gov.cn）政府采购严重违法失信行为记录名单中被财政部门禁止参加政府采购活动的供应商；（提供查询结果网页截图并加盖供应商公章）；</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leftChars="0" w:right="0" w:rightChars="0" w:firstLine="210" w:firstLineChars="100"/>
        <w:jc w:val="both"/>
        <w:textAlignment w:val="auto"/>
        <w:rPr>
          <w:rFonts w:hint="eastAsia" w:ascii="微软雅黑" w:hAnsi="微软雅黑" w:eastAsia="微软雅黑" w:cs="微软雅黑"/>
          <w:i w:val="0"/>
          <w:iCs w:val="0"/>
          <w:caps w:val="0"/>
          <w:color w:val="auto"/>
          <w:spacing w:val="0"/>
          <w:sz w:val="21"/>
          <w:szCs w:val="21"/>
          <w:shd w:val="clear" w:color="auto" w:fill="FFFFFF"/>
        </w:rPr>
      </w:pPr>
      <w:r>
        <w:rPr>
          <w:rFonts w:hint="eastAsia" w:ascii="微软雅黑" w:hAnsi="微软雅黑" w:eastAsia="微软雅黑" w:cs="微软雅黑"/>
          <w:i w:val="0"/>
          <w:iCs w:val="0"/>
          <w:caps w:val="0"/>
          <w:color w:val="auto"/>
          <w:spacing w:val="0"/>
          <w:sz w:val="21"/>
          <w:szCs w:val="21"/>
          <w:shd w:val="clear" w:color="auto" w:fill="FFFFFF"/>
        </w:rPr>
        <w:t>(9)单位负责人为同一人或者存在控股、管理关系的不同供应商，不得同时参加本项目投标；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leftChars="0" w:right="0" w:rightChars="0" w:firstLine="210" w:firstLineChars="1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(10)本项目不接受联合体投标,供应商须保证资质文件的真实、合法、有效。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222222"/>
          <w:spacing w:val="0"/>
          <w:sz w:val="21"/>
          <w:szCs w:val="21"/>
          <w:shd w:val="clear" w:color="auto"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时间： 202</w:t>
      </w:r>
      <w:r>
        <w:rPr>
          <w:rFonts w:hint="eastAsia" w:ascii="微软雅黑" w:hAnsi="微软雅黑" w:eastAsia="微软雅黑" w:cs="微软雅黑"/>
          <w:i w:val="0"/>
          <w:iCs w:val="0"/>
          <w:caps w:val="0"/>
          <w:color w:val="auto"/>
          <w:spacing w:val="0"/>
          <w:sz w:val="21"/>
          <w:szCs w:val="21"/>
          <w:shd w:val="clear" w:color="auto" w:fill="FFFFFF"/>
          <w:lang w:val="en-US" w:eastAsia="zh-CN"/>
        </w:rPr>
        <w:t>3</w:t>
      </w:r>
      <w:r>
        <w:rPr>
          <w:rFonts w:hint="eastAsia" w:ascii="微软雅黑" w:hAnsi="微软雅黑" w:eastAsia="微软雅黑" w:cs="微软雅黑"/>
          <w:i w:val="0"/>
          <w:iCs w:val="0"/>
          <w:caps w:val="0"/>
          <w:color w:val="auto"/>
          <w:spacing w:val="0"/>
          <w:sz w:val="21"/>
          <w:szCs w:val="21"/>
          <w:shd w:val="clear" w:color="auto" w:fill="FFFFFF"/>
        </w:rPr>
        <w:t>年</w:t>
      </w:r>
      <w:r>
        <w:rPr>
          <w:rFonts w:hint="eastAsia" w:ascii="微软雅黑" w:hAnsi="微软雅黑" w:eastAsia="微软雅黑" w:cs="微软雅黑"/>
          <w:i w:val="0"/>
          <w:iCs w:val="0"/>
          <w:caps w:val="0"/>
          <w:color w:val="auto"/>
          <w:spacing w:val="0"/>
          <w:sz w:val="21"/>
          <w:szCs w:val="21"/>
          <w:shd w:val="clear" w:color="auto" w:fill="FFFFFF"/>
          <w:lang w:val="en-US" w:eastAsia="zh-CN"/>
        </w:rPr>
        <w:t>08</w:t>
      </w:r>
      <w:r>
        <w:rPr>
          <w:rFonts w:hint="eastAsia" w:ascii="微软雅黑" w:hAnsi="微软雅黑" w:eastAsia="微软雅黑" w:cs="微软雅黑"/>
          <w:i w:val="0"/>
          <w:iCs w:val="0"/>
          <w:caps w:val="0"/>
          <w:color w:val="auto"/>
          <w:spacing w:val="0"/>
          <w:sz w:val="21"/>
          <w:szCs w:val="21"/>
          <w:shd w:val="clear" w:color="auto" w:fill="FFFFFF"/>
        </w:rPr>
        <w:t>月</w:t>
      </w:r>
      <w:r>
        <w:rPr>
          <w:rFonts w:hint="eastAsia" w:ascii="微软雅黑" w:hAnsi="微软雅黑" w:eastAsia="微软雅黑" w:cs="微软雅黑"/>
          <w:i w:val="0"/>
          <w:iCs w:val="0"/>
          <w:caps w:val="0"/>
          <w:color w:val="auto"/>
          <w:spacing w:val="0"/>
          <w:sz w:val="21"/>
          <w:szCs w:val="21"/>
          <w:shd w:val="clear" w:color="auto" w:fill="FFFFFF"/>
          <w:lang w:val="en-US" w:eastAsia="zh-CN"/>
        </w:rPr>
        <w:t>24</w:t>
      </w:r>
      <w:r>
        <w:rPr>
          <w:rFonts w:hint="eastAsia" w:ascii="微软雅黑" w:hAnsi="微软雅黑" w:eastAsia="微软雅黑" w:cs="微软雅黑"/>
          <w:i w:val="0"/>
          <w:iCs w:val="0"/>
          <w:caps w:val="0"/>
          <w:color w:val="auto"/>
          <w:spacing w:val="0"/>
          <w:sz w:val="21"/>
          <w:szCs w:val="21"/>
          <w:shd w:val="clear" w:color="auto" w:fill="FFFFFF"/>
        </w:rPr>
        <w:t>日 至 202</w:t>
      </w:r>
      <w:r>
        <w:rPr>
          <w:rFonts w:hint="eastAsia" w:ascii="微软雅黑" w:hAnsi="微软雅黑" w:eastAsia="微软雅黑" w:cs="微软雅黑"/>
          <w:i w:val="0"/>
          <w:iCs w:val="0"/>
          <w:caps w:val="0"/>
          <w:color w:val="auto"/>
          <w:spacing w:val="0"/>
          <w:sz w:val="21"/>
          <w:szCs w:val="21"/>
          <w:shd w:val="clear" w:color="auto" w:fill="FFFFFF"/>
          <w:lang w:val="en-US" w:eastAsia="zh-CN"/>
        </w:rPr>
        <w:t>3</w:t>
      </w:r>
      <w:r>
        <w:rPr>
          <w:rFonts w:hint="eastAsia" w:ascii="微软雅黑" w:hAnsi="微软雅黑" w:eastAsia="微软雅黑" w:cs="微软雅黑"/>
          <w:i w:val="0"/>
          <w:iCs w:val="0"/>
          <w:caps w:val="0"/>
          <w:color w:val="auto"/>
          <w:spacing w:val="0"/>
          <w:sz w:val="21"/>
          <w:szCs w:val="21"/>
          <w:shd w:val="clear" w:color="auto" w:fill="FFFFFF"/>
        </w:rPr>
        <w:t>年</w:t>
      </w:r>
      <w:r>
        <w:rPr>
          <w:rFonts w:hint="eastAsia" w:ascii="微软雅黑" w:hAnsi="微软雅黑" w:eastAsia="微软雅黑" w:cs="微软雅黑"/>
          <w:i w:val="0"/>
          <w:iCs w:val="0"/>
          <w:caps w:val="0"/>
          <w:color w:val="auto"/>
          <w:spacing w:val="0"/>
          <w:sz w:val="21"/>
          <w:szCs w:val="21"/>
          <w:shd w:val="clear" w:color="auto" w:fill="FFFFFF"/>
          <w:lang w:val="en-US" w:eastAsia="zh-CN"/>
        </w:rPr>
        <w:t>08</w:t>
      </w:r>
      <w:r>
        <w:rPr>
          <w:rFonts w:hint="eastAsia" w:ascii="微软雅黑" w:hAnsi="微软雅黑" w:eastAsia="微软雅黑" w:cs="微软雅黑"/>
          <w:i w:val="0"/>
          <w:iCs w:val="0"/>
          <w:caps w:val="0"/>
          <w:color w:val="auto"/>
          <w:spacing w:val="0"/>
          <w:sz w:val="21"/>
          <w:szCs w:val="21"/>
          <w:shd w:val="clear" w:color="auto" w:fill="FFFFFF"/>
        </w:rPr>
        <w:t>月</w:t>
      </w:r>
      <w:r>
        <w:rPr>
          <w:rFonts w:hint="eastAsia" w:ascii="微软雅黑" w:hAnsi="微软雅黑" w:eastAsia="微软雅黑" w:cs="微软雅黑"/>
          <w:i w:val="0"/>
          <w:iCs w:val="0"/>
          <w:caps w:val="0"/>
          <w:color w:val="auto"/>
          <w:spacing w:val="0"/>
          <w:sz w:val="21"/>
          <w:szCs w:val="21"/>
          <w:shd w:val="clear" w:color="auto" w:fill="FFFFFF"/>
          <w:lang w:val="en-US" w:eastAsia="zh-CN"/>
        </w:rPr>
        <w:t>30</w:t>
      </w:r>
      <w:bookmarkStart w:id="0" w:name="_GoBack"/>
      <w:bookmarkEnd w:id="0"/>
      <w:r>
        <w:rPr>
          <w:rFonts w:hint="eastAsia" w:ascii="微软雅黑" w:hAnsi="微软雅黑" w:eastAsia="微软雅黑" w:cs="微软雅黑"/>
          <w:i w:val="0"/>
          <w:iCs w:val="0"/>
          <w:caps w:val="0"/>
          <w:color w:val="auto"/>
          <w:spacing w:val="0"/>
          <w:sz w:val="21"/>
          <w:szCs w:val="21"/>
          <w:shd w:val="clear" w:color="auto" w:fill="FFFFFF"/>
        </w:rPr>
        <w:t>日 ，每天上午 08:00:00 至 12:00:00 ，下午 14:30:00 至 18:00:00 （北京时间,法定节假日除外）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地点：咸阳市人民西路 29 号金方圆广场 B 座 20 层2002室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售价： 免费获取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color w:val="auto"/>
          <w:sz w:val="21"/>
          <w:szCs w:val="21"/>
        </w:rPr>
      </w:pPr>
      <w:r>
        <w:rPr>
          <w:rStyle w:val="7"/>
          <w:b/>
          <w:bCs/>
          <w:i w:val="0"/>
          <w:iCs w:val="0"/>
          <w:caps w:val="0"/>
          <w:color w:val="auto"/>
          <w:spacing w:val="0"/>
          <w:sz w:val="21"/>
          <w:szCs w:val="21"/>
          <w:shd w:val="clear" w:color="auto"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截止时间： 202</w:t>
      </w:r>
      <w:r>
        <w:rPr>
          <w:rFonts w:hint="eastAsia" w:ascii="微软雅黑" w:hAnsi="微软雅黑" w:eastAsia="微软雅黑" w:cs="微软雅黑"/>
          <w:i w:val="0"/>
          <w:iCs w:val="0"/>
          <w:caps w:val="0"/>
          <w:color w:val="auto"/>
          <w:spacing w:val="0"/>
          <w:sz w:val="21"/>
          <w:szCs w:val="21"/>
          <w:shd w:val="clear" w:color="auto" w:fill="FFFFFF"/>
          <w:lang w:val="en-US" w:eastAsia="zh-CN"/>
        </w:rPr>
        <w:t>3</w:t>
      </w:r>
      <w:r>
        <w:rPr>
          <w:rFonts w:hint="eastAsia" w:ascii="微软雅黑" w:hAnsi="微软雅黑" w:eastAsia="微软雅黑" w:cs="微软雅黑"/>
          <w:i w:val="0"/>
          <w:iCs w:val="0"/>
          <w:caps w:val="0"/>
          <w:color w:val="auto"/>
          <w:spacing w:val="0"/>
          <w:sz w:val="21"/>
          <w:szCs w:val="21"/>
          <w:shd w:val="clear" w:color="auto" w:fill="FFFFFF"/>
        </w:rPr>
        <w:t>年</w:t>
      </w:r>
      <w:r>
        <w:rPr>
          <w:rFonts w:hint="eastAsia" w:ascii="微软雅黑" w:hAnsi="微软雅黑" w:eastAsia="微软雅黑" w:cs="微软雅黑"/>
          <w:i w:val="0"/>
          <w:iCs w:val="0"/>
          <w:caps w:val="0"/>
          <w:color w:val="auto"/>
          <w:spacing w:val="0"/>
          <w:sz w:val="21"/>
          <w:szCs w:val="21"/>
          <w:shd w:val="clear" w:color="auto" w:fill="FFFFFF"/>
          <w:lang w:val="en-US" w:eastAsia="zh-CN"/>
        </w:rPr>
        <w:t>09月05日09时30分</w:t>
      </w:r>
      <w:r>
        <w:rPr>
          <w:rFonts w:hint="eastAsia" w:ascii="微软雅黑" w:hAnsi="微软雅黑" w:eastAsia="微软雅黑" w:cs="微软雅黑"/>
          <w:i w:val="0"/>
          <w:iCs w:val="0"/>
          <w:caps w:val="0"/>
          <w:color w:val="auto"/>
          <w:spacing w:val="0"/>
          <w:sz w:val="21"/>
          <w:szCs w:val="21"/>
          <w:shd w:val="clear" w:color="auto" w:fill="FFFFFF"/>
        </w:rPr>
        <w:t>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地点：咸阳市人民西路 29 号金方圆广场 B 座 20 层2028室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color w:val="auto"/>
          <w:sz w:val="21"/>
          <w:szCs w:val="21"/>
        </w:rPr>
      </w:pPr>
      <w:r>
        <w:rPr>
          <w:rStyle w:val="7"/>
          <w:b/>
          <w:bCs/>
          <w:i w:val="0"/>
          <w:iCs w:val="0"/>
          <w:caps w:val="0"/>
          <w:color w:val="auto"/>
          <w:spacing w:val="0"/>
          <w:sz w:val="21"/>
          <w:szCs w:val="21"/>
          <w:shd w:val="clear" w:color="auto"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时间</w:t>
      </w:r>
      <w:r>
        <w:rPr>
          <w:rFonts w:hint="eastAsia" w:ascii="微软雅黑" w:hAnsi="微软雅黑" w:eastAsia="微软雅黑" w:cs="微软雅黑"/>
          <w:i w:val="0"/>
          <w:iCs w:val="0"/>
          <w:caps w:val="0"/>
          <w:color w:val="auto"/>
          <w:spacing w:val="0"/>
          <w:sz w:val="21"/>
          <w:szCs w:val="21"/>
          <w:shd w:val="clear" w:color="auto" w:fill="FFFFFF"/>
          <w:lang w:eastAsia="zh-CN"/>
        </w:rPr>
        <w:t>：</w:t>
      </w:r>
      <w:r>
        <w:rPr>
          <w:rFonts w:hint="eastAsia" w:ascii="微软雅黑" w:hAnsi="微软雅黑" w:eastAsia="微软雅黑" w:cs="微软雅黑"/>
          <w:i w:val="0"/>
          <w:iCs w:val="0"/>
          <w:caps w:val="0"/>
          <w:color w:val="auto"/>
          <w:spacing w:val="0"/>
          <w:sz w:val="21"/>
          <w:szCs w:val="21"/>
          <w:shd w:val="clear" w:color="auto" w:fill="FFFFFF"/>
        </w:rPr>
        <w:t>202</w:t>
      </w:r>
      <w:r>
        <w:rPr>
          <w:rFonts w:hint="eastAsia" w:ascii="微软雅黑" w:hAnsi="微软雅黑" w:eastAsia="微软雅黑" w:cs="微软雅黑"/>
          <w:i w:val="0"/>
          <w:iCs w:val="0"/>
          <w:caps w:val="0"/>
          <w:color w:val="auto"/>
          <w:spacing w:val="0"/>
          <w:sz w:val="21"/>
          <w:szCs w:val="21"/>
          <w:shd w:val="clear" w:color="auto" w:fill="FFFFFF"/>
          <w:lang w:val="en-US" w:eastAsia="zh-CN"/>
        </w:rPr>
        <w:t>3</w:t>
      </w:r>
      <w:r>
        <w:rPr>
          <w:rFonts w:hint="eastAsia" w:ascii="微软雅黑" w:hAnsi="微软雅黑" w:eastAsia="微软雅黑" w:cs="微软雅黑"/>
          <w:i w:val="0"/>
          <w:iCs w:val="0"/>
          <w:caps w:val="0"/>
          <w:color w:val="auto"/>
          <w:spacing w:val="0"/>
          <w:sz w:val="21"/>
          <w:szCs w:val="21"/>
          <w:shd w:val="clear" w:color="auto" w:fill="FFFFFF"/>
        </w:rPr>
        <w:t>年</w:t>
      </w:r>
      <w:r>
        <w:rPr>
          <w:rFonts w:hint="eastAsia" w:ascii="微软雅黑" w:hAnsi="微软雅黑" w:eastAsia="微软雅黑" w:cs="微软雅黑"/>
          <w:i w:val="0"/>
          <w:iCs w:val="0"/>
          <w:caps w:val="0"/>
          <w:color w:val="auto"/>
          <w:spacing w:val="0"/>
          <w:sz w:val="21"/>
          <w:szCs w:val="21"/>
          <w:shd w:val="clear" w:color="auto" w:fill="FFFFFF"/>
          <w:lang w:val="en-US" w:eastAsia="zh-CN"/>
        </w:rPr>
        <w:t>09月05日09时30分</w:t>
      </w:r>
      <w:r>
        <w:rPr>
          <w:rFonts w:hint="eastAsia" w:ascii="微软雅黑" w:hAnsi="微软雅黑" w:eastAsia="微软雅黑" w:cs="微软雅黑"/>
          <w:i w:val="0"/>
          <w:iCs w:val="0"/>
          <w:caps w:val="0"/>
          <w:color w:val="auto"/>
          <w:spacing w:val="0"/>
          <w:sz w:val="21"/>
          <w:szCs w:val="21"/>
          <w:shd w:val="clear" w:color="auto" w:fill="FFFFFF"/>
        </w:rPr>
        <w:t>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地点：咸阳市人民西路 29 号金方圆广场 B 座 20 层2028室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222222"/>
          <w:spacing w:val="0"/>
          <w:sz w:val="21"/>
          <w:szCs w:val="21"/>
          <w:shd w:val="clear" w:color="auto"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222222"/>
          <w:spacing w:val="0"/>
          <w:sz w:val="21"/>
          <w:szCs w:val="21"/>
          <w:shd w:val="clear" w:color="auto" w:fill="FFFFFF"/>
        </w:rPr>
        <w:t>自本公告发布之</w:t>
      </w:r>
      <w:r>
        <w:rPr>
          <w:rFonts w:hint="eastAsia" w:ascii="微软雅黑" w:hAnsi="微软雅黑" w:eastAsia="微软雅黑" w:cs="微软雅黑"/>
          <w:i w:val="0"/>
          <w:iCs w:val="0"/>
          <w:caps w:val="0"/>
          <w:color w:val="auto"/>
          <w:spacing w:val="0"/>
          <w:sz w:val="21"/>
          <w:szCs w:val="21"/>
          <w:shd w:val="clear" w:color="auto" w:fill="FFFFFF"/>
        </w:rPr>
        <w:t>日起3个工作</w:t>
      </w:r>
      <w:r>
        <w:rPr>
          <w:rFonts w:hint="eastAsia" w:ascii="微软雅黑" w:hAnsi="微软雅黑" w:eastAsia="微软雅黑" w:cs="微软雅黑"/>
          <w:i w:val="0"/>
          <w:iCs w:val="0"/>
          <w:caps w:val="0"/>
          <w:color w:val="222222"/>
          <w:spacing w:val="0"/>
          <w:sz w:val="21"/>
          <w:szCs w:val="21"/>
          <w:shd w:val="clear" w:color="auto" w:fill="FFFFFF"/>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222222"/>
          <w:spacing w:val="0"/>
          <w:sz w:val="21"/>
          <w:szCs w:val="21"/>
          <w:shd w:val="clear" w:color="auto"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00" w:lineRule="exact"/>
        <w:ind w:left="0" w:right="0" w:firstLine="480"/>
        <w:jc w:val="both"/>
        <w:textAlignment w:val="auto"/>
        <w:rPr>
          <w:sz w:val="21"/>
          <w:szCs w:val="21"/>
        </w:rPr>
      </w:pPr>
      <w:r>
        <w:rPr>
          <w:rFonts w:hint="eastAsia" w:ascii="宋体" w:hAnsi="宋体" w:eastAsia="宋体" w:cs="宋体"/>
          <w:i w:val="0"/>
          <w:iCs w:val="0"/>
          <w:caps w:val="0"/>
          <w:color w:val="333333"/>
          <w:spacing w:val="0"/>
          <w:sz w:val="21"/>
          <w:szCs w:val="21"/>
          <w:shd w:val="clear" w:color="auto" w:fill="FFFFFF"/>
        </w:rPr>
        <w:t>1.请供应商按照陕西省财政厅关于政府采购供应商注册登记有关事项的通知中的要求，通过陕西省政府采购网（http://www.ccgp-shaanxi.gov.cn/）注册登记加入陕西省政府采购供应商库。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00" w:lineRule="exact"/>
        <w:ind w:left="0" w:right="0" w:firstLine="480"/>
        <w:jc w:val="both"/>
        <w:textAlignment w:val="auto"/>
        <w:rPr>
          <w:sz w:val="21"/>
          <w:szCs w:val="21"/>
        </w:rPr>
      </w:pPr>
      <w:r>
        <w:rPr>
          <w:rFonts w:hint="eastAsia" w:ascii="宋体" w:hAnsi="宋体" w:eastAsia="宋体" w:cs="宋体"/>
          <w:i w:val="0"/>
          <w:iCs w:val="0"/>
          <w:caps w:val="0"/>
          <w:color w:val="333333"/>
          <w:spacing w:val="0"/>
          <w:sz w:val="21"/>
          <w:szCs w:val="21"/>
          <w:shd w:val="clear" w:color="auto" w:fill="FFFFFF"/>
        </w:rPr>
        <w:t>2.有意向供应商请携带单位介绍信（A4纸张大小）和经办人身份证复印件（加盖公章）及原件领取磋商文件，谢绝邮寄,双休日及法定节假日除外。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00" w:lineRule="exact"/>
        <w:ind w:left="0" w:right="0" w:firstLine="480"/>
        <w:jc w:val="both"/>
        <w:textAlignment w:val="auto"/>
        <w:rPr>
          <w:sz w:val="21"/>
          <w:szCs w:val="21"/>
        </w:rPr>
      </w:pPr>
      <w:r>
        <w:rPr>
          <w:rFonts w:hint="eastAsia" w:ascii="宋体" w:hAnsi="宋体" w:eastAsia="宋体" w:cs="宋体"/>
          <w:i w:val="0"/>
          <w:iCs w:val="0"/>
          <w:caps w:val="0"/>
          <w:color w:val="333333"/>
          <w:spacing w:val="0"/>
          <w:sz w:val="21"/>
          <w:szCs w:val="21"/>
          <w:shd w:val="clear" w:color="auto" w:fill="FFFFFF"/>
        </w:rPr>
        <w:t>3.本项目专门面向中小企业采购。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222222"/>
          <w:spacing w:val="0"/>
          <w:sz w:val="21"/>
          <w:szCs w:val="21"/>
          <w:shd w:val="clear" w:color="auto" w:fill="FFFFFF"/>
        </w:rPr>
        <w:t>八、凡对本次采购提出询问，请按以下方式联系。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b w:val="0"/>
          <w:bCs w:val="0"/>
          <w:i w:val="0"/>
          <w:iCs w:val="0"/>
          <w:caps w:val="0"/>
          <w:color w:val="222222"/>
          <w:spacing w:val="0"/>
          <w:sz w:val="21"/>
          <w:szCs w:val="21"/>
          <w:shd w:val="clear" w:color="auto"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名称：武功县城市管理执法局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ascii="微软雅黑" w:hAnsi="微软雅黑" w:eastAsia="微软雅黑" w:cs="微软雅黑"/>
          <w:i w:val="0"/>
          <w:iCs w:val="0"/>
          <w:caps w:val="0"/>
          <w:color w:val="auto"/>
          <w:spacing w:val="0"/>
          <w:sz w:val="21"/>
          <w:szCs w:val="21"/>
          <w:shd w:val="clear" w:color="auto" w:fill="FFFFFF"/>
        </w:rPr>
      </w:pPr>
      <w:r>
        <w:rPr>
          <w:rFonts w:hint="eastAsia" w:ascii="微软雅黑" w:hAnsi="微软雅黑" w:eastAsia="微软雅黑" w:cs="微软雅黑"/>
          <w:i w:val="0"/>
          <w:iCs w:val="0"/>
          <w:caps w:val="0"/>
          <w:color w:val="auto"/>
          <w:spacing w:val="0"/>
          <w:sz w:val="21"/>
          <w:szCs w:val="21"/>
          <w:shd w:val="clear" w:color="auto" w:fill="FFFFFF"/>
        </w:rPr>
        <w:t>地址：</w:t>
      </w:r>
      <w:r>
        <w:rPr>
          <w:rFonts w:ascii="微软雅黑" w:hAnsi="微软雅黑" w:eastAsia="微软雅黑" w:cs="微软雅黑"/>
          <w:i w:val="0"/>
          <w:iCs w:val="0"/>
          <w:caps w:val="0"/>
          <w:color w:val="333333"/>
          <w:spacing w:val="0"/>
          <w:sz w:val="21"/>
          <w:szCs w:val="21"/>
          <w:shd w:val="clear" w:color="auto" w:fill="FFFFFF"/>
        </w:rPr>
        <w:t>武功县苏武大道北段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default" w:eastAsia="微软雅黑"/>
          <w:color w:val="auto"/>
          <w:sz w:val="21"/>
          <w:szCs w:val="21"/>
          <w:lang w:val="en-US" w:eastAsia="zh-CN"/>
        </w:rPr>
      </w:pPr>
      <w:r>
        <w:rPr>
          <w:rFonts w:hint="eastAsia" w:ascii="微软雅黑" w:hAnsi="微软雅黑" w:eastAsia="微软雅黑" w:cs="微软雅黑"/>
          <w:i w:val="0"/>
          <w:iCs w:val="0"/>
          <w:caps w:val="0"/>
          <w:color w:val="auto"/>
          <w:spacing w:val="0"/>
          <w:sz w:val="21"/>
          <w:szCs w:val="21"/>
          <w:shd w:val="clear" w:color="auto" w:fill="FFFFFF"/>
        </w:rPr>
        <w:t>联系方式：13759841899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b w:val="0"/>
          <w:bCs w:val="0"/>
          <w:color w:val="auto"/>
          <w:sz w:val="21"/>
          <w:szCs w:val="21"/>
        </w:rPr>
      </w:pPr>
      <w:r>
        <w:rPr>
          <w:b w:val="0"/>
          <w:bCs w:val="0"/>
          <w:i w:val="0"/>
          <w:iCs w:val="0"/>
          <w:caps w:val="0"/>
          <w:color w:val="auto"/>
          <w:spacing w:val="0"/>
          <w:sz w:val="21"/>
          <w:szCs w:val="21"/>
          <w:shd w:val="clear" w:color="auto"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名称：陕西德正建设工程项目管理有限公司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地址：咸阳市秦都区人民西路金方圆广场Ｂ座20层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default" w:eastAsia="微软雅黑"/>
          <w:color w:val="auto"/>
          <w:sz w:val="21"/>
          <w:szCs w:val="21"/>
          <w:lang w:val="en-US" w:eastAsia="zh-CN"/>
        </w:rPr>
      </w:pPr>
      <w:r>
        <w:rPr>
          <w:rFonts w:hint="eastAsia" w:ascii="微软雅黑" w:hAnsi="微软雅黑" w:eastAsia="微软雅黑" w:cs="微软雅黑"/>
          <w:i w:val="0"/>
          <w:iCs w:val="0"/>
          <w:caps w:val="0"/>
          <w:color w:val="auto"/>
          <w:spacing w:val="0"/>
          <w:sz w:val="21"/>
          <w:szCs w:val="21"/>
          <w:shd w:val="clear" w:color="auto" w:fill="FFFFFF"/>
        </w:rPr>
        <w:t>联系方式：</w:t>
      </w:r>
      <w:r>
        <w:rPr>
          <w:rFonts w:hint="eastAsia" w:ascii="微软雅黑" w:hAnsi="微软雅黑" w:eastAsia="微软雅黑" w:cs="微软雅黑"/>
          <w:i w:val="0"/>
          <w:iCs w:val="0"/>
          <w:caps w:val="0"/>
          <w:color w:val="auto"/>
          <w:spacing w:val="0"/>
          <w:sz w:val="21"/>
          <w:szCs w:val="21"/>
          <w:shd w:val="clear" w:color="auto" w:fill="FFFFFF"/>
          <w:lang w:val="en-US" w:eastAsia="zh-CN"/>
        </w:rPr>
        <w:t>029-33575132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b w:val="0"/>
          <w:bCs w:val="0"/>
          <w:color w:val="auto"/>
          <w:sz w:val="21"/>
          <w:szCs w:val="21"/>
        </w:rPr>
      </w:pPr>
      <w:r>
        <w:rPr>
          <w:b w:val="0"/>
          <w:bCs w:val="0"/>
          <w:i w:val="0"/>
          <w:iCs w:val="0"/>
          <w:caps w:val="0"/>
          <w:color w:val="auto"/>
          <w:spacing w:val="0"/>
          <w:sz w:val="21"/>
          <w:szCs w:val="21"/>
          <w:shd w:val="clear" w:color="auto"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项目联系人：王瑞昆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电话：15709202867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right"/>
        <w:textAlignment w:val="auto"/>
        <w:rPr>
          <w:color w:val="auto"/>
          <w:sz w:val="21"/>
          <w:szCs w:val="21"/>
        </w:rPr>
      </w:pPr>
    </w:p>
    <w:p>
      <w:pPr>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7CDBCA"/>
    <w:multiLevelType w:val="singleLevel"/>
    <w:tmpl w:val="577CDBC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Y2I2NTY0YmE1ZWFkODdlNTZhYmMyMzgyMDU1MDcifQ=="/>
  </w:docVars>
  <w:rsids>
    <w:rsidRoot w:val="00000000"/>
    <w:rsid w:val="048D195A"/>
    <w:rsid w:val="04A47A89"/>
    <w:rsid w:val="06D809F8"/>
    <w:rsid w:val="096802A0"/>
    <w:rsid w:val="09B615E3"/>
    <w:rsid w:val="0C4A3584"/>
    <w:rsid w:val="0D531267"/>
    <w:rsid w:val="11527561"/>
    <w:rsid w:val="15473638"/>
    <w:rsid w:val="1552177C"/>
    <w:rsid w:val="269E358C"/>
    <w:rsid w:val="2703345B"/>
    <w:rsid w:val="2ABC6246"/>
    <w:rsid w:val="2B4F2C16"/>
    <w:rsid w:val="2FD933F6"/>
    <w:rsid w:val="31440D43"/>
    <w:rsid w:val="32E3119E"/>
    <w:rsid w:val="351B1DBB"/>
    <w:rsid w:val="36510B3B"/>
    <w:rsid w:val="37B80366"/>
    <w:rsid w:val="3CB0770E"/>
    <w:rsid w:val="423F17DF"/>
    <w:rsid w:val="427B322D"/>
    <w:rsid w:val="42D746F1"/>
    <w:rsid w:val="478A52AA"/>
    <w:rsid w:val="49D071C0"/>
    <w:rsid w:val="53716CA9"/>
    <w:rsid w:val="54660E4D"/>
    <w:rsid w:val="564733B6"/>
    <w:rsid w:val="592661DA"/>
    <w:rsid w:val="5C690DC3"/>
    <w:rsid w:val="5F36446E"/>
    <w:rsid w:val="62A0552A"/>
    <w:rsid w:val="62B66AFB"/>
    <w:rsid w:val="63C11BFC"/>
    <w:rsid w:val="67B0386E"/>
    <w:rsid w:val="69A31723"/>
    <w:rsid w:val="6A3824EC"/>
    <w:rsid w:val="6A72221A"/>
    <w:rsid w:val="6B1B699D"/>
    <w:rsid w:val="75632B54"/>
    <w:rsid w:val="76C0687E"/>
    <w:rsid w:val="76F00D14"/>
    <w:rsid w:val="7A911E35"/>
    <w:rsid w:val="7BA32A50"/>
    <w:rsid w:val="7E2442D8"/>
    <w:rsid w:val="7E4159BB"/>
    <w:rsid w:val="7E941F8F"/>
    <w:rsid w:val="7F174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jc w:val="both"/>
    </w:pPr>
    <w:rPr>
      <w:rFonts w:ascii="Times New Roman" w:hAnsi="Times New Roman" w:eastAsia="宋体" w:cs="Times New Roman"/>
      <w:kern w:val="2"/>
      <w:sz w:val="24"/>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1919</Words>
  <Characters>2231</Characters>
  <Lines>0</Lines>
  <Paragraphs>0</Paragraphs>
  <TotalTime>12</TotalTime>
  <ScaleCrop>false</ScaleCrop>
  <LinksUpToDate>false</LinksUpToDate>
  <CharactersWithSpaces>2274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2022-07-20T06:41:00Z</dcterms:created>
  <dc:creator>MyPC</dc:creator>
  <cp:lastModifiedBy>文</cp:lastModifiedBy>
  <dcterms:modified xsi:type="dcterms:W3CDTF">2023-08-23T00:09:09Z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FB89569D0ECB40D291CA2AAF16E230F2</vt:lpwstr>
  </property>
</Properties>
</file>