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jc w:val="center"/>
        <w:outlineLvl w:val="0"/>
        <w:rPr>
          <w:rFonts w:hint="eastAsia" w:ascii="宋体" w:hAnsi="宋体"/>
          <w:b/>
          <w:bCs/>
          <w:sz w:val="32"/>
          <w:szCs w:val="32"/>
          <w:lang w:val="zh-CN"/>
        </w:rPr>
      </w:pPr>
      <w:r>
        <w:rPr>
          <w:rFonts w:ascii="宋体" w:hAnsi="宋体"/>
          <w:b/>
          <w:bCs/>
          <w:sz w:val="32"/>
          <w:szCs w:val="32"/>
          <w:lang w:val="zh-CN"/>
        </w:rPr>
        <w:t xml:space="preserve"> </w:t>
      </w:r>
      <w:r>
        <w:rPr>
          <w:rFonts w:hint="eastAsia" w:ascii="宋体" w:hAnsi="宋体"/>
          <w:b/>
          <w:bCs/>
          <w:sz w:val="32"/>
          <w:szCs w:val="32"/>
          <w:lang w:val="zh-CN"/>
        </w:rPr>
        <w:t>采购</w:t>
      </w:r>
      <w:r>
        <w:rPr>
          <w:rFonts w:ascii="宋体" w:hAnsi="宋体"/>
          <w:b/>
          <w:bCs/>
          <w:sz w:val="32"/>
          <w:szCs w:val="32"/>
          <w:lang w:val="zh-CN"/>
        </w:rPr>
        <w:t>内容</w:t>
      </w:r>
      <w:bookmarkStart w:id="0" w:name="_Toc531770963"/>
      <w:bookmarkStart w:id="1" w:name="_Toc496519998"/>
      <w:r>
        <w:rPr>
          <w:rFonts w:hint="eastAsia" w:ascii="宋体" w:hAnsi="宋体"/>
          <w:b/>
          <w:bCs/>
          <w:sz w:val="32"/>
          <w:szCs w:val="32"/>
          <w:lang w:val="zh-CN"/>
        </w:rPr>
        <w:t>及要求</w:t>
      </w:r>
    </w:p>
    <w:p>
      <w:pPr>
        <w:autoSpaceDE w:val="0"/>
        <w:autoSpaceDN w:val="0"/>
        <w:adjustRightInd w:val="0"/>
        <w:snapToGrid w:val="0"/>
        <w:spacing w:line="560" w:lineRule="exact"/>
        <w:outlineLvl w:val="0"/>
        <w:rPr>
          <w:b/>
          <w:bCs/>
          <w:sz w:val="32"/>
          <w:szCs w:val="32"/>
        </w:rPr>
      </w:pPr>
      <w:r>
        <w:rPr>
          <w:rFonts w:hint="eastAsia" w:ascii="宋体" w:hAnsi="宋体"/>
          <w:bCs/>
          <w:sz w:val="32"/>
          <w:szCs w:val="32"/>
          <w:lang w:val="zh-CN"/>
        </w:rPr>
        <w:t>一、采购内容：</w:t>
      </w:r>
      <w:bookmarkEnd w:id="0"/>
      <w:bookmarkEnd w:id="1"/>
    </w:p>
    <w:tbl>
      <w:tblPr>
        <w:tblStyle w:val="3"/>
        <w:tblW w:w="8379" w:type="dxa"/>
        <w:tblInd w:w="93" w:type="dxa"/>
        <w:tblLayout w:type="autofit"/>
        <w:tblCellMar>
          <w:top w:w="0" w:type="dxa"/>
          <w:left w:w="108" w:type="dxa"/>
          <w:bottom w:w="0" w:type="dxa"/>
          <w:right w:w="108" w:type="dxa"/>
        </w:tblCellMar>
      </w:tblPr>
      <w:tblGrid>
        <w:gridCol w:w="660"/>
        <w:gridCol w:w="1060"/>
        <w:gridCol w:w="1000"/>
        <w:gridCol w:w="4099"/>
        <w:gridCol w:w="567"/>
        <w:gridCol w:w="993"/>
      </w:tblGrid>
      <w:tr>
        <w:tblPrEx>
          <w:tblCellMar>
            <w:top w:w="0" w:type="dxa"/>
            <w:left w:w="108" w:type="dxa"/>
            <w:bottom w:w="0" w:type="dxa"/>
            <w:right w:w="108" w:type="dxa"/>
          </w:tblCellMar>
        </w:tblPrEx>
        <w:trPr>
          <w:trHeight w:val="930" w:hRule="atLeast"/>
        </w:trPr>
        <w:tc>
          <w:tcPr>
            <w:tcW w:w="660" w:type="dxa"/>
            <w:tcBorders>
              <w:top w:val="single" w:color="auto" w:sz="8" w:space="0"/>
              <w:left w:val="single" w:color="auto" w:sz="8" w:space="0"/>
              <w:bottom w:val="single" w:color="auto" w:sz="8" w:space="0"/>
              <w:right w:val="single" w:color="auto" w:sz="4" w:space="0"/>
            </w:tcBorders>
            <w:shd w:val="clear" w:color="000000" w:fill="F2F2F2"/>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060" w:type="dxa"/>
            <w:tcBorders>
              <w:top w:val="single" w:color="auto" w:sz="8" w:space="0"/>
              <w:left w:val="nil"/>
              <w:bottom w:val="single" w:color="auto" w:sz="8" w:space="0"/>
              <w:right w:val="single" w:color="auto" w:sz="4" w:space="0"/>
            </w:tcBorders>
            <w:shd w:val="clear" w:color="000000" w:fill="F2F2F2"/>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类别</w:t>
            </w:r>
          </w:p>
        </w:tc>
        <w:tc>
          <w:tcPr>
            <w:tcW w:w="1000" w:type="dxa"/>
            <w:tcBorders>
              <w:top w:val="single" w:color="auto" w:sz="8" w:space="0"/>
              <w:left w:val="nil"/>
              <w:bottom w:val="single" w:color="auto" w:sz="8" w:space="0"/>
              <w:right w:val="single" w:color="auto" w:sz="4" w:space="0"/>
            </w:tcBorders>
            <w:shd w:val="clear" w:color="000000" w:fill="F2F2F2"/>
            <w:noWrap w:val="0"/>
            <w:vAlign w:val="center"/>
          </w:tcPr>
          <w:p>
            <w:pPr>
              <w:widowControl/>
              <w:jc w:val="center"/>
              <w:rPr>
                <w:rFonts w:ascii="宋体" w:hAnsi="宋体" w:cs="宋体"/>
                <w:b/>
                <w:kern w:val="0"/>
                <w:szCs w:val="21"/>
              </w:rPr>
            </w:pPr>
            <w:r>
              <w:rPr>
                <w:rFonts w:hint="eastAsia" w:ascii="宋体" w:hAnsi="宋体" w:cs="宋体"/>
                <w:b/>
                <w:kern w:val="0"/>
                <w:szCs w:val="21"/>
              </w:rPr>
              <w:t>项目  名称</w:t>
            </w:r>
          </w:p>
        </w:tc>
        <w:tc>
          <w:tcPr>
            <w:tcW w:w="4099" w:type="dxa"/>
            <w:tcBorders>
              <w:top w:val="single" w:color="auto" w:sz="8" w:space="0"/>
              <w:left w:val="nil"/>
              <w:bottom w:val="single" w:color="auto" w:sz="8" w:space="0"/>
              <w:right w:val="single" w:color="auto" w:sz="4" w:space="0"/>
            </w:tcBorders>
            <w:shd w:val="clear" w:color="000000" w:fill="F2F2F2"/>
            <w:noWrap w:val="0"/>
            <w:vAlign w:val="center"/>
          </w:tcPr>
          <w:p>
            <w:pPr>
              <w:widowControl/>
              <w:jc w:val="center"/>
              <w:rPr>
                <w:rFonts w:ascii="宋体" w:hAnsi="宋体" w:cs="宋体"/>
                <w:b/>
                <w:kern w:val="0"/>
                <w:szCs w:val="21"/>
              </w:rPr>
            </w:pPr>
            <w:r>
              <w:rPr>
                <w:rFonts w:hint="eastAsia" w:ascii="宋体" w:hAnsi="宋体" w:cs="宋体"/>
                <w:b/>
                <w:kern w:val="0"/>
                <w:szCs w:val="21"/>
              </w:rPr>
              <w:t>规格参数</w:t>
            </w:r>
          </w:p>
        </w:tc>
        <w:tc>
          <w:tcPr>
            <w:tcW w:w="567" w:type="dxa"/>
            <w:tcBorders>
              <w:top w:val="single" w:color="auto" w:sz="8" w:space="0"/>
              <w:left w:val="nil"/>
              <w:bottom w:val="single" w:color="auto" w:sz="8" w:space="0"/>
              <w:right w:val="single" w:color="auto" w:sz="4" w:space="0"/>
            </w:tcBorders>
            <w:shd w:val="clear" w:color="000000" w:fill="F2F2F2"/>
            <w:noWrap w:val="0"/>
            <w:vAlign w:val="center"/>
          </w:tcPr>
          <w:p>
            <w:pPr>
              <w:widowControl/>
              <w:jc w:val="center"/>
              <w:rPr>
                <w:rFonts w:ascii="宋体" w:hAnsi="宋体" w:cs="宋体"/>
                <w:b/>
                <w:kern w:val="0"/>
                <w:szCs w:val="21"/>
              </w:rPr>
            </w:pPr>
            <w:r>
              <w:rPr>
                <w:rFonts w:hint="eastAsia" w:ascii="宋体" w:hAnsi="宋体" w:cs="宋体"/>
                <w:b/>
                <w:kern w:val="0"/>
                <w:szCs w:val="21"/>
              </w:rPr>
              <w:t>单位</w:t>
            </w:r>
          </w:p>
        </w:tc>
        <w:tc>
          <w:tcPr>
            <w:tcW w:w="993" w:type="dxa"/>
            <w:tcBorders>
              <w:top w:val="single" w:color="auto" w:sz="8" w:space="0"/>
              <w:left w:val="nil"/>
              <w:bottom w:val="single" w:color="auto" w:sz="8" w:space="0"/>
              <w:right w:val="single" w:color="auto" w:sz="4" w:space="0"/>
            </w:tcBorders>
            <w:shd w:val="clear" w:color="000000" w:fill="F2F2F2"/>
            <w:noWrap w:val="0"/>
            <w:vAlign w:val="center"/>
          </w:tcPr>
          <w:p>
            <w:pPr>
              <w:widowControl/>
              <w:jc w:val="center"/>
              <w:rPr>
                <w:rFonts w:ascii="宋体" w:hAnsi="宋体" w:cs="宋体"/>
                <w:b/>
                <w:kern w:val="0"/>
                <w:szCs w:val="21"/>
              </w:rPr>
            </w:pPr>
            <w:r>
              <w:rPr>
                <w:rFonts w:hint="eastAsia" w:ascii="宋体" w:hAnsi="宋体" w:cs="宋体"/>
                <w:b/>
                <w:kern w:val="0"/>
                <w:szCs w:val="21"/>
              </w:rPr>
              <w:t>数量</w:t>
            </w:r>
          </w:p>
        </w:tc>
      </w:tr>
      <w:tr>
        <w:tblPrEx>
          <w:tblCellMar>
            <w:top w:w="0" w:type="dxa"/>
            <w:left w:w="108" w:type="dxa"/>
            <w:bottom w:w="0" w:type="dxa"/>
            <w:right w:w="108" w:type="dxa"/>
          </w:tblCellMar>
        </w:tblPrEx>
        <w:trPr>
          <w:trHeight w:val="7644" w:hRule="atLeast"/>
        </w:trPr>
        <w:tc>
          <w:tcPr>
            <w:tcW w:w="660" w:type="dxa"/>
            <w:vMerge w:val="restart"/>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Cs w:val="21"/>
              </w:rPr>
            </w:pPr>
            <w:r>
              <w:rPr>
                <w:rFonts w:hint="eastAsia" w:ascii="宋体" w:hAnsi="宋体" w:cs="宋体"/>
                <w:kern w:val="0"/>
                <w:szCs w:val="21"/>
              </w:rPr>
              <w:t>电脑   绘图区</w:t>
            </w: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专业  图形  工作站</w:t>
            </w:r>
          </w:p>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（核心产品）</w:t>
            </w:r>
          </w:p>
        </w:tc>
        <w:tc>
          <w:tcPr>
            <w:tcW w:w="4099"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eastAsia="zh-CN"/>
              </w:rPr>
              <w:t>技术</w:t>
            </w:r>
            <w:r>
              <w:rPr>
                <w:rFonts w:hint="eastAsia" w:ascii="宋体" w:hAnsi="宋体" w:cs="宋体"/>
                <w:kern w:val="0"/>
                <w:szCs w:val="21"/>
              </w:rPr>
              <w:t>参数：                                                        1.</w:t>
            </w:r>
            <w:r>
              <w:rPr>
                <w:rFonts w:hint="eastAsia" w:ascii="宋体" w:hAnsi="宋体" w:eastAsia="宋体" w:cs="宋体"/>
                <w:kern w:val="0"/>
                <w:szCs w:val="21"/>
              </w:rPr>
              <w:t>▲</w:t>
            </w:r>
            <w:r>
              <w:rPr>
                <w:rFonts w:hint="eastAsia" w:ascii="宋体" w:hAnsi="宋体" w:cs="宋体"/>
                <w:kern w:val="0"/>
                <w:szCs w:val="21"/>
              </w:rPr>
              <w:t xml:space="preserve">处理器： </w:t>
            </w:r>
            <w:r>
              <w:rPr>
                <w:rFonts w:hint="eastAsia" w:ascii="宋体" w:hAnsi="宋体" w:cs="宋体"/>
                <w:kern w:val="0"/>
                <w:szCs w:val="21"/>
                <w:lang w:eastAsia="zh-CN"/>
              </w:rPr>
              <w:t>≧</w:t>
            </w:r>
            <w:r>
              <w:rPr>
                <w:rFonts w:hint="eastAsia" w:ascii="宋体" w:hAnsi="宋体" w:cs="宋体"/>
                <w:kern w:val="0"/>
                <w:szCs w:val="21"/>
              </w:rPr>
              <w:t>Intel Core i9-10900( 2.8GHz )</w:t>
            </w:r>
            <w:r>
              <w:rPr>
                <w:rFonts w:hint="eastAsia" w:ascii="宋体" w:hAnsi="宋体" w:cs="宋体"/>
                <w:kern w:val="0"/>
                <w:szCs w:val="21"/>
              </w:rPr>
              <w:br w:type="textWrapping"/>
            </w:r>
            <w:r>
              <w:rPr>
                <w:rFonts w:hint="eastAsia" w:ascii="宋体" w:hAnsi="宋体" w:cs="宋体"/>
                <w:kern w:val="0"/>
                <w:szCs w:val="21"/>
                <w:lang w:val="en-US" w:eastAsia="zh-CN"/>
              </w:rPr>
              <w:t>2</w:t>
            </w:r>
            <w:r>
              <w:rPr>
                <w:rFonts w:hint="eastAsia" w:ascii="宋体" w:hAnsi="宋体" w:cs="宋体"/>
                <w:kern w:val="0"/>
                <w:szCs w:val="21"/>
              </w:rPr>
              <w:t>.内存：</w:t>
            </w:r>
            <w:r>
              <w:rPr>
                <w:rFonts w:hint="eastAsia" w:ascii="宋体" w:hAnsi="宋体" w:cs="宋体"/>
                <w:kern w:val="0"/>
                <w:szCs w:val="21"/>
                <w:lang w:eastAsia="zh-CN"/>
              </w:rPr>
              <w:t>≧</w:t>
            </w:r>
            <w:r>
              <w:rPr>
                <w:rFonts w:hint="eastAsia" w:ascii="宋体" w:hAnsi="宋体" w:cs="宋体"/>
                <w:kern w:val="0"/>
                <w:szCs w:val="21"/>
              </w:rPr>
              <w:t>32G ，提供</w:t>
            </w:r>
            <w:r>
              <w:rPr>
                <w:rFonts w:hint="eastAsia" w:ascii="宋体" w:hAnsi="宋体" w:cs="宋体"/>
                <w:kern w:val="0"/>
                <w:szCs w:val="21"/>
                <w:lang w:eastAsia="zh-CN"/>
              </w:rPr>
              <w:t>≧</w:t>
            </w:r>
            <w:r>
              <w:rPr>
                <w:rFonts w:hint="eastAsia" w:ascii="宋体" w:hAnsi="宋体" w:cs="宋体"/>
                <w:kern w:val="0"/>
                <w:szCs w:val="21"/>
              </w:rPr>
              <w:t>4个内存槽位</w:t>
            </w:r>
            <w:r>
              <w:rPr>
                <w:rFonts w:hint="eastAsia" w:ascii="宋体" w:hAnsi="宋体" w:cs="宋体"/>
                <w:kern w:val="0"/>
                <w:szCs w:val="21"/>
              </w:rPr>
              <w:br w:type="textWrapping"/>
            </w:r>
            <w:r>
              <w:rPr>
                <w:rFonts w:hint="eastAsia" w:ascii="宋体" w:hAnsi="宋体" w:cs="宋体"/>
                <w:kern w:val="0"/>
                <w:szCs w:val="21"/>
                <w:lang w:val="en-US" w:eastAsia="zh-CN"/>
              </w:rPr>
              <w:t>3</w:t>
            </w:r>
            <w:r>
              <w:rPr>
                <w:rFonts w:hint="eastAsia" w:ascii="宋体" w:hAnsi="宋体" w:cs="宋体"/>
                <w:kern w:val="0"/>
                <w:szCs w:val="21"/>
              </w:rPr>
              <w:t>.硬盘：</w:t>
            </w:r>
            <w:r>
              <w:rPr>
                <w:rFonts w:hint="eastAsia" w:ascii="宋体" w:hAnsi="宋体" w:cs="宋体"/>
                <w:kern w:val="0"/>
                <w:szCs w:val="21"/>
                <w:lang w:eastAsia="zh-CN"/>
              </w:rPr>
              <w:t>≧</w:t>
            </w:r>
            <w:r>
              <w:rPr>
                <w:rFonts w:hint="eastAsia" w:ascii="宋体" w:hAnsi="宋体" w:cs="宋体"/>
                <w:kern w:val="0"/>
                <w:szCs w:val="21"/>
              </w:rPr>
              <w:t>512G固态硬盘</w:t>
            </w:r>
            <w:r>
              <w:rPr>
                <w:rFonts w:hint="eastAsia" w:ascii="宋体" w:hAnsi="宋体" w:cs="宋体"/>
                <w:kern w:val="0"/>
                <w:szCs w:val="21"/>
                <w:lang w:val="en-US" w:eastAsia="zh-CN"/>
              </w:rPr>
              <w:t xml:space="preserve"> </w:t>
            </w:r>
            <w:r>
              <w:rPr>
                <w:rFonts w:hint="eastAsia" w:ascii="宋体" w:hAnsi="宋体" w:cs="宋体"/>
                <w:kern w:val="0"/>
                <w:szCs w:val="21"/>
                <w:lang w:eastAsia="zh-CN"/>
              </w:rPr>
              <w:t>≧</w:t>
            </w:r>
            <w:r>
              <w:rPr>
                <w:rFonts w:hint="eastAsia" w:ascii="宋体" w:hAnsi="宋体" w:cs="宋体"/>
                <w:kern w:val="0"/>
                <w:szCs w:val="21"/>
              </w:rPr>
              <w:t>2T机械硬盘；</w:t>
            </w:r>
            <w:r>
              <w:rPr>
                <w:rFonts w:hint="eastAsia" w:ascii="宋体" w:hAnsi="宋体" w:cs="宋体"/>
                <w:kern w:val="0"/>
                <w:szCs w:val="21"/>
              </w:rPr>
              <w:br w:type="textWrapping"/>
            </w:r>
            <w:r>
              <w:rPr>
                <w:rFonts w:hint="eastAsia" w:ascii="宋体" w:hAnsi="宋体" w:cs="宋体"/>
                <w:kern w:val="0"/>
                <w:szCs w:val="21"/>
                <w:lang w:val="en-US" w:eastAsia="zh-CN"/>
              </w:rPr>
              <w:t>4</w:t>
            </w:r>
            <w:r>
              <w:rPr>
                <w:rFonts w:hint="eastAsia" w:ascii="宋体" w:hAnsi="宋体" w:cs="宋体"/>
                <w:kern w:val="0"/>
                <w:szCs w:val="21"/>
              </w:rPr>
              <w:t>.显卡：</w:t>
            </w:r>
            <w:r>
              <w:rPr>
                <w:rFonts w:hint="eastAsia" w:ascii="宋体" w:hAnsi="宋体" w:cs="宋体"/>
                <w:kern w:val="0"/>
                <w:szCs w:val="21"/>
                <w:lang w:eastAsia="zh-CN"/>
              </w:rPr>
              <w:t>≧</w:t>
            </w:r>
            <w:r>
              <w:rPr>
                <w:rFonts w:hint="eastAsia" w:ascii="宋体" w:hAnsi="宋体" w:cs="宋体"/>
                <w:kern w:val="0"/>
                <w:szCs w:val="21"/>
              </w:rPr>
              <w:t>NVIDIA A4000独立显卡。</w:t>
            </w:r>
            <w:r>
              <w:rPr>
                <w:rFonts w:hint="eastAsia" w:ascii="宋体" w:hAnsi="宋体" w:cs="宋体"/>
                <w:kern w:val="0"/>
                <w:szCs w:val="21"/>
              </w:rPr>
              <w:br w:type="textWrapping"/>
            </w:r>
            <w:r>
              <w:rPr>
                <w:rFonts w:hint="eastAsia" w:ascii="宋体" w:hAnsi="宋体" w:cs="宋体"/>
                <w:kern w:val="0"/>
                <w:szCs w:val="21"/>
                <w:lang w:val="en-US" w:eastAsia="zh-CN"/>
              </w:rPr>
              <w:t>5</w:t>
            </w:r>
            <w:r>
              <w:rPr>
                <w:rFonts w:hint="eastAsia" w:ascii="宋体" w:hAnsi="宋体" w:cs="宋体"/>
                <w:kern w:val="0"/>
                <w:szCs w:val="21"/>
              </w:rPr>
              <w:t>.键鼠：原厂防水键盘、抗菌鼠标；</w:t>
            </w:r>
            <w:r>
              <w:rPr>
                <w:rFonts w:hint="eastAsia" w:ascii="宋体" w:hAnsi="宋体" w:cs="宋体"/>
                <w:kern w:val="0"/>
                <w:szCs w:val="21"/>
              </w:rPr>
              <w:br w:type="textWrapping"/>
            </w:r>
            <w:r>
              <w:rPr>
                <w:rFonts w:hint="eastAsia" w:ascii="宋体" w:hAnsi="宋体" w:cs="宋体"/>
                <w:kern w:val="0"/>
                <w:szCs w:val="21"/>
                <w:lang w:val="en-US" w:eastAsia="zh-CN"/>
              </w:rPr>
              <w:t>6</w:t>
            </w:r>
            <w:r>
              <w:rPr>
                <w:rFonts w:hint="eastAsia" w:ascii="宋体" w:hAnsi="宋体" w:cs="宋体"/>
                <w:kern w:val="0"/>
                <w:szCs w:val="21"/>
              </w:rPr>
              <w:t>.网卡：集成千兆网卡</w:t>
            </w:r>
            <w:r>
              <w:rPr>
                <w:rFonts w:hint="eastAsia" w:ascii="宋体" w:hAnsi="宋体" w:cs="宋体"/>
                <w:kern w:val="0"/>
                <w:szCs w:val="21"/>
              </w:rPr>
              <w:br w:type="textWrapping"/>
            </w:r>
            <w:r>
              <w:rPr>
                <w:rFonts w:hint="eastAsia" w:ascii="宋体" w:hAnsi="宋体" w:cs="宋体"/>
                <w:kern w:val="0"/>
                <w:szCs w:val="21"/>
                <w:lang w:val="en-US" w:eastAsia="zh-CN"/>
              </w:rPr>
              <w:t>7</w:t>
            </w:r>
            <w:r>
              <w:rPr>
                <w:rFonts w:hint="eastAsia" w:ascii="宋体" w:hAnsi="宋体" w:cs="宋体"/>
                <w:kern w:val="0"/>
                <w:szCs w:val="21"/>
              </w:rPr>
              <w:t>．接口：前置</w:t>
            </w:r>
            <w:r>
              <w:rPr>
                <w:rFonts w:hint="eastAsia" w:ascii="宋体" w:hAnsi="宋体" w:cs="宋体"/>
                <w:kern w:val="0"/>
                <w:szCs w:val="21"/>
                <w:lang w:eastAsia="zh-CN"/>
              </w:rPr>
              <w:t>≧</w:t>
            </w:r>
            <w:r>
              <w:rPr>
                <w:rFonts w:hint="eastAsia" w:ascii="宋体" w:hAnsi="宋体" w:cs="宋体"/>
                <w:kern w:val="0"/>
                <w:szCs w:val="21"/>
              </w:rPr>
              <w:t>5个USB接口（至少1个USB Type-C）、2个音频接口</w:t>
            </w:r>
            <w:r>
              <w:rPr>
                <w:rFonts w:hint="eastAsia" w:ascii="宋体" w:hAnsi="宋体" w:cs="宋体"/>
                <w:kern w:val="0"/>
                <w:szCs w:val="21"/>
              </w:rPr>
              <w:br w:type="textWrapping"/>
            </w:r>
            <w:r>
              <w:rPr>
                <w:rFonts w:hint="eastAsia" w:ascii="宋体" w:hAnsi="宋体" w:cs="宋体"/>
                <w:kern w:val="0"/>
                <w:szCs w:val="21"/>
              </w:rPr>
              <w:t>后置</w:t>
            </w:r>
            <w:r>
              <w:rPr>
                <w:rFonts w:hint="eastAsia" w:ascii="宋体" w:hAnsi="宋体" w:cs="宋体"/>
                <w:kern w:val="0"/>
                <w:szCs w:val="21"/>
                <w:lang w:eastAsia="zh-CN"/>
              </w:rPr>
              <w:t>≧</w:t>
            </w:r>
            <w:r>
              <w:rPr>
                <w:rFonts w:hint="eastAsia" w:ascii="宋体" w:hAnsi="宋体" w:cs="宋体"/>
                <w:kern w:val="0"/>
                <w:szCs w:val="21"/>
              </w:rPr>
              <w:t>4个USB接口、串口、音频接口、2个DP接口</w:t>
            </w:r>
            <w:r>
              <w:rPr>
                <w:rFonts w:hint="eastAsia" w:ascii="宋体" w:hAnsi="宋体" w:cs="宋体"/>
                <w:kern w:val="0"/>
                <w:szCs w:val="21"/>
              </w:rPr>
              <w:br w:type="textWrapping"/>
            </w:r>
            <w:r>
              <w:rPr>
                <w:rFonts w:hint="eastAsia" w:ascii="宋体" w:hAnsi="宋体" w:cs="宋体"/>
                <w:kern w:val="0"/>
                <w:szCs w:val="21"/>
                <w:lang w:val="en-US" w:eastAsia="zh-CN"/>
              </w:rPr>
              <w:t>8</w:t>
            </w:r>
            <w:r>
              <w:rPr>
                <w:rFonts w:hint="eastAsia" w:ascii="宋体" w:hAnsi="宋体" w:cs="宋体"/>
                <w:kern w:val="0"/>
                <w:szCs w:val="21"/>
              </w:rPr>
              <w:t>.扩展槽：</w:t>
            </w: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rPr>
              <w:t>个PCIe ；</w:t>
            </w:r>
            <w:r>
              <w:rPr>
                <w:rFonts w:hint="eastAsia" w:ascii="宋体" w:hAnsi="宋体" w:cs="宋体"/>
                <w:kern w:val="0"/>
                <w:szCs w:val="21"/>
              </w:rPr>
              <w:br w:type="textWrapping"/>
            </w:r>
            <w:r>
              <w:rPr>
                <w:rFonts w:hint="eastAsia" w:ascii="宋体" w:hAnsi="宋体" w:cs="宋体"/>
                <w:kern w:val="0"/>
                <w:szCs w:val="21"/>
                <w:lang w:val="en-US" w:eastAsia="zh-CN"/>
              </w:rPr>
              <w:t>9</w:t>
            </w:r>
            <w:r>
              <w:rPr>
                <w:rFonts w:hint="eastAsia" w:ascii="宋体" w:hAnsi="宋体" w:cs="宋体"/>
                <w:kern w:val="0"/>
                <w:szCs w:val="21"/>
              </w:rPr>
              <w:t xml:space="preserve"> .电源 </w:t>
            </w:r>
            <w:r>
              <w:rPr>
                <w:rFonts w:hint="eastAsia" w:ascii="宋体" w:hAnsi="宋体" w:cs="宋体"/>
                <w:kern w:val="0"/>
                <w:szCs w:val="21"/>
                <w:lang w:eastAsia="zh-CN"/>
              </w:rPr>
              <w:t>≧</w:t>
            </w:r>
            <w:r>
              <w:rPr>
                <w:rFonts w:hint="eastAsia" w:ascii="宋体" w:hAnsi="宋体" w:cs="宋体"/>
                <w:kern w:val="0"/>
                <w:szCs w:val="21"/>
              </w:rPr>
              <w:t xml:space="preserve">500W </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w:t>
            </w:r>
            <w:r>
              <w:rPr>
                <w:rFonts w:hint="eastAsia" w:ascii="宋体" w:hAnsi="宋体" w:eastAsia="宋体" w:cs="宋体"/>
                <w:kern w:val="0"/>
                <w:szCs w:val="21"/>
              </w:rPr>
              <w:t>▲</w:t>
            </w:r>
            <w:r>
              <w:rPr>
                <w:rFonts w:hint="eastAsia" w:ascii="宋体" w:hAnsi="宋体" w:cs="宋体"/>
                <w:kern w:val="0"/>
                <w:szCs w:val="21"/>
              </w:rPr>
              <w:t>显示器：</w:t>
            </w:r>
            <w:r>
              <w:rPr>
                <w:rFonts w:hint="eastAsia" w:ascii="宋体" w:hAnsi="宋体" w:cs="宋体"/>
                <w:kern w:val="0"/>
                <w:szCs w:val="21"/>
                <w:lang w:eastAsia="zh-CN"/>
              </w:rPr>
              <w:t>≧</w:t>
            </w:r>
            <w:r>
              <w:rPr>
                <w:rFonts w:hint="eastAsia" w:ascii="宋体" w:hAnsi="宋体" w:cs="宋体"/>
                <w:kern w:val="0"/>
                <w:szCs w:val="21"/>
              </w:rPr>
              <w:t>27</w:t>
            </w:r>
            <w:r>
              <w:rPr>
                <w:rFonts w:hint="eastAsia" w:ascii="宋体" w:hAnsi="宋体" w:cs="宋体"/>
                <w:kern w:val="0"/>
                <w:szCs w:val="21"/>
                <w:lang w:eastAsia="zh-CN"/>
              </w:rPr>
              <w:t>吋</w:t>
            </w:r>
            <w:r>
              <w:rPr>
                <w:rFonts w:hint="eastAsia" w:ascii="宋体" w:hAnsi="宋体" w:cs="宋体"/>
                <w:kern w:val="0"/>
                <w:szCs w:val="21"/>
                <w:lang w:val="en-US" w:eastAsia="zh-CN"/>
              </w:rPr>
              <w:t xml:space="preserve">  分辨率4k 亮度</w:t>
            </w:r>
            <w:r>
              <w:rPr>
                <w:rFonts w:hint="eastAsia" w:ascii="宋体" w:hAnsi="宋体" w:cs="宋体"/>
                <w:kern w:val="0"/>
                <w:szCs w:val="21"/>
                <w:lang w:eastAsia="zh-CN"/>
              </w:rPr>
              <w:t>≧</w:t>
            </w:r>
            <w:r>
              <w:rPr>
                <w:rFonts w:hint="eastAsia" w:ascii="宋体" w:hAnsi="宋体" w:cs="宋体"/>
                <w:kern w:val="0"/>
                <w:szCs w:val="21"/>
                <w:lang w:val="en-US" w:eastAsia="zh-CN"/>
              </w:rPr>
              <w:t>500cd/m²</w:t>
            </w:r>
          </w:p>
          <w:p>
            <w:pPr>
              <w:widowControl/>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.操作系统：预装正版</w:t>
            </w:r>
            <w:r>
              <w:rPr>
                <w:rFonts w:hint="eastAsia" w:ascii="宋体" w:hAnsi="宋体" w:cs="宋体"/>
                <w:kern w:val="0"/>
                <w:szCs w:val="21"/>
                <w:lang w:eastAsia="zh-CN"/>
              </w:rPr>
              <w:t>≧</w:t>
            </w:r>
            <w:r>
              <w:rPr>
                <w:rFonts w:hint="eastAsia" w:ascii="宋体" w:hAnsi="宋体" w:cs="宋体"/>
                <w:kern w:val="0"/>
                <w:szCs w:val="21"/>
              </w:rPr>
              <w:t>WIN10</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.安全特性：</w:t>
            </w:r>
            <w:r>
              <w:rPr>
                <w:rFonts w:hint="eastAsia" w:ascii="宋体" w:hAnsi="宋体" w:cs="宋体"/>
                <w:kern w:val="0"/>
                <w:szCs w:val="21"/>
                <w:lang w:eastAsia="zh-CN"/>
              </w:rPr>
              <w:t>具备</w:t>
            </w:r>
            <w:r>
              <w:rPr>
                <w:rFonts w:hint="eastAsia" w:ascii="宋体" w:hAnsi="宋体" w:cs="宋体"/>
                <w:kern w:val="0"/>
                <w:szCs w:val="21"/>
              </w:rPr>
              <w:t>USB屏蔽技术，仅识别USB键盘、鼠标；</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、服务：要求原厂商承诺主机三年保修及上门，并提供证明文件，原厂400/800售后电话及售后服务承诺函。</w:t>
            </w:r>
            <w:r>
              <w:rPr>
                <w:rFonts w:hint="eastAsia" w:ascii="宋体" w:hAnsi="宋体" w:cs="宋体"/>
                <w:kern w:val="0"/>
                <w:szCs w:val="21"/>
              </w:rPr>
              <w:br w:type="textWrapping"/>
            </w:r>
            <w:r>
              <w:rPr>
                <w:rFonts w:hint="eastAsia" w:ascii="宋体" w:hAnsi="宋体" w:cs="宋体"/>
                <w:kern w:val="0"/>
                <w:szCs w:val="21"/>
              </w:rPr>
              <w:t>14、整机认证：3C认证、节能认证，提供以上证书复印件</w:t>
            </w:r>
            <w:r>
              <w:rPr>
                <w:rFonts w:hint="eastAsia" w:ascii="宋体" w:hAnsi="宋体" w:cs="宋体"/>
                <w:kern w:val="0"/>
                <w:szCs w:val="21"/>
                <w:lang w:eastAsia="zh-CN"/>
              </w:rPr>
              <w:t>加盖公章</w:t>
            </w:r>
            <w:r>
              <w:rPr>
                <w:rFonts w:hint="eastAsia" w:ascii="宋体" w:hAnsi="宋体" w:cs="宋体"/>
                <w:kern w:val="0"/>
                <w:szCs w:val="21"/>
              </w:rPr>
              <w:t>。</w:t>
            </w:r>
            <w:r>
              <w:rPr>
                <w:rFonts w:hint="eastAsia" w:ascii="宋体" w:hAnsi="宋体" w:cs="宋体"/>
                <w:kern w:val="0"/>
                <w:szCs w:val="21"/>
              </w:rPr>
              <w:br w:type="textWrapping"/>
            </w:r>
            <w:r>
              <w:rPr>
                <w:rFonts w:hint="eastAsia" w:ascii="宋体" w:hAnsi="宋体" w:cs="宋体"/>
                <w:kern w:val="0"/>
                <w:szCs w:val="21"/>
              </w:rPr>
              <w:t>15、厂家资质：ISO14001环境体系认证、ISO9001系列质量管理体系认证，制造厂商获得中国合格评定国家认可委员会（CNAS）实验室认可证书，提供以上证书复印件</w:t>
            </w:r>
            <w:r>
              <w:rPr>
                <w:rFonts w:hint="eastAsia" w:ascii="宋体" w:hAnsi="宋体" w:cs="宋体"/>
                <w:kern w:val="0"/>
                <w:szCs w:val="21"/>
                <w:lang w:eastAsia="zh-CN"/>
              </w:rPr>
              <w:t>加盖公章</w:t>
            </w:r>
            <w:r>
              <w:rPr>
                <w:rFonts w:hint="eastAsia" w:ascii="宋体" w:hAnsi="宋体" w:cs="宋体"/>
                <w:kern w:val="0"/>
                <w:szCs w:val="21"/>
              </w:rPr>
              <w:t>。</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5183"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电脑</w:t>
            </w:r>
          </w:p>
        </w:tc>
        <w:tc>
          <w:tcPr>
            <w:tcW w:w="409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技术参数：</w:t>
            </w:r>
          </w:p>
          <w:p>
            <w:pPr>
              <w:widowControl/>
              <w:numPr>
                <w:ilvl w:val="0"/>
                <w:numId w:val="1"/>
              </w:numPr>
              <w:jc w:val="left"/>
              <w:rPr>
                <w:rFonts w:hint="eastAsia" w:ascii="宋体" w:hAnsi="宋体" w:cs="宋体"/>
                <w:kern w:val="0"/>
                <w:szCs w:val="21"/>
              </w:rPr>
            </w:pPr>
            <w:r>
              <w:rPr>
                <w:rFonts w:hint="eastAsia" w:ascii="宋体" w:hAnsi="宋体" w:cs="宋体"/>
                <w:kern w:val="0"/>
                <w:szCs w:val="21"/>
              </w:rPr>
              <w:t>CPU：</w:t>
            </w:r>
            <w:r>
              <w:rPr>
                <w:rFonts w:hint="eastAsia" w:ascii="宋体" w:hAnsi="宋体" w:cs="宋体"/>
                <w:kern w:val="0"/>
                <w:szCs w:val="21"/>
                <w:lang w:eastAsia="zh-CN"/>
              </w:rPr>
              <w:t>≧</w:t>
            </w:r>
            <w:r>
              <w:rPr>
                <w:rFonts w:hint="eastAsia" w:ascii="宋体" w:hAnsi="宋体" w:cs="宋体"/>
                <w:kern w:val="0"/>
                <w:szCs w:val="21"/>
              </w:rPr>
              <w:t xml:space="preserve">Intel Core I7-12700处理器 </w:t>
            </w:r>
            <w:r>
              <w:rPr>
                <w:rFonts w:hint="eastAsia" w:ascii="宋体" w:hAnsi="宋体" w:cs="宋体"/>
                <w:kern w:val="0"/>
                <w:szCs w:val="21"/>
              </w:rPr>
              <w:br w:type="textWrapping"/>
            </w:r>
            <w:r>
              <w:rPr>
                <w:rFonts w:hint="eastAsia" w:ascii="宋体" w:hAnsi="宋体" w:cs="宋体"/>
                <w:kern w:val="0"/>
                <w:szCs w:val="21"/>
              </w:rPr>
              <w:t>2．内存:</w:t>
            </w:r>
            <w:r>
              <w:rPr>
                <w:rFonts w:hint="eastAsia" w:ascii="宋体" w:hAnsi="宋体" w:cs="宋体"/>
                <w:kern w:val="0"/>
                <w:szCs w:val="21"/>
                <w:lang w:eastAsia="zh-CN"/>
              </w:rPr>
              <w:t>≧</w:t>
            </w:r>
            <w:r>
              <w:rPr>
                <w:rFonts w:hint="eastAsia" w:ascii="宋体" w:hAnsi="宋体" w:cs="宋体"/>
                <w:kern w:val="0"/>
                <w:szCs w:val="21"/>
              </w:rPr>
              <w:t>16G DDR4 ，提供</w:t>
            </w: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rPr>
              <w:t>内存槽位</w:t>
            </w:r>
            <w:r>
              <w:rPr>
                <w:rFonts w:hint="eastAsia" w:ascii="宋体" w:hAnsi="宋体" w:cs="宋体"/>
                <w:kern w:val="0"/>
                <w:szCs w:val="21"/>
              </w:rPr>
              <w:br w:type="textWrapping"/>
            </w:r>
            <w:r>
              <w:rPr>
                <w:rFonts w:hint="eastAsia" w:ascii="宋体" w:hAnsi="宋体" w:cs="宋体"/>
                <w:kern w:val="0"/>
                <w:szCs w:val="21"/>
                <w:lang w:val="en-US" w:eastAsia="zh-CN"/>
              </w:rPr>
              <w:t>3</w:t>
            </w:r>
            <w:r>
              <w:rPr>
                <w:rFonts w:hint="eastAsia" w:ascii="宋体" w:hAnsi="宋体" w:cs="宋体"/>
                <w:kern w:val="0"/>
                <w:szCs w:val="21"/>
              </w:rPr>
              <w:t>．显卡：</w:t>
            </w:r>
            <w:r>
              <w:rPr>
                <w:rFonts w:hint="eastAsia" w:ascii="宋体" w:hAnsi="宋体" w:cs="宋体"/>
                <w:kern w:val="0"/>
                <w:szCs w:val="21"/>
                <w:lang w:eastAsia="zh-CN"/>
              </w:rPr>
              <w:t>≧</w:t>
            </w:r>
            <w:r>
              <w:rPr>
                <w:rFonts w:hint="eastAsia" w:ascii="宋体" w:hAnsi="宋体" w:cs="宋体"/>
                <w:kern w:val="0"/>
                <w:szCs w:val="21"/>
              </w:rPr>
              <w:t>2G独显</w:t>
            </w:r>
            <w:r>
              <w:rPr>
                <w:rFonts w:hint="eastAsia" w:ascii="宋体" w:hAnsi="宋体" w:cs="宋体"/>
                <w:kern w:val="0"/>
                <w:szCs w:val="21"/>
              </w:rPr>
              <w:br w:type="textWrapping"/>
            </w:r>
            <w:r>
              <w:rPr>
                <w:rFonts w:hint="eastAsia" w:ascii="宋体" w:hAnsi="宋体" w:cs="宋体"/>
                <w:kern w:val="0"/>
                <w:szCs w:val="21"/>
                <w:lang w:val="en-US" w:eastAsia="zh-CN"/>
              </w:rPr>
              <w:t>4</w:t>
            </w:r>
            <w:r>
              <w:rPr>
                <w:rFonts w:hint="eastAsia" w:ascii="宋体" w:hAnsi="宋体" w:cs="宋体"/>
                <w:kern w:val="0"/>
                <w:szCs w:val="21"/>
              </w:rPr>
              <w:t>．声卡：支持5.1声道</w:t>
            </w:r>
          </w:p>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5</w:t>
            </w:r>
            <w:r>
              <w:rPr>
                <w:rFonts w:hint="eastAsia" w:ascii="宋体" w:hAnsi="宋体" w:cs="宋体"/>
                <w:kern w:val="0"/>
                <w:szCs w:val="21"/>
              </w:rPr>
              <w:t>．硬盘：</w:t>
            </w:r>
            <w:r>
              <w:rPr>
                <w:rFonts w:hint="eastAsia" w:ascii="宋体" w:hAnsi="宋体" w:cs="宋体"/>
                <w:kern w:val="0"/>
                <w:szCs w:val="21"/>
                <w:lang w:eastAsia="zh-CN"/>
              </w:rPr>
              <w:t>≧</w:t>
            </w:r>
            <w:r>
              <w:rPr>
                <w:rFonts w:hint="eastAsia" w:ascii="宋体" w:hAnsi="宋体" w:cs="宋体"/>
                <w:kern w:val="0"/>
                <w:szCs w:val="21"/>
              </w:rPr>
              <w:t>512</w:t>
            </w:r>
            <w:r>
              <w:rPr>
                <w:rFonts w:hint="eastAsia" w:ascii="宋体" w:hAnsi="宋体" w:cs="宋体"/>
                <w:kern w:val="0"/>
                <w:szCs w:val="21"/>
                <w:lang w:val="en-US" w:eastAsia="zh-CN"/>
              </w:rPr>
              <w:t xml:space="preserve">G </w:t>
            </w:r>
            <w:r>
              <w:rPr>
                <w:rFonts w:hint="eastAsia" w:ascii="宋体" w:hAnsi="宋体" w:cs="宋体"/>
                <w:kern w:val="0"/>
                <w:szCs w:val="21"/>
              </w:rPr>
              <w:t xml:space="preserve"> SSD </w:t>
            </w:r>
            <w:r>
              <w:rPr>
                <w:rFonts w:hint="eastAsia" w:ascii="宋体" w:hAnsi="宋体" w:cs="宋体"/>
                <w:kern w:val="0"/>
                <w:szCs w:val="21"/>
              </w:rPr>
              <w:br w:type="textWrapping"/>
            </w:r>
            <w:r>
              <w:rPr>
                <w:rFonts w:hint="eastAsia" w:ascii="宋体" w:hAnsi="宋体" w:cs="宋体"/>
                <w:kern w:val="0"/>
                <w:szCs w:val="21"/>
                <w:lang w:val="en-US" w:eastAsia="zh-CN"/>
              </w:rPr>
              <w:t>6</w:t>
            </w:r>
            <w:r>
              <w:rPr>
                <w:rFonts w:hint="eastAsia" w:ascii="宋体" w:hAnsi="宋体" w:cs="宋体"/>
                <w:kern w:val="0"/>
                <w:szCs w:val="21"/>
              </w:rPr>
              <w:t>．网卡：集成10/100/1000M以太网卡；</w:t>
            </w:r>
            <w:r>
              <w:rPr>
                <w:rFonts w:hint="eastAsia" w:ascii="宋体" w:hAnsi="宋体" w:cs="宋体"/>
                <w:kern w:val="0"/>
                <w:szCs w:val="21"/>
              </w:rPr>
              <w:br w:type="textWrapping"/>
            </w:r>
            <w:r>
              <w:rPr>
                <w:rFonts w:hint="eastAsia" w:ascii="宋体" w:hAnsi="宋体" w:cs="宋体"/>
                <w:kern w:val="0"/>
                <w:szCs w:val="21"/>
                <w:lang w:val="en-US" w:eastAsia="zh-CN"/>
              </w:rPr>
              <w:t>7</w:t>
            </w:r>
            <w:r>
              <w:rPr>
                <w:rFonts w:hint="eastAsia" w:ascii="宋体" w:hAnsi="宋体" w:cs="宋体"/>
                <w:kern w:val="0"/>
                <w:szCs w:val="21"/>
              </w:rPr>
              <w:t>．扩展槽：</w:t>
            </w:r>
            <w:r>
              <w:rPr>
                <w:rFonts w:hint="eastAsia" w:ascii="宋体" w:hAnsi="宋体" w:cs="宋体"/>
                <w:kern w:val="0"/>
                <w:szCs w:val="21"/>
                <w:lang w:eastAsia="zh-CN"/>
              </w:rPr>
              <w:t>≧</w:t>
            </w:r>
            <w:r>
              <w:rPr>
                <w:rFonts w:hint="eastAsia" w:ascii="宋体" w:hAnsi="宋体" w:cs="宋体"/>
                <w:kern w:val="0"/>
                <w:szCs w:val="21"/>
              </w:rPr>
              <w:t>3个以上PCIE槽位 ；</w:t>
            </w:r>
            <w:r>
              <w:rPr>
                <w:rFonts w:hint="eastAsia" w:ascii="宋体" w:hAnsi="宋体" w:cs="宋体"/>
                <w:kern w:val="0"/>
                <w:szCs w:val="21"/>
              </w:rPr>
              <w:br w:type="textWrapping"/>
            </w:r>
            <w:r>
              <w:rPr>
                <w:rFonts w:hint="eastAsia" w:ascii="宋体" w:hAnsi="宋体" w:cs="宋体"/>
                <w:kern w:val="0"/>
                <w:szCs w:val="21"/>
                <w:lang w:val="en-US" w:eastAsia="zh-CN"/>
              </w:rPr>
              <w:t>8</w:t>
            </w:r>
            <w:r>
              <w:rPr>
                <w:rFonts w:hint="eastAsia" w:ascii="宋体" w:hAnsi="宋体" w:cs="宋体"/>
                <w:kern w:val="0"/>
                <w:szCs w:val="21"/>
              </w:rPr>
              <w:t>．键盘鼠标：防水键盘、抗菌鼠标；</w:t>
            </w:r>
            <w:r>
              <w:rPr>
                <w:rFonts w:hint="eastAsia" w:ascii="宋体" w:hAnsi="宋体" w:cs="宋体"/>
                <w:kern w:val="0"/>
                <w:szCs w:val="21"/>
              </w:rPr>
              <w:br w:type="textWrapping"/>
            </w:r>
            <w:r>
              <w:rPr>
                <w:rFonts w:hint="eastAsia" w:ascii="宋体" w:hAnsi="宋体" w:cs="宋体"/>
                <w:kern w:val="0"/>
                <w:szCs w:val="21"/>
                <w:lang w:val="en-US" w:eastAsia="zh-CN"/>
              </w:rPr>
              <w:t>9</w:t>
            </w:r>
            <w:r>
              <w:rPr>
                <w:rFonts w:hint="eastAsia" w:ascii="宋体" w:hAnsi="宋体" w:cs="宋体"/>
                <w:kern w:val="0"/>
                <w:szCs w:val="21"/>
              </w:rPr>
              <w:t>．接口：</w:t>
            </w:r>
            <w:r>
              <w:rPr>
                <w:rFonts w:hint="eastAsia" w:ascii="宋体" w:hAnsi="宋体" w:cs="宋体"/>
                <w:kern w:val="0"/>
                <w:szCs w:val="21"/>
                <w:lang w:eastAsia="zh-CN"/>
              </w:rPr>
              <w:t>≧</w:t>
            </w:r>
            <w:r>
              <w:rPr>
                <w:rFonts w:hint="eastAsia" w:ascii="宋体" w:hAnsi="宋体" w:cs="宋体"/>
                <w:kern w:val="0"/>
                <w:szCs w:val="21"/>
              </w:rPr>
              <w:t>9个USB接口、</w:t>
            </w:r>
            <w:r>
              <w:rPr>
                <w:rFonts w:hint="eastAsia" w:ascii="宋体" w:hAnsi="宋体" w:cs="宋体"/>
                <w:kern w:val="0"/>
                <w:szCs w:val="21"/>
                <w:lang w:eastAsia="zh-CN"/>
              </w:rPr>
              <w:t>≧</w:t>
            </w:r>
            <w:r>
              <w:rPr>
                <w:rFonts w:hint="eastAsia" w:ascii="宋体" w:hAnsi="宋体" w:cs="宋体"/>
                <w:kern w:val="0"/>
                <w:szCs w:val="21"/>
              </w:rPr>
              <w:t>VGA</w:t>
            </w:r>
            <w:r>
              <w:rPr>
                <w:rFonts w:hint="eastAsia" w:ascii="宋体" w:hAnsi="宋体" w:cs="宋体"/>
                <w:kern w:val="0"/>
                <w:szCs w:val="21"/>
                <w:lang w:val="en-US" w:eastAsia="zh-CN"/>
              </w:rPr>
              <w:t>*</w:t>
            </w:r>
            <w:r>
              <w:rPr>
                <w:rFonts w:hint="eastAsia" w:ascii="宋体" w:hAnsi="宋体" w:cs="宋体"/>
                <w:kern w:val="0"/>
                <w:szCs w:val="21"/>
              </w:rPr>
              <w:t>1</w:t>
            </w:r>
            <w:r>
              <w:rPr>
                <w:rFonts w:hint="eastAsia" w:ascii="宋体" w:hAnsi="宋体" w:cs="宋体"/>
                <w:kern w:val="0"/>
                <w:szCs w:val="21"/>
                <w:lang w:val="en-US" w:eastAsia="zh-CN"/>
              </w:rPr>
              <w:t xml:space="preserve">+  </w:t>
            </w:r>
            <w:r>
              <w:rPr>
                <w:rFonts w:hint="eastAsia" w:ascii="宋体" w:hAnsi="宋体" w:cs="宋体"/>
                <w:kern w:val="0"/>
                <w:szCs w:val="21"/>
              </w:rPr>
              <w:t>HDMI</w:t>
            </w:r>
            <w:r>
              <w:rPr>
                <w:rFonts w:hint="eastAsia" w:ascii="宋体" w:hAnsi="宋体" w:cs="宋体"/>
                <w:kern w:val="0"/>
                <w:szCs w:val="21"/>
                <w:lang w:val="en-US" w:eastAsia="zh-CN"/>
              </w:rPr>
              <w:t>*1</w:t>
            </w:r>
            <w:r>
              <w:rPr>
                <w:rFonts w:hint="eastAsia" w:ascii="宋体" w:hAnsi="宋体" w:cs="宋体"/>
                <w:kern w:val="0"/>
                <w:szCs w:val="21"/>
              </w:rPr>
              <w:t>+DP</w:t>
            </w:r>
            <w:r>
              <w:rPr>
                <w:rFonts w:hint="eastAsia" w:ascii="宋体" w:hAnsi="宋体" w:cs="宋体"/>
                <w:kern w:val="0"/>
                <w:szCs w:val="21"/>
                <w:lang w:val="en-US" w:eastAsia="zh-CN"/>
              </w:rPr>
              <w:t>*1</w:t>
            </w:r>
            <w:r>
              <w:rPr>
                <w:rFonts w:hint="eastAsia" w:ascii="宋体" w:hAnsi="宋体" w:cs="宋体"/>
                <w:kern w:val="0"/>
                <w:szCs w:val="21"/>
              </w:rPr>
              <w:t>接口（VGA非转接）；</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．电源：</w:t>
            </w:r>
            <w:r>
              <w:rPr>
                <w:rFonts w:hint="eastAsia" w:ascii="宋体" w:hAnsi="宋体" w:cs="宋体"/>
                <w:kern w:val="0"/>
                <w:szCs w:val="21"/>
                <w:lang w:eastAsia="zh-CN"/>
              </w:rPr>
              <w:t>≧</w:t>
            </w: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0W 节能电源；</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．操作系统：预装正版 Win 11 操作系统</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．安全特性：</w:t>
            </w:r>
            <w:r>
              <w:rPr>
                <w:rFonts w:hint="eastAsia" w:ascii="宋体" w:hAnsi="宋体" w:cs="宋体"/>
                <w:kern w:val="0"/>
                <w:szCs w:val="21"/>
                <w:lang w:eastAsia="zh-CN"/>
              </w:rPr>
              <w:t>具备</w:t>
            </w:r>
            <w:r>
              <w:rPr>
                <w:rFonts w:hint="eastAsia" w:ascii="宋体" w:hAnsi="宋体" w:cs="宋体"/>
                <w:kern w:val="0"/>
                <w:szCs w:val="21"/>
              </w:rPr>
              <w:t>USB屏蔽技术，仅识别USB键盘、鼠标；</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．显示器：</w:t>
            </w:r>
            <w:r>
              <w:rPr>
                <w:rFonts w:hint="eastAsia" w:ascii="宋体" w:hAnsi="宋体" w:cs="宋体"/>
                <w:kern w:val="0"/>
                <w:szCs w:val="21"/>
                <w:lang w:eastAsia="zh-CN"/>
              </w:rPr>
              <w:t>≧</w:t>
            </w:r>
            <w:r>
              <w:rPr>
                <w:rFonts w:hint="eastAsia" w:ascii="宋体" w:hAnsi="宋体" w:cs="宋体"/>
                <w:kern w:val="0"/>
                <w:szCs w:val="21"/>
              </w:rPr>
              <w:t>23.8寸显示器</w:t>
            </w:r>
            <w:r>
              <w:rPr>
                <w:rFonts w:hint="eastAsia" w:ascii="宋体" w:hAnsi="宋体" w:cs="宋体"/>
                <w:kern w:val="0"/>
                <w:szCs w:val="21"/>
                <w:lang w:val="en-US" w:eastAsia="zh-CN"/>
              </w:rPr>
              <w:t xml:space="preserve">  分辨率4k 亮度</w:t>
            </w:r>
            <w:r>
              <w:rPr>
                <w:rFonts w:hint="eastAsia" w:ascii="宋体" w:hAnsi="宋体" w:cs="宋体"/>
                <w:kern w:val="0"/>
                <w:szCs w:val="21"/>
                <w:lang w:eastAsia="zh-CN"/>
              </w:rPr>
              <w:t>≧</w:t>
            </w:r>
            <w:r>
              <w:rPr>
                <w:rFonts w:hint="eastAsia" w:ascii="宋体" w:hAnsi="宋体" w:cs="宋体"/>
                <w:kern w:val="0"/>
                <w:szCs w:val="21"/>
                <w:lang w:val="en-US" w:eastAsia="zh-CN"/>
              </w:rPr>
              <w:t>500cd/m²</w:t>
            </w:r>
          </w:p>
          <w:p>
            <w:pPr>
              <w:widowControl/>
              <w:numPr>
                <w:ilvl w:val="0"/>
                <w:numId w:val="0"/>
              </w:numPr>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．服务要求：必须提供原厂售后电话及售后服务承诺函。原厂提供三年上门服务</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．整机认证：3C认证、节能认证，提供以上证书复印件</w:t>
            </w:r>
            <w:r>
              <w:rPr>
                <w:rFonts w:hint="eastAsia" w:ascii="宋体" w:hAnsi="宋体" w:cs="宋体"/>
                <w:kern w:val="0"/>
                <w:szCs w:val="21"/>
                <w:lang w:eastAsia="zh-CN"/>
              </w:rPr>
              <w:t>加盖公章</w:t>
            </w:r>
            <w:r>
              <w:rPr>
                <w:rFonts w:hint="eastAsia" w:ascii="宋体" w:hAnsi="宋体" w:cs="宋体"/>
                <w:kern w:val="0"/>
                <w:szCs w:val="21"/>
              </w:rPr>
              <w:t>。</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kern w:val="0"/>
                <w:szCs w:val="21"/>
                <w:lang w:eastAsia="zh-CN"/>
              </w:rPr>
              <w:t>网络同传</w:t>
            </w:r>
            <w:r>
              <w:rPr>
                <w:rFonts w:hint="eastAsia" w:ascii="宋体" w:hAnsi="宋体" w:cs="宋体"/>
                <w:kern w:val="0"/>
                <w:szCs w:val="21"/>
              </w:rPr>
              <w:t xml:space="preserve">：提供云教室集中部署和管理软件，可通过创建虚拟磁盘，对该磁盘的设置实现所有终端硬盘的集中统一管理；可部署多个系统到客户端，实现一机多用，满足不同的教学和办公需要；客户端具备硬盘分区的每次保护还原功能；支持机房原有产品实现互通统一管理  </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60</w:t>
            </w:r>
          </w:p>
        </w:tc>
      </w:tr>
      <w:tr>
        <w:tblPrEx>
          <w:tblCellMar>
            <w:top w:w="0" w:type="dxa"/>
            <w:left w:w="108" w:type="dxa"/>
            <w:bottom w:w="0" w:type="dxa"/>
            <w:right w:w="108" w:type="dxa"/>
          </w:tblCellMar>
        </w:tblPrEx>
        <w:trPr>
          <w:trHeight w:val="480" w:hRule="atLeast"/>
        </w:trPr>
        <w:tc>
          <w:tcPr>
            <w:tcW w:w="660" w:type="dxa"/>
            <w:vMerge w:val="restart"/>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Cs w:val="21"/>
              </w:rPr>
            </w:pPr>
            <w:r>
              <w:rPr>
                <w:rFonts w:hint="eastAsia" w:ascii="宋体" w:hAnsi="宋体" w:cs="宋体"/>
                <w:kern w:val="0"/>
                <w:szCs w:val="21"/>
              </w:rPr>
              <w:t>2</w:t>
            </w:r>
          </w:p>
        </w:tc>
        <w:tc>
          <w:tcPr>
            <w:tcW w:w="10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Cs w:val="21"/>
              </w:rPr>
            </w:pPr>
            <w:r>
              <w:rPr>
                <w:rFonts w:hint="eastAsia" w:ascii="宋体" w:hAnsi="宋体" w:cs="宋体"/>
                <w:kern w:val="0"/>
                <w:szCs w:val="21"/>
              </w:rPr>
              <w:t>工件   测量区</w:t>
            </w: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机械  零件  手册</w:t>
            </w:r>
          </w:p>
        </w:tc>
        <w:tc>
          <w:tcPr>
            <w:tcW w:w="409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内容包括：国标单位制、常用数据、标准代码、机械制图、材料、一般标准、螺纹、螺纹连接、键连接、销链接、轴系零件的紧固件、滚动轴承、滑动轴承座、润滑剂与润滑方法、联轴器、离合器、极限与配合、形状和位置公差、表面粗糙度、齿轮传动公差、链轮公差、电动机、滑轨等。</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本</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60</w:t>
            </w:r>
          </w:p>
        </w:tc>
      </w:tr>
      <w:tr>
        <w:tblPrEx>
          <w:tblCellMar>
            <w:top w:w="0" w:type="dxa"/>
            <w:left w:w="108" w:type="dxa"/>
            <w:bottom w:w="0" w:type="dxa"/>
            <w:right w:w="108" w:type="dxa"/>
          </w:tblCellMar>
        </w:tblPrEx>
        <w:trPr>
          <w:trHeight w:val="90"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零部件测绘工量具</w:t>
            </w:r>
          </w:p>
        </w:tc>
        <w:tc>
          <w:tcPr>
            <w:tcW w:w="40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外径千分尺 0-25mm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外径千分尺 25-50mm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外径千分尺 50-75mm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外径千分尺 75-100mm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内测千分尺 5-30mm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内测千分尺 25-50mm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内测千分尺 50-75mm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百分表 0-5mm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带表卡尺 0-150mm，分度值：0.01mm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游标高度尺 0-300mm，分辨率：0.02mm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万能角度尺 0-320°</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深度千分尺 0-25mm，分辨率：0.01mm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螺纹规 （M6、M10、M12、M24塞规；M10、M36环规）</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内外R规 R1-R14.5mm</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钢直尺 0-200mm</w:t>
            </w:r>
          </w:p>
          <w:p>
            <w:pPr>
              <w:widowControl/>
              <w:jc w:val="left"/>
              <w:rPr>
                <w:rFonts w:ascii="宋体" w:hAnsi="宋体" w:cs="宋体"/>
                <w:kern w:val="0"/>
                <w:szCs w:val="21"/>
              </w:rPr>
            </w:pPr>
            <w:r>
              <w:rPr>
                <w:rFonts w:hint="eastAsia" w:ascii="宋体" w:hAnsi="宋体" w:eastAsia="宋体" w:cs="宋体"/>
                <w:kern w:val="0"/>
                <w:szCs w:val="21"/>
              </w:rPr>
              <w:t>量块 38块套装</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3974"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零部件测绘实训装置</w:t>
            </w:r>
          </w:p>
        </w:tc>
        <w:tc>
          <w:tcPr>
            <w:tcW w:w="409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《千斤顶&amp;偏心机构》测绘装置</w:t>
            </w:r>
          </w:p>
          <w:p>
            <w:pPr>
              <w:keepNext w:val="0"/>
              <w:keepLines w:val="0"/>
              <w:suppressLineNumbers w:val="0"/>
              <w:spacing w:before="0" w:beforeAutospacing="0" w:after="0" w:afterAutospacing="0" w:line="240" w:lineRule="auto"/>
              <w:ind w:left="0" w:right="0"/>
              <w:jc w:val="both"/>
              <w:rPr>
                <w:rFonts w:hint="eastAsia" w:eastAsia="宋体"/>
                <w:lang w:val="en-US" w:eastAsia="zh-CN"/>
              </w:rPr>
            </w:pPr>
            <w:r>
              <w:rPr>
                <w:rFonts w:hint="eastAsia" w:eastAsia="宋体"/>
                <w:lang w:val="en-US" w:eastAsia="zh-CN"/>
              </w:rPr>
              <w:t>（1）铝合金加工件，表面抛光做防氧化处理;</w:t>
            </w:r>
          </w:p>
          <w:p>
            <w:pPr>
              <w:keepNext w:val="0"/>
              <w:keepLines w:val="0"/>
              <w:suppressLineNumbers w:val="0"/>
              <w:spacing w:before="0" w:beforeAutospacing="0" w:after="0" w:afterAutospacing="0" w:line="240" w:lineRule="auto"/>
              <w:ind w:left="0" w:right="0"/>
              <w:jc w:val="both"/>
              <w:rPr>
                <w:rFonts w:hint="eastAsia" w:eastAsia="宋体"/>
                <w:lang w:val="en-US" w:eastAsia="zh-CN"/>
              </w:rPr>
            </w:pPr>
            <w:r>
              <w:rPr>
                <w:rFonts w:hint="eastAsia" w:eastAsia="宋体"/>
                <w:lang w:val="en-US" w:eastAsia="zh-CN"/>
              </w:rPr>
              <w:t>（2）测绘箱子尺寸：</w:t>
            </w:r>
            <w:r>
              <w:rPr>
                <w:rFonts w:hint="eastAsia" w:ascii="宋体" w:hAnsi="宋体" w:eastAsia="宋体" w:cs="宋体"/>
                <w:lang w:val="en-US" w:eastAsia="zh-CN"/>
              </w:rPr>
              <w:t>≦</w:t>
            </w:r>
            <w:r>
              <w:rPr>
                <w:rFonts w:hint="eastAsia" w:eastAsia="宋体"/>
                <w:lang w:val="en-US" w:eastAsia="zh-CN"/>
              </w:rPr>
              <w:t>365*265*100mm;</w:t>
            </w:r>
          </w:p>
          <w:p>
            <w:pPr>
              <w:keepNext w:val="0"/>
              <w:keepLines w:val="0"/>
              <w:suppressLineNumbers w:val="0"/>
              <w:spacing w:before="0" w:beforeAutospacing="0" w:after="0" w:afterAutospacing="0" w:line="240" w:lineRule="auto"/>
              <w:ind w:left="0" w:right="0"/>
              <w:jc w:val="both"/>
              <w:rPr>
                <w:rFonts w:hint="eastAsia" w:eastAsia="宋体"/>
                <w:lang w:val="en-US" w:eastAsia="zh-CN"/>
              </w:rPr>
            </w:pPr>
            <w:r>
              <w:rPr>
                <w:rFonts w:hint="eastAsia" w:eastAsia="宋体"/>
                <w:lang w:val="en-US" w:eastAsia="zh-CN"/>
              </w:rPr>
              <w:t>（3）千斤顶测绘装置由顶碗、调整螺杆、底座、螺纹套、摇杆等零件组成。了解千斤顶零部件的装配方式，认识千斤顶零件的误差和配合精度，为机械专业零部件测量与测绘提供规范化测量产品；</w:t>
            </w:r>
          </w:p>
          <w:p>
            <w:pPr>
              <w:widowControl/>
              <w:jc w:val="left"/>
              <w:rPr>
                <w:rFonts w:hint="eastAsia" w:ascii="宋体" w:hAnsi="宋体" w:cs="宋体"/>
                <w:kern w:val="0"/>
                <w:szCs w:val="21"/>
              </w:rPr>
            </w:pPr>
            <w:r>
              <w:rPr>
                <w:rFonts w:hint="eastAsia" w:eastAsia="宋体"/>
                <w:lang w:val="en-US" w:eastAsia="zh-CN"/>
              </w:rPr>
              <w:t>（4）偏心机构测绘装置由顶杆、螺纹端盖、凸轮轴、箱体等零件组成。了解偏心机构零部件的装配方式，认识千斤顶零件的误差和配合精度，为机械专业零部件测量与测绘提供规范化测量产品；</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480"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量具文件柜</w:t>
            </w:r>
          </w:p>
        </w:tc>
        <w:tc>
          <w:tcPr>
            <w:tcW w:w="40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铁皮柜子,</w:t>
            </w:r>
            <w:r>
              <w:rPr>
                <w:rFonts w:hint="eastAsia" w:ascii="宋体" w:hAnsi="宋体" w:cs="宋体"/>
                <w:kern w:val="0"/>
                <w:szCs w:val="21"/>
                <w:lang w:eastAsia="zh-CN"/>
              </w:rPr>
              <w:t>约</w:t>
            </w:r>
            <w:r>
              <w:rPr>
                <w:rFonts w:hint="eastAsia" w:ascii="宋体" w:hAnsi="宋体" w:cs="宋体"/>
                <w:kern w:val="0"/>
                <w:szCs w:val="21"/>
              </w:rPr>
              <w:t>2000*800*450mm,</w:t>
            </w:r>
            <w:r>
              <w:rPr>
                <w:rFonts w:hint="eastAsia" w:ascii="宋体" w:hAnsi="宋体" w:cs="宋体"/>
                <w:kern w:val="0"/>
                <w:szCs w:val="21"/>
                <w:lang w:val="en-US" w:eastAsia="zh-CN"/>
              </w:rPr>
              <w:t xml:space="preserve"> </w:t>
            </w:r>
            <w:r>
              <w:rPr>
                <w:rFonts w:hint="eastAsia" w:ascii="宋体" w:hAnsi="宋体" w:cs="宋体"/>
                <w:kern w:val="0"/>
                <w:szCs w:val="21"/>
              </w:rPr>
              <w:t>厚度</w:t>
            </w:r>
            <w:r>
              <w:rPr>
                <w:rFonts w:hint="eastAsia" w:ascii="宋体" w:hAnsi="宋体" w:eastAsia="宋体" w:cs="宋体"/>
                <w:kern w:val="0"/>
                <w:szCs w:val="21"/>
              </w:rPr>
              <w:t>≧</w:t>
            </w:r>
            <w:r>
              <w:rPr>
                <w:rFonts w:hint="eastAsia" w:ascii="宋体" w:hAnsi="宋体" w:cs="宋体"/>
                <w:kern w:val="0"/>
                <w:szCs w:val="21"/>
              </w:rPr>
              <w:t>0.8mm</w:t>
            </w:r>
            <w:r>
              <w:rPr>
                <w:rFonts w:hint="eastAsia" w:ascii="宋体" w:hAnsi="宋体" w:cs="宋体"/>
                <w:kern w:val="0"/>
                <w:szCs w:val="21"/>
                <w:lang w:eastAsia="zh-CN"/>
              </w:rPr>
              <w:t>，带锁、玻璃门。</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967"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测绘平板桌</w:t>
            </w:r>
          </w:p>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（定制）</w:t>
            </w:r>
          </w:p>
        </w:tc>
        <w:tc>
          <w:tcPr>
            <w:tcW w:w="409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大理石或者铸铁平台，精密检验平板00级。平台尺寸</w:t>
            </w:r>
            <w:r>
              <w:rPr>
                <w:rFonts w:hint="eastAsia" w:ascii="宋体" w:hAnsi="宋体" w:cs="宋体"/>
                <w:kern w:val="0"/>
                <w:szCs w:val="21"/>
                <w:lang w:eastAsia="zh-CN"/>
              </w:rPr>
              <w:t>约</w:t>
            </w:r>
            <w:r>
              <w:rPr>
                <w:rFonts w:hint="eastAsia" w:ascii="宋体" w:hAnsi="宋体" w:cs="宋体"/>
                <w:kern w:val="0"/>
                <w:szCs w:val="21"/>
              </w:rPr>
              <w:t>1200*1800</w:t>
            </w:r>
            <w:r>
              <w:rPr>
                <w:rFonts w:hint="eastAsia" w:ascii="宋体" w:hAnsi="宋体" w:cs="宋体"/>
                <w:kern w:val="0"/>
                <w:szCs w:val="21"/>
                <w:lang w:val="en-US" w:eastAsia="zh-CN"/>
              </w:rPr>
              <w:t>*850</w:t>
            </w:r>
            <w:r>
              <w:rPr>
                <w:rFonts w:hint="eastAsia" w:ascii="宋体" w:hAnsi="宋体" w:cs="宋体"/>
                <w:kern w:val="0"/>
                <w:szCs w:val="21"/>
              </w:rPr>
              <w:t>mm,整个平台放置在一张工作桌上。</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744"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86寸一体机（含移动支架)</w:t>
            </w:r>
          </w:p>
        </w:tc>
        <w:tc>
          <w:tcPr>
            <w:tcW w:w="4099" w:type="dxa"/>
            <w:tcBorders>
              <w:top w:val="nil"/>
              <w:left w:val="nil"/>
              <w:bottom w:val="single" w:color="auto" w:sz="4" w:space="0"/>
              <w:right w:val="single" w:color="auto" w:sz="4" w:space="0"/>
            </w:tcBorders>
            <w:noWrap w:val="0"/>
            <w:vAlign w:val="center"/>
          </w:tcPr>
          <w:p>
            <w:pPr>
              <w:widowControl/>
              <w:numPr>
                <w:ilvl w:val="0"/>
                <w:numId w:val="2"/>
              </w:numPr>
              <w:jc w:val="left"/>
              <w:rPr>
                <w:rFonts w:hint="eastAsia" w:ascii="宋体" w:hAnsi="宋体" w:cs="宋体"/>
                <w:kern w:val="0"/>
                <w:szCs w:val="21"/>
              </w:rPr>
            </w:pPr>
            <w:r>
              <w:rPr>
                <w:rFonts w:hint="eastAsia" w:ascii="宋体" w:hAnsi="宋体" w:cs="宋体"/>
                <w:kern w:val="0"/>
                <w:szCs w:val="21"/>
              </w:rPr>
              <w:t>触控一体机整机设计</w:t>
            </w:r>
            <w:r>
              <w:rPr>
                <w:rFonts w:hint="eastAsia" w:ascii="宋体" w:hAnsi="宋体" w:cs="宋体"/>
                <w:kern w:val="0"/>
                <w:szCs w:val="21"/>
              </w:rPr>
              <w:br w:type="textWrapping"/>
            </w:r>
            <w:r>
              <w:rPr>
                <w:rFonts w:hint="eastAsia" w:ascii="宋体" w:hAnsi="宋体" w:cs="宋体"/>
                <w:kern w:val="0"/>
                <w:szCs w:val="21"/>
              </w:rPr>
              <w:t>1．整机采用一体设计，外部无任何可见内部功能模块连接线。整机采用全金属外壳设计，边角采用弧形设计，表面无尖锐边缘或凸起。屏幕尺寸</w:t>
            </w:r>
            <w:r>
              <w:rPr>
                <w:rFonts w:hint="eastAsia" w:ascii="宋体" w:hAnsi="宋体" w:eastAsia="宋体" w:cs="宋体"/>
                <w:kern w:val="0"/>
                <w:szCs w:val="21"/>
              </w:rPr>
              <w:t>≧</w:t>
            </w:r>
            <w:r>
              <w:rPr>
                <w:rFonts w:hint="eastAsia" w:ascii="宋体" w:hAnsi="宋体" w:cs="宋体"/>
                <w:kern w:val="0"/>
                <w:szCs w:val="21"/>
              </w:rPr>
              <w:t>86寸，整机需采用UHD超高清LED液晶屏，显示比例16:9，屏幕分辨率</w:t>
            </w:r>
            <w:r>
              <w:rPr>
                <w:rFonts w:hint="eastAsia" w:ascii="宋体" w:hAnsi="宋体" w:eastAsia="宋体" w:cs="宋体"/>
                <w:kern w:val="0"/>
                <w:szCs w:val="21"/>
              </w:rPr>
              <w:t>≧</w:t>
            </w:r>
            <w:r>
              <w:rPr>
                <w:rFonts w:hint="eastAsia" w:ascii="宋体" w:hAnsi="宋体" w:cs="宋体"/>
                <w:kern w:val="0"/>
                <w:szCs w:val="21"/>
              </w:rPr>
              <w:t>3840×2160，屏幕灰度等级</w:t>
            </w:r>
            <w:r>
              <w:rPr>
                <w:rFonts w:hint="eastAsia" w:ascii="宋体" w:hAnsi="宋体" w:cs="宋体"/>
                <w:kern w:val="0"/>
                <w:szCs w:val="21"/>
                <w:lang w:eastAsia="zh-CN"/>
              </w:rPr>
              <w:t>≧</w:t>
            </w:r>
            <w:r>
              <w:rPr>
                <w:rFonts w:hint="eastAsia" w:ascii="宋体" w:hAnsi="宋体" w:cs="宋体"/>
                <w:kern w:val="0"/>
                <w:szCs w:val="21"/>
              </w:rPr>
              <w:t>256级</w:t>
            </w:r>
            <w:r>
              <w:rPr>
                <w:rFonts w:hint="eastAsia" w:ascii="宋体" w:hAnsi="宋体" w:cs="宋体"/>
                <w:kern w:val="0"/>
                <w:szCs w:val="21"/>
              </w:rPr>
              <w:br w:type="textWrapping"/>
            </w:r>
            <w:r>
              <w:rPr>
                <w:rFonts w:hint="eastAsia" w:ascii="宋体" w:hAnsi="宋体" w:cs="宋体"/>
                <w:kern w:val="0"/>
                <w:szCs w:val="21"/>
              </w:rPr>
              <w:t>2．▲整机屏幕采用钢化玻璃防护，钢化玻璃硬度</w:t>
            </w:r>
            <w:r>
              <w:rPr>
                <w:rFonts w:hint="eastAsia" w:ascii="宋体" w:hAnsi="宋体" w:cs="宋体"/>
                <w:kern w:val="0"/>
                <w:szCs w:val="21"/>
                <w:lang w:eastAsia="zh-CN"/>
              </w:rPr>
              <w:t>≧</w:t>
            </w:r>
            <w:r>
              <w:rPr>
                <w:rFonts w:hint="eastAsia" w:ascii="宋体" w:hAnsi="宋体" w:cs="宋体"/>
                <w:kern w:val="0"/>
                <w:szCs w:val="21"/>
              </w:rPr>
              <w:t>9H。支持红外触控，支持Windows系统中进行</w:t>
            </w: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cs="宋体"/>
                <w:kern w:val="0"/>
                <w:szCs w:val="21"/>
              </w:rPr>
              <w:t>0点触控，以及支持在安卓系统中进行</w:t>
            </w:r>
            <w:r>
              <w:rPr>
                <w:rFonts w:hint="eastAsia" w:ascii="宋体" w:hAnsi="宋体" w:eastAsia="宋体" w:cs="宋体"/>
                <w:kern w:val="0"/>
                <w:szCs w:val="21"/>
              </w:rPr>
              <w:t>≧</w:t>
            </w:r>
            <w:r>
              <w:rPr>
                <w:rFonts w:hint="eastAsia" w:ascii="宋体" w:hAnsi="宋体" w:cs="宋体"/>
                <w:kern w:val="0"/>
                <w:szCs w:val="21"/>
              </w:rPr>
              <w:t>30点触控。</w:t>
            </w:r>
          </w:p>
          <w:p>
            <w:pPr>
              <w:widowControl/>
              <w:numPr>
                <w:ilvl w:val="0"/>
                <w:numId w:val="0"/>
              </w:numPr>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整机支持护眼模式</w:t>
            </w:r>
            <w:r>
              <w:rPr>
                <w:rFonts w:hint="eastAsia" w:ascii="宋体" w:hAnsi="宋体" w:cs="宋体"/>
                <w:kern w:val="0"/>
                <w:szCs w:val="21"/>
                <w:lang w:eastAsia="zh-CN"/>
              </w:rPr>
              <w:t>。</w:t>
            </w:r>
            <w:r>
              <w:rPr>
                <w:rFonts w:hint="eastAsia" w:ascii="宋体" w:hAnsi="宋体" w:cs="宋体"/>
                <w:kern w:val="0"/>
                <w:szCs w:val="21"/>
              </w:rPr>
              <w:br w:type="textWrapping"/>
            </w:r>
            <w:r>
              <w:rPr>
                <w:rFonts w:hint="eastAsia" w:ascii="宋体" w:hAnsi="宋体" w:cs="宋体"/>
                <w:kern w:val="0"/>
                <w:szCs w:val="21"/>
              </w:rPr>
              <w:t>二、触控一体机音频要求</w:t>
            </w:r>
            <w:r>
              <w:rPr>
                <w:rFonts w:hint="eastAsia" w:ascii="宋体" w:hAnsi="宋体" w:cs="宋体"/>
                <w:kern w:val="0"/>
                <w:szCs w:val="21"/>
              </w:rPr>
              <w:br w:type="textWrapping"/>
            </w:r>
            <w:r>
              <w:rPr>
                <w:rFonts w:hint="eastAsia" w:ascii="宋体" w:hAnsi="宋体" w:cs="宋体"/>
                <w:kern w:val="0"/>
                <w:szCs w:val="21"/>
              </w:rPr>
              <w:t>1．整机扬声器声道</w:t>
            </w:r>
            <w:r>
              <w:rPr>
                <w:rFonts w:hint="eastAsia" w:ascii="宋体" w:hAnsi="宋体" w:eastAsia="宋体" w:cs="宋体"/>
                <w:kern w:val="0"/>
                <w:szCs w:val="21"/>
              </w:rPr>
              <w:t>≧</w:t>
            </w:r>
            <w:r>
              <w:rPr>
                <w:rFonts w:hint="eastAsia" w:ascii="宋体" w:hAnsi="宋体" w:cs="宋体"/>
                <w:kern w:val="0"/>
                <w:szCs w:val="21"/>
              </w:rPr>
              <w:t>2.1声道，整机扬声器额定总功率</w:t>
            </w:r>
            <w:r>
              <w:rPr>
                <w:rFonts w:hint="eastAsia" w:ascii="宋体" w:hAnsi="宋体" w:eastAsia="宋体" w:cs="宋体"/>
                <w:kern w:val="0"/>
                <w:szCs w:val="21"/>
              </w:rPr>
              <w:t>≧</w:t>
            </w:r>
            <w:r>
              <w:rPr>
                <w:rFonts w:hint="eastAsia" w:ascii="宋体" w:hAnsi="宋体" w:cs="宋体"/>
                <w:kern w:val="0"/>
                <w:szCs w:val="21"/>
              </w:rPr>
              <w:t>60W。</w:t>
            </w:r>
          </w:p>
          <w:p>
            <w:pPr>
              <w:widowControl/>
              <w:numPr>
                <w:ilvl w:val="0"/>
                <w:numId w:val="1"/>
              </w:numPr>
              <w:ind w:left="0" w:leftChars="0" w:firstLine="0" w:firstLineChars="0"/>
              <w:jc w:val="left"/>
              <w:rPr>
                <w:rFonts w:hint="eastAsia" w:ascii="宋体" w:hAnsi="宋体" w:cs="宋体"/>
                <w:kern w:val="0"/>
                <w:szCs w:val="21"/>
                <w:lang w:val="en-US" w:eastAsia="zh-CN"/>
              </w:rPr>
            </w:pPr>
            <w:r>
              <w:rPr>
                <w:rFonts w:hint="eastAsia" w:ascii="宋体" w:hAnsi="宋体" w:cs="宋体"/>
                <w:kern w:val="0"/>
                <w:szCs w:val="21"/>
              </w:rPr>
              <w:t>整机支持音效设置，可以调节左右声道平衡</w:t>
            </w:r>
            <w:r>
              <w:rPr>
                <w:rFonts w:hint="eastAsia" w:ascii="宋体" w:hAnsi="宋体" w:cs="宋体"/>
                <w:kern w:val="0"/>
                <w:szCs w:val="21"/>
              </w:rPr>
              <w:br w:type="textWrapping"/>
            </w:r>
            <w:r>
              <w:rPr>
                <w:rFonts w:hint="eastAsia" w:ascii="宋体" w:hAnsi="宋体" w:cs="宋体"/>
                <w:kern w:val="0"/>
                <w:szCs w:val="21"/>
              </w:rPr>
              <w:t>三、设备功能与安卓系统</w:t>
            </w:r>
            <w:r>
              <w:rPr>
                <w:rFonts w:hint="eastAsia" w:ascii="宋体" w:hAnsi="宋体" w:cs="宋体"/>
                <w:kern w:val="0"/>
                <w:szCs w:val="21"/>
              </w:rPr>
              <w:br w:type="textWrapping"/>
            </w:r>
            <w:r>
              <w:rPr>
                <w:rFonts w:hint="eastAsia" w:ascii="宋体" w:hAnsi="宋体" w:cs="宋体"/>
                <w:kern w:val="0"/>
                <w:szCs w:val="21"/>
              </w:rPr>
              <w:t>1．▲整机支持搭配具有NFC功能的手机、平板，通过接触整机设备上的NFC标签，即可实现手机、平板与大屏的连接并同步手机、平板的画面到设备上，无需其它操作设置，支持</w:t>
            </w: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cs="宋体"/>
                <w:kern w:val="0"/>
                <w:szCs w:val="21"/>
              </w:rPr>
              <w:t>台手机、平板同时连接并显示</w:t>
            </w:r>
            <w:r>
              <w:rPr>
                <w:rFonts w:hint="eastAsia" w:ascii="宋体" w:hAnsi="宋体" w:cs="宋体"/>
                <w:kern w:val="0"/>
                <w:szCs w:val="21"/>
                <w:lang w:val="en-US" w:eastAsia="zh-CN"/>
              </w:rPr>
              <w:t>.</w:t>
            </w:r>
          </w:p>
          <w:p>
            <w:pPr>
              <w:widowControl/>
              <w:numPr>
                <w:ilvl w:val="0"/>
                <w:numId w:val="0"/>
              </w:numPr>
              <w:ind w:leftChars="0"/>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▲嵌入式系统版本</w:t>
            </w:r>
            <w:r>
              <w:rPr>
                <w:rFonts w:hint="eastAsia" w:ascii="宋体" w:hAnsi="宋体" w:eastAsia="宋体" w:cs="宋体"/>
                <w:kern w:val="0"/>
                <w:szCs w:val="21"/>
              </w:rPr>
              <w:t>≧</w:t>
            </w:r>
            <w:r>
              <w:rPr>
                <w:rFonts w:hint="eastAsia" w:ascii="宋体" w:hAnsi="宋体" w:cs="宋体"/>
                <w:kern w:val="0"/>
                <w:szCs w:val="21"/>
              </w:rPr>
              <w:t>Android 11，内存</w:t>
            </w:r>
            <w:r>
              <w:rPr>
                <w:rFonts w:hint="eastAsia" w:ascii="宋体" w:hAnsi="宋体" w:cs="宋体"/>
                <w:kern w:val="0"/>
                <w:szCs w:val="21"/>
                <w:lang w:eastAsia="zh-CN"/>
              </w:rPr>
              <w:t>≧</w:t>
            </w:r>
            <w:r>
              <w:rPr>
                <w:rFonts w:hint="eastAsia" w:ascii="宋体" w:hAnsi="宋体" w:cs="宋体"/>
                <w:kern w:val="0"/>
                <w:szCs w:val="21"/>
              </w:rPr>
              <w:t>2GB，存储空间</w:t>
            </w:r>
            <w:r>
              <w:rPr>
                <w:rFonts w:hint="eastAsia" w:ascii="宋体" w:hAnsi="宋体" w:cs="宋体"/>
                <w:kern w:val="0"/>
                <w:szCs w:val="21"/>
                <w:lang w:eastAsia="zh-CN"/>
              </w:rPr>
              <w:t>≧</w:t>
            </w:r>
            <w:r>
              <w:rPr>
                <w:rFonts w:hint="eastAsia" w:ascii="宋体" w:hAnsi="宋体" w:cs="宋体"/>
                <w:kern w:val="0"/>
                <w:szCs w:val="21"/>
              </w:rPr>
              <w:t>8GB。</w:t>
            </w:r>
          </w:p>
          <w:p>
            <w:pPr>
              <w:widowControl/>
              <w:numPr>
                <w:ilvl w:val="0"/>
                <w:numId w:val="1"/>
              </w:numPr>
              <w:ind w:left="0" w:leftChars="0" w:firstLine="0" w:firstLineChars="0"/>
              <w:jc w:val="left"/>
              <w:rPr>
                <w:rFonts w:hint="eastAsia" w:ascii="宋体" w:hAnsi="宋体" w:eastAsia="宋体" w:cs="宋体"/>
                <w:kern w:val="0"/>
                <w:szCs w:val="21"/>
                <w:lang w:eastAsia="zh-CN"/>
              </w:rPr>
            </w:pPr>
            <w:r>
              <w:rPr>
                <w:rFonts w:hint="eastAsia" w:ascii="宋体" w:hAnsi="宋体" w:cs="宋体"/>
                <w:kern w:val="0"/>
                <w:szCs w:val="21"/>
              </w:rPr>
              <w:t>支持账号登录、退出，获取个人云端教学课件列表、并可进入校本资源库。支持通过扫描二维码加入班级，老师设置题型，学生回答后提交，教师查看正确率比例及详细讲解；支持随机抽选、实时弹幕；支持管理当前班级成员；支持导出学生报告。</w:t>
            </w:r>
            <w:r>
              <w:rPr>
                <w:rFonts w:hint="eastAsia" w:ascii="宋体" w:hAnsi="宋体" w:cs="宋体"/>
                <w:kern w:val="0"/>
                <w:szCs w:val="21"/>
              </w:rPr>
              <w:br w:type="textWrapping"/>
            </w:r>
            <w:r>
              <w:rPr>
                <w:rFonts w:hint="eastAsia" w:ascii="宋体" w:hAnsi="宋体" w:cs="宋体"/>
                <w:kern w:val="0"/>
                <w:szCs w:val="21"/>
              </w:rPr>
              <w:t>四、摄像与AP系统</w:t>
            </w:r>
            <w:r>
              <w:rPr>
                <w:rFonts w:hint="eastAsia" w:ascii="宋体" w:hAnsi="宋体" w:cs="宋体"/>
                <w:kern w:val="0"/>
                <w:szCs w:val="21"/>
              </w:rPr>
              <w:br w:type="textWrapping"/>
            </w:r>
            <w:r>
              <w:rPr>
                <w:rFonts w:hint="eastAsia" w:ascii="宋体" w:hAnsi="宋体" w:cs="宋体"/>
                <w:kern w:val="0"/>
                <w:szCs w:val="21"/>
              </w:rPr>
              <w:t>1．▲无需任何外置接线，整机内置非独立摄像头，拍摄像素数</w:t>
            </w:r>
            <w:r>
              <w:rPr>
                <w:rFonts w:hint="eastAsia" w:ascii="宋体" w:hAnsi="宋体" w:eastAsia="宋体" w:cs="宋体"/>
                <w:kern w:val="0"/>
                <w:szCs w:val="21"/>
              </w:rPr>
              <w:t>≧</w:t>
            </w: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00万，拍摄角度</w:t>
            </w:r>
            <w:r>
              <w:rPr>
                <w:rFonts w:hint="eastAsia" w:ascii="宋体" w:hAnsi="宋体" w:eastAsia="宋体" w:cs="宋体"/>
                <w:kern w:val="0"/>
                <w:szCs w:val="21"/>
              </w:rPr>
              <w:t>≧</w:t>
            </w:r>
            <w:r>
              <w:rPr>
                <w:rFonts w:hint="eastAsia" w:ascii="宋体" w:hAnsi="宋体" w:cs="宋体"/>
                <w:kern w:val="0"/>
                <w:szCs w:val="21"/>
              </w:rPr>
              <w:t>130°(需提供生产厂家确认的、相应的功能证明材料包括，但不限于测试报告、官网和功能截图)</w:t>
            </w:r>
            <w:r>
              <w:rPr>
                <w:rFonts w:hint="eastAsia" w:ascii="宋体" w:hAnsi="宋体" w:cs="宋体"/>
                <w:kern w:val="0"/>
                <w:szCs w:val="21"/>
              </w:rPr>
              <w:br w:type="textWrapping"/>
            </w:r>
            <w:r>
              <w:rPr>
                <w:rFonts w:hint="eastAsia" w:ascii="宋体" w:hAnsi="宋体" w:cs="宋体"/>
                <w:kern w:val="0"/>
                <w:szCs w:val="21"/>
              </w:rPr>
              <w:t>2．▲整机摄像头支持</w:t>
            </w:r>
            <w:r>
              <w:rPr>
                <w:rFonts w:hint="eastAsia" w:ascii="宋体" w:hAnsi="宋体" w:eastAsia="宋体" w:cs="宋体"/>
                <w:kern w:val="0"/>
                <w:szCs w:val="21"/>
              </w:rPr>
              <w:t>≧</w:t>
            </w:r>
            <w:r>
              <w:rPr>
                <w:rFonts w:hint="eastAsia" w:ascii="宋体" w:hAnsi="宋体" w:cs="宋体"/>
                <w:kern w:val="0"/>
                <w:szCs w:val="21"/>
              </w:rPr>
              <w:t>10米距离时实现AI识别人像，能够实现人脸识别、快速点人数、随机抽人；识别所有学生，显示标记，然后随机抽选，同时显示标记</w:t>
            </w: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cs="宋体"/>
                <w:kern w:val="0"/>
                <w:szCs w:val="21"/>
              </w:rPr>
              <w:t>0人。3．整机Wi-Fi及AP热点支持频段2.4GHz/5GHz ，Wi-Fi制式支持IEEE 802.11，支持版本Wi-Fi6。设备同时支持蓝牙功能。</w:t>
            </w:r>
            <w:r>
              <w:rPr>
                <w:rFonts w:hint="eastAsia" w:ascii="宋体" w:hAnsi="宋体" w:cs="宋体"/>
                <w:kern w:val="0"/>
                <w:szCs w:val="21"/>
              </w:rPr>
              <w:br w:type="textWrapping"/>
            </w:r>
            <w:r>
              <w:rPr>
                <w:rFonts w:hint="eastAsia" w:ascii="宋体" w:hAnsi="宋体" w:cs="宋体"/>
                <w:kern w:val="0"/>
                <w:szCs w:val="21"/>
              </w:rPr>
              <w:t>五、OPS模块：</w:t>
            </w:r>
            <w:r>
              <w:rPr>
                <w:rFonts w:hint="eastAsia" w:ascii="宋体" w:hAnsi="宋体" w:cs="宋体"/>
                <w:kern w:val="0"/>
                <w:szCs w:val="21"/>
              </w:rPr>
              <w:br w:type="textWrapping"/>
            </w:r>
            <w:r>
              <w:rPr>
                <w:rFonts w:hint="eastAsia" w:ascii="宋体" w:hAnsi="宋体" w:cs="宋体"/>
                <w:kern w:val="0"/>
                <w:szCs w:val="21"/>
              </w:rPr>
              <w:t>1．处理器：</w:t>
            </w:r>
            <w:r>
              <w:rPr>
                <w:rFonts w:hint="eastAsia" w:ascii="宋体" w:hAnsi="宋体" w:eastAsia="宋体" w:cs="宋体"/>
                <w:kern w:val="0"/>
                <w:szCs w:val="21"/>
              </w:rPr>
              <w:t>≧</w:t>
            </w:r>
            <w:r>
              <w:rPr>
                <w:rFonts w:hint="eastAsia" w:ascii="宋体" w:hAnsi="宋体" w:cs="宋体"/>
                <w:kern w:val="0"/>
                <w:szCs w:val="21"/>
              </w:rPr>
              <w:t>Intel Core i5 CPU十代，内存：</w:t>
            </w:r>
            <w:r>
              <w:rPr>
                <w:rFonts w:hint="eastAsia" w:ascii="宋体" w:hAnsi="宋体" w:eastAsia="宋体" w:cs="宋体"/>
                <w:kern w:val="0"/>
                <w:szCs w:val="21"/>
              </w:rPr>
              <w:t>≧</w:t>
            </w:r>
            <w:r>
              <w:rPr>
                <w:rFonts w:hint="eastAsia" w:ascii="宋体" w:hAnsi="宋体" w:cs="宋体"/>
                <w:kern w:val="0"/>
                <w:szCs w:val="21"/>
              </w:rPr>
              <w:t>4G DDR4 笔记本内存或以上配置，硬盘</w:t>
            </w:r>
            <w:r>
              <w:rPr>
                <w:rFonts w:hint="eastAsia" w:ascii="宋体" w:hAnsi="宋体" w:cs="宋体"/>
                <w:kern w:val="0"/>
                <w:szCs w:val="21"/>
                <w:lang w:eastAsia="zh-CN"/>
              </w:rPr>
              <w:t>≧</w:t>
            </w:r>
            <w:r>
              <w:rPr>
                <w:rFonts w:hint="eastAsia" w:ascii="宋体" w:hAnsi="宋体" w:cs="宋体"/>
                <w:kern w:val="0"/>
                <w:szCs w:val="21"/>
              </w:rPr>
              <w:t>256G SSD 固态硬盘(需提供生产厂家确认的、相应的功能证明材料包括，但不限于测试报告、官网和功能截图)</w:t>
            </w:r>
            <w:r>
              <w:rPr>
                <w:rFonts w:hint="eastAsia" w:ascii="宋体" w:hAnsi="宋体" w:cs="宋体"/>
                <w:kern w:val="0"/>
                <w:szCs w:val="21"/>
              </w:rPr>
              <w:br w:type="textWrapping"/>
            </w:r>
            <w:r>
              <w:rPr>
                <w:rFonts w:hint="eastAsia" w:ascii="宋体" w:hAnsi="宋体" w:cs="宋体"/>
                <w:kern w:val="0"/>
                <w:szCs w:val="21"/>
              </w:rPr>
              <w:t>2．整机的连接采用万兆级接口，传输速率</w:t>
            </w:r>
            <w:r>
              <w:rPr>
                <w:rFonts w:hint="eastAsia" w:ascii="宋体" w:hAnsi="宋体" w:cs="宋体"/>
                <w:kern w:val="0"/>
                <w:szCs w:val="21"/>
                <w:lang w:eastAsia="zh-CN"/>
              </w:rPr>
              <w:t>≧</w:t>
            </w:r>
            <w:r>
              <w:rPr>
                <w:rFonts w:hint="eastAsia" w:ascii="宋体" w:hAnsi="宋体" w:cs="宋体"/>
                <w:kern w:val="0"/>
                <w:szCs w:val="21"/>
              </w:rPr>
              <w:t>10Gbps。(需提供生产厂家确认的、相应的功能证明材料包括，但不限于测试报告、官网和功能截图)</w:t>
            </w:r>
            <w:r>
              <w:rPr>
                <w:rFonts w:hint="eastAsia" w:ascii="宋体" w:hAnsi="宋体" w:cs="宋体"/>
                <w:kern w:val="0"/>
                <w:szCs w:val="21"/>
              </w:rPr>
              <w:br w:type="textWrapping"/>
            </w:r>
            <w:r>
              <w:rPr>
                <w:rFonts w:hint="eastAsia" w:ascii="宋体" w:hAnsi="宋体" w:cs="宋体"/>
                <w:kern w:val="0"/>
                <w:szCs w:val="21"/>
              </w:rPr>
              <w:t>六、互动软件</w:t>
            </w:r>
            <w:r>
              <w:rPr>
                <w:rFonts w:hint="eastAsia" w:ascii="宋体" w:hAnsi="宋体" w:cs="宋体"/>
                <w:kern w:val="0"/>
                <w:szCs w:val="21"/>
              </w:rPr>
              <w:br w:type="textWrapping"/>
            </w:r>
            <w:r>
              <w:rPr>
                <w:rFonts w:hint="eastAsia" w:ascii="宋体" w:hAnsi="宋体" w:cs="宋体"/>
                <w:kern w:val="0"/>
                <w:szCs w:val="21"/>
              </w:rPr>
              <w:t>1．▲云空间</w:t>
            </w:r>
            <w:r>
              <w:rPr>
                <w:rFonts w:hint="eastAsia" w:ascii="宋体" w:hAnsi="宋体" w:eastAsia="宋体" w:cs="宋体"/>
                <w:kern w:val="0"/>
                <w:szCs w:val="21"/>
              </w:rPr>
              <w:t>≧</w:t>
            </w:r>
            <w:r>
              <w:rPr>
                <w:rFonts w:hint="eastAsia" w:ascii="宋体" w:hAnsi="宋体" w:eastAsia="宋体" w:cs="宋体"/>
                <w:kern w:val="0"/>
                <w:szCs w:val="21"/>
                <w:lang w:val="en-US" w:eastAsia="zh-CN"/>
              </w:rPr>
              <w:t>5G</w:t>
            </w:r>
            <w:r>
              <w:rPr>
                <w:rFonts w:hint="eastAsia" w:ascii="宋体" w:hAnsi="宋体" w:eastAsia="宋体" w:cs="宋体"/>
                <w:kern w:val="0"/>
                <w:szCs w:val="21"/>
                <w:lang w:eastAsia="zh-CN"/>
              </w:rPr>
              <w:t>。</w:t>
            </w:r>
          </w:p>
          <w:p>
            <w:pPr>
              <w:widowControl/>
              <w:numPr>
                <w:ilvl w:val="0"/>
                <w:numId w:val="0"/>
              </w:numPr>
              <w:ind w:leftChars="0"/>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．AI智能纠错：</w:t>
            </w:r>
            <w:r>
              <w:rPr>
                <w:rFonts w:hint="eastAsia" w:ascii="宋体" w:hAnsi="宋体" w:cs="宋体"/>
                <w:kern w:val="0"/>
                <w:szCs w:val="21"/>
                <w:lang w:eastAsia="zh-CN"/>
              </w:rPr>
              <w:t>具有</w:t>
            </w:r>
            <w:r>
              <w:rPr>
                <w:rFonts w:hint="eastAsia" w:ascii="宋体" w:hAnsi="宋体" w:cs="宋体"/>
                <w:kern w:val="0"/>
                <w:szCs w:val="21"/>
              </w:rPr>
              <w:t>AI智能语义分析</w:t>
            </w:r>
            <w:r>
              <w:rPr>
                <w:rFonts w:hint="eastAsia" w:ascii="宋体" w:hAnsi="宋体" w:cs="宋体"/>
                <w:kern w:val="0"/>
                <w:szCs w:val="21"/>
                <w:lang w:eastAsia="zh-CN"/>
              </w:rPr>
              <w:t>功能</w:t>
            </w:r>
            <w:r>
              <w:rPr>
                <w:rFonts w:hint="eastAsia" w:ascii="宋体" w:hAnsi="宋体" w:cs="宋体"/>
                <w:kern w:val="0"/>
                <w:szCs w:val="21"/>
              </w:rPr>
              <w:t>，可对输入的英文文本的拼写、句型、语法进行错误检查，并支持一键纠错。提供生产厂家出具的、相应的功能证明材料（包括但不限于测试报告、官网和功能截图等）</w:t>
            </w:r>
            <w:r>
              <w:rPr>
                <w:rFonts w:hint="eastAsia" w:ascii="宋体" w:hAnsi="宋体" w:cs="宋体"/>
                <w:kern w:val="0"/>
                <w:szCs w:val="21"/>
              </w:rPr>
              <w:br w:type="textWrapping"/>
            </w: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eastAsia="zh-CN"/>
              </w:rPr>
              <w:t>提供</w:t>
            </w:r>
            <w:r>
              <w:rPr>
                <w:rFonts w:hint="eastAsia" w:ascii="宋体" w:hAnsi="宋体" w:cs="宋体"/>
                <w:kern w:val="0"/>
                <w:szCs w:val="21"/>
              </w:rPr>
              <w:t>内置语音课堂功能，无需借助其他工具，可进行语音直播、课件同步、互动工具远程教学；老师创建课堂后可通过二维码便捷分享，学生扫码即可加入课堂，课堂中学生可打字提问，教师可下发习题等进行双向互动，课堂结束后可自动生成直播回放。提供生产厂家出具的、相应的功能证明材料（包括但不限于测试报告、官网和功能截图等）</w:t>
            </w:r>
            <w:r>
              <w:rPr>
                <w:rFonts w:hint="eastAsia" w:ascii="宋体" w:hAnsi="宋体" w:cs="宋体"/>
                <w:kern w:val="0"/>
                <w:szCs w:val="21"/>
              </w:rPr>
              <w:br w:type="textWrapping"/>
            </w:r>
            <w:r>
              <w:rPr>
                <w:rFonts w:hint="eastAsia" w:ascii="宋体" w:hAnsi="宋体" w:cs="宋体"/>
                <w:kern w:val="0"/>
                <w:szCs w:val="21"/>
                <w:lang w:val="en-US" w:eastAsia="zh-CN"/>
              </w:rPr>
              <w:t>4</w:t>
            </w:r>
            <w:r>
              <w:rPr>
                <w:rFonts w:hint="eastAsia" w:ascii="宋体" w:hAnsi="宋体" w:cs="宋体"/>
                <w:kern w:val="0"/>
                <w:szCs w:val="21"/>
              </w:rPr>
              <w:t>．▲支持老师发起集体备课功能，老师可自行选择对应课件、资源等发起线上备课，邀请其他老师共同参加</w:t>
            </w:r>
            <w:r>
              <w:rPr>
                <w:rFonts w:hint="eastAsia" w:ascii="宋体" w:hAnsi="宋体" w:cs="宋体"/>
                <w:kern w:val="0"/>
                <w:szCs w:val="21"/>
                <w:lang w:eastAsia="zh-CN"/>
              </w:rPr>
              <w:t>。</w:t>
            </w:r>
            <w:r>
              <w:rPr>
                <w:rFonts w:hint="eastAsia" w:ascii="宋体" w:hAnsi="宋体" w:cs="宋体"/>
                <w:kern w:val="0"/>
                <w:szCs w:val="21"/>
              </w:rPr>
              <w:br w:type="textWrapping"/>
            </w:r>
            <w:r>
              <w:rPr>
                <w:rFonts w:hint="eastAsia" w:ascii="宋体" w:hAnsi="宋体" w:cs="宋体"/>
                <w:kern w:val="0"/>
                <w:szCs w:val="21"/>
                <w:lang w:val="en-US" w:eastAsia="zh-CN"/>
              </w:rPr>
              <w:t>5</w:t>
            </w:r>
            <w:r>
              <w:rPr>
                <w:rFonts w:hint="eastAsia" w:ascii="宋体" w:hAnsi="宋体" w:cs="宋体"/>
                <w:kern w:val="0"/>
                <w:szCs w:val="21"/>
              </w:rPr>
              <w:t>．支持学校校本资源建设，</w:t>
            </w:r>
            <w:r>
              <w:rPr>
                <w:rFonts w:hint="eastAsia" w:ascii="宋体" w:hAnsi="宋体" w:cs="宋体"/>
                <w:kern w:val="0"/>
                <w:szCs w:val="21"/>
                <w:lang w:eastAsia="zh-CN"/>
              </w:rPr>
              <w:t>实现</w:t>
            </w:r>
            <w:r>
              <w:rPr>
                <w:rFonts w:hint="eastAsia" w:ascii="宋体" w:hAnsi="宋体" w:cs="宋体"/>
                <w:kern w:val="0"/>
                <w:szCs w:val="21"/>
              </w:rPr>
              <w:t>共享，可支持多种类型资源上传</w:t>
            </w:r>
            <w:r>
              <w:rPr>
                <w:rFonts w:hint="eastAsia" w:ascii="宋体" w:hAnsi="宋体" w:cs="宋体"/>
                <w:kern w:val="0"/>
                <w:szCs w:val="21"/>
                <w:lang w:eastAsia="zh-CN"/>
              </w:rPr>
              <w:t>。</w:t>
            </w:r>
            <w:r>
              <w:rPr>
                <w:rFonts w:hint="eastAsia" w:ascii="宋体" w:hAnsi="宋体" w:cs="宋体"/>
                <w:kern w:val="0"/>
                <w:szCs w:val="21"/>
              </w:rPr>
              <w:t>提供生产厂家出具的、相应的功能证明材料（包括但不限于测试报告、官网和功能截图等）</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1099"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移动</w:t>
            </w:r>
          </w:p>
          <w:p>
            <w:pPr>
              <w:widowControl/>
              <w:jc w:val="center"/>
              <w:rPr>
                <w:rFonts w:ascii="宋体" w:hAnsi="宋体" w:cs="宋体"/>
                <w:kern w:val="0"/>
                <w:szCs w:val="21"/>
              </w:rPr>
            </w:pPr>
            <w:r>
              <w:rPr>
                <w:rFonts w:hint="eastAsia" w:ascii="宋体" w:hAnsi="宋体" w:cs="宋体"/>
                <w:kern w:val="0"/>
                <w:szCs w:val="21"/>
              </w:rPr>
              <w:t>黑板</w:t>
            </w:r>
          </w:p>
        </w:tc>
        <w:tc>
          <w:tcPr>
            <w:tcW w:w="40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规格150</w:t>
            </w:r>
            <w:r>
              <w:rPr>
                <w:rFonts w:hint="eastAsia" w:ascii="宋体" w:hAnsi="宋体" w:cs="宋体"/>
                <w:kern w:val="0"/>
                <w:szCs w:val="21"/>
                <w:lang w:eastAsia="zh-CN"/>
              </w:rPr>
              <w:t>㎝</w:t>
            </w:r>
            <w:r>
              <w:rPr>
                <w:rFonts w:hint="eastAsia" w:ascii="宋体" w:hAnsi="宋体" w:cs="宋体"/>
                <w:kern w:val="0"/>
                <w:szCs w:val="21"/>
              </w:rPr>
              <w:t>*90</w:t>
            </w:r>
            <w:r>
              <w:rPr>
                <w:rFonts w:hint="eastAsia" w:ascii="宋体" w:hAnsi="宋体" w:cs="宋体"/>
                <w:kern w:val="0"/>
                <w:szCs w:val="21"/>
                <w:lang w:eastAsia="zh-CN"/>
              </w:rPr>
              <w:t>㎝</w:t>
            </w:r>
            <w:r>
              <w:rPr>
                <w:rFonts w:hint="eastAsia" w:ascii="宋体" w:hAnsi="宋体" w:cs="宋体"/>
                <w:kern w:val="0"/>
                <w:szCs w:val="21"/>
              </w:rPr>
              <w:t>*168</w:t>
            </w:r>
            <w:r>
              <w:rPr>
                <w:rFonts w:hint="eastAsia" w:ascii="宋体" w:hAnsi="宋体" w:cs="宋体"/>
                <w:kern w:val="0"/>
                <w:szCs w:val="21"/>
                <w:lang w:eastAsia="zh-CN"/>
              </w:rPr>
              <w:t>㎝</w:t>
            </w:r>
            <w:r>
              <w:rPr>
                <w:rFonts w:hint="eastAsia" w:ascii="宋体" w:hAnsi="宋体" w:cs="宋体"/>
                <w:kern w:val="0"/>
                <w:szCs w:val="21"/>
              </w:rPr>
              <w:t>（总高），硬度为</w:t>
            </w:r>
            <w:r>
              <w:rPr>
                <w:rFonts w:hint="eastAsia" w:ascii="宋体" w:hAnsi="宋体" w:eastAsia="宋体" w:cs="宋体"/>
                <w:kern w:val="0"/>
                <w:szCs w:val="21"/>
              </w:rPr>
              <w:t>≧</w:t>
            </w:r>
            <w:r>
              <w:rPr>
                <w:rFonts w:hint="eastAsia" w:ascii="宋体" w:hAnsi="宋体" w:cs="宋体"/>
                <w:kern w:val="0"/>
                <w:szCs w:val="21"/>
              </w:rPr>
              <w:t>H6H</w:t>
            </w:r>
            <w:r>
              <w:rPr>
                <w:rFonts w:hint="eastAsia" w:ascii="宋体" w:hAnsi="宋体" w:cs="宋体"/>
                <w:kern w:val="0"/>
                <w:szCs w:val="21"/>
                <w:lang w:eastAsia="zh-CN"/>
              </w:rPr>
              <w:t>。</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1769" w:hRule="atLeast"/>
        </w:trPr>
        <w:tc>
          <w:tcPr>
            <w:tcW w:w="660" w:type="dxa"/>
            <w:vMerge w:val="restart"/>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0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一体化教室改造</w:t>
            </w: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75寸一体机</w:t>
            </w:r>
          </w:p>
        </w:tc>
        <w:tc>
          <w:tcPr>
            <w:tcW w:w="4099" w:type="dxa"/>
            <w:tcBorders>
              <w:top w:val="nil"/>
              <w:left w:val="nil"/>
              <w:bottom w:val="single" w:color="auto" w:sz="4" w:space="0"/>
              <w:right w:val="single" w:color="auto" w:sz="4" w:space="0"/>
            </w:tcBorders>
            <w:noWrap w:val="0"/>
            <w:vAlign w:val="center"/>
          </w:tcPr>
          <w:p>
            <w:pPr>
              <w:widowControl/>
              <w:numPr>
                <w:ilvl w:val="0"/>
                <w:numId w:val="2"/>
              </w:numPr>
              <w:jc w:val="left"/>
              <w:rPr>
                <w:rFonts w:hint="eastAsia" w:ascii="宋体" w:hAnsi="宋体" w:cs="宋体"/>
                <w:kern w:val="0"/>
                <w:szCs w:val="21"/>
              </w:rPr>
            </w:pPr>
            <w:r>
              <w:rPr>
                <w:rFonts w:hint="eastAsia" w:ascii="宋体" w:hAnsi="宋体" w:cs="宋体"/>
                <w:color w:val="000000"/>
                <w:kern w:val="0"/>
                <w:szCs w:val="21"/>
              </w:rPr>
              <w:t>一、</w:t>
            </w:r>
            <w:r>
              <w:rPr>
                <w:rFonts w:hint="eastAsia" w:ascii="宋体" w:hAnsi="宋体" w:cs="宋体"/>
                <w:kern w:val="0"/>
                <w:szCs w:val="21"/>
              </w:rPr>
              <w:t>触控一体机整机设计</w:t>
            </w:r>
            <w:r>
              <w:rPr>
                <w:rFonts w:hint="eastAsia" w:ascii="宋体" w:hAnsi="宋体" w:cs="宋体"/>
                <w:kern w:val="0"/>
                <w:szCs w:val="21"/>
              </w:rPr>
              <w:br w:type="textWrapping"/>
            </w:r>
            <w:r>
              <w:rPr>
                <w:rFonts w:hint="eastAsia" w:ascii="宋体" w:hAnsi="宋体" w:cs="宋体"/>
                <w:kern w:val="0"/>
                <w:szCs w:val="21"/>
              </w:rPr>
              <w:t>1．整机采用一体设计，外部无任何可见内部功能模块连接线。整机采用全金属外壳设计，边角采用弧形设计，表面无尖锐边缘或凸起。屏幕尺寸</w:t>
            </w:r>
            <w:r>
              <w:rPr>
                <w:rFonts w:hint="eastAsia" w:ascii="宋体" w:hAnsi="宋体" w:eastAsia="宋体" w:cs="宋体"/>
                <w:kern w:val="0"/>
                <w:szCs w:val="21"/>
              </w:rPr>
              <w:t>≧</w:t>
            </w:r>
            <w:r>
              <w:rPr>
                <w:rFonts w:hint="eastAsia" w:ascii="宋体" w:hAnsi="宋体" w:eastAsia="宋体" w:cs="宋体"/>
                <w:kern w:val="0"/>
                <w:szCs w:val="21"/>
                <w:lang w:val="en-US" w:eastAsia="zh-CN"/>
              </w:rPr>
              <w:t>75</w:t>
            </w:r>
            <w:r>
              <w:rPr>
                <w:rFonts w:hint="eastAsia" w:ascii="宋体" w:hAnsi="宋体" w:eastAsia="宋体" w:cs="宋体"/>
                <w:kern w:val="0"/>
                <w:szCs w:val="21"/>
                <w:lang w:eastAsia="zh-CN"/>
              </w:rPr>
              <w:t>吋</w:t>
            </w:r>
            <w:r>
              <w:rPr>
                <w:rFonts w:hint="eastAsia" w:ascii="宋体" w:hAnsi="宋体" w:cs="宋体"/>
                <w:kern w:val="0"/>
                <w:szCs w:val="21"/>
              </w:rPr>
              <w:t>，整机需采用UHD超高清LED液晶屏，显示比例16:9，屏幕分辨率</w:t>
            </w:r>
            <w:r>
              <w:rPr>
                <w:rFonts w:hint="eastAsia" w:ascii="宋体" w:hAnsi="宋体" w:eastAsia="宋体" w:cs="宋体"/>
                <w:kern w:val="0"/>
                <w:szCs w:val="21"/>
              </w:rPr>
              <w:t>≧</w:t>
            </w:r>
            <w:r>
              <w:rPr>
                <w:rFonts w:hint="eastAsia" w:ascii="宋体" w:hAnsi="宋体" w:cs="宋体"/>
                <w:kern w:val="0"/>
                <w:szCs w:val="21"/>
              </w:rPr>
              <w:t>3840×2160，屏幕灰度等级</w:t>
            </w:r>
            <w:r>
              <w:rPr>
                <w:rFonts w:hint="eastAsia" w:ascii="宋体" w:hAnsi="宋体" w:cs="宋体"/>
                <w:kern w:val="0"/>
                <w:szCs w:val="21"/>
                <w:lang w:eastAsia="zh-CN"/>
              </w:rPr>
              <w:t>≧</w:t>
            </w:r>
            <w:r>
              <w:rPr>
                <w:rFonts w:hint="eastAsia" w:ascii="宋体" w:hAnsi="宋体" w:cs="宋体"/>
                <w:kern w:val="0"/>
                <w:szCs w:val="21"/>
              </w:rPr>
              <w:t>256级</w:t>
            </w:r>
            <w:r>
              <w:rPr>
                <w:rFonts w:hint="eastAsia" w:ascii="宋体" w:hAnsi="宋体" w:cs="宋体"/>
                <w:kern w:val="0"/>
                <w:szCs w:val="21"/>
              </w:rPr>
              <w:br w:type="textWrapping"/>
            </w:r>
            <w:r>
              <w:rPr>
                <w:rFonts w:hint="eastAsia" w:ascii="宋体" w:hAnsi="宋体" w:cs="宋体"/>
                <w:kern w:val="0"/>
                <w:szCs w:val="21"/>
              </w:rPr>
              <w:t>2．▲整机屏幕采用钢化玻璃防护，钢化玻璃硬度</w:t>
            </w:r>
            <w:r>
              <w:rPr>
                <w:rFonts w:hint="eastAsia" w:ascii="宋体" w:hAnsi="宋体" w:cs="宋体"/>
                <w:kern w:val="0"/>
                <w:szCs w:val="21"/>
                <w:lang w:eastAsia="zh-CN"/>
              </w:rPr>
              <w:t>≧</w:t>
            </w:r>
            <w:r>
              <w:rPr>
                <w:rFonts w:hint="eastAsia" w:ascii="宋体" w:hAnsi="宋体" w:cs="宋体"/>
                <w:kern w:val="0"/>
                <w:szCs w:val="21"/>
              </w:rPr>
              <w:t>9H。支持红外触控，支持Windows系统中进行</w:t>
            </w: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cs="宋体"/>
                <w:kern w:val="0"/>
                <w:szCs w:val="21"/>
              </w:rPr>
              <w:t>0点触控，以及支持在安卓系统中进行</w:t>
            </w:r>
            <w:r>
              <w:rPr>
                <w:rFonts w:hint="eastAsia" w:ascii="宋体" w:hAnsi="宋体" w:eastAsia="宋体" w:cs="宋体"/>
                <w:kern w:val="0"/>
                <w:szCs w:val="21"/>
              </w:rPr>
              <w:t>≧</w:t>
            </w:r>
            <w:r>
              <w:rPr>
                <w:rFonts w:hint="eastAsia" w:ascii="宋体" w:hAnsi="宋体" w:cs="宋体"/>
                <w:kern w:val="0"/>
                <w:szCs w:val="21"/>
              </w:rPr>
              <w:t>30点触控。</w:t>
            </w:r>
          </w:p>
          <w:p>
            <w:pPr>
              <w:widowControl/>
              <w:numPr>
                <w:ilvl w:val="0"/>
                <w:numId w:val="0"/>
              </w:numPr>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机支持护眼模式</w:t>
            </w:r>
            <w:r>
              <w:rPr>
                <w:rFonts w:hint="eastAsia" w:ascii="宋体" w:hAnsi="宋体" w:cs="宋体"/>
                <w:kern w:val="0"/>
                <w:szCs w:val="21"/>
                <w:lang w:eastAsia="zh-CN"/>
              </w:rPr>
              <w:t>。</w:t>
            </w:r>
            <w:r>
              <w:rPr>
                <w:rFonts w:hint="eastAsia" w:ascii="宋体" w:hAnsi="宋体" w:cs="宋体"/>
                <w:kern w:val="0"/>
                <w:szCs w:val="21"/>
              </w:rPr>
              <w:br w:type="textWrapping"/>
            </w:r>
            <w:r>
              <w:rPr>
                <w:rFonts w:hint="eastAsia" w:ascii="宋体" w:hAnsi="宋体" w:cs="宋体"/>
                <w:kern w:val="0"/>
                <w:szCs w:val="21"/>
              </w:rPr>
              <w:t>二、触控一体机音频要求</w:t>
            </w:r>
            <w:r>
              <w:rPr>
                <w:rFonts w:hint="eastAsia" w:ascii="宋体" w:hAnsi="宋体" w:cs="宋体"/>
                <w:kern w:val="0"/>
                <w:szCs w:val="21"/>
              </w:rPr>
              <w:br w:type="textWrapping"/>
            </w:r>
            <w:r>
              <w:rPr>
                <w:rFonts w:hint="eastAsia" w:ascii="宋体" w:hAnsi="宋体" w:cs="宋体"/>
                <w:kern w:val="0"/>
                <w:szCs w:val="21"/>
              </w:rPr>
              <w:t>1．整机扬声器声道</w:t>
            </w:r>
            <w:r>
              <w:rPr>
                <w:rFonts w:hint="eastAsia" w:ascii="宋体" w:hAnsi="宋体" w:eastAsia="宋体" w:cs="宋体"/>
                <w:kern w:val="0"/>
                <w:szCs w:val="21"/>
              </w:rPr>
              <w:t>≧</w:t>
            </w:r>
            <w:r>
              <w:rPr>
                <w:rFonts w:hint="eastAsia" w:ascii="宋体" w:hAnsi="宋体" w:cs="宋体"/>
                <w:kern w:val="0"/>
                <w:szCs w:val="21"/>
              </w:rPr>
              <w:t>2.1声道，整机扬声器额定总功率</w:t>
            </w:r>
            <w:r>
              <w:rPr>
                <w:rFonts w:hint="eastAsia" w:ascii="宋体" w:hAnsi="宋体" w:eastAsia="宋体" w:cs="宋体"/>
                <w:kern w:val="0"/>
                <w:szCs w:val="21"/>
              </w:rPr>
              <w:t>≧</w:t>
            </w:r>
            <w:r>
              <w:rPr>
                <w:rFonts w:hint="eastAsia" w:ascii="宋体" w:hAnsi="宋体" w:cs="宋体"/>
                <w:kern w:val="0"/>
                <w:szCs w:val="21"/>
              </w:rPr>
              <w:t>60W。</w:t>
            </w:r>
          </w:p>
          <w:p>
            <w:pPr>
              <w:widowControl/>
              <w:numPr>
                <w:ilvl w:val="0"/>
                <w:numId w:val="0"/>
              </w:numPr>
              <w:ind w:leftChars="0"/>
              <w:jc w:val="left"/>
              <w:rPr>
                <w:rFonts w:hint="eastAsia" w:ascii="宋体" w:hAnsi="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rPr>
              <w:t>整机支持音效设置，可以调节左右声道平衡</w:t>
            </w:r>
            <w:r>
              <w:rPr>
                <w:rFonts w:hint="eastAsia" w:ascii="宋体" w:hAnsi="宋体" w:cs="宋体"/>
                <w:kern w:val="0"/>
                <w:szCs w:val="21"/>
              </w:rPr>
              <w:br w:type="textWrapping"/>
            </w:r>
            <w:r>
              <w:rPr>
                <w:rFonts w:hint="eastAsia" w:ascii="宋体" w:hAnsi="宋体" w:cs="宋体"/>
                <w:kern w:val="0"/>
                <w:szCs w:val="21"/>
              </w:rPr>
              <w:t>三、设备功能与安卓系统</w:t>
            </w:r>
            <w:r>
              <w:rPr>
                <w:rFonts w:hint="eastAsia" w:ascii="宋体" w:hAnsi="宋体" w:cs="宋体"/>
                <w:kern w:val="0"/>
                <w:szCs w:val="21"/>
              </w:rPr>
              <w:br w:type="textWrapping"/>
            </w:r>
            <w:r>
              <w:rPr>
                <w:rFonts w:hint="eastAsia" w:ascii="宋体" w:hAnsi="宋体" w:cs="宋体"/>
                <w:kern w:val="0"/>
                <w:szCs w:val="21"/>
              </w:rPr>
              <w:t>1．▲整机支持搭配具有NFC功能的手机、平板，通过接触整机设备上的NFC标签，即可实现手机、平板与大屏的连接并同步手机、平板的画面到设备上，无需其它操作设置，支持</w:t>
            </w: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cs="宋体"/>
                <w:kern w:val="0"/>
                <w:szCs w:val="21"/>
              </w:rPr>
              <w:t>台手机、平板同时连接并显示</w:t>
            </w:r>
            <w:r>
              <w:rPr>
                <w:rFonts w:hint="eastAsia" w:ascii="宋体" w:hAnsi="宋体" w:cs="宋体"/>
                <w:kern w:val="0"/>
                <w:szCs w:val="21"/>
                <w:lang w:val="en-US" w:eastAsia="zh-CN"/>
              </w:rPr>
              <w:t>.</w:t>
            </w:r>
          </w:p>
          <w:p>
            <w:pPr>
              <w:widowControl/>
              <w:numPr>
                <w:ilvl w:val="0"/>
                <w:numId w:val="0"/>
              </w:numPr>
              <w:ind w:leftChars="0"/>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▲嵌入式系统版本</w:t>
            </w:r>
            <w:r>
              <w:rPr>
                <w:rFonts w:hint="eastAsia" w:ascii="宋体" w:hAnsi="宋体" w:eastAsia="宋体" w:cs="宋体"/>
                <w:kern w:val="0"/>
                <w:szCs w:val="21"/>
              </w:rPr>
              <w:t>≧</w:t>
            </w:r>
            <w:r>
              <w:rPr>
                <w:rFonts w:hint="eastAsia" w:ascii="宋体" w:hAnsi="宋体" w:cs="宋体"/>
                <w:kern w:val="0"/>
                <w:szCs w:val="21"/>
              </w:rPr>
              <w:t>Android 11，内存</w:t>
            </w:r>
            <w:r>
              <w:rPr>
                <w:rFonts w:hint="eastAsia" w:ascii="宋体" w:hAnsi="宋体" w:cs="宋体"/>
                <w:kern w:val="0"/>
                <w:szCs w:val="21"/>
                <w:lang w:eastAsia="zh-CN"/>
              </w:rPr>
              <w:t>≧</w:t>
            </w:r>
            <w:r>
              <w:rPr>
                <w:rFonts w:hint="eastAsia" w:ascii="宋体" w:hAnsi="宋体" w:cs="宋体"/>
                <w:kern w:val="0"/>
                <w:szCs w:val="21"/>
              </w:rPr>
              <w:t>2GB，存储空间</w:t>
            </w:r>
            <w:r>
              <w:rPr>
                <w:rFonts w:hint="eastAsia" w:ascii="宋体" w:hAnsi="宋体" w:cs="宋体"/>
                <w:kern w:val="0"/>
                <w:szCs w:val="21"/>
                <w:lang w:eastAsia="zh-CN"/>
              </w:rPr>
              <w:t>≧</w:t>
            </w:r>
            <w:r>
              <w:rPr>
                <w:rFonts w:hint="eastAsia" w:ascii="宋体" w:hAnsi="宋体" w:cs="宋体"/>
                <w:kern w:val="0"/>
                <w:szCs w:val="21"/>
              </w:rPr>
              <w:t>8GB。</w:t>
            </w:r>
          </w:p>
          <w:p>
            <w:pPr>
              <w:widowControl/>
              <w:numPr>
                <w:ilvl w:val="0"/>
                <w:numId w:val="0"/>
              </w:numPr>
              <w:ind w:leftChars="0"/>
              <w:jc w:val="left"/>
              <w:rPr>
                <w:rFonts w:hint="eastAsia" w:ascii="宋体" w:hAnsi="宋体" w:eastAsia="宋体" w:cs="宋体"/>
                <w:kern w:val="0"/>
                <w:szCs w:val="21"/>
                <w:lang w:eastAsia="zh-CN"/>
              </w:rPr>
            </w:pPr>
            <w:r>
              <w:rPr>
                <w:rFonts w:hint="eastAsia" w:ascii="宋体" w:hAnsi="宋体" w:cs="宋体"/>
                <w:kern w:val="0"/>
                <w:szCs w:val="21"/>
                <w:lang w:val="en-US" w:eastAsia="zh-CN"/>
              </w:rPr>
              <w:t>3.</w:t>
            </w:r>
            <w:r>
              <w:rPr>
                <w:rFonts w:hint="eastAsia" w:ascii="宋体" w:hAnsi="宋体" w:cs="宋体"/>
                <w:kern w:val="0"/>
                <w:szCs w:val="21"/>
              </w:rPr>
              <w:t>支持账号登录、退出，获取个人云端教学课件列表、并可进入校本资源库。支持通过扫描二维码加入班级，老师设置题型，学生回答后提交，教师查看正确率比例及详细讲解；支持随机抽选、实时弹幕；支持管理当前班级成员；支持导出学生报告。</w:t>
            </w:r>
            <w:r>
              <w:rPr>
                <w:rFonts w:hint="eastAsia" w:ascii="宋体" w:hAnsi="宋体" w:cs="宋体"/>
                <w:kern w:val="0"/>
                <w:szCs w:val="21"/>
              </w:rPr>
              <w:br w:type="textWrapping"/>
            </w:r>
            <w:r>
              <w:rPr>
                <w:rFonts w:hint="eastAsia" w:ascii="宋体" w:hAnsi="宋体" w:cs="宋体"/>
                <w:kern w:val="0"/>
                <w:szCs w:val="21"/>
              </w:rPr>
              <w:t>四、摄像与AP系统</w:t>
            </w:r>
            <w:r>
              <w:rPr>
                <w:rFonts w:hint="eastAsia" w:ascii="宋体" w:hAnsi="宋体" w:cs="宋体"/>
                <w:kern w:val="0"/>
                <w:szCs w:val="21"/>
              </w:rPr>
              <w:br w:type="textWrapping"/>
            </w:r>
            <w:r>
              <w:rPr>
                <w:rFonts w:hint="eastAsia" w:ascii="宋体" w:hAnsi="宋体" w:cs="宋体"/>
                <w:kern w:val="0"/>
                <w:szCs w:val="21"/>
              </w:rPr>
              <w:t>1．▲无需任何外置接线，整机内置非独立摄像头，拍摄像素数</w:t>
            </w:r>
            <w:r>
              <w:rPr>
                <w:rFonts w:hint="eastAsia" w:ascii="宋体" w:hAnsi="宋体" w:eastAsia="宋体" w:cs="宋体"/>
                <w:kern w:val="0"/>
                <w:szCs w:val="21"/>
              </w:rPr>
              <w:t>≧</w:t>
            </w: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00万，拍摄角度</w:t>
            </w:r>
            <w:r>
              <w:rPr>
                <w:rFonts w:hint="eastAsia" w:ascii="宋体" w:hAnsi="宋体" w:eastAsia="宋体" w:cs="宋体"/>
                <w:kern w:val="0"/>
                <w:szCs w:val="21"/>
              </w:rPr>
              <w:t>≧</w:t>
            </w:r>
            <w:r>
              <w:rPr>
                <w:rFonts w:hint="eastAsia" w:ascii="宋体" w:hAnsi="宋体" w:cs="宋体"/>
                <w:kern w:val="0"/>
                <w:szCs w:val="21"/>
              </w:rPr>
              <w:t>130°(需提供生产厂家确认的、相应的功能证明材料包括，但不限于测试报告、官网和功能截图)</w:t>
            </w:r>
            <w:r>
              <w:rPr>
                <w:rFonts w:hint="eastAsia" w:ascii="宋体" w:hAnsi="宋体" w:cs="宋体"/>
                <w:kern w:val="0"/>
                <w:szCs w:val="21"/>
              </w:rPr>
              <w:br w:type="textWrapping"/>
            </w:r>
            <w:r>
              <w:rPr>
                <w:rFonts w:hint="eastAsia" w:ascii="宋体" w:hAnsi="宋体" w:cs="宋体"/>
                <w:kern w:val="0"/>
                <w:szCs w:val="21"/>
              </w:rPr>
              <w:t>2．▲整机摄像头支持</w:t>
            </w:r>
            <w:r>
              <w:rPr>
                <w:rFonts w:hint="eastAsia" w:ascii="宋体" w:hAnsi="宋体" w:eastAsia="宋体" w:cs="宋体"/>
                <w:kern w:val="0"/>
                <w:szCs w:val="21"/>
              </w:rPr>
              <w:t>≧</w:t>
            </w:r>
            <w:r>
              <w:rPr>
                <w:rFonts w:hint="eastAsia" w:ascii="宋体" w:hAnsi="宋体" w:cs="宋体"/>
                <w:kern w:val="0"/>
                <w:szCs w:val="21"/>
              </w:rPr>
              <w:t>10米距离时实现AI识别人像，能够实现人脸识别、快速点人数、随机抽人；识别所有学生，显示标记，然后随机抽选，同时显示标记</w:t>
            </w: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cs="宋体"/>
                <w:kern w:val="0"/>
                <w:szCs w:val="21"/>
              </w:rPr>
              <w:t>0人。3．整机Wi-Fi及AP热点支持频段2.4GHz/5GHz ，Wi-Fi制式支持IEEE 802.11，支持版本Wi-Fi6。设备同时支持蓝牙功能。</w:t>
            </w:r>
            <w:r>
              <w:rPr>
                <w:rFonts w:hint="eastAsia" w:ascii="宋体" w:hAnsi="宋体" w:cs="宋体"/>
                <w:kern w:val="0"/>
                <w:szCs w:val="21"/>
              </w:rPr>
              <w:br w:type="textWrapping"/>
            </w:r>
            <w:r>
              <w:rPr>
                <w:rFonts w:hint="eastAsia" w:ascii="宋体" w:hAnsi="宋体" w:cs="宋体"/>
                <w:kern w:val="0"/>
                <w:szCs w:val="21"/>
              </w:rPr>
              <w:t>五、OPS模块：</w:t>
            </w:r>
            <w:r>
              <w:rPr>
                <w:rFonts w:hint="eastAsia" w:ascii="宋体" w:hAnsi="宋体" w:cs="宋体"/>
                <w:kern w:val="0"/>
                <w:szCs w:val="21"/>
              </w:rPr>
              <w:br w:type="textWrapping"/>
            </w:r>
            <w:r>
              <w:rPr>
                <w:rFonts w:hint="eastAsia" w:ascii="宋体" w:hAnsi="宋体" w:cs="宋体"/>
                <w:kern w:val="0"/>
                <w:szCs w:val="21"/>
              </w:rPr>
              <w:t>1．处理器：</w:t>
            </w:r>
            <w:r>
              <w:rPr>
                <w:rFonts w:hint="eastAsia" w:ascii="宋体" w:hAnsi="宋体" w:eastAsia="宋体" w:cs="宋体"/>
                <w:kern w:val="0"/>
                <w:szCs w:val="21"/>
              </w:rPr>
              <w:t>≧</w:t>
            </w:r>
            <w:r>
              <w:rPr>
                <w:rFonts w:hint="eastAsia" w:ascii="宋体" w:hAnsi="宋体" w:cs="宋体"/>
                <w:kern w:val="0"/>
                <w:szCs w:val="21"/>
              </w:rPr>
              <w:t>Intel Core i5 CPU十代，内存：</w:t>
            </w:r>
            <w:r>
              <w:rPr>
                <w:rFonts w:hint="eastAsia" w:ascii="宋体" w:hAnsi="宋体" w:eastAsia="宋体" w:cs="宋体"/>
                <w:kern w:val="0"/>
                <w:szCs w:val="21"/>
              </w:rPr>
              <w:t>≧</w:t>
            </w:r>
            <w:r>
              <w:rPr>
                <w:rFonts w:hint="eastAsia" w:ascii="宋体" w:hAnsi="宋体" w:cs="宋体"/>
                <w:kern w:val="0"/>
                <w:szCs w:val="21"/>
              </w:rPr>
              <w:t>4G DDR4 笔记本内存或以上配置，硬盘</w:t>
            </w:r>
            <w:r>
              <w:rPr>
                <w:rFonts w:hint="eastAsia" w:ascii="宋体" w:hAnsi="宋体" w:cs="宋体"/>
                <w:kern w:val="0"/>
                <w:szCs w:val="21"/>
                <w:lang w:eastAsia="zh-CN"/>
              </w:rPr>
              <w:t>≧</w:t>
            </w:r>
            <w:r>
              <w:rPr>
                <w:rFonts w:hint="eastAsia" w:ascii="宋体" w:hAnsi="宋体" w:cs="宋体"/>
                <w:kern w:val="0"/>
                <w:szCs w:val="21"/>
              </w:rPr>
              <w:t>256G SSD 固态硬盘(需提供生产厂家确认的、相应的功能证明材料包括，但不限于测试报告、官网和功能截图)</w:t>
            </w:r>
            <w:r>
              <w:rPr>
                <w:rFonts w:hint="eastAsia" w:ascii="宋体" w:hAnsi="宋体" w:cs="宋体"/>
                <w:kern w:val="0"/>
                <w:szCs w:val="21"/>
              </w:rPr>
              <w:br w:type="textWrapping"/>
            </w:r>
            <w:r>
              <w:rPr>
                <w:rFonts w:hint="eastAsia" w:ascii="宋体" w:hAnsi="宋体" w:cs="宋体"/>
                <w:kern w:val="0"/>
                <w:szCs w:val="21"/>
              </w:rPr>
              <w:t>2．整机的连接采用万兆级接口，传输速率</w:t>
            </w:r>
            <w:r>
              <w:rPr>
                <w:rFonts w:hint="eastAsia" w:ascii="宋体" w:hAnsi="宋体" w:cs="宋体"/>
                <w:kern w:val="0"/>
                <w:szCs w:val="21"/>
                <w:lang w:eastAsia="zh-CN"/>
              </w:rPr>
              <w:t>≧</w:t>
            </w:r>
            <w:r>
              <w:rPr>
                <w:rFonts w:hint="eastAsia" w:ascii="宋体" w:hAnsi="宋体" w:cs="宋体"/>
                <w:kern w:val="0"/>
                <w:szCs w:val="21"/>
              </w:rPr>
              <w:t>10Gbps。(需提供生产厂家确认的、相应的功能证明材料包括，但不限于测试报告、官网和功能截图)</w:t>
            </w:r>
            <w:r>
              <w:rPr>
                <w:rFonts w:hint="eastAsia" w:ascii="宋体" w:hAnsi="宋体" w:cs="宋体"/>
                <w:kern w:val="0"/>
                <w:szCs w:val="21"/>
              </w:rPr>
              <w:br w:type="textWrapping"/>
            </w:r>
            <w:r>
              <w:rPr>
                <w:rFonts w:hint="eastAsia" w:ascii="宋体" w:hAnsi="宋体" w:cs="宋体"/>
                <w:kern w:val="0"/>
                <w:szCs w:val="21"/>
              </w:rPr>
              <w:t>六、互动软件</w:t>
            </w:r>
            <w:r>
              <w:rPr>
                <w:rFonts w:hint="eastAsia" w:ascii="宋体" w:hAnsi="宋体" w:cs="宋体"/>
                <w:kern w:val="0"/>
                <w:szCs w:val="21"/>
              </w:rPr>
              <w:br w:type="textWrapping"/>
            </w:r>
            <w:r>
              <w:rPr>
                <w:rFonts w:hint="eastAsia" w:ascii="宋体" w:hAnsi="宋体" w:cs="宋体"/>
                <w:kern w:val="0"/>
                <w:szCs w:val="21"/>
              </w:rPr>
              <w:t>1．▲云空间</w:t>
            </w:r>
            <w:r>
              <w:rPr>
                <w:rFonts w:hint="eastAsia" w:ascii="宋体" w:hAnsi="宋体" w:eastAsia="宋体" w:cs="宋体"/>
                <w:kern w:val="0"/>
                <w:szCs w:val="21"/>
              </w:rPr>
              <w:t>≧</w:t>
            </w:r>
            <w:r>
              <w:rPr>
                <w:rFonts w:hint="eastAsia" w:ascii="宋体" w:hAnsi="宋体" w:eastAsia="宋体" w:cs="宋体"/>
                <w:kern w:val="0"/>
                <w:szCs w:val="21"/>
                <w:lang w:val="en-US" w:eastAsia="zh-CN"/>
              </w:rPr>
              <w:t>5G</w:t>
            </w:r>
            <w:r>
              <w:rPr>
                <w:rFonts w:hint="eastAsia" w:ascii="宋体" w:hAnsi="宋体" w:eastAsia="宋体" w:cs="宋体"/>
                <w:kern w:val="0"/>
                <w:szCs w:val="21"/>
                <w:lang w:eastAsia="zh-CN"/>
              </w:rPr>
              <w:t>。</w:t>
            </w:r>
          </w:p>
          <w:p>
            <w:pPr>
              <w:widowControl/>
              <w:jc w:val="left"/>
              <w:rPr>
                <w:rFonts w:ascii="宋体" w:hAnsi="宋体" w:cs="宋体"/>
                <w:color w:val="000000"/>
                <w:kern w:val="0"/>
                <w:szCs w:val="21"/>
              </w:rPr>
            </w:pPr>
            <w:r>
              <w:rPr>
                <w:rFonts w:hint="eastAsia" w:ascii="宋体" w:hAnsi="宋体" w:cs="宋体"/>
                <w:kern w:val="0"/>
                <w:szCs w:val="21"/>
                <w:lang w:val="en-US" w:eastAsia="zh-CN"/>
              </w:rPr>
              <w:t>2</w:t>
            </w:r>
            <w:r>
              <w:rPr>
                <w:rFonts w:hint="eastAsia" w:ascii="宋体" w:hAnsi="宋体" w:cs="宋体"/>
                <w:kern w:val="0"/>
                <w:szCs w:val="21"/>
              </w:rPr>
              <w:t>．AI智能纠错：</w:t>
            </w:r>
            <w:r>
              <w:rPr>
                <w:rFonts w:hint="eastAsia" w:ascii="宋体" w:hAnsi="宋体" w:cs="宋体"/>
                <w:kern w:val="0"/>
                <w:szCs w:val="21"/>
                <w:lang w:eastAsia="zh-CN"/>
              </w:rPr>
              <w:t>具有</w:t>
            </w:r>
            <w:r>
              <w:rPr>
                <w:rFonts w:hint="eastAsia" w:ascii="宋体" w:hAnsi="宋体" w:cs="宋体"/>
                <w:kern w:val="0"/>
                <w:szCs w:val="21"/>
              </w:rPr>
              <w:t>AI智能语义分析</w:t>
            </w:r>
            <w:r>
              <w:rPr>
                <w:rFonts w:hint="eastAsia" w:ascii="宋体" w:hAnsi="宋体" w:cs="宋体"/>
                <w:kern w:val="0"/>
                <w:szCs w:val="21"/>
                <w:lang w:eastAsia="zh-CN"/>
              </w:rPr>
              <w:t>功能</w:t>
            </w:r>
            <w:r>
              <w:rPr>
                <w:rFonts w:hint="eastAsia" w:ascii="宋体" w:hAnsi="宋体" w:cs="宋体"/>
                <w:kern w:val="0"/>
                <w:szCs w:val="21"/>
              </w:rPr>
              <w:t>，可对输入的英文文本的拼写、句型、语法进行错误检查，并支持一键纠错。提供生产厂家出具的、相应的功能证明材料（包括但不限于测试报告、官网和功能截图等）</w:t>
            </w:r>
            <w:r>
              <w:rPr>
                <w:rFonts w:hint="eastAsia" w:ascii="宋体" w:hAnsi="宋体" w:cs="宋体"/>
                <w:kern w:val="0"/>
                <w:szCs w:val="21"/>
              </w:rPr>
              <w:br w:type="textWrapping"/>
            </w: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eastAsia="zh-CN"/>
              </w:rPr>
              <w:t>提供</w:t>
            </w:r>
            <w:r>
              <w:rPr>
                <w:rFonts w:hint="eastAsia" w:ascii="宋体" w:hAnsi="宋体" w:cs="宋体"/>
                <w:kern w:val="0"/>
                <w:szCs w:val="21"/>
              </w:rPr>
              <w:t>内置语音课堂功能，无需借助其他工具，可进行语音直播、课件同步、互动工具远程教学；老师创建课堂后可通过二维码便捷分享，学生扫码即可加入课堂，课堂中学生可打字提问，教师可下发习题等进行双向互动，课堂结束后可自动生成直播回放。提供生产厂家出具的、相应的功能证明材料（包括但不限于测试报告、官网和功能截图等）</w:t>
            </w:r>
            <w:r>
              <w:rPr>
                <w:rFonts w:hint="eastAsia" w:ascii="宋体" w:hAnsi="宋体" w:cs="宋体"/>
                <w:kern w:val="0"/>
                <w:szCs w:val="21"/>
              </w:rPr>
              <w:br w:type="textWrapping"/>
            </w:r>
            <w:r>
              <w:rPr>
                <w:rFonts w:hint="eastAsia" w:ascii="宋体" w:hAnsi="宋体" w:cs="宋体"/>
                <w:kern w:val="0"/>
                <w:szCs w:val="21"/>
                <w:lang w:val="en-US" w:eastAsia="zh-CN"/>
              </w:rPr>
              <w:t>4</w:t>
            </w:r>
            <w:r>
              <w:rPr>
                <w:rFonts w:hint="eastAsia" w:ascii="宋体" w:hAnsi="宋体" w:cs="宋体"/>
                <w:kern w:val="0"/>
                <w:szCs w:val="21"/>
              </w:rPr>
              <w:t>．▲支持老师发起集体备课功能，老师可自行选择对应课件、资源等发起线上备课，邀请其他老师共同参加</w:t>
            </w:r>
            <w:r>
              <w:rPr>
                <w:rFonts w:hint="eastAsia" w:ascii="宋体" w:hAnsi="宋体" w:cs="宋体"/>
                <w:kern w:val="0"/>
                <w:szCs w:val="21"/>
                <w:lang w:eastAsia="zh-CN"/>
              </w:rPr>
              <w:t>。</w:t>
            </w:r>
            <w:r>
              <w:rPr>
                <w:rFonts w:hint="eastAsia" w:ascii="宋体" w:hAnsi="宋体" w:cs="宋体"/>
                <w:kern w:val="0"/>
                <w:szCs w:val="21"/>
              </w:rPr>
              <w:br w:type="textWrapping"/>
            </w:r>
            <w:r>
              <w:rPr>
                <w:rFonts w:hint="eastAsia" w:ascii="宋体" w:hAnsi="宋体" w:cs="宋体"/>
                <w:kern w:val="0"/>
                <w:szCs w:val="21"/>
                <w:lang w:val="en-US" w:eastAsia="zh-CN"/>
              </w:rPr>
              <w:t>5</w:t>
            </w:r>
            <w:r>
              <w:rPr>
                <w:rFonts w:hint="eastAsia" w:ascii="宋体" w:hAnsi="宋体" w:cs="宋体"/>
                <w:kern w:val="0"/>
                <w:szCs w:val="21"/>
              </w:rPr>
              <w:t>．支持学校校本资源建设，</w:t>
            </w:r>
            <w:r>
              <w:rPr>
                <w:rFonts w:hint="eastAsia" w:ascii="宋体" w:hAnsi="宋体" w:cs="宋体"/>
                <w:kern w:val="0"/>
                <w:szCs w:val="21"/>
                <w:lang w:eastAsia="zh-CN"/>
              </w:rPr>
              <w:t>实现</w:t>
            </w:r>
            <w:r>
              <w:rPr>
                <w:rFonts w:hint="eastAsia" w:ascii="宋体" w:hAnsi="宋体" w:cs="宋体"/>
                <w:kern w:val="0"/>
                <w:szCs w:val="21"/>
              </w:rPr>
              <w:t>共享，可支持多种类型资源上传</w:t>
            </w:r>
            <w:r>
              <w:rPr>
                <w:rFonts w:hint="eastAsia" w:ascii="宋体" w:hAnsi="宋体" w:cs="宋体"/>
                <w:kern w:val="0"/>
                <w:szCs w:val="21"/>
                <w:lang w:eastAsia="zh-CN"/>
              </w:rPr>
              <w:t>。</w:t>
            </w:r>
            <w:r>
              <w:rPr>
                <w:rFonts w:hint="eastAsia" w:ascii="宋体" w:hAnsi="宋体" w:cs="宋体"/>
                <w:kern w:val="0"/>
                <w:szCs w:val="21"/>
              </w:rPr>
              <w:t>提供生产厂家出具的、相应的功能证明材料（包括但不限于测试报告、官网和功能截图等）</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1620"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推拉</w:t>
            </w:r>
          </w:p>
          <w:p>
            <w:pPr>
              <w:widowControl/>
              <w:jc w:val="center"/>
              <w:rPr>
                <w:rFonts w:ascii="宋体" w:hAnsi="宋体" w:cs="宋体"/>
                <w:kern w:val="0"/>
                <w:szCs w:val="21"/>
              </w:rPr>
            </w:pPr>
            <w:r>
              <w:rPr>
                <w:rFonts w:hint="eastAsia" w:ascii="宋体" w:hAnsi="宋体" w:cs="宋体"/>
                <w:kern w:val="0"/>
                <w:szCs w:val="21"/>
              </w:rPr>
              <w:t>黑板</w:t>
            </w:r>
          </w:p>
        </w:tc>
        <w:tc>
          <w:tcPr>
            <w:tcW w:w="4099" w:type="dxa"/>
            <w:tcBorders>
              <w:top w:val="nil"/>
              <w:left w:val="nil"/>
              <w:bottom w:val="single" w:color="auto" w:sz="4" w:space="0"/>
              <w:right w:val="single" w:color="auto" w:sz="4" w:space="0"/>
            </w:tcBorders>
            <w:noWrap w:val="0"/>
            <w:vAlign w:val="center"/>
          </w:tcPr>
          <w:p>
            <w:pPr>
              <w:widowControl/>
              <w:numPr>
                <w:ilvl w:val="0"/>
                <w:numId w:val="3"/>
              </w:numPr>
              <w:jc w:val="left"/>
              <w:rPr>
                <w:rFonts w:hint="eastAsia" w:ascii="宋体" w:hAnsi="宋体" w:cs="宋体"/>
                <w:kern w:val="0"/>
                <w:szCs w:val="21"/>
              </w:rPr>
            </w:pPr>
            <w:r>
              <w:rPr>
                <w:rFonts w:hint="eastAsia" w:ascii="宋体" w:hAnsi="宋体" w:cs="宋体"/>
                <w:kern w:val="0"/>
                <w:szCs w:val="21"/>
              </w:rPr>
              <w:t>结构形式：双层结构，交互式电子白板/一体机中间或者一侧放置，左右推拉结构(内置轨道，外框和轨道一体化设计），内外双层</w:t>
            </w:r>
            <w:r>
              <w:rPr>
                <w:rFonts w:hint="eastAsia" w:ascii="宋体" w:hAnsi="宋体" w:cs="宋体"/>
                <w:kern w:val="0"/>
                <w:szCs w:val="21"/>
                <w:lang w:eastAsia="zh-CN"/>
              </w:rPr>
              <w:t>。</w:t>
            </w:r>
            <w:r>
              <w:rPr>
                <w:rFonts w:hint="eastAsia" w:ascii="宋体" w:hAnsi="宋体" w:cs="宋体"/>
                <w:kern w:val="0"/>
                <w:szCs w:val="21"/>
              </w:rPr>
              <w:br w:type="textWrapping"/>
            </w:r>
            <w:r>
              <w:rPr>
                <w:rFonts w:hint="eastAsia" w:ascii="宋体" w:hAnsi="宋体" w:cs="宋体"/>
                <w:kern w:val="0"/>
                <w:szCs w:val="21"/>
              </w:rPr>
              <w:t>2.外形尺寸：约4000mm*1200mm。</w:t>
            </w:r>
            <w:r>
              <w:rPr>
                <w:rFonts w:hint="eastAsia" w:ascii="宋体" w:hAnsi="宋体" w:cs="宋体"/>
                <w:kern w:val="0"/>
                <w:szCs w:val="21"/>
              </w:rPr>
              <w:br w:type="textWrapping"/>
            </w:r>
            <w:r>
              <w:rPr>
                <w:rFonts w:hint="eastAsia" w:ascii="宋体" w:hAnsi="宋体" w:cs="宋体"/>
                <w:kern w:val="0"/>
                <w:szCs w:val="21"/>
              </w:rPr>
              <w:t>3.产品结构：内外双层结构，根据所配一体机适当调整。</w:t>
            </w:r>
            <w:r>
              <w:rPr>
                <w:rFonts w:hint="eastAsia" w:ascii="宋体" w:hAnsi="宋体" w:cs="宋体"/>
                <w:kern w:val="0"/>
                <w:szCs w:val="21"/>
              </w:rPr>
              <w:br w:type="textWrapping"/>
            </w:r>
            <w:r>
              <w:rPr>
                <w:rFonts w:hint="eastAsia" w:ascii="宋体" w:hAnsi="宋体" w:cs="宋体"/>
                <w:kern w:val="0"/>
                <w:szCs w:val="21"/>
              </w:rPr>
              <w:t>4.边框：外框铝型材正面尺寸</w:t>
            </w:r>
            <w:r>
              <w:rPr>
                <w:rFonts w:hint="eastAsia" w:ascii="宋体" w:hAnsi="宋体" w:cs="宋体"/>
                <w:kern w:val="0"/>
                <w:szCs w:val="21"/>
                <w:lang w:eastAsia="zh-CN"/>
              </w:rPr>
              <w:t>≧</w:t>
            </w:r>
            <w:r>
              <w:rPr>
                <w:rFonts w:hint="eastAsia" w:ascii="宋体" w:hAnsi="宋体" w:cs="宋体"/>
                <w:kern w:val="0"/>
                <w:szCs w:val="21"/>
              </w:rPr>
              <w:t>5</w:t>
            </w:r>
            <w:r>
              <w:rPr>
                <w:rFonts w:hint="eastAsia" w:ascii="宋体" w:hAnsi="宋体" w:cs="宋体"/>
                <w:kern w:val="0"/>
                <w:szCs w:val="21"/>
                <w:lang w:val="en-US" w:eastAsia="zh-CN"/>
              </w:rPr>
              <w:t>0</w:t>
            </w:r>
            <w:r>
              <w:rPr>
                <w:rFonts w:hint="eastAsia" w:ascii="宋体" w:hAnsi="宋体" w:cs="宋体"/>
                <w:kern w:val="0"/>
                <w:szCs w:val="21"/>
              </w:rPr>
              <w:t>mm，壁厚约</w:t>
            </w:r>
            <w:r>
              <w:rPr>
                <w:rFonts w:hint="eastAsia" w:ascii="宋体" w:hAnsi="宋体" w:cs="宋体"/>
                <w:kern w:val="0"/>
                <w:szCs w:val="21"/>
                <w:lang w:eastAsia="zh-CN"/>
              </w:rPr>
              <w:t>≧</w:t>
            </w:r>
            <w:r>
              <w:rPr>
                <w:rFonts w:hint="eastAsia" w:ascii="宋体" w:hAnsi="宋体" w:cs="宋体"/>
                <w:kern w:val="0"/>
                <w:szCs w:val="21"/>
              </w:rPr>
              <w:t>1.0mm,工业铝型材。达到GB/T5237-2008标准。</w:t>
            </w:r>
          </w:p>
          <w:p>
            <w:pPr>
              <w:widowControl/>
              <w:numPr>
                <w:ilvl w:val="0"/>
                <w:numId w:val="0"/>
              </w:numPr>
              <w:jc w:val="left"/>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.甲醛释放量≤0.2mg/L，符合GB/T 28231-2011《书写板安全卫生要求》。</w:t>
            </w:r>
            <w:r>
              <w:rPr>
                <w:rFonts w:hint="eastAsia" w:ascii="宋体" w:hAnsi="宋体" w:cs="宋体"/>
                <w:kern w:val="0"/>
                <w:szCs w:val="21"/>
              </w:rPr>
              <w:br w:type="textWrapping"/>
            </w:r>
            <w:r>
              <w:rPr>
                <w:rFonts w:hint="eastAsia" w:ascii="宋体" w:hAnsi="宋体" w:cs="宋体"/>
                <w:kern w:val="0"/>
                <w:szCs w:val="21"/>
                <w:lang w:val="en-US" w:eastAsia="zh-CN"/>
              </w:rPr>
              <w:t>6</w:t>
            </w:r>
            <w:r>
              <w:rPr>
                <w:rFonts w:hint="eastAsia" w:ascii="宋体" w:hAnsi="宋体" w:cs="宋体"/>
                <w:kern w:val="0"/>
                <w:szCs w:val="21"/>
              </w:rPr>
              <w:t>.夹层：采用高密度聚苯乙烯板做夹层，厚度</w:t>
            </w:r>
            <w:r>
              <w:rPr>
                <w:rFonts w:hint="eastAsia" w:ascii="宋体" w:hAnsi="宋体" w:cs="宋体"/>
                <w:kern w:val="0"/>
                <w:szCs w:val="21"/>
                <w:lang w:eastAsia="zh-CN"/>
              </w:rPr>
              <w:t>≧</w:t>
            </w:r>
            <w:r>
              <w:rPr>
                <w:rFonts w:hint="eastAsia" w:ascii="宋体" w:hAnsi="宋体" w:cs="宋体"/>
                <w:kern w:val="0"/>
                <w:szCs w:val="21"/>
              </w:rPr>
              <w:t>15mm。</w:t>
            </w:r>
            <w:r>
              <w:rPr>
                <w:rFonts w:hint="eastAsia" w:ascii="宋体" w:hAnsi="宋体" w:cs="宋体"/>
                <w:kern w:val="0"/>
                <w:szCs w:val="21"/>
              </w:rPr>
              <w:br w:type="textWrapping"/>
            </w:r>
            <w:r>
              <w:rPr>
                <w:rFonts w:hint="eastAsia" w:ascii="宋体" w:hAnsi="宋体" w:cs="宋体"/>
                <w:kern w:val="0"/>
                <w:szCs w:val="21"/>
                <w:lang w:val="en-US" w:eastAsia="zh-CN"/>
              </w:rPr>
              <w:t>7</w:t>
            </w:r>
            <w:r>
              <w:rPr>
                <w:rFonts w:hint="eastAsia" w:ascii="宋体" w:hAnsi="宋体" w:cs="宋体"/>
                <w:kern w:val="0"/>
                <w:szCs w:val="21"/>
              </w:rPr>
              <w:t>.背板：采用高档优质镀锌板，厚度</w:t>
            </w:r>
            <w:r>
              <w:rPr>
                <w:rFonts w:hint="eastAsia" w:ascii="宋体" w:hAnsi="宋体" w:cs="宋体"/>
                <w:kern w:val="0"/>
                <w:szCs w:val="21"/>
                <w:lang w:eastAsia="zh-CN"/>
              </w:rPr>
              <w:t>≧</w:t>
            </w:r>
            <w:r>
              <w:rPr>
                <w:rFonts w:hint="eastAsia" w:ascii="宋体" w:hAnsi="宋体" w:cs="宋体"/>
                <w:kern w:val="0"/>
                <w:szCs w:val="21"/>
              </w:rPr>
              <w:t>0.2</w:t>
            </w:r>
            <w:r>
              <w:rPr>
                <w:rFonts w:hint="eastAsia" w:ascii="宋体" w:hAnsi="宋体" w:cs="宋体"/>
                <w:kern w:val="0"/>
                <w:szCs w:val="21"/>
                <w:lang w:val="en-US" w:eastAsia="zh-CN"/>
              </w:rPr>
              <w:t>5</w:t>
            </w:r>
            <w:r>
              <w:rPr>
                <w:rFonts w:hint="eastAsia" w:ascii="宋体" w:hAnsi="宋体" w:cs="宋体"/>
                <w:kern w:val="0"/>
                <w:szCs w:val="21"/>
              </w:rPr>
              <w:t>mm，板面平整，镀层牢固、光滑而均匀。</w:t>
            </w:r>
            <w:r>
              <w:rPr>
                <w:rFonts w:hint="eastAsia" w:ascii="宋体" w:hAnsi="宋体" w:cs="宋体"/>
                <w:kern w:val="0"/>
                <w:szCs w:val="21"/>
              </w:rPr>
              <w:br w:type="textWrapping"/>
            </w:r>
            <w:r>
              <w:rPr>
                <w:rFonts w:hint="eastAsia" w:ascii="宋体" w:hAnsi="宋体" w:cs="宋体"/>
                <w:kern w:val="0"/>
                <w:szCs w:val="21"/>
                <w:lang w:val="en-US" w:eastAsia="zh-CN"/>
              </w:rPr>
              <w:t>8</w:t>
            </w:r>
            <w:r>
              <w:rPr>
                <w:rFonts w:hint="eastAsia" w:ascii="宋体" w:hAnsi="宋体" w:cs="宋体"/>
                <w:kern w:val="0"/>
                <w:szCs w:val="21"/>
              </w:rPr>
              <w:t>.外框四角与绿板四角采用ABS工程塑料，模具一次成型。</w:t>
            </w:r>
            <w:r>
              <w:rPr>
                <w:rFonts w:hint="eastAsia" w:ascii="宋体" w:hAnsi="宋体" w:cs="宋体"/>
                <w:kern w:val="0"/>
                <w:szCs w:val="21"/>
              </w:rPr>
              <w:br w:type="textWrapping"/>
            </w:r>
            <w:r>
              <w:rPr>
                <w:rFonts w:hint="eastAsia" w:ascii="宋体" w:hAnsi="宋体" w:cs="宋体"/>
                <w:kern w:val="0"/>
                <w:szCs w:val="21"/>
                <w:lang w:val="en-US" w:eastAsia="zh-CN"/>
              </w:rPr>
              <w:t>9</w:t>
            </w:r>
            <w:r>
              <w:rPr>
                <w:rFonts w:hint="eastAsia" w:ascii="宋体" w:hAnsi="宋体" w:cs="宋体"/>
                <w:kern w:val="0"/>
                <w:szCs w:val="21"/>
              </w:rPr>
              <w:t>.整套书写板的两端装置固定挡板，并设有滑动缓冲胶垫，缓解滑动发出的噪音以及强烈碰撞造成的损坏。配置带拉手的高档锌合金镶嵌式钩锁。</w:t>
            </w:r>
            <w:r>
              <w:rPr>
                <w:rFonts w:hint="eastAsia" w:ascii="宋体" w:hAnsi="宋体" w:cs="宋体"/>
                <w:kern w:val="0"/>
                <w:szCs w:val="21"/>
              </w:rPr>
              <w:br w:type="textWrapping"/>
            </w: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 xml:space="preserve">.滑轮采用隐形安装、传动，不露一根螺钉。滑轮后置，隔离滑轮与粉笔灰的接触面。 </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855"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音响</w:t>
            </w:r>
          </w:p>
        </w:tc>
        <w:tc>
          <w:tcPr>
            <w:tcW w:w="409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有源无线网络教学广播多功能音箱 （主副箱配套）</w:t>
            </w:r>
            <w:r>
              <w:rPr>
                <w:rFonts w:hint="eastAsia" w:ascii="宋体" w:hAnsi="宋体" w:cs="宋体"/>
                <w:kern w:val="0"/>
                <w:szCs w:val="21"/>
              </w:rPr>
              <w:br w:type="textWrapping"/>
            </w:r>
            <w:r>
              <w:rPr>
                <w:rFonts w:hint="eastAsia" w:ascii="宋体" w:hAnsi="宋体" w:cs="宋体"/>
                <w:kern w:val="0"/>
                <w:szCs w:val="21"/>
              </w:rPr>
              <w:t>1、2.0声道全频有源音箱，内置功放与分频器、高密度中纤板箱体、烤漆铁网罩</w:t>
            </w:r>
            <w:r>
              <w:rPr>
                <w:rFonts w:hint="eastAsia" w:ascii="宋体" w:hAnsi="宋体" w:cs="宋体"/>
                <w:kern w:val="0"/>
                <w:szCs w:val="21"/>
                <w:lang w:eastAsia="zh-CN"/>
              </w:rPr>
              <w:t>。</w:t>
            </w:r>
            <w:r>
              <w:rPr>
                <w:rFonts w:hint="eastAsia" w:ascii="宋体" w:hAnsi="宋体" w:cs="宋体"/>
                <w:kern w:val="0"/>
                <w:szCs w:val="21"/>
              </w:rPr>
              <w:br w:type="textWrapping"/>
            </w: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1组音频信号输入、1路信号输出。</w:t>
            </w:r>
            <w:r>
              <w:rPr>
                <w:rFonts w:hint="eastAsia" w:ascii="宋体" w:hAnsi="宋体" w:cs="宋体"/>
                <w:kern w:val="0"/>
                <w:szCs w:val="21"/>
              </w:rPr>
              <w:br w:type="textWrapping"/>
            </w:r>
            <w:r>
              <w:rPr>
                <w:rFonts w:hint="eastAsia" w:ascii="宋体" w:hAnsi="宋体" w:cs="宋体"/>
                <w:kern w:val="0"/>
                <w:szCs w:val="21"/>
              </w:rPr>
              <w:t>3、外置USB无线话筒接收模块插口。</w:t>
            </w:r>
            <w:r>
              <w:rPr>
                <w:rFonts w:hint="eastAsia" w:ascii="宋体" w:hAnsi="宋体" w:cs="宋体"/>
                <w:kern w:val="0"/>
                <w:szCs w:val="21"/>
              </w:rPr>
              <w:br w:type="textWrapping"/>
            </w: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1路有线话筒输入插口。</w:t>
            </w:r>
            <w:r>
              <w:rPr>
                <w:rFonts w:hint="eastAsia" w:ascii="宋体" w:hAnsi="宋体" w:cs="宋体"/>
                <w:kern w:val="0"/>
                <w:szCs w:val="21"/>
              </w:rPr>
              <w:br w:type="textWrapping"/>
            </w:r>
            <w:r>
              <w:rPr>
                <w:rFonts w:hint="eastAsia" w:ascii="宋体" w:hAnsi="宋体" w:cs="宋体"/>
                <w:kern w:val="0"/>
                <w:szCs w:val="21"/>
              </w:rPr>
              <w:t>5、具有话筒音量调节、话筒高低音效果调节。</w:t>
            </w:r>
            <w:r>
              <w:rPr>
                <w:rFonts w:hint="eastAsia" w:ascii="宋体" w:hAnsi="宋体" w:cs="宋体"/>
                <w:kern w:val="0"/>
                <w:szCs w:val="21"/>
              </w:rPr>
              <w:br w:type="textWrapping"/>
            </w:r>
            <w:r>
              <w:rPr>
                <w:rFonts w:hint="eastAsia" w:ascii="宋体" w:hAnsi="宋体" w:cs="宋体"/>
                <w:kern w:val="0"/>
                <w:szCs w:val="21"/>
              </w:rPr>
              <w:t>6、适用于各类多媒体教室、电教室、普通教室。</w:t>
            </w:r>
            <w:r>
              <w:rPr>
                <w:rFonts w:hint="eastAsia" w:ascii="宋体" w:hAnsi="宋体" w:cs="宋体"/>
                <w:kern w:val="0"/>
                <w:szCs w:val="21"/>
              </w:rPr>
              <w:br w:type="textWrapping"/>
            </w:r>
            <w:r>
              <w:rPr>
                <w:rFonts w:hint="eastAsia" w:ascii="宋体" w:hAnsi="宋体" w:cs="宋体"/>
                <w:kern w:val="0"/>
                <w:szCs w:val="21"/>
              </w:rPr>
              <w:t>主要技术参数：</w:t>
            </w:r>
            <w:r>
              <w:rPr>
                <w:rFonts w:hint="eastAsia" w:ascii="宋体" w:hAnsi="宋体" w:cs="宋体"/>
                <w:kern w:val="0"/>
                <w:szCs w:val="21"/>
              </w:rPr>
              <w:br w:type="textWrapping"/>
            </w:r>
            <w:r>
              <w:rPr>
                <w:rFonts w:hint="eastAsia" w:ascii="宋体" w:hAnsi="宋体" w:cs="宋体"/>
                <w:kern w:val="0"/>
                <w:szCs w:val="21"/>
              </w:rPr>
              <w:t>7、输出功率：</w:t>
            </w:r>
            <w:r>
              <w:rPr>
                <w:rFonts w:hint="eastAsia" w:ascii="宋体" w:hAnsi="宋体" w:cs="宋体"/>
                <w:kern w:val="0"/>
                <w:szCs w:val="21"/>
                <w:lang w:eastAsia="zh-CN"/>
              </w:rPr>
              <w:t>≧</w:t>
            </w:r>
            <w:r>
              <w:rPr>
                <w:rFonts w:hint="eastAsia" w:ascii="宋体" w:hAnsi="宋体" w:cs="宋体"/>
                <w:kern w:val="0"/>
                <w:szCs w:val="21"/>
              </w:rPr>
              <w:t>2×25W</w:t>
            </w:r>
            <w:r>
              <w:rPr>
                <w:rFonts w:hint="eastAsia" w:ascii="宋体" w:hAnsi="宋体" w:cs="宋体"/>
                <w:kern w:val="0"/>
                <w:szCs w:val="21"/>
              </w:rPr>
              <w:br w:type="textWrapping"/>
            </w:r>
            <w:r>
              <w:rPr>
                <w:rFonts w:hint="eastAsia" w:ascii="宋体" w:hAnsi="宋体" w:cs="宋体"/>
                <w:kern w:val="0"/>
                <w:szCs w:val="21"/>
              </w:rPr>
              <w:t>8、阻抗：4</w:t>
            </w:r>
            <w:r>
              <w:rPr>
                <w:kern w:val="0"/>
                <w:szCs w:val="21"/>
              </w:rPr>
              <w:t>Ω</w:t>
            </w:r>
            <w:r>
              <w:rPr>
                <w:rFonts w:hint="eastAsia" w:ascii="宋体" w:hAnsi="宋体" w:cs="宋体"/>
                <w:kern w:val="0"/>
                <w:szCs w:val="21"/>
              </w:rPr>
              <w:br w:type="textWrapping"/>
            </w:r>
            <w:r>
              <w:rPr>
                <w:rFonts w:hint="eastAsia" w:ascii="宋体" w:hAnsi="宋体" w:cs="宋体"/>
                <w:kern w:val="0"/>
                <w:szCs w:val="21"/>
              </w:rPr>
              <w:t>9、电源：交流220V±10％/50Hz</w:t>
            </w:r>
            <w:r>
              <w:rPr>
                <w:rFonts w:hint="eastAsia" w:ascii="宋体" w:hAnsi="宋体" w:cs="宋体"/>
                <w:kern w:val="0"/>
                <w:szCs w:val="21"/>
              </w:rPr>
              <w:br w:type="textWrapping"/>
            </w:r>
            <w:r>
              <w:rPr>
                <w:rFonts w:hint="eastAsia" w:ascii="宋体" w:hAnsi="宋体" w:cs="宋体"/>
                <w:kern w:val="0"/>
                <w:szCs w:val="21"/>
              </w:rPr>
              <w:t>10、单只音箱尺寸：</w:t>
            </w:r>
            <w:r>
              <w:rPr>
                <w:rFonts w:hint="eastAsia" w:ascii="宋体" w:hAnsi="宋体" w:cs="宋体"/>
                <w:kern w:val="0"/>
                <w:szCs w:val="21"/>
                <w:lang w:eastAsia="zh-CN"/>
              </w:rPr>
              <w:t>约</w:t>
            </w:r>
            <w:r>
              <w:rPr>
                <w:rFonts w:hint="eastAsia" w:ascii="宋体" w:hAnsi="宋体" w:cs="宋体"/>
                <w:kern w:val="0"/>
                <w:szCs w:val="21"/>
              </w:rPr>
              <w:t>15.5</w:t>
            </w:r>
            <w:r>
              <w:rPr>
                <w:rFonts w:hint="eastAsia" w:ascii="宋体" w:hAnsi="宋体" w:cs="宋体"/>
                <w:kern w:val="0"/>
                <w:szCs w:val="21"/>
                <w:lang w:val="en-US" w:eastAsia="zh-CN"/>
              </w:rPr>
              <w:t>mm</w:t>
            </w:r>
            <w:r>
              <w:rPr>
                <w:rFonts w:hint="eastAsia" w:ascii="宋体" w:hAnsi="宋体" w:cs="宋体"/>
                <w:kern w:val="0"/>
                <w:szCs w:val="21"/>
              </w:rPr>
              <w:t>*13.5</w:t>
            </w:r>
            <w:r>
              <w:rPr>
                <w:rFonts w:hint="eastAsia" w:ascii="宋体" w:hAnsi="宋体" w:cs="宋体"/>
                <w:kern w:val="0"/>
                <w:szCs w:val="21"/>
                <w:lang w:val="en-US" w:eastAsia="zh-CN"/>
              </w:rPr>
              <w:t>mm</w:t>
            </w:r>
            <w:r>
              <w:rPr>
                <w:rFonts w:hint="eastAsia" w:ascii="宋体" w:hAnsi="宋体" w:cs="宋体"/>
                <w:kern w:val="0"/>
                <w:szCs w:val="21"/>
              </w:rPr>
              <w:t>*24.5</w:t>
            </w:r>
            <w:r>
              <w:rPr>
                <w:rFonts w:hint="eastAsia" w:ascii="宋体" w:hAnsi="宋体" w:cs="宋体"/>
                <w:kern w:val="0"/>
                <w:szCs w:val="21"/>
                <w:lang w:val="en-US" w:eastAsia="zh-CN"/>
              </w:rPr>
              <w:t>mm</w:t>
            </w:r>
            <w:r>
              <w:rPr>
                <w:rFonts w:hint="eastAsia" w:ascii="宋体" w:hAnsi="宋体" w:cs="宋体"/>
                <w:kern w:val="0"/>
                <w:szCs w:val="21"/>
              </w:rPr>
              <w:t xml:space="preserve">  </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1032"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多媒体讲桌</w:t>
            </w:r>
          </w:p>
        </w:tc>
        <w:tc>
          <w:tcPr>
            <w:tcW w:w="4099" w:type="dxa"/>
            <w:tcBorders>
              <w:top w:val="nil"/>
              <w:left w:val="nil"/>
              <w:bottom w:val="single" w:color="auto" w:sz="4" w:space="0"/>
              <w:right w:val="single" w:color="auto" w:sz="4" w:space="0"/>
            </w:tcBorders>
            <w:noWrap w:val="0"/>
            <w:vAlign w:val="center"/>
          </w:tcPr>
          <w:p>
            <w:pPr>
              <w:widowControl/>
              <w:numPr>
                <w:ilvl w:val="0"/>
                <w:numId w:val="4"/>
              </w:numPr>
              <w:jc w:val="left"/>
              <w:rPr>
                <w:rFonts w:hint="eastAsia" w:ascii="宋体" w:hAnsi="宋体" w:cs="宋体"/>
                <w:kern w:val="0"/>
                <w:szCs w:val="21"/>
              </w:rPr>
            </w:pPr>
            <w:r>
              <w:rPr>
                <w:rFonts w:hint="eastAsia" w:ascii="宋体" w:hAnsi="宋体" w:cs="宋体"/>
                <w:kern w:val="0"/>
                <w:szCs w:val="21"/>
              </w:rPr>
              <w:t>尺寸：约长1200mm×宽710mm×高920mm</w:t>
            </w:r>
            <w:r>
              <w:rPr>
                <w:rFonts w:hint="eastAsia" w:ascii="宋体" w:hAnsi="宋体" w:cs="宋体"/>
                <w:kern w:val="0"/>
                <w:szCs w:val="21"/>
              </w:rPr>
              <w:br w:type="textWrapping"/>
            </w:r>
            <w:r>
              <w:rPr>
                <w:rFonts w:hint="eastAsia" w:ascii="宋体" w:hAnsi="宋体" w:cs="宋体"/>
                <w:kern w:val="0"/>
                <w:szCs w:val="21"/>
              </w:rPr>
              <w:t>2、材料：ABS工程塑料、冷轧钢材；</w:t>
            </w:r>
          </w:p>
          <w:p>
            <w:pPr>
              <w:widowControl/>
              <w:numPr>
                <w:ilvl w:val="0"/>
                <w:numId w:val="0"/>
              </w:numPr>
              <w:jc w:val="left"/>
              <w:rPr>
                <w:rFonts w:ascii="宋体" w:hAnsi="宋体" w:cs="宋体"/>
                <w:kern w:val="0"/>
                <w:szCs w:val="21"/>
              </w:rPr>
            </w:pPr>
            <w:r>
              <w:rPr>
                <w:rFonts w:hint="eastAsia" w:ascii="宋体" w:hAnsi="宋体" w:cs="宋体"/>
                <w:kern w:val="0"/>
                <w:szCs w:val="21"/>
              </w:rPr>
              <w:t>3、制作工艺：注塑一次成型+钣金加工。钣金件表面经过除油、除锈、喷塑而成。</w:t>
            </w:r>
            <w:r>
              <w:rPr>
                <w:rFonts w:hint="eastAsia" w:ascii="宋体" w:hAnsi="宋体" w:cs="宋体"/>
                <w:kern w:val="0"/>
                <w:szCs w:val="21"/>
              </w:rPr>
              <w:br w:type="textWrapping"/>
            </w:r>
            <w:r>
              <w:rPr>
                <w:rFonts w:hint="eastAsia" w:ascii="宋体" w:hAnsi="宋体" w:cs="宋体"/>
                <w:kern w:val="0"/>
                <w:szCs w:val="21"/>
              </w:rPr>
              <w:t>4、显示器窗口安装钢化玻璃，钢化玻璃厚度：</w:t>
            </w:r>
            <w:r>
              <w:rPr>
                <w:rFonts w:hint="eastAsia" w:ascii="宋体" w:hAnsi="宋体" w:cs="宋体"/>
                <w:kern w:val="0"/>
                <w:szCs w:val="21"/>
                <w:lang w:eastAsia="zh-CN"/>
              </w:rPr>
              <w:t>≧</w:t>
            </w:r>
            <w:r>
              <w:rPr>
                <w:rFonts w:hint="eastAsia" w:ascii="宋体" w:hAnsi="宋体" w:cs="宋体"/>
                <w:kern w:val="0"/>
                <w:szCs w:val="21"/>
              </w:rPr>
              <w:t>6mm</w:t>
            </w:r>
            <w:r>
              <w:rPr>
                <w:rFonts w:hint="eastAsia" w:ascii="宋体" w:hAnsi="宋体" w:cs="宋体"/>
                <w:kern w:val="0"/>
                <w:szCs w:val="21"/>
              </w:rPr>
              <w:br w:type="textWrapping"/>
            </w:r>
            <w:r>
              <w:rPr>
                <w:rFonts w:hint="eastAsia" w:ascii="宋体" w:hAnsi="宋体" w:cs="宋体"/>
                <w:kern w:val="0"/>
                <w:szCs w:val="21"/>
              </w:rPr>
              <w:t>5、上台面为平面设计，可以在上面直接做实验，不遮挡学生视线；采用分体式设计，可拆卸。</w:t>
            </w:r>
            <w:r>
              <w:rPr>
                <w:rFonts w:hint="eastAsia" w:ascii="宋体" w:hAnsi="宋体" w:cs="宋体"/>
                <w:kern w:val="0"/>
                <w:szCs w:val="21"/>
              </w:rPr>
              <w:br w:type="textWrapping"/>
            </w:r>
            <w:r>
              <w:rPr>
                <w:rFonts w:hint="eastAsia" w:ascii="宋体" w:hAnsi="宋体" w:cs="宋体"/>
                <w:kern w:val="0"/>
                <w:szCs w:val="21"/>
              </w:rPr>
              <w:t>6、上台体尺寸：</w:t>
            </w:r>
            <w:r>
              <w:rPr>
                <w:rFonts w:hint="eastAsia" w:ascii="宋体" w:hAnsi="宋体" w:cs="宋体"/>
                <w:kern w:val="0"/>
                <w:szCs w:val="21"/>
                <w:lang w:eastAsia="zh-CN"/>
              </w:rPr>
              <w:t>约</w:t>
            </w:r>
            <w:r>
              <w:rPr>
                <w:rFonts w:hint="eastAsia" w:ascii="宋体" w:hAnsi="宋体" w:cs="宋体"/>
                <w:kern w:val="0"/>
                <w:szCs w:val="21"/>
              </w:rPr>
              <w:t>长1200mm×宽710mm×高190mm。键盘抽屉采用抽拉结构，键盘抽屉闭合能够实现对显示器的锁止；上台体桌面全塑设计，防止漏电事故发生；中控盖板采用翻转开启方式；上台体有通透的喇叭透音孔，能够安装喇叭；讲台两侧扶手部位有球形凹陷结构，提高扶、握舒适度。</w:t>
            </w:r>
            <w:r>
              <w:rPr>
                <w:rFonts w:hint="eastAsia" w:ascii="宋体" w:hAnsi="宋体" w:cs="宋体"/>
                <w:kern w:val="0"/>
                <w:szCs w:val="21"/>
              </w:rPr>
              <w:br w:type="textWrapping"/>
            </w:r>
            <w:r>
              <w:rPr>
                <w:rFonts w:hint="eastAsia" w:ascii="宋体" w:hAnsi="宋体" w:cs="宋体"/>
                <w:kern w:val="0"/>
                <w:szCs w:val="21"/>
              </w:rPr>
              <w:t>7、下台体尺寸：</w:t>
            </w:r>
            <w:r>
              <w:rPr>
                <w:rFonts w:hint="eastAsia" w:ascii="宋体" w:hAnsi="宋体" w:cs="宋体"/>
                <w:kern w:val="0"/>
                <w:szCs w:val="21"/>
                <w:lang w:eastAsia="zh-CN"/>
              </w:rPr>
              <w:t>约</w:t>
            </w:r>
            <w:r>
              <w:rPr>
                <w:rFonts w:hint="eastAsia" w:ascii="宋体" w:hAnsi="宋体" w:cs="宋体"/>
                <w:kern w:val="0"/>
                <w:szCs w:val="21"/>
              </w:rPr>
              <w:t>长900mm×宽640mm×高730mm，右侧为隐藏式抽屉。</w:t>
            </w:r>
            <w:r>
              <w:rPr>
                <w:rFonts w:hint="eastAsia" w:ascii="宋体" w:hAnsi="宋体" w:cs="宋体"/>
                <w:kern w:val="0"/>
                <w:szCs w:val="21"/>
              </w:rPr>
              <w:br w:type="textWrapping"/>
            </w:r>
            <w:r>
              <w:rPr>
                <w:rFonts w:hint="eastAsia" w:ascii="宋体" w:hAnsi="宋体" w:cs="宋体"/>
                <w:kern w:val="0"/>
                <w:szCs w:val="21"/>
              </w:rPr>
              <w:t>8、显示器角度0至4</w:t>
            </w:r>
            <w:r>
              <w:rPr>
                <w:rFonts w:hint="eastAsia" w:ascii="宋体" w:hAnsi="宋体" w:cs="宋体"/>
                <w:kern w:val="0"/>
                <w:szCs w:val="21"/>
                <w:lang w:val="en-US" w:eastAsia="zh-CN"/>
              </w:rPr>
              <w:t>0</w:t>
            </w:r>
            <w:r>
              <w:rPr>
                <w:rFonts w:hint="eastAsia" w:ascii="宋体" w:hAnsi="宋体" w:cs="宋体"/>
                <w:kern w:val="0"/>
                <w:szCs w:val="21"/>
              </w:rPr>
              <w:t>度可调，教师可根据身高和光线强弱调节显示器倾斜角度以保证自己清晰看到显示器屏幕；显示器安装方便，可配备19英寸到22英寸液晶显示器。</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720"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显示器及配套设备</w:t>
            </w:r>
          </w:p>
        </w:tc>
        <w:tc>
          <w:tcPr>
            <w:tcW w:w="409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22"显示器，高清线，键盘鼠标及其十米延长线（实现一体机和显示器同步显示功能）</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679" w:hRule="atLeast"/>
        </w:trPr>
        <w:tc>
          <w:tcPr>
            <w:tcW w:w="66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辅助线材</w:t>
            </w:r>
          </w:p>
        </w:tc>
        <w:tc>
          <w:tcPr>
            <w:tcW w:w="409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各类辅料线材</w:t>
            </w:r>
            <w:r>
              <w:rPr>
                <w:rFonts w:hint="eastAsia" w:ascii="宋体" w:hAnsi="宋体" w:cs="宋体"/>
                <w:kern w:val="0"/>
                <w:szCs w:val="21"/>
                <w:lang w:eastAsia="zh-CN"/>
              </w:rPr>
              <w:t>均应符合国标</w:t>
            </w:r>
            <w:r>
              <w:rPr>
                <w:rFonts w:hint="eastAsia" w:ascii="宋体" w:hAnsi="宋体" w:cs="宋体"/>
                <w:kern w:val="0"/>
                <w:szCs w:val="21"/>
              </w:rPr>
              <w:t>，胶带，膨胀丝，电源拔插板等（含16间教室原教室黑板等物品拆除搬迁费用）</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间</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660" w:hRule="atLeast"/>
        </w:trPr>
        <w:tc>
          <w:tcPr>
            <w:tcW w:w="660" w:type="dxa"/>
            <w:vMerge w:val="restart"/>
            <w:tcBorders>
              <w:top w:val="nil"/>
              <w:left w:val="single" w:color="auto" w:sz="8" w:space="0"/>
              <w:bottom w:val="single" w:color="000000"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06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综合布线</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（现场勘查）</w:t>
            </w: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网线</w:t>
            </w:r>
          </w:p>
        </w:tc>
        <w:tc>
          <w:tcPr>
            <w:tcW w:w="409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六类无氧铜</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箱</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10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电源线</w:t>
            </w:r>
          </w:p>
        </w:tc>
        <w:tc>
          <w:tcPr>
            <w:tcW w:w="409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Rvv5x6.0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米</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100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交换机</w:t>
            </w:r>
          </w:p>
        </w:tc>
        <w:tc>
          <w:tcPr>
            <w:tcW w:w="409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rPr>
              <w:t>24口千兆</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4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桥架</w:t>
            </w:r>
          </w:p>
        </w:tc>
        <w:tc>
          <w:tcPr>
            <w:tcW w:w="409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150x300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米</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100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网络</w:t>
            </w:r>
          </w:p>
          <w:p>
            <w:pPr>
              <w:widowControl/>
              <w:jc w:val="center"/>
              <w:rPr>
                <w:rFonts w:ascii="宋体" w:hAnsi="宋体" w:cs="宋体"/>
                <w:kern w:val="0"/>
                <w:szCs w:val="21"/>
                <w:highlight w:val="none"/>
              </w:rPr>
            </w:pPr>
            <w:r>
              <w:rPr>
                <w:rFonts w:hint="eastAsia" w:ascii="宋体" w:hAnsi="宋体" w:cs="宋体"/>
                <w:kern w:val="0"/>
                <w:szCs w:val="21"/>
                <w:highlight w:val="none"/>
              </w:rPr>
              <w:t>机柜</w:t>
            </w:r>
          </w:p>
        </w:tc>
        <w:tc>
          <w:tcPr>
            <w:tcW w:w="409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eastAsia="zh-CN"/>
              </w:rPr>
              <w:t>约</w:t>
            </w:r>
            <w:r>
              <w:rPr>
                <w:rFonts w:hint="eastAsia" w:ascii="宋体" w:hAnsi="宋体" w:cs="宋体"/>
                <w:kern w:val="0"/>
                <w:szCs w:val="21"/>
                <w:highlight w:val="none"/>
                <w:lang w:val="en-US" w:eastAsia="zh-CN"/>
              </w:rPr>
              <w:t>6</w:t>
            </w:r>
            <w:r>
              <w:rPr>
                <w:rFonts w:hint="eastAsia" w:ascii="宋体" w:hAnsi="宋体" w:cs="宋体"/>
                <w:kern w:val="0"/>
                <w:szCs w:val="21"/>
                <w:highlight w:val="none"/>
              </w:rPr>
              <w:t>00x600</w:t>
            </w:r>
            <w:r>
              <w:rPr>
                <w:rFonts w:hint="eastAsia" w:ascii="宋体" w:hAnsi="宋体" w:cs="宋体"/>
                <w:kern w:val="0"/>
                <w:szCs w:val="21"/>
                <w:highlight w:val="none"/>
                <w:lang w:val="en-US" w:eastAsia="zh-CN"/>
              </w:rPr>
              <w:t>x800mm</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个</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2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电脑</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桌</w:t>
            </w:r>
            <w:r>
              <w:rPr>
                <w:rFonts w:hint="eastAsia" w:ascii="宋体" w:hAnsi="宋体" w:eastAsia="宋体" w:cs="宋体"/>
                <w:kern w:val="0"/>
                <w:szCs w:val="21"/>
                <w:lang w:eastAsia="zh-CN"/>
              </w:rPr>
              <w:t>椅</w:t>
            </w:r>
          </w:p>
        </w:tc>
        <w:tc>
          <w:tcPr>
            <w:tcW w:w="409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钢木结构</w:t>
            </w:r>
          </w:p>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桌子约</w:t>
            </w:r>
            <w:r>
              <w:rPr>
                <w:rFonts w:hint="eastAsia" w:ascii="宋体" w:hAnsi="宋体" w:eastAsia="宋体" w:cs="宋体"/>
                <w:kern w:val="0"/>
                <w:szCs w:val="21"/>
              </w:rPr>
              <w:t>1400mmX600mmX750mm</w:t>
            </w:r>
          </w:p>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凳子约300X250X50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31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辅料</w:t>
            </w:r>
          </w:p>
        </w:tc>
        <w:tc>
          <w:tcPr>
            <w:tcW w:w="409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水晶头、插板，地槽、接头、电源线等</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项</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1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系统</w:t>
            </w:r>
          </w:p>
          <w:p>
            <w:pPr>
              <w:widowControl/>
              <w:jc w:val="center"/>
              <w:rPr>
                <w:rFonts w:ascii="宋体" w:hAnsi="宋体" w:cs="宋体"/>
                <w:kern w:val="0"/>
                <w:szCs w:val="21"/>
              </w:rPr>
            </w:pPr>
            <w:r>
              <w:rPr>
                <w:rFonts w:hint="eastAsia" w:ascii="宋体" w:hAnsi="宋体" w:cs="宋体"/>
                <w:kern w:val="0"/>
                <w:szCs w:val="21"/>
              </w:rPr>
              <w:t>集成</w:t>
            </w:r>
          </w:p>
        </w:tc>
        <w:tc>
          <w:tcPr>
            <w:tcW w:w="409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设备安装，管线铺设等</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批</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1 </w:t>
            </w:r>
          </w:p>
        </w:tc>
      </w:tr>
      <w:tr>
        <w:tblPrEx>
          <w:tblCellMar>
            <w:top w:w="0" w:type="dxa"/>
            <w:left w:w="108" w:type="dxa"/>
            <w:bottom w:w="0" w:type="dxa"/>
            <w:right w:w="108" w:type="dxa"/>
          </w:tblCellMar>
        </w:tblPrEx>
        <w:trPr>
          <w:trHeight w:val="660" w:hRule="atLeast"/>
        </w:trPr>
        <w:tc>
          <w:tcPr>
            <w:tcW w:w="66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空调</w:t>
            </w:r>
          </w:p>
        </w:tc>
        <w:tc>
          <w:tcPr>
            <w:tcW w:w="409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highlight w:val="none"/>
              </w:rPr>
              <w:t>立柜式；冷暖类型：冷暖电辅；变频/定频：变频；空调匹数：大3.0P；适用面积：34-50㎡；能效比：4.42；能效等级：新一级能效；控制方式：键控/遥控/智能</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台</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2 </w:t>
            </w:r>
          </w:p>
        </w:tc>
      </w:tr>
    </w:tbl>
    <w:p>
      <w:pPr>
        <w:autoSpaceDE w:val="0"/>
        <w:autoSpaceDN w:val="0"/>
        <w:adjustRightInd w:val="0"/>
        <w:snapToGrid w:val="0"/>
        <w:spacing w:line="560" w:lineRule="exact"/>
        <w:ind w:firstLine="140" w:firstLineChars="50"/>
        <w:outlineLvl w:val="0"/>
        <w:rPr>
          <w:rFonts w:ascii="宋体" w:hAnsi="宋体"/>
          <w:bCs/>
          <w:sz w:val="28"/>
          <w:szCs w:val="28"/>
        </w:rPr>
      </w:pPr>
      <w:r>
        <w:rPr>
          <w:rFonts w:ascii="宋体" w:hAnsi="宋体"/>
          <w:bCs/>
          <w:sz w:val="28"/>
          <w:szCs w:val="28"/>
        </w:rPr>
        <w:t>二、技术要求</w:t>
      </w:r>
    </w:p>
    <w:p>
      <w:pPr>
        <w:pStyle w:val="5"/>
        <w:spacing w:line="600" w:lineRule="exact"/>
        <w:ind w:firstLine="560" w:firstLineChars="200"/>
        <w:rPr>
          <w:rFonts w:ascii="仿宋" w:hAnsi="仿宋" w:eastAsia="仿宋"/>
          <w:sz w:val="28"/>
          <w:szCs w:val="28"/>
        </w:rPr>
      </w:pPr>
      <w:r>
        <w:rPr>
          <w:rFonts w:hint="eastAsia" w:ascii="仿宋" w:hAnsi="仿宋" w:eastAsia="仿宋" w:cs="宋体"/>
          <w:sz w:val="28"/>
          <w:szCs w:val="28"/>
        </w:rPr>
        <w:t>1、整个项目完成期限：合同签订后40日历日</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2、货物的规格、技术指标遵循的国家相关质量标准；</w:t>
      </w:r>
    </w:p>
    <w:p>
      <w:pPr>
        <w:spacing w:line="6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3、售后服务要求：</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3.1、乙方从项目验收合格之日起，产品提供</w:t>
      </w:r>
      <w:r>
        <w:rPr>
          <w:rFonts w:hint="eastAsia" w:ascii="仿宋" w:hAnsi="仿宋" w:eastAsia="仿宋" w:cs="宋体"/>
          <w:sz w:val="28"/>
          <w:szCs w:val="28"/>
          <w:lang w:val="en-US" w:eastAsia="zh-CN"/>
        </w:rPr>
        <w:t>3</w:t>
      </w:r>
      <w:r>
        <w:rPr>
          <w:rFonts w:hint="eastAsia" w:ascii="仿宋" w:hAnsi="仿宋" w:eastAsia="仿宋" w:cs="宋体"/>
          <w:sz w:val="28"/>
          <w:szCs w:val="28"/>
        </w:rPr>
        <w:t>年质保，质保期内出现质量问题予以免费调换。</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3.2、乙方售后服务</w:t>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宋体"/>
          <w:sz w:val="28"/>
          <w:szCs w:val="28"/>
        </w:rPr>
        <w:fldChar w:fldCharType="separate"/>
      </w:r>
      <w:r>
        <w:rPr>
          <w:rFonts w:hint="eastAsia" w:ascii="仿宋" w:hAnsi="仿宋" w:eastAsia="仿宋" w:cs="宋体"/>
          <w:sz w:val="28"/>
          <w:szCs w:val="28"/>
        </w:rPr>
        <w:t>响应时间</w:t>
      </w:r>
      <w:r>
        <w:rPr>
          <w:rFonts w:hint="eastAsia" w:ascii="仿宋" w:hAnsi="仿宋" w:eastAsia="仿宋" w:cs="宋体"/>
          <w:sz w:val="28"/>
          <w:szCs w:val="28"/>
        </w:rPr>
        <w:fldChar w:fldCharType="end"/>
      </w:r>
      <w:r>
        <w:rPr>
          <w:rFonts w:hint="eastAsia" w:ascii="仿宋" w:hAnsi="仿宋" w:eastAsia="仿宋" w:cs="宋体"/>
          <w:sz w:val="28"/>
          <w:szCs w:val="28"/>
        </w:rPr>
        <w:t>：</w:t>
      </w:r>
      <w:r>
        <w:rPr>
          <w:rFonts w:hint="eastAsia" w:ascii="仿宋" w:hAnsi="仿宋" w:eastAsia="仿宋" w:cs="宋体"/>
          <w:sz w:val="28"/>
          <w:szCs w:val="28"/>
          <w:lang w:val="en-US" w:eastAsia="zh-CN"/>
        </w:rPr>
        <w:t>7*</w:t>
      </w:r>
      <w:r>
        <w:rPr>
          <w:rFonts w:hint="eastAsia" w:ascii="仿宋" w:hAnsi="仿宋" w:eastAsia="仿宋" w:cs="宋体"/>
          <w:sz w:val="28"/>
          <w:szCs w:val="28"/>
        </w:rPr>
        <w:t>24小时及时响应，</w:t>
      </w:r>
      <w:r>
        <w:rPr>
          <w:rFonts w:hint="eastAsia" w:ascii="仿宋" w:hAnsi="仿宋" w:eastAsia="仿宋" w:cs="宋体"/>
          <w:sz w:val="28"/>
          <w:szCs w:val="28"/>
          <w:lang w:val="en-US" w:eastAsia="zh-CN"/>
        </w:rPr>
        <w:t>2</w:t>
      </w:r>
      <w:r>
        <w:rPr>
          <w:rFonts w:hint="eastAsia" w:ascii="仿宋" w:hAnsi="仿宋" w:eastAsia="仿宋" w:cs="宋体"/>
          <w:sz w:val="28"/>
          <w:szCs w:val="28"/>
        </w:rPr>
        <w:t>小时内到现场处理相关问题，</w:t>
      </w:r>
      <w:r>
        <w:rPr>
          <w:rFonts w:hint="eastAsia" w:ascii="仿宋" w:hAnsi="仿宋" w:eastAsia="仿宋" w:cs="宋体"/>
          <w:sz w:val="28"/>
          <w:szCs w:val="28"/>
          <w:lang w:val="en-US" w:eastAsia="zh-CN"/>
        </w:rPr>
        <w:t>4小时内解决故障，</w:t>
      </w:r>
      <w:r>
        <w:rPr>
          <w:rFonts w:hint="eastAsia" w:ascii="仿宋" w:hAnsi="仿宋" w:eastAsia="仿宋" w:cs="宋体"/>
          <w:sz w:val="28"/>
          <w:szCs w:val="28"/>
        </w:rPr>
        <w:t>费用由乙方负责。如乙方在接到通知工作日的24小时内没有答复和处理问题，则视为乙方承认质量问题并承担由此而发生的一切费用。</w:t>
      </w:r>
    </w:p>
    <w:p>
      <w:pPr>
        <w:pStyle w:val="5"/>
        <w:spacing w:line="600" w:lineRule="exact"/>
        <w:ind w:firstLine="560" w:firstLineChars="200"/>
        <w:rPr>
          <w:rFonts w:ascii="仿宋" w:hAnsi="仿宋" w:eastAsia="仿宋"/>
          <w:sz w:val="28"/>
          <w:szCs w:val="28"/>
          <w:highlight w:val="green"/>
        </w:rPr>
      </w:pPr>
      <w:r>
        <w:rPr>
          <w:rFonts w:hint="eastAsia" w:ascii="仿宋" w:hAnsi="仿宋" w:eastAsia="仿宋" w:cs="宋体"/>
          <w:sz w:val="28"/>
          <w:szCs w:val="28"/>
        </w:rPr>
        <w:t>3.3、如因乙方产品质量问题的原因，导致甲方损失，乙方应予以赔偿。</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4、验收标准</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4.1、质量符合国家法律法规规定的合格标准、招标文件、投标文件的要求。</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4.2、所有产品均已运输至指定地点，并安装调试完毕。</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4.3、应有产品合格证、检测报告、保修证明以及相应产品的检定证书和其他应具有的单证。</w:t>
      </w:r>
    </w:p>
    <w:p>
      <w:pPr>
        <w:autoSpaceDE w:val="0"/>
        <w:autoSpaceDN w:val="0"/>
        <w:adjustRightInd w:val="0"/>
        <w:snapToGrid w:val="0"/>
        <w:spacing w:line="560" w:lineRule="exact"/>
        <w:ind w:left="1280"/>
        <w:outlineLvl w:val="0"/>
        <w:rPr>
          <w:rFonts w:ascii="宋体" w:hAnsi="宋体"/>
          <w:bCs/>
          <w:sz w:val="32"/>
          <w:szCs w:val="32"/>
        </w:rPr>
      </w:pPr>
    </w:p>
    <w:p>
      <w:pPr>
        <w:autoSpaceDE w:val="0"/>
        <w:autoSpaceDN w:val="0"/>
        <w:adjustRightInd w:val="0"/>
        <w:snapToGrid w:val="0"/>
        <w:spacing w:line="560" w:lineRule="exact"/>
        <w:ind w:left="1280"/>
        <w:outlineLvl w:val="0"/>
        <w:rPr>
          <w:rFonts w:hint="eastAsia" w:ascii="宋体" w:hAnsi="宋体"/>
          <w:b/>
          <w:bCs/>
          <w:sz w:val="32"/>
          <w:szCs w:val="32"/>
        </w:rPr>
      </w:pPr>
    </w:p>
    <w:p>
      <w:pPr>
        <w:autoSpaceDE w:val="0"/>
        <w:autoSpaceDN w:val="0"/>
        <w:adjustRightInd w:val="0"/>
        <w:snapToGrid w:val="0"/>
        <w:spacing w:line="560" w:lineRule="exact"/>
        <w:ind w:left="1280"/>
        <w:outlineLvl w:val="0"/>
        <w:rPr>
          <w:rFonts w:hint="eastAsia" w:ascii="宋体" w:hAnsi="宋体"/>
          <w:b/>
          <w:bCs/>
          <w:sz w:val="32"/>
          <w:szCs w:val="32"/>
        </w:rPr>
      </w:pPr>
    </w:p>
    <w:p>
      <w:pPr>
        <w:autoSpaceDE w:val="0"/>
        <w:autoSpaceDN w:val="0"/>
        <w:adjustRightInd w:val="0"/>
        <w:snapToGrid w:val="0"/>
        <w:spacing w:line="560" w:lineRule="exact"/>
        <w:ind w:left="1280"/>
        <w:outlineLvl w:val="0"/>
        <w:rPr>
          <w:rFonts w:hint="eastAsia" w:ascii="宋体" w:hAnsi="宋体"/>
          <w:b/>
          <w:bCs/>
          <w:sz w:val="32"/>
          <w:szCs w:val="32"/>
        </w:rPr>
      </w:pPr>
    </w:p>
    <w:p>
      <w:pPr>
        <w:autoSpaceDE w:val="0"/>
        <w:autoSpaceDN w:val="0"/>
        <w:adjustRightInd w:val="0"/>
        <w:snapToGrid w:val="0"/>
        <w:spacing w:line="560" w:lineRule="exact"/>
        <w:ind w:left="1280"/>
        <w:outlineLvl w:val="0"/>
        <w:rPr>
          <w:rFonts w:hint="eastAsia" w:ascii="宋体" w:hAnsi="宋体"/>
          <w:b/>
          <w:bCs/>
          <w:sz w:val="32"/>
          <w:szCs w:val="32"/>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CD0A9"/>
    <w:multiLevelType w:val="singleLevel"/>
    <w:tmpl w:val="994CD0A9"/>
    <w:lvl w:ilvl="0" w:tentative="0">
      <w:start w:val="1"/>
      <w:numFmt w:val="decimal"/>
      <w:lvlText w:val="%1."/>
      <w:lvlJc w:val="left"/>
      <w:pPr>
        <w:tabs>
          <w:tab w:val="left" w:pos="312"/>
        </w:tabs>
      </w:pPr>
    </w:lvl>
  </w:abstractNum>
  <w:abstractNum w:abstractNumId="1">
    <w:nsid w:val="BA727B28"/>
    <w:multiLevelType w:val="singleLevel"/>
    <w:tmpl w:val="BA727B28"/>
    <w:lvl w:ilvl="0" w:tentative="0">
      <w:start w:val="1"/>
      <w:numFmt w:val="decimal"/>
      <w:suff w:val="nothing"/>
      <w:lvlText w:val="%1、"/>
      <w:lvlJc w:val="left"/>
    </w:lvl>
  </w:abstractNum>
  <w:abstractNum w:abstractNumId="2">
    <w:nsid w:val="189C8A76"/>
    <w:multiLevelType w:val="singleLevel"/>
    <w:tmpl w:val="189C8A76"/>
    <w:lvl w:ilvl="0" w:tentative="0">
      <w:start w:val="1"/>
      <w:numFmt w:val="chineseCounting"/>
      <w:suff w:val="nothing"/>
      <w:lvlText w:val="%1、"/>
      <w:lvlJc w:val="left"/>
      <w:rPr>
        <w:rFonts w:hint="eastAsia"/>
      </w:rPr>
    </w:lvl>
  </w:abstractNum>
  <w:abstractNum w:abstractNumId="3">
    <w:nsid w:val="27A76B44"/>
    <w:multiLevelType w:val="singleLevel"/>
    <w:tmpl w:val="27A76B44"/>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MWZlMzc4YmFlYzAzZTA4Y2E3OWJjMTdlMGVmOGIifQ=="/>
  </w:docVars>
  <w:rsids>
    <w:rsidRoot w:val="00000000"/>
    <w:rsid w:val="6FED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customStyle="1" w:styleId="5">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2023-11-16T08:20:33Z</dcterms:created>
  <dc:creator>Administrator</dc:creator>
  <cp:lastModifiedBy>Administrator</cp:lastModifiedBy>
  <dcterms:modified xsi:type="dcterms:W3CDTF">2023-11-16T08:20:42Z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44B1950D1E0445B1B7AAC0A67EAE0B25_12</vt:lpwstr>
  </property>
</Properties>
</file>