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500" w:beforeAutospacing="0" w:after="500" w:afterAutospacing="0" w:line="320" w:lineRule="atLeast"/>
        <w:ind w:left="250" w:right="250"/>
        <w:jc w:val="center"/>
        <w:rPr>
          <w:b/>
          <w:bCs/>
          <w:color w:val="auto"/>
          <w:sz w:val="24"/>
          <w:szCs w:val="24"/>
        </w:rPr>
      </w:pPr>
      <w:r>
        <w:rPr>
          <w:rFonts w:ascii="宋体" w:hAnsi="宋体" w:eastAsia="宋体" w:cs="宋体"/>
          <w:b/>
          <w:bCs/>
          <w:color w:val="auto"/>
          <w:kern w:val="0"/>
          <w:sz w:val="24"/>
          <w:szCs w:val="24"/>
          <w:lang w:val="en-US" w:eastAsia="zh-CN" w:bidi="ar"/>
        </w:rPr>
        <w:t>合阳县教育局第三初级中学食堂维修改造项目竞争性磋商公告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2" w:beforeAutospacing="0" w:after="602" w:afterAutospacing="0" w:line="20" w:lineRule="atLeast"/>
        <w:ind w:left="250" w:right="250"/>
        <w:jc w:val="left"/>
        <w:rPr>
          <w:b w:val="0"/>
          <w:bCs w:val="0"/>
          <w:color w:val="auto"/>
          <w:sz w:val="14"/>
          <w:szCs w:val="14"/>
        </w:rPr>
      </w:pPr>
      <w:r>
        <w:rPr>
          <w:rStyle w:val="7"/>
          <w:b/>
          <w:bCs/>
          <w:color w:val="auto"/>
          <w:sz w:val="14"/>
          <w:szCs w:val="14"/>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2" w:beforeAutospacing="0" w:after="602" w:afterAutospacing="0" w:line="320" w:lineRule="atLeast"/>
        <w:ind w:left="250" w:right="250" w:firstLine="320"/>
        <w:jc w:val="both"/>
        <w:rPr>
          <w:color w:val="auto"/>
          <w:sz w:val="14"/>
          <w:szCs w:val="14"/>
        </w:rPr>
      </w:pPr>
      <w:r>
        <w:rPr>
          <w:rFonts w:ascii="微软雅黑" w:hAnsi="微软雅黑" w:eastAsia="微软雅黑" w:cs="微软雅黑"/>
          <w:color w:val="auto"/>
          <w:sz w:val="14"/>
          <w:szCs w:val="14"/>
        </w:rPr>
        <w:t>第三初级中学食堂维修改造项目</w:t>
      </w:r>
      <w:r>
        <w:rPr>
          <w:rFonts w:hint="eastAsia" w:ascii="微软雅黑" w:hAnsi="微软雅黑" w:eastAsia="微软雅黑" w:cs="微软雅黑"/>
          <w:color w:val="auto"/>
          <w:sz w:val="14"/>
          <w:szCs w:val="14"/>
        </w:rPr>
        <w:t>采购项目的潜在供应商应在陕西省西安市未央区太华北路甲字 88 号锦园国际广场 10 层 1007 室获取采购文件，并于 2023年09月19日 1</w:t>
      </w:r>
      <w:r>
        <w:rPr>
          <w:rFonts w:hint="eastAsia" w:ascii="微软雅黑" w:hAnsi="微软雅黑" w:eastAsia="微软雅黑" w:cs="微软雅黑"/>
          <w:color w:val="auto"/>
          <w:sz w:val="14"/>
          <w:szCs w:val="14"/>
          <w:lang w:val="en-US" w:eastAsia="zh-CN"/>
        </w:rPr>
        <w:t>5</w:t>
      </w:r>
      <w:r>
        <w:rPr>
          <w:rFonts w:hint="eastAsia" w:ascii="微软雅黑" w:hAnsi="微软雅黑" w:eastAsia="微软雅黑" w:cs="微软雅黑"/>
          <w:color w:val="auto"/>
          <w:sz w:val="14"/>
          <w:szCs w:val="14"/>
        </w:rPr>
        <w:t>时</w:t>
      </w:r>
      <w:r>
        <w:rPr>
          <w:rFonts w:hint="eastAsia" w:ascii="微软雅黑" w:hAnsi="微软雅黑" w:eastAsia="微软雅黑" w:cs="微软雅黑"/>
          <w:color w:val="auto"/>
          <w:sz w:val="14"/>
          <w:szCs w:val="14"/>
          <w:lang w:val="en-US" w:eastAsia="zh-CN"/>
        </w:rPr>
        <w:t>0</w:t>
      </w:r>
      <w:r>
        <w:rPr>
          <w:rFonts w:hint="eastAsia" w:ascii="微软雅黑" w:hAnsi="微软雅黑" w:eastAsia="微软雅黑" w:cs="微软雅黑"/>
          <w:color w:val="auto"/>
          <w:sz w:val="14"/>
          <w:szCs w:val="14"/>
        </w:rPr>
        <w:t>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2" w:beforeAutospacing="0" w:after="500" w:afterAutospacing="0" w:line="500" w:lineRule="atLeast"/>
        <w:ind w:left="250" w:right="250"/>
        <w:jc w:val="left"/>
        <w:rPr>
          <w:b w:val="0"/>
          <w:bCs w:val="0"/>
          <w:color w:val="auto"/>
          <w:sz w:val="14"/>
          <w:szCs w:val="14"/>
        </w:rPr>
      </w:pPr>
      <w:r>
        <w:rPr>
          <w:rStyle w:val="7"/>
          <w:b/>
          <w:bCs/>
          <w:color w:val="auto"/>
          <w:sz w:val="14"/>
          <w:szCs w:val="14"/>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项目编号：MDZB-2023-201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项目名称：第三初级中学食堂维修改造项目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预算金额：850,000.00元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合同包1(合阳县第三初级中学学生食堂维修改造项目):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420"/>
        <w:jc w:val="both"/>
        <w:rPr>
          <w:color w:val="auto"/>
          <w:sz w:val="14"/>
          <w:szCs w:val="14"/>
        </w:rPr>
      </w:pPr>
      <w:r>
        <w:rPr>
          <w:rFonts w:hint="eastAsia" w:ascii="微软雅黑" w:hAnsi="微软雅黑" w:eastAsia="微软雅黑" w:cs="微软雅黑"/>
          <w:color w:val="auto"/>
          <w:sz w:val="14"/>
          <w:szCs w:val="14"/>
        </w:rPr>
        <w:t>合同包预算金额：850,000.00元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420"/>
        <w:jc w:val="both"/>
        <w:rPr>
          <w:color w:val="auto"/>
          <w:sz w:val="14"/>
          <w:szCs w:val="14"/>
        </w:rPr>
      </w:pPr>
      <w:r>
        <w:rPr>
          <w:rFonts w:hint="eastAsia" w:ascii="微软雅黑" w:hAnsi="微软雅黑" w:eastAsia="微软雅黑" w:cs="微软雅黑"/>
          <w:color w:val="auto"/>
          <w:sz w:val="14"/>
          <w:szCs w:val="14"/>
        </w:rPr>
        <w:t>合同包最高限价：850,000.00元</w:t>
      </w:r>
    </w:p>
    <w:tbl>
      <w:tblPr>
        <w:tblStyle w:val="5"/>
        <w:tblW w:w="82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7"/>
        <w:gridCol w:w="1690"/>
        <w:gridCol w:w="1542"/>
        <w:gridCol w:w="785"/>
        <w:gridCol w:w="1221"/>
        <w:gridCol w:w="1206"/>
        <w:gridCol w:w="12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08" w:hRule="atLeast"/>
          <w:tblHeader/>
        </w:trPr>
        <w:tc>
          <w:tcPr>
            <w:tcW w:w="58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lang w:val="en-US" w:eastAsia="zh-CN" w:bidi="ar"/>
              </w:rPr>
              <w:t>品目号</w:t>
            </w:r>
          </w:p>
        </w:tc>
        <w:tc>
          <w:tcPr>
            <w:tcW w:w="1663"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lang w:val="en-US" w:eastAsia="zh-CN" w:bidi="ar"/>
              </w:rPr>
              <w:t>品目名称</w:t>
            </w:r>
          </w:p>
        </w:tc>
        <w:tc>
          <w:tcPr>
            <w:tcW w:w="155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lang w:val="en-US" w:eastAsia="zh-CN" w:bidi="ar"/>
              </w:rPr>
              <w:t>采购标的</w:t>
            </w:r>
          </w:p>
        </w:tc>
        <w:tc>
          <w:tcPr>
            <w:tcW w:w="78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lang w:val="en-US" w:eastAsia="zh-CN" w:bidi="ar"/>
              </w:rPr>
              <w:t>数量（单位）</w:t>
            </w:r>
          </w:p>
        </w:tc>
        <w:tc>
          <w:tcPr>
            <w:tcW w:w="1227"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lang w:val="en-US" w:eastAsia="zh-CN" w:bidi="ar"/>
              </w:rPr>
              <w:t>技术规格、参数及要求</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lang w:val="en-US" w:eastAsia="zh-CN" w:bidi="ar"/>
              </w:rPr>
              <w:t>品目预算(元)</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3"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lang w:val="en-US" w:eastAsia="zh-CN" w:bidi="ar"/>
              </w:rPr>
              <w:t>其他建筑物、构筑物修缮</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lang w:val="en-US" w:eastAsia="zh-CN" w:bidi="ar"/>
              </w:rPr>
              <w:t>食堂维修</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color w:val="auto"/>
                <w:sz w:val="14"/>
                <w:szCs w:val="14"/>
              </w:rPr>
            </w:pPr>
            <w:r>
              <w:rPr>
                <w:rFonts w:ascii="宋体" w:hAnsi="宋体" w:eastAsia="宋体" w:cs="宋体"/>
                <w:color w:val="auto"/>
                <w:kern w:val="0"/>
                <w:sz w:val="14"/>
                <w:szCs w:val="14"/>
                <w:lang w:val="en-US" w:eastAsia="zh-CN" w:bidi="ar"/>
              </w:rPr>
              <w:t>850,000.00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color w:val="auto"/>
                <w:sz w:val="14"/>
                <w:szCs w:val="14"/>
              </w:rPr>
            </w:pPr>
            <w:r>
              <w:rPr>
                <w:rFonts w:ascii="宋体" w:hAnsi="宋体" w:eastAsia="宋体" w:cs="宋体"/>
                <w:color w:val="auto"/>
                <w:kern w:val="0"/>
                <w:sz w:val="14"/>
                <w:szCs w:val="14"/>
                <w:lang w:val="en-US" w:eastAsia="zh-CN" w:bidi="ar"/>
              </w:rPr>
              <w:t>850,000.00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420"/>
        <w:jc w:val="both"/>
        <w:rPr>
          <w:color w:val="auto"/>
          <w:sz w:val="14"/>
          <w:szCs w:val="14"/>
        </w:rPr>
      </w:pPr>
      <w:r>
        <w:rPr>
          <w:rFonts w:hint="eastAsia" w:ascii="微软雅黑" w:hAnsi="微软雅黑" w:eastAsia="微软雅黑" w:cs="微软雅黑"/>
          <w:color w:val="auto"/>
          <w:sz w:val="14"/>
          <w:szCs w:val="14"/>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420"/>
        <w:jc w:val="both"/>
        <w:rPr>
          <w:color w:val="auto"/>
          <w:sz w:val="14"/>
          <w:szCs w:val="14"/>
        </w:rPr>
      </w:pPr>
      <w:r>
        <w:rPr>
          <w:rFonts w:hint="eastAsia" w:ascii="微软雅黑" w:hAnsi="微软雅黑" w:eastAsia="微软雅黑" w:cs="微软雅黑"/>
          <w:color w:val="auto"/>
          <w:sz w:val="14"/>
          <w:szCs w:val="14"/>
        </w:rPr>
        <w:t>合同履行期限：自合同签订之日起30日历天（具体服务起止日期可随合同签订时间相应顺延）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2" w:beforeAutospacing="0" w:after="500" w:afterAutospacing="0" w:line="500" w:lineRule="atLeast"/>
        <w:ind w:left="250" w:right="250"/>
        <w:jc w:val="left"/>
        <w:rPr>
          <w:b w:val="0"/>
          <w:bCs w:val="0"/>
          <w:color w:val="auto"/>
          <w:sz w:val="14"/>
          <w:szCs w:val="14"/>
        </w:rPr>
      </w:pPr>
      <w:r>
        <w:rPr>
          <w:rStyle w:val="7"/>
          <w:b/>
          <w:bCs/>
          <w:color w:val="auto"/>
          <w:sz w:val="14"/>
          <w:szCs w:val="14"/>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合同包1(合阳县第三初级中学学生食堂维修改造项目)落实政府采购政策需满足的资格要求如下: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572" w:right="250" w:firstLine="0"/>
        <w:jc w:val="both"/>
        <w:rPr>
          <w:color w:val="auto"/>
          <w:sz w:val="14"/>
          <w:szCs w:val="14"/>
        </w:rPr>
      </w:pPr>
      <w:r>
        <w:rPr>
          <w:rFonts w:hint="eastAsia" w:ascii="微软雅黑" w:hAnsi="微软雅黑" w:eastAsia="微软雅黑" w:cs="微软雅黑"/>
          <w:color w:val="auto"/>
          <w:sz w:val="14"/>
          <w:szCs w:val="14"/>
        </w:rPr>
        <w:t>本项目专门面向中小企业采购（残疾人福利性单位及监狱企业视同小型、微型企业）（提供声明函）</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 （1）《政府采购促进中小企业发展管理办法》（财库〔2020〕46号）、《关于进一步加大政府采购支持中小企业力度的通知 》（财库〔2022〕19号）；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（2）《财政部司法部关于政府采购支持监狱企业发展有关问题的通知》（财库〔2014〕68号）；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（3）《财政部 民政部 中国残疾人联合会关于促进残疾人就业政府采购政策的通知》（财库〔2017〕141号）；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（4）《财政部国家发展改革委关于印发(节能产品政府采购实施意见)的通知》(财库〔2004〕185号)；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（5）《国务院办公厅关于建立政府强制采购节能产品制度的通知》(国办发〔2007〕51号)；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（6）《财政部环保总局关于环境标志产品政府采购实施的意见》(财库〔2006〕90号)；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（7）《财政部 发展改革委 生态环境部 市场监管总局关于调整优化节能产品、环境标志产品政府采购执行机制的通知》（财库〔2019〕9号）；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（8）《关于印发环境标志产品政府采购品目清单的通知》（财库〔2019〕18号）；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（9）《关于印发节能产品政府采购品目清单的通知》（财库〔2019〕19号）；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（10）《财政部 农业农村部 国家乡村振兴局关于运用政府采购政策支持乡村产业振兴的通知》（财库〔2021〕19号）；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（11）《陕西省财政厅关于印发陕西省中小企业政府采购信用融资办法》（陕财办采〔2018〕23号）；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（12）《陕西省财政厅关于加快推进我省中小企业政府采购信用融资工作的通知》（陕财办采〔2020〕15号）；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（13）《陕西省财政厅关于进一步加大政府采购支持中小企业力度的通知》（陕财办采〔2022〕5号）；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（14）《陕西省财政厅关于落实政府采购支持中小企业政策有关事项的通知》（陕财办采函[2022] 10号）；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（15）《财政部关于在政府采购活动中查询及使用信用记录有关问题的通知》（财库〔2016〕125 号）；</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（16）其他需要落实的政府采购政策，如有最新颁布的政府采购政策，按最新的文件执行；若享受以上政策优惠的企业，需提供相应声明函或品目清单范围内产品的有效认证证书。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合同包1(合阳县第三初级中学学生食堂维修改造项目)特定资格要求如下: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572" w:right="250" w:firstLine="0"/>
        <w:jc w:val="both"/>
        <w:rPr>
          <w:color w:val="auto"/>
          <w:sz w:val="14"/>
          <w:szCs w:val="14"/>
        </w:rPr>
      </w:pPr>
      <w:r>
        <w:rPr>
          <w:rFonts w:hint="eastAsia" w:ascii="微软雅黑" w:hAnsi="微软雅黑" w:eastAsia="微软雅黑" w:cs="微软雅黑"/>
          <w:color w:val="auto"/>
          <w:sz w:val="14"/>
          <w:szCs w:val="14"/>
        </w:rPr>
        <w:t>（1）供应商应授权合法的人员参加磋商全过程，其中法定代表人直接参加磋商的，须出具法人身份证(原件)，并与营业执照上信息一致。法定代表人授权代表参加磋商的，须出具法定代表人授权书及授权代表身份证(原件)，并与营业执照上信息一致；</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（2）供应商须具有建设部门颁发的建筑工程施工总承包三级及以上资质；具备有效的安全生产许可证；</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（3）拟派项目经理具有建筑工程专业二级及以上注册建造师证，具备有效的安全生产考核合格证书，且无不良信用记录，无在建工程（提供承诺书）；</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（4）企业基本信息及项目经理（注册建造师）执业基本信息应在“陕西省住房和城乡建设厅”和“全国建筑市场监管公共服务平台（http://jzsc.mohurd.gov.cn/home）可查询；</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5）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微软雅黑" w:hAnsi="微软雅黑" w:eastAsia="微软雅黑" w:cs="微软雅黑"/>
          <w:color w:val="auto"/>
          <w:sz w:val="14"/>
          <w:szCs w:val="14"/>
        </w:rPr>
        <w:br w:type="textWrapping"/>
      </w:r>
      <w:r>
        <w:rPr>
          <w:rFonts w:hint="eastAsia" w:ascii="微软雅黑" w:hAnsi="微软雅黑" w:eastAsia="微软雅黑" w:cs="微软雅黑"/>
          <w:color w:val="auto"/>
          <w:sz w:val="14"/>
          <w:szCs w:val="14"/>
        </w:rPr>
        <w:t>（6）本项目不接受联合体磋商（提供书面声明材料）。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2" w:beforeAutospacing="0" w:after="500" w:afterAutospacing="0" w:line="500" w:lineRule="atLeast"/>
        <w:ind w:left="250" w:right="250"/>
        <w:jc w:val="left"/>
        <w:rPr>
          <w:b w:val="0"/>
          <w:bCs w:val="0"/>
          <w:color w:val="auto"/>
          <w:sz w:val="14"/>
          <w:szCs w:val="14"/>
        </w:rPr>
      </w:pPr>
      <w:r>
        <w:rPr>
          <w:rStyle w:val="7"/>
          <w:b/>
          <w:bCs/>
          <w:color w:val="auto"/>
          <w:sz w:val="14"/>
          <w:szCs w:val="14"/>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时间： 2023年09月08日 至 2023年09月14日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途径：陕西省西安市未央区太华北路甲字 88 号锦园国际广场 10 层 1007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2" w:beforeAutospacing="0" w:after="500" w:afterAutospacing="0" w:line="500" w:lineRule="atLeast"/>
        <w:ind w:left="250" w:right="250"/>
        <w:jc w:val="left"/>
        <w:rPr>
          <w:b w:val="0"/>
          <w:bCs w:val="0"/>
          <w:color w:val="auto"/>
          <w:sz w:val="14"/>
          <w:szCs w:val="14"/>
        </w:rPr>
      </w:pPr>
      <w:r>
        <w:rPr>
          <w:rStyle w:val="7"/>
          <w:b/>
          <w:bCs/>
          <w:color w:val="auto"/>
          <w:sz w:val="14"/>
          <w:szCs w:val="14"/>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截止时间： 2023年09月19日 1</w:t>
      </w:r>
      <w:r>
        <w:rPr>
          <w:rFonts w:hint="eastAsia" w:ascii="微软雅黑" w:hAnsi="微软雅黑" w:eastAsia="微软雅黑" w:cs="微软雅黑"/>
          <w:color w:val="auto"/>
          <w:sz w:val="14"/>
          <w:szCs w:val="14"/>
          <w:lang w:val="en-US" w:eastAsia="zh-CN"/>
        </w:rPr>
        <w:t>5</w:t>
      </w:r>
      <w:r>
        <w:rPr>
          <w:rFonts w:hint="eastAsia" w:ascii="微软雅黑" w:hAnsi="微软雅黑" w:eastAsia="微软雅黑" w:cs="微软雅黑"/>
          <w:color w:val="auto"/>
          <w:sz w:val="14"/>
          <w:szCs w:val="14"/>
        </w:rPr>
        <w:t>时</w:t>
      </w:r>
      <w:r>
        <w:rPr>
          <w:rFonts w:hint="eastAsia" w:ascii="微软雅黑" w:hAnsi="微软雅黑" w:eastAsia="微软雅黑" w:cs="微软雅黑"/>
          <w:color w:val="auto"/>
          <w:sz w:val="14"/>
          <w:szCs w:val="14"/>
          <w:lang w:val="en-US" w:eastAsia="zh-CN"/>
        </w:rPr>
        <w:t>0</w:t>
      </w:r>
      <w:r>
        <w:rPr>
          <w:rFonts w:hint="eastAsia" w:ascii="微软雅黑" w:hAnsi="微软雅黑" w:eastAsia="微软雅黑" w:cs="微软雅黑"/>
          <w:color w:val="auto"/>
          <w:sz w:val="14"/>
          <w:szCs w:val="14"/>
        </w:rPr>
        <w:t>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地点：西安市未央区太华北路甲字 88 号锦园国际广场 13楼会议室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2" w:beforeAutospacing="0" w:after="500" w:afterAutospacing="0" w:line="500" w:lineRule="atLeast"/>
        <w:ind w:left="250" w:right="250"/>
        <w:jc w:val="left"/>
        <w:rPr>
          <w:b w:val="0"/>
          <w:bCs w:val="0"/>
          <w:color w:val="auto"/>
          <w:sz w:val="14"/>
          <w:szCs w:val="14"/>
        </w:rPr>
      </w:pPr>
      <w:r>
        <w:rPr>
          <w:rStyle w:val="7"/>
          <w:b/>
          <w:bCs/>
          <w:color w:val="auto"/>
          <w:sz w:val="14"/>
          <w:szCs w:val="14"/>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时间： 2023年09月19日 1</w:t>
      </w:r>
      <w:r>
        <w:rPr>
          <w:rFonts w:hint="eastAsia" w:ascii="微软雅黑" w:hAnsi="微软雅黑" w:eastAsia="微软雅黑" w:cs="微软雅黑"/>
          <w:color w:val="auto"/>
          <w:sz w:val="14"/>
          <w:szCs w:val="14"/>
          <w:lang w:val="en-US" w:eastAsia="zh-CN"/>
        </w:rPr>
        <w:t>5</w:t>
      </w:r>
      <w:r>
        <w:rPr>
          <w:rFonts w:hint="eastAsia" w:ascii="微软雅黑" w:hAnsi="微软雅黑" w:eastAsia="微软雅黑" w:cs="微软雅黑"/>
          <w:color w:val="auto"/>
          <w:sz w:val="14"/>
          <w:szCs w:val="14"/>
        </w:rPr>
        <w:t>时</w:t>
      </w:r>
      <w:r>
        <w:rPr>
          <w:rFonts w:hint="eastAsia" w:ascii="微软雅黑" w:hAnsi="微软雅黑" w:eastAsia="微软雅黑" w:cs="微软雅黑"/>
          <w:color w:val="auto"/>
          <w:sz w:val="14"/>
          <w:szCs w:val="14"/>
          <w:lang w:val="en-US" w:eastAsia="zh-CN"/>
        </w:rPr>
        <w:t>0</w:t>
      </w:r>
      <w:bookmarkStart w:id="0" w:name="_GoBack"/>
      <w:bookmarkEnd w:id="0"/>
      <w:r>
        <w:rPr>
          <w:rFonts w:hint="eastAsia" w:ascii="微软雅黑" w:hAnsi="微软雅黑" w:eastAsia="微软雅黑" w:cs="微软雅黑"/>
          <w:color w:val="auto"/>
          <w:sz w:val="14"/>
          <w:szCs w:val="14"/>
        </w:rPr>
        <w:t>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地点：西安市未央区太华北路甲字 88 号锦园国际广场 13楼会议室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2" w:beforeAutospacing="0" w:after="500" w:afterAutospacing="0" w:line="500" w:lineRule="atLeast"/>
        <w:ind w:left="250" w:right="250"/>
        <w:jc w:val="left"/>
        <w:rPr>
          <w:b w:val="0"/>
          <w:bCs w:val="0"/>
          <w:color w:val="auto"/>
          <w:sz w:val="14"/>
          <w:szCs w:val="14"/>
        </w:rPr>
      </w:pPr>
      <w:r>
        <w:rPr>
          <w:rStyle w:val="7"/>
          <w:b/>
          <w:bCs/>
          <w:color w:val="auto"/>
          <w:sz w:val="14"/>
          <w:szCs w:val="14"/>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2" w:beforeAutospacing="0" w:after="500" w:afterAutospacing="0" w:line="500" w:lineRule="atLeast"/>
        <w:ind w:left="250" w:right="250"/>
        <w:jc w:val="left"/>
        <w:rPr>
          <w:b w:val="0"/>
          <w:bCs w:val="0"/>
          <w:color w:val="auto"/>
          <w:sz w:val="14"/>
          <w:szCs w:val="14"/>
        </w:rPr>
      </w:pPr>
      <w:r>
        <w:rPr>
          <w:rStyle w:val="7"/>
          <w:b/>
          <w:bCs/>
          <w:color w:val="auto"/>
          <w:sz w:val="14"/>
          <w:szCs w:val="14"/>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00" w:beforeAutospacing="0" w:after="200" w:afterAutospacing="0" w:line="320" w:lineRule="atLeast"/>
        <w:ind w:left="250" w:right="250" w:firstLine="480"/>
        <w:jc w:val="left"/>
        <w:rPr>
          <w:color w:val="auto"/>
          <w:sz w:val="14"/>
          <w:szCs w:val="14"/>
        </w:rPr>
      </w:pPr>
      <w:r>
        <w:rPr>
          <w:rFonts w:hint="eastAsia" w:ascii="宋体" w:hAnsi="宋体" w:eastAsia="宋体" w:cs="宋体"/>
          <w:color w:val="auto"/>
          <w:sz w:val="14"/>
          <w:szCs w:val="14"/>
          <w:shd w:val="clear" w:fill="FFFFFF"/>
        </w:rPr>
        <w:t>1、领取磋商文件请携带单位介绍信原件、经办人身份证原件及复印件加盖公章，谢绝邮寄。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00" w:beforeAutospacing="0" w:after="200" w:afterAutospacing="0" w:line="320" w:lineRule="atLeast"/>
        <w:ind w:left="250" w:right="250" w:firstLine="480"/>
        <w:jc w:val="left"/>
        <w:rPr>
          <w:color w:val="auto"/>
          <w:sz w:val="14"/>
          <w:szCs w:val="14"/>
        </w:rPr>
      </w:pPr>
      <w:r>
        <w:rPr>
          <w:rFonts w:hint="eastAsia" w:ascii="宋体" w:hAnsi="宋体" w:eastAsia="宋体" w:cs="宋体"/>
          <w:color w:val="auto"/>
          <w:sz w:val="14"/>
          <w:szCs w:val="14"/>
          <w:shd w:val="clear" w:fill="FFFFFF"/>
        </w:rPr>
        <w:t>2、公告媒介：陕西省政府采购网。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00" w:beforeAutospacing="0" w:after="200" w:afterAutospacing="0" w:line="320" w:lineRule="atLeast"/>
        <w:ind w:left="250" w:right="250" w:firstLine="480"/>
        <w:jc w:val="left"/>
        <w:rPr>
          <w:color w:val="auto"/>
          <w:sz w:val="14"/>
          <w:szCs w:val="14"/>
        </w:rPr>
      </w:pPr>
      <w:r>
        <w:rPr>
          <w:rFonts w:hint="eastAsia" w:ascii="宋体" w:hAnsi="宋体" w:eastAsia="宋体" w:cs="宋体"/>
          <w:color w:val="auto"/>
          <w:sz w:val="14"/>
          <w:szCs w:val="14"/>
          <w:shd w:val="clear" w:fill="FFFFFF"/>
        </w:rPr>
        <w:t>3、请供应商按照《陕西省财政厅关于政府采购中标人注册登记有关事项的通知》的要求，通过陕西省政府采购网（http://www.ccgp-shaanxi.gov.cn/）注册登记加入陕西省政府采购供应商库。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00" w:beforeAutospacing="0" w:after="200" w:afterAutospacing="0" w:line="320" w:lineRule="atLeast"/>
        <w:ind w:left="250" w:right="250" w:firstLine="480"/>
        <w:jc w:val="left"/>
        <w:rPr>
          <w:color w:val="auto"/>
          <w:sz w:val="14"/>
          <w:szCs w:val="14"/>
        </w:rPr>
      </w:pPr>
      <w:r>
        <w:rPr>
          <w:rFonts w:hint="eastAsia" w:ascii="宋体" w:hAnsi="宋体" w:eastAsia="宋体" w:cs="宋体"/>
          <w:color w:val="auto"/>
          <w:sz w:val="14"/>
          <w:szCs w:val="14"/>
          <w:shd w:val="clear" w:fill="FFFFFF"/>
        </w:rPr>
        <w:t>4、本项目专门面向中小企业采购，仅限符合《政府采购促进中小企业发展管理办法》的通知(财库〔2020〕46号)、《关于进一步加大政府采购支持中小企业力度的通知》（财库〔2022〕19号条件的中小企业参与，并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2" w:beforeAutospacing="0" w:after="500" w:afterAutospacing="0" w:line="500" w:lineRule="atLeast"/>
        <w:ind w:left="250" w:right="250"/>
        <w:jc w:val="left"/>
        <w:rPr>
          <w:b w:val="0"/>
          <w:bCs w:val="0"/>
          <w:color w:val="auto"/>
          <w:sz w:val="14"/>
          <w:szCs w:val="14"/>
        </w:rPr>
      </w:pPr>
      <w:r>
        <w:rPr>
          <w:rStyle w:val="7"/>
          <w:b/>
          <w:bCs/>
          <w:color w:val="auto"/>
          <w:sz w:val="14"/>
          <w:szCs w:val="14"/>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20" w:lineRule="atLeast"/>
        <w:ind w:left="250" w:right="250"/>
        <w:jc w:val="left"/>
        <w:rPr>
          <w:b w:val="0"/>
          <w:bCs w:val="0"/>
          <w:color w:val="auto"/>
          <w:sz w:val="14"/>
          <w:szCs w:val="14"/>
        </w:rPr>
      </w:pPr>
      <w:r>
        <w:rPr>
          <w:b w:val="0"/>
          <w:bCs w:val="0"/>
          <w:color w:val="auto"/>
          <w:sz w:val="14"/>
          <w:szCs w:val="14"/>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名称：合阳县教育局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地址：陕西省渭南市合阳县文化街77号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联系方式：13572318375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20" w:lineRule="atLeast"/>
        <w:ind w:left="250" w:right="250"/>
        <w:jc w:val="left"/>
        <w:rPr>
          <w:b w:val="0"/>
          <w:bCs w:val="0"/>
          <w:color w:val="auto"/>
          <w:sz w:val="14"/>
          <w:szCs w:val="14"/>
        </w:rPr>
      </w:pPr>
      <w:r>
        <w:rPr>
          <w:b w:val="0"/>
          <w:bCs w:val="0"/>
          <w:color w:val="auto"/>
          <w:sz w:val="14"/>
          <w:szCs w:val="14"/>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名称：陕西明德招标有限责任公司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地址：陕西省西安市未央区太华北路甲字 88 号锦园国际广场 10 层 1007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联系方式：029-86624819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20" w:lineRule="atLeast"/>
        <w:ind w:left="250" w:right="250"/>
        <w:jc w:val="left"/>
        <w:rPr>
          <w:b w:val="0"/>
          <w:bCs w:val="0"/>
          <w:color w:val="auto"/>
          <w:sz w:val="14"/>
          <w:szCs w:val="14"/>
        </w:rPr>
      </w:pPr>
      <w:r>
        <w:rPr>
          <w:b w:val="0"/>
          <w:bCs w:val="0"/>
          <w:color w:val="auto"/>
          <w:sz w:val="14"/>
          <w:szCs w:val="14"/>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项目联系人：安倩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both"/>
        <w:rPr>
          <w:color w:val="auto"/>
          <w:sz w:val="14"/>
          <w:szCs w:val="14"/>
        </w:rPr>
      </w:pPr>
      <w:r>
        <w:rPr>
          <w:rFonts w:hint="eastAsia" w:ascii="微软雅黑" w:hAnsi="微软雅黑" w:eastAsia="微软雅黑" w:cs="微软雅黑"/>
          <w:color w:val="auto"/>
          <w:sz w:val="14"/>
          <w:szCs w:val="14"/>
        </w:rPr>
        <w:t>电话：13474129951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0" w:beforeAutospacing="0" w:after="500" w:afterAutospacing="0" w:line="320" w:lineRule="atLeast"/>
        <w:ind w:left="250" w:right="250" w:firstLine="320"/>
        <w:jc w:val="right"/>
        <w:rPr>
          <w:color w:val="auto"/>
          <w:sz w:val="14"/>
          <w:szCs w:val="14"/>
        </w:rPr>
      </w:pPr>
      <w:r>
        <w:rPr>
          <w:rFonts w:hint="eastAsia" w:ascii="微软雅黑" w:hAnsi="微软雅黑" w:eastAsia="微软雅黑" w:cs="微软雅黑"/>
          <w:color w:val="auto"/>
          <w:sz w:val="14"/>
          <w:szCs w:val="14"/>
        </w:rPr>
        <w:t>陕西明德招标有限责任公司</w:t>
      </w:r>
    </w:p>
    <w:p>
      <w:pPr>
        <w:keepNext w:val="0"/>
        <w:keepLines w:val="0"/>
        <w:widowControl/>
        <w:suppressLineNumbers w:val="0"/>
        <w:wordWrap w:val="0"/>
        <w:spacing w:before="500" w:beforeAutospacing="0" w:after="500" w:afterAutospacing="0" w:line="320" w:lineRule="atLeast"/>
        <w:ind w:left="250" w:right="250"/>
        <w:jc w:val="both"/>
        <w:rPr>
          <w:rFonts w:hint="eastAsia" w:ascii="微软雅黑" w:hAnsi="微软雅黑" w:eastAsia="微软雅黑" w:cs="微软雅黑"/>
          <w:color w:val="auto"/>
          <w:sz w:val="14"/>
          <w:szCs w:val="14"/>
        </w:rPr>
      </w:pPr>
    </w:p>
    <w:p>
      <w:pPr>
        <w:rPr>
          <w:vanish/>
          <w:color w:val="auto"/>
          <w:sz w:val="24"/>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41A55E33"/>
    <w:rsid w:val="41A55E33"/>
    <w:rsid w:val="65F61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2023-09-07T01:53:00Z</dcterms:created>
  <dc:creator>NTKO</dc:creator>
  <cp:lastModifiedBy>NTKO</cp:lastModifiedBy>
  <dcterms:modified xsi:type="dcterms:W3CDTF">2023-09-07T04:09:16Z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30F2022D8EBF483CA6647AA099F574CB_11</vt:lpwstr>
  </property>
</Properties>
</file>