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1标段分项报价表</w:t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drawing>
          <wp:inline distT="0" distB="0" distL="114300" distR="114300">
            <wp:extent cx="5268595" cy="1369060"/>
            <wp:effectExtent l="0" t="0" r="8255" b="2540"/>
            <wp:docPr id="1" name="图片 1" descr="1标段分项报价表··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1标段分项报价表··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8595" cy="13690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2标段分项报价表</w:t>
      </w:r>
    </w:p>
    <w:p>
      <w:pPr>
        <w:rPr>
          <w:rFonts w:hint="default"/>
          <w:lang w:val="en-US" w:eastAsia="zh-CN"/>
        </w:rPr>
      </w:pPr>
    </w:p>
    <w:p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drawing>
          <wp:inline distT="0" distB="0" distL="114300" distR="114300">
            <wp:extent cx="5266690" cy="2602865"/>
            <wp:effectExtent l="0" t="0" r="10160" b="6985"/>
            <wp:docPr id="2" name="图片 2" descr="111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11111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26028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drawing>
          <wp:inline distT="0" distB="0" distL="114300" distR="114300">
            <wp:extent cx="5269230" cy="2472055"/>
            <wp:effectExtent l="0" t="0" r="7620" b="4445"/>
            <wp:docPr id="3" name="图片 3" descr="2222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222222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69230" cy="24720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EwOThkNDVmNWE5YmE2OTk5YzUwNzFhYzJkNGIwMGUifQ=="/>
  </w:docVars>
  <w:rsids>
    <w:rsidRoot w:val="00000000"/>
    <w:rsid w:val="2FF15986"/>
    <w:rsid w:val="54051A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Office_12.1.0.15990_F1E327BC-269C-435d-A152-05C5408002CA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2023-12-07T06:23:00Z</dcterms:created>
  <dc:creator>Administrator</dc:creator>
  <cp:lastModifiedBy>宋</cp:lastModifiedBy>
  <dcterms:modified xsi:type="dcterms:W3CDTF">2023-12-07T07:23:03Z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2052-12.1.0.15990</vt:lpwstr>
  </property>
  <property fmtid="{D5CDD505-2E9C-101B-9397-08002B2CF9AE}" pid="3" name="ICV">
    <vt:lpwstr>AC7BDD938A6E4325A8C827ACFDBDF738_12</vt:lpwstr>
  </property>
</Properties>
</file>