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延安市药品检验所资质认定能力扩项紧缺仪器设备采购中标（成交）结果公告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一、项目编号：JRZC-2023109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二、项目名称：资质认定能力扩项紧缺仪器设</w:t>
      </w:r>
      <w:bookmarkStart w:id="0" w:name="_GoBack"/>
      <w:bookmarkEnd w:id="0"/>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备采购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三、采购结果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合同包1(延安市药品检验所资质认定能力扩项紧缺仪器设备采购):</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83"/>
        <w:gridCol w:w="5208"/>
        <w:gridCol w:w="1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1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供应商名称</w:t>
            </w:r>
          </w:p>
        </w:tc>
        <w:tc>
          <w:tcPr>
            <w:tcW w:w="32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供应商地址</w:t>
            </w:r>
          </w:p>
        </w:tc>
        <w:tc>
          <w:tcPr>
            <w:tcW w:w="5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19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西安惠尔仪器设备有限公司</w:t>
            </w:r>
          </w:p>
        </w:tc>
        <w:tc>
          <w:tcPr>
            <w:tcW w:w="32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西安市未央区未央路68号时代明丰苑7幢2单元21102室</w:t>
            </w:r>
          </w:p>
        </w:tc>
        <w:tc>
          <w:tcPr>
            <w:tcW w:w="599" w:type="pct"/>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559,500.00元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四、主要标的信息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合同包1(延安市药品检验所资质认定能力扩项紧缺仪器设备采购):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货物类（西安惠尔仪器设备有限公司）</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720"/>
        <w:gridCol w:w="639"/>
        <w:gridCol w:w="720"/>
        <w:gridCol w:w="2378"/>
        <w:gridCol w:w="722"/>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品目号</w:t>
            </w:r>
          </w:p>
        </w:tc>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品目名称</w:t>
            </w:r>
          </w:p>
        </w:tc>
        <w:tc>
          <w:tcPr>
            <w:tcW w:w="7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采购标的</w:t>
            </w:r>
          </w:p>
        </w:tc>
        <w:tc>
          <w:tcPr>
            <w:tcW w:w="6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品牌</w:t>
            </w:r>
          </w:p>
        </w:tc>
        <w:tc>
          <w:tcPr>
            <w:tcW w:w="18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规格型号</w:t>
            </w:r>
          </w:p>
        </w:tc>
        <w:tc>
          <w:tcPr>
            <w:tcW w:w="4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数量（单位）</w:t>
            </w:r>
          </w:p>
        </w:tc>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单价(元)</w:t>
            </w:r>
          </w:p>
        </w:tc>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食品检测、监测设备</w:t>
            </w:r>
          </w:p>
        </w:tc>
        <w:tc>
          <w:tcPr>
            <w:tcW w:w="76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延安市药品检验所资质认定能力扩项紧缺仪器设备采购</w:t>
            </w:r>
          </w:p>
        </w:tc>
        <w:tc>
          <w:tcPr>
            <w:tcW w:w="66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博康生物、默克、麦克林、拓普、垒固、诺科</w:t>
            </w:r>
          </w:p>
        </w:tc>
        <w:tc>
          <w:tcPr>
            <w:tcW w:w="181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GR、500ml、HPLC、4L、生化试剂 BR、5g、AR 、500ML、0.05mol/L、500ml、500mL,0.1007moL/L、30m×0.32mm×1.00μm定 制 NK-400</w:t>
            </w:r>
          </w:p>
        </w:tc>
        <w:tc>
          <w:tcPr>
            <w:tcW w:w="48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1.00(批)</w:t>
            </w:r>
          </w:p>
        </w:tc>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559,500.00</w:t>
            </w:r>
          </w:p>
        </w:tc>
        <w:tc>
          <w:tcPr>
            <w:tcW w:w="3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4"/>
                <w:szCs w:val="24"/>
              </w:rPr>
            </w:pPr>
            <w:r>
              <w:rPr>
                <w:rFonts w:ascii="宋体" w:hAnsi="宋体" w:eastAsia="宋体" w:cs="宋体"/>
                <w:color w:val="auto"/>
                <w:kern w:val="0"/>
                <w:sz w:val="24"/>
                <w:szCs w:val="24"/>
                <w:bdr w:val="none" w:color="auto" w:sz="0" w:space="0"/>
                <w:lang w:val="en-US" w:eastAsia="zh-CN" w:bidi="ar"/>
              </w:rPr>
              <w:t>559,500.00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五、评审专家（单一来源采购人员）名单：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郭芙蓉、袁雪丽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六、代理服务收费标准及金额：</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0"/>
        <w:gridCol w:w="2991"/>
        <w:gridCol w:w="2989"/>
        <w:gridCol w:w="12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499"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4"/>
                <w:szCs w:val="24"/>
              </w:rPr>
            </w:pPr>
            <w:r>
              <w:rPr>
                <w:rFonts w:ascii="宋体" w:hAnsi="宋体" w:eastAsia="宋体" w:cs="宋体"/>
                <w:b/>
                <w:bCs/>
                <w:color w:val="auto"/>
                <w:kern w:val="0"/>
                <w:sz w:val="24"/>
                <w:szCs w:val="24"/>
                <w:bdr w:val="none" w:color="auto" w:sz="0" w:space="0"/>
                <w:lang w:val="en-US" w:eastAsia="zh-CN" w:bidi="ar"/>
              </w:rPr>
              <w:t>代理服务收费标准及金额</w:t>
            </w:r>
          </w:p>
        </w:tc>
        <w:tc>
          <w:tcPr>
            <w:tcW w:w="250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color w:val="auto"/>
                <w:sz w:val="24"/>
                <w:szCs w:val="24"/>
              </w:rPr>
            </w:pPr>
            <w:r>
              <w:rPr>
                <w:b/>
                <w:bCs/>
                <w:color w:val="auto"/>
                <w:sz w:val="24"/>
                <w:szCs w:val="24"/>
                <w:bdr w:val="none" w:color="auto" w:sz="0" w:space="0"/>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合同包号</w:t>
            </w:r>
          </w:p>
        </w:tc>
        <w:tc>
          <w:tcPr>
            <w:tcW w:w="1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合同包名称</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代理服务费金额（万元）</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1</w:t>
            </w:r>
          </w:p>
        </w:tc>
        <w:tc>
          <w:tcPr>
            <w:tcW w:w="1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延安市药品检验所资质认定能力扩项紧缺仪器设备采购</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0.8392</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中标(成交)供应商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七、公告期限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自本公告发布之日起1个工作日。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八、其他补充事宜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采购人评委代表：李义梅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4"/>
          <w:szCs w:val="24"/>
        </w:rPr>
      </w:pPr>
      <w:r>
        <w:rPr>
          <w:rStyle w:val="7"/>
          <w:rFonts w:hint="eastAsia" w:ascii="微软雅黑" w:hAnsi="微软雅黑" w:eastAsia="微软雅黑" w:cs="微软雅黑"/>
          <w:b/>
          <w:bCs/>
          <w:i w:val="0"/>
          <w:iCs w:val="0"/>
          <w:caps w:val="0"/>
          <w:color w:val="auto"/>
          <w:spacing w:val="0"/>
          <w:sz w:val="24"/>
          <w:szCs w:val="24"/>
          <w:bdr w:val="none" w:color="auto" w:sz="0" w:space="0"/>
          <w:shd w:val="clear" w:fill="FFFFFF"/>
        </w:rPr>
        <w:t>九、凡对本次公告内容提出询问，请按以下方式联系。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名称：延安市药品检验所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地址：延安市新区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联系方式：13992198133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地址：延安市新区坤岗国际七号楼一单元602室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4"/>
          <w:szCs w:val="24"/>
        </w:rPr>
      </w:pPr>
      <w:r>
        <w:rPr>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电话：0911-8887276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陕西炬荣招标代理有限公司</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4"/>
          <w:szCs w:val="24"/>
        </w:rPr>
      </w:pPr>
    </w:p>
    <w:p>
      <w:pPr>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TUzODk3NzRjYjBjYzcwZjFkZjAzNmQ1MGY2NzkifQ=="/>
  </w:docVars>
  <w:rsids>
    <w:rsidRoot w:val="09A97113"/>
    <w:rsid w:val="09A9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2023-11-30T00:54:00Z</dcterms:created>
  <dc:creator>WPS_1528163897</dc:creator>
  <cp:lastModifiedBy>WPS_1528163897</cp:lastModifiedBy>
  <dcterms:modified xsi:type="dcterms:W3CDTF">2023-11-30T00:55:02Z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2A344B3BF2EE4075AC3CC7830C7750D7_11</vt:lpwstr>
  </property>
</Properties>
</file>