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center"/>
        <w:rPr>
          <w:rFonts w:ascii="微软雅黑" w:hAnsi="微软雅黑" w:eastAsia="微软雅黑" w:cs="微软雅黑"/>
          <w:b/>
          <w:bCs/>
          <w:i w:val="0"/>
          <w:iCs w:val="0"/>
          <w:caps w:val="0"/>
          <w:color w:val="auto"/>
          <w:spacing w:val="0"/>
          <w:sz w:val="36"/>
          <w:szCs w:val="36"/>
          <w:shd w:val="clear" w:fill="FFFFFF"/>
        </w:rPr>
      </w:pPr>
      <w:r>
        <w:rPr>
          <w:rFonts w:ascii="微软雅黑" w:hAnsi="微软雅黑" w:eastAsia="微软雅黑" w:cs="微软雅黑"/>
          <w:b/>
          <w:bCs/>
          <w:i w:val="0"/>
          <w:iCs w:val="0"/>
          <w:caps w:val="0"/>
          <w:color w:val="auto"/>
          <w:spacing w:val="0"/>
          <w:sz w:val="36"/>
          <w:szCs w:val="36"/>
          <w:shd w:val="clear" w:fill="FFFFFF"/>
        </w:rPr>
        <w:t>延安市第四人民医院产前筛查和新生儿疾病筛查试剂采购项目竞争性谈判公告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产前筛查和新生儿疾病筛查试剂采购项目</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投标人使用捆绑 CA 证书登录全国公共资源交易平台（陕西省·延安市）延安市公共资源交易中心 ，选择电子 交易平台中的陕西政府采购交易系统进行登录，登录后选择“交易乙方”身份进入投标人 界面进行报名</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2023年12月07日 09时00分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项目编号：DQ2023-009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项目名称：产前筛查和新生儿疾病筛查试剂采购项目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预算金额：1,600,000.00元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合同包1(产前筛查和新生儿疾病筛查试剂采购项目):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合同包预算金额：1,600,000.00元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合同包最高限价：1,600,000.00元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82"/>
        <w:gridCol w:w="1838"/>
        <w:gridCol w:w="662"/>
        <w:gridCol w:w="909"/>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其他病人医用试剂</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产前筛查和新生儿疾病筛查试剂</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1,600,000.00</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1,600,000.00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合同履行期限：合同签订之日起30天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合同包1(产前筛查和新生儿疾病筛查试剂采购项目)落实政府采购政策需满足的资格要求如下: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2.7《环境标志产品政府采购实施的意见》（财库[2006]90号）；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2.9《财政部发展改革委生态环境部市场监管总局关于调整优化节能产品、环境标志产品政府采购执行机制的通知》（财库〔2019〕9号）；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2.10《财政部国务院扶贫办关于运用政府采购政策支持脱贫攻坚的通知》（财库〔2019〕27号）；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2.14陕西省财政厅《关于加快推进我省中小企业政府采购信用融资工作的通知》（陕财办采〔2020〕15号）；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2.15其他需要落实的政府采购政策。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合同包1(产前筛查和新生儿疾病筛查试剂采购项目)特定资格要求如下: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3.1具有独立承担民事责任能力的法人或其他组织，提供合法有效的统一社会信用代码的营业执照（含年度报告）；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3.2法定代表人授权书（附法定代表人身份证复印件）及被授权人身份证（法定代表人直接参加谈判只须提供法定代表人身份证）；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3.3税收缴纳证明：提供本年度已缴纳任意一个月的纳税证明或完税证明，依法免税的单位应提供相关证明材料；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3.4社会保障资金缴纳证明：提供本年度已缴存的任意一个月份的社会保障资金缴存单据或社保机构开具的社会保险参保缴费情况证明，单据或证明上应有社保机构或代收机构的公章，依法不需要缴纳社会保障资金的供应商应提供相关文件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3.5财务状况报告：提供 2021 年度或 2022 年度的财务报告（成立时间至提交投标文件截止时间不足一年的可提供成立后任意时段的资产负债表、或开标前三个月内银行出具的资信证明，或财政部门认可的政府采购专业担保机构出具的投标担保函）；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3.6供应商应具备履行合同所必需的设备和专业技术能力承诺书；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3.7供应商应出具参加政府采购活动前3年内在经营活动中没有重大违法记录的书面声明；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3.8供应商出具医疗器械经营许可证或第二类医疗器械经营备案证（投标产品须在其经营范围内）；投标产品属于医疗器械管理的提供医疗器械注册证；所投产品为进口产品的，需提供完整的厂家授权书；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3.9供应商的信用记录须符合财库[2016] 125号文《财政部关于在政府采购活动中查询及使用信用记录有关问题的通知》的规定。供应商被“信用中国”网站列入失信被执行人、税收违法黑名单的,投标人被“中国政府采购网”网站列入政府采购严重违法失信名单的，不得参与本项目投标；</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3.10单位负责人为同一人或者存在直接控股、管理关系的不同供应商，不得参加同一合同项下的政府采购活动.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2023年11月28日 至 2023年11月30日 ，每天上午 09:00:00 至 12:00:00 ，下午 14:00:00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投标人使用捆绑 CA 证书登录全国公共资源交易平台（陕西省·延安市）延安市公共资源交易中心 ，选择电子 交易平台中的陕西政府采购交易系统进行登录，登录后选择“交易乙方”身份进入投标人 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四、响应文件提交</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2023年12月07日 09时00分00秒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延安市新区为民服务中心 7 号楼公共资源交易中心交易4厅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2023年12月07日 09时00分00秒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延安市新区为民服务中心 7 号楼公共资源交易中心交易4 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1．报名登记：供应商使用捆绑CA证书登录全国公共资源交易平台（陕西省·延安市）延安市公共资源交易中心 ，选择电子交易平台中的陕西政府采购交易系统 进行登录，登录后选择“交易乙方”身份进入供应商界面进行报名；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2．下载文件：供应商登录延安市公共资源交易中心 ，选择“交易乙方”身份进入供应商界面下载采购文件；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3．本项目专门面向中小企业采购；本次开标采用线上不见面开标模式，供应商需在开标前登录政府采购不见面开标大厅进行签到、解密；电子文件上传递交。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4.【请供应商按照陕西省财政厅关于政府采购供应商注册登记有关事项的通知中的要求，通过陕西省政府采购网注册登记加入陕西省政府采购供应商库。】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延安市第四人民医院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延安市百米大道中段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15591117904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陕西德群工程项目管理有限公司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延安市枣园路名恩首府1号楼1单元 603 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0911-8808128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李工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18165012902</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YzY4OTJiYzBhNTM4YTE4ZDg1MTQwZWIwYjQ5M2MifQ=="/>
  </w:docVars>
  <w:rsids>
    <w:rsidRoot w:val="00000000"/>
    <w:rsid w:val="3B6D015B"/>
    <w:rsid w:val="3D580050"/>
    <w:rsid w:val="61652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2023-11-27T10:17:34Z</dcterms:created>
  <dc:creator>Administrator</dc:creator>
  <cp:lastModifiedBy>一抹、浅笑</cp:lastModifiedBy>
  <dcterms:modified xsi:type="dcterms:W3CDTF">2023-11-27T10:18:15Z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07F85828FDE94559B551F72023762306_12</vt:lpwstr>
  </property>
</Properties>
</file>