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374" w:right="374" w:firstLine="0"/>
        <w:jc w:val="center"/>
        <w:textAlignment w:val="auto"/>
        <w:rPr>
          <w:rFonts w:hint="eastAsia" w:ascii="楷体" w:hAnsi="楷体" w:eastAsia="楷体" w:cs="楷体"/>
          <w:b/>
          <w:bCs/>
          <w:i w:val="0"/>
          <w:iCs w:val="0"/>
          <w:caps w:val="0"/>
          <w:color w:val="auto"/>
          <w:spacing w:val="0"/>
          <w:kern w:val="0"/>
          <w:sz w:val="34"/>
          <w:szCs w:val="34"/>
          <w:lang w:val="en-US" w:eastAsia="zh-CN" w:bidi="ar"/>
        </w:rPr>
      </w:pPr>
      <w:r>
        <w:rPr>
          <w:rFonts w:hint="eastAsia" w:ascii="楷体" w:hAnsi="楷体" w:eastAsia="楷体" w:cs="楷体"/>
          <w:b/>
          <w:bCs/>
          <w:i w:val="0"/>
          <w:iCs w:val="0"/>
          <w:caps w:val="0"/>
          <w:color w:val="auto"/>
          <w:spacing w:val="0"/>
          <w:kern w:val="0"/>
          <w:sz w:val="34"/>
          <w:szCs w:val="34"/>
          <w:lang w:val="en-US" w:eastAsia="zh-CN" w:bidi="ar"/>
        </w:rPr>
        <w:t>汉中市自然资源局南郑分局信息化建设采购项目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374" w:right="374" w:firstLine="0"/>
        <w:jc w:val="center"/>
        <w:textAlignment w:val="auto"/>
        <w:rPr>
          <w:rFonts w:hint="eastAsia" w:ascii="楷体" w:hAnsi="楷体" w:eastAsia="楷体" w:cs="楷体"/>
          <w:b/>
          <w:bCs/>
          <w:i w:val="0"/>
          <w:iCs w:val="0"/>
          <w:caps w:val="0"/>
          <w:color w:val="auto"/>
          <w:spacing w:val="0"/>
          <w:sz w:val="34"/>
          <w:szCs w:val="34"/>
        </w:rPr>
      </w:pPr>
      <w:r>
        <w:rPr>
          <w:rFonts w:hint="eastAsia" w:ascii="楷体" w:hAnsi="楷体" w:eastAsia="楷体" w:cs="楷体"/>
          <w:b/>
          <w:bCs/>
          <w:i w:val="0"/>
          <w:iCs w:val="0"/>
          <w:caps w:val="0"/>
          <w:color w:val="auto"/>
          <w:spacing w:val="0"/>
          <w:kern w:val="0"/>
          <w:sz w:val="34"/>
          <w:szCs w:val="34"/>
          <w:lang w:val="en-US" w:eastAsia="zh-CN" w:bidi="ar"/>
        </w:rPr>
        <w:t>招标公告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360" w:lineRule="auto"/>
        <w:ind w:left="0" w:right="0"/>
        <w:jc w:val="left"/>
        <w:textAlignment w:val="auto"/>
        <w:outlineLvl w:val="5"/>
        <w:rPr>
          <w:rStyle w:val="8"/>
          <w:rFonts w:hint="eastAsia" w:ascii="楷体" w:hAnsi="楷体" w:eastAsia="楷体" w:cs="楷体"/>
          <w:b/>
          <w:bCs/>
          <w:i w:val="0"/>
          <w:iCs w:val="0"/>
          <w:caps w:val="0"/>
          <w:color w:val="auto"/>
          <w:spacing w:val="0"/>
          <w:kern w:val="2"/>
          <w:sz w:val="24"/>
          <w:szCs w:val="24"/>
          <w:shd w:val="clear" w:fill="FFFFFF"/>
          <w:lang w:bidi="ar-SA"/>
        </w:rPr>
      </w:pPr>
      <w:r>
        <w:rPr>
          <w:rStyle w:val="8"/>
          <w:rFonts w:hint="eastAsia" w:ascii="楷体" w:hAnsi="楷体" w:eastAsia="楷体" w:cs="楷体"/>
          <w:b/>
          <w:bCs/>
          <w:i w:val="0"/>
          <w:iCs w:val="0"/>
          <w:caps w:val="0"/>
          <w:color w:val="auto"/>
          <w:spacing w:val="0"/>
          <w:kern w:val="2"/>
          <w:sz w:val="24"/>
          <w:szCs w:val="24"/>
          <w:shd w:val="clear" w:fill="FFFFFF"/>
          <w:lang w:bidi="ar-SA"/>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信息化建设采购项目招标项目的潜在投标人应在汉中市汉台区前进西路中航尚街7号楼附3层获取招标文件，并于 2023年10月08日 14时00分 （北京时间）前递交投标文件。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5"/>
        <w:rPr>
          <w:rStyle w:val="8"/>
          <w:rFonts w:hint="eastAsia" w:ascii="楷体" w:hAnsi="楷体" w:eastAsia="楷体" w:cs="楷体"/>
          <w:b/>
          <w:bCs/>
          <w:i w:val="0"/>
          <w:iCs w:val="0"/>
          <w:caps w:val="0"/>
          <w:color w:val="auto"/>
          <w:spacing w:val="0"/>
          <w:kern w:val="2"/>
          <w:sz w:val="24"/>
          <w:szCs w:val="24"/>
          <w:shd w:val="clear" w:fill="FFFFFF"/>
          <w:lang w:bidi="ar-SA"/>
        </w:rPr>
      </w:pPr>
      <w:r>
        <w:rPr>
          <w:rStyle w:val="8"/>
          <w:rFonts w:hint="eastAsia" w:ascii="楷体" w:hAnsi="楷体" w:eastAsia="楷体" w:cs="楷体"/>
          <w:b/>
          <w:bCs/>
          <w:i w:val="0"/>
          <w:iCs w:val="0"/>
          <w:caps w:val="0"/>
          <w:color w:val="auto"/>
          <w:spacing w:val="0"/>
          <w:kern w:val="2"/>
          <w:sz w:val="24"/>
          <w:szCs w:val="24"/>
          <w:shd w:val="clear" w:fill="FFFFFF"/>
          <w:lang w:bidi="ar-SA"/>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项目编号：TZZB-HZ-2023200C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项目名称：信息化建设采购项目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预算金额：580,000.00元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合同包1(汉中市自然资源局南郑分局信息化建设采购项目):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896" w:firstLineChars="427"/>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合同包预算金额：580,000.00元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896" w:firstLineChars="427"/>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合同包最高限价：580,000.00元</w:t>
      </w:r>
    </w:p>
    <w:tbl>
      <w:tblPr>
        <w:tblStyle w:val="6"/>
        <w:tblW w:w="11055" w:type="dxa"/>
        <w:tblInd w:w="-1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90"/>
        <w:gridCol w:w="1230"/>
        <w:gridCol w:w="1590"/>
        <w:gridCol w:w="1785"/>
        <w:gridCol w:w="2250"/>
        <w:gridCol w:w="1575"/>
        <w:gridCol w:w="16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9" w:hRule="atLeast"/>
          <w:tblHeader/>
        </w:trPr>
        <w:tc>
          <w:tcPr>
            <w:tcW w:w="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2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交换设备</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息化建设采购</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1(批)</w:t>
            </w:r>
          </w:p>
        </w:tc>
        <w:tc>
          <w:tcPr>
            <w:tcW w:w="2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580,000.00</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580,000.00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3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3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合同履行期限：详见采购文件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outlineLvl w:val="5"/>
        <w:rPr>
          <w:rStyle w:val="8"/>
          <w:rFonts w:hint="eastAsia" w:ascii="楷体" w:hAnsi="楷体" w:eastAsia="楷体" w:cs="楷体"/>
          <w:b/>
          <w:bCs/>
          <w:i w:val="0"/>
          <w:iCs w:val="0"/>
          <w:caps w:val="0"/>
          <w:color w:val="auto"/>
          <w:spacing w:val="0"/>
          <w:kern w:val="2"/>
          <w:sz w:val="24"/>
          <w:szCs w:val="24"/>
          <w:shd w:val="clear" w:fill="FFFFFF"/>
          <w:lang w:bidi="ar-SA"/>
        </w:rPr>
      </w:pPr>
      <w:r>
        <w:rPr>
          <w:rStyle w:val="8"/>
          <w:rFonts w:hint="eastAsia" w:ascii="楷体" w:hAnsi="楷体" w:eastAsia="楷体" w:cs="楷体"/>
          <w:b/>
          <w:bCs/>
          <w:i w:val="0"/>
          <w:iCs w:val="0"/>
          <w:caps w:val="0"/>
          <w:color w:val="auto"/>
          <w:spacing w:val="0"/>
          <w:kern w:val="2"/>
          <w:sz w:val="24"/>
          <w:szCs w:val="24"/>
          <w:shd w:val="clear" w:fill="FFFFFF"/>
          <w:lang w:bidi="ar-SA"/>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合同包1(汉中市自然资源局南郑分局信息化建设采购项目)落实政府采购政策需满足的资格要求如下: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本项目专门面向中小企业采购，投标人应为中型、小型、微型企业或监狱企业或残疾人福利性单位。投标人为中型、小型、微型企业的提供《中小企业声明函》，投标人为监狱企业的，应提供监狱企业的证明文件；投标人为残疾人福利性单位的，应提供《残疾人福利性单位声明函》(监狱企业或残疾人福利性单位视同小型、微型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合同包1(汉中市自然资源局南郑分局信息化建设采购项目)特定资格要求如下: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both"/>
        <w:textAlignment w:val="auto"/>
        <w:rPr>
          <w:rFonts w:hint="eastAsia" w:ascii="仿宋" w:hAnsi="仿宋" w:eastAsia="仿宋" w:cs="仿宋"/>
          <w:color w:val="auto"/>
          <w:sz w:val="21"/>
          <w:szCs w:val="21"/>
        </w:rPr>
      </w:pPr>
      <w:r>
        <w:rPr>
          <w:rFonts w:hint="eastAsia" w:ascii="楷体" w:hAnsi="楷体" w:eastAsia="楷体" w:cs="楷体"/>
          <w:i w:val="0"/>
          <w:iCs w:val="0"/>
          <w:caps w:val="0"/>
          <w:color w:val="auto"/>
          <w:spacing w:val="0"/>
          <w:sz w:val="21"/>
          <w:szCs w:val="21"/>
          <w:shd w:val="clear" w:fill="FFFFFF"/>
          <w:lang w:bidi="ar-SA"/>
        </w:rPr>
        <w:t>（1）法定代表人直接参加投标的，须出具法人身份证；法定代表人授权代表参加投标的，须出具法定代表人授权书及授权代表身份证；</w:t>
      </w:r>
      <w:r>
        <w:rPr>
          <w:rFonts w:hint="eastAsia" w:ascii="楷体" w:hAnsi="楷体" w:eastAsia="楷体" w:cs="楷体"/>
          <w:i w:val="0"/>
          <w:iCs w:val="0"/>
          <w:caps w:val="0"/>
          <w:color w:val="auto"/>
          <w:spacing w:val="0"/>
          <w:sz w:val="21"/>
          <w:szCs w:val="21"/>
          <w:shd w:val="clear" w:fill="FFFFFF"/>
          <w:lang w:bidi="ar-SA"/>
        </w:rPr>
        <w:br w:type="textWrapping"/>
      </w:r>
      <w:r>
        <w:rPr>
          <w:rFonts w:hint="eastAsia" w:ascii="楷体" w:hAnsi="楷体" w:eastAsia="楷体" w:cs="楷体"/>
          <w:i w:val="0"/>
          <w:iCs w:val="0"/>
          <w:caps w:val="0"/>
          <w:color w:val="auto"/>
          <w:spacing w:val="0"/>
          <w:sz w:val="21"/>
          <w:szCs w:val="21"/>
          <w:shd w:val="clear" w:fill="FFFFFF"/>
          <w:lang w:bidi="ar-SA"/>
        </w:rPr>
        <w:t>（2）投标人不得为“信用中国”网站（www.creditchina.gov.cn）中列入失信被执行人（中国执行信息公开网http://zxgk.court.gov.cn）和重大税收违法失信主体名单的投标人，不得为中国政府采购网（www.ccgp.gov.cn）政府采购严重违法失信行为记录名单中被财政部门禁止参加政府采购活动的投</w:t>
      </w:r>
      <w:r>
        <w:rPr>
          <w:rFonts w:hint="eastAsia" w:ascii="仿宋" w:hAnsi="仿宋" w:eastAsia="仿宋" w:cs="仿宋"/>
          <w:i w:val="0"/>
          <w:iCs w:val="0"/>
          <w:caps w:val="0"/>
          <w:color w:val="auto"/>
          <w:spacing w:val="0"/>
          <w:sz w:val="21"/>
          <w:szCs w:val="21"/>
        </w:rPr>
        <w:t>标人。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outlineLvl w:val="5"/>
        <w:rPr>
          <w:rStyle w:val="8"/>
          <w:rFonts w:hint="eastAsia" w:ascii="楷体" w:hAnsi="楷体" w:eastAsia="楷体" w:cs="楷体"/>
          <w:b/>
          <w:bCs/>
          <w:i w:val="0"/>
          <w:iCs w:val="0"/>
          <w:caps w:val="0"/>
          <w:color w:val="auto"/>
          <w:spacing w:val="0"/>
          <w:kern w:val="2"/>
          <w:sz w:val="24"/>
          <w:szCs w:val="24"/>
          <w:shd w:val="clear" w:fill="FFFFFF"/>
          <w:lang w:bidi="ar-SA"/>
        </w:rPr>
      </w:pPr>
      <w:r>
        <w:rPr>
          <w:rStyle w:val="8"/>
          <w:rFonts w:hint="eastAsia" w:ascii="楷体" w:hAnsi="楷体" w:eastAsia="楷体" w:cs="楷体"/>
          <w:b/>
          <w:bCs/>
          <w:i w:val="0"/>
          <w:iCs w:val="0"/>
          <w:caps w:val="0"/>
          <w:color w:val="auto"/>
          <w:spacing w:val="0"/>
          <w:kern w:val="2"/>
          <w:sz w:val="24"/>
          <w:szCs w:val="24"/>
          <w:shd w:val="clear" w:fill="FFFFFF"/>
          <w:lang w:bidi="ar-SA"/>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2"/>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时间： 2023年09月14日 至 2023年09月20日 ，每天上午 08:00:00 至 12:00:00 ，下午 14:00:00 至 18:00:00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2"/>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途径：汉中市汉台区前进西路中航尚街7号楼附3层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2"/>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方式：现场获取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2"/>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售价： 500元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outlineLvl w:val="5"/>
        <w:rPr>
          <w:rStyle w:val="8"/>
          <w:rFonts w:hint="eastAsia" w:ascii="楷体" w:hAnsi="楷体" w:eastAsia="楷体" w:cs="楷体"/>
          <w:b/>
          <w:bCs/>
          <w:i w:val="0"/>
          <w:iCs w:val="0"/>
          <w:caps w:val="0"/>
          <w:color w:val="auto"/>
          <w:spacing w:val="0"/>
          <w:kern w:val="2"/>
          <w:sz w:val="24"/>
          <w:szCs w:val="24"/>
          <w:shd w:val="clear" w:fill="FFFFFF"/>
          <w:lang w:bidi="ar-SA"/>
        </w:rPr>
      </w:pPr>
      <w:r>
        <w:rPr>
          <w:rStyle w:val="8"/>
          <w:rFonts w:hint="eastAsia" w:ascii="楷体" w:hAnsi="楷体" w:eastAsia="楷体" w:cs="楷体"/>
          <w:b/>
          <w:bCs/>
          <w:i w:val="0"/>
          <w:iCs w:val="0"/>
          <w:caps w:val="0"/>
          <w:color w:val="auto"/>
          <w:spacing w:val="0"/>
          <w:kern w:val="2"/>
          <w:sz w:val="24"/>
          <w:szCs w:val="24"/>
          <w:shd w:val="clear" w:fill="FFFFFF"/>
          <w:lang w:bidi="ar-SA"/>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2"/>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时间： 2023年10月08日 14时00分00秒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2"/>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提交投标文件地点：汉中市汉台区前进西路中航尚街7号楼附3层会议室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2"/>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开标地点：汉中市汉台区前进西路中航尚街7号楼附3层会议室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outlineLvl w:val="5"/>
        <w:rPr>
          <w:rStyle w:val="8"/>
          <w:rFonts w:hint="eastAsia" w:ascii="楷体" w:hAnsi="楷体" w:eastAsia="楷体" w:cs="楷体"/>
          <w:b/>
          <w:bCs/>
          <w:i w:val="0"/>
          <w:iCs w:val="0"/>
          <w:caps w:val="0"/>
          <w:color w:val="auto"/>
          <w:spacing w:val="0"/>
          <w:kern w:val="2"/>
          <w:sz w:val="24"/>
          <w:szCs w:val="24"/>
          <w:shd w:val="clear" w:fill="FFFFFF"/>
          <w:lang w:bidi="ar-SA"/>
        </w:rPr>
      </w:pPr>
      <w:r>
        <w:rPr>
          <w:rStyle w:val="8"/>
          <w:rFonts w:hint="eastAsia" w:ascii="楷体" w:hAnsi="楷体" w:eastAsia="楷体" w:cs="楷体"/>
          <w:b/>
          <w:bCs/>
          <w:i w:val="0"/>
          <w:iCs w:val="0"/>
          <w:caps w:val="0"/>
          <w:color w:val="auto"/>
          <w:spacing w:val="0"/>
          <w:kern w:val="2"/>
          <w:sz w:val="24"/>
          <w:szCs w:val="24"/>
          <w:shd w:val="clear" w:fill="FFFFFF"/>
          <w:lang w:bidi="ar-SA"/>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2"/>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outlineLvl w:val="5"/>
        <w:rPr>
          <w:rStyle w:val="8"/>
          <w:rFonts w:hint="eastAsia" w:ascii="楷体" w:hAnsi="楷体" w:eastAsia="楷体" w:cs="楷体"/>
          <w:b/>
          <w:bCs/>
          <w:i w:val="0"/>
          <w:iCs w:val="0"/>
          <w:caps w:val="0"/>
          <w:color w:val="auto"/>
          <w:spacing w:val="0"/>
          <w:kern w:val="2"/>
          <w:sz w:val="24"/>
          <w:szCs w:val="24"/>
          <w:shd w:val="clear" w:fill="FFFFFF"/>
          <w:lang w:bidi="ar-SA"/>
        </w:rPr>
      </w:pPr>
      <w:r>
        <w:rPr>
          <w:rStyle w:val="8"/>
          <w:rFonts w:hint="eastAsia" w:ascii="楷体" w:hAnsi="楷体" w:eastAsia="楷体" w:cs="楷体"/>
          <w:b/>
          <w:bCs/>
          <w:i w:val="0"/>
          <w:iCs w:val="0"/>
          <w:caps w:val="0"/>
          <w:color w:val="auto"/>
          <w:spacing w:val="0"/>
          <w:kern w:val="2"/>
          <w:sz w:val="24"/>
          <w:szCs w:val="24"/>
          <w:shd w:val="clear" w:fill="FFFFFF"/>
          <w:lang w:bidi="ar-SA"/>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1、本次采购落实政府采购政策：（1）《政府采购促进中小企业发展管理办法》（财库〔2020〕46号）；（2）《财政部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发展改革委生态环境部市场监管总局关于调整优化节能产品、环境标志产品政府采购执行机制的通知》（财库〔2019〕9号）；（8）陕西省财政厅关于印发《陕西省中小企业政府采购信用融资办法》（陕财办采〔2018〕23号）；（9）《财政部农业农村部国家乡村振兴局关于运用政府采购政策支持乡村产业振兴的通知》（财库〔2021〕19号）；（10）《财政部农业农村部国家乡村振兴局中华全国供销合作总社关于印发&lt;关于深入开展政府采购脱贫地区农副产品工作推进乡村产业振兴的实施意见&gt;的通知》（财库〔2021〕20号）；（11）《陕西省财政厅关于进一步加强政府绿色采购有关问题的通知》（陕财办采〔2021〕29号）；（12）《财政部关于在政府采购活动中落实平等对待内外资企业有关政策的通知》（财库〔2021〕35号）；（13）陕西省财政厅《关于加快推进我省中小企业政府采购信用融资工作的通知》（陕财办采〔2020〕15号）；（14）《关于进一步加大政府采购支持中小企业力度的通知》（财库〔2022〕19号）；（15）《陕西省财政厅、中国人民银行西安分行关于深入推进政府采购信用融资业务的通知》 陕财办采〔2023〕5号；（16）按相关规定需要落实的其他政府采购政策。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2、潜在投标人获取招标文件时需出示获取人身份证原件，并提交投标人出具的对获取人的介绍信原件以及获取人身份证复印件（加盖公章）。本项目招标文件现场现金购买，不提供邮寄。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3、投标人务必按照《陕西省财政厅关于政府采购供应商注册登记有关事项的通知》要求，通过陕西省政府采购网（http://www.ccgp-shaanxi.gov.cn/）进行陕西政府采购统一身份认证注册登记。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both"/>
        <w:textAlignment w:val="auto"/>
        <w:rPr>
          <w:rFonts w:hint="eastAsia" w:ascii="楷体" w:hAnsi="楷体" w:eastAsia="楷体" w:cs="楷体"/>
          <w:i w:val="0"/>
          <w:iCs w:val="0"/>
          <w:caps w:val="0"/>
          <w:color w:val="auto"/>
          <w:spacing w:val="0"/>
          <w:sz w:val="21"/>
          <w:szCs w:val="21"/>
          <w:shd w:val="clear" w:fill="FFFFFF"/>
          <w:lang w:bidi="ar-SA"/>
        </w:rPr>
      </w:pPr>
      <w:r>
        <w:rPr>
          <w:rFonts w:hint="eastAsia" w:ascii="楷体" w:hAnsi="楷体" w:eastAsia="楷体" w:cs="楷体"/>
          <w:i w:val="0"/>
          <w:iCs w:val="0"/>
          <w:caps w:val="0"/>
          <w:color w:val="auto"/>
          <w:spacing w:val="0"/>
          <w:sz w:val="21"/>
          <w:szCs w:val="21"/>
          <w:shd w:val="clear" w:fill="FFFFFF"/>
          <w:lang w:bidi="ar-SA"/>
        </w:rPr>
        <w:t>4、本项目项目名称为：汉中市自然资源局南郑分局信息化建设采购项目。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outlineLvl w:val="5"/>
        <w:rPr>
          <w:rStyle w:val="8"/>
          <w:rFonts w:hint="eastAsia" w:ascii="楷体" w:hAnsi="楷体" w:eastAsia="楷体" w:cs="楷体"/>
          <w:b/>
          <w:bCs/>
          <w:i w:val="0"/>
          <w:iCs w:val="0"/>
          <w:caps w:val="0"/>
          <w:color w:val="auto"/>
          <w:spacing w:val="0"/>
          <w:kern w:val="2"/>
          <w:sz w:val="24"/>
          <w:szCs w:val="24"/>
          <w:shd w:val="clear" w:fill="FFFFFF"/>
          <w:lang w:bidi="ar-SA"/>
        </w:rPr>
      </w:pPr>
      <w:r>
        <w:rPr>
          <w:rStyle w:val="8"/>
          <w:rFonts w:hint="eastAsia" w:ascii="楷体" w:hAnsi="楷体" w:eastAsia="楷体" w:cs="楷体"/>
          <w:b/>
          <w:bCs/>
          <w:i w:val="0"/>
          <w:iCs w:val="0"/>
          <w:caps w:val="0"/>
          <w:color w:val="auto"/>
          <w:spacing w:val="0"/>
          <w:kern w:val="2"/>
          <w:sz w:val="24"/>
          <w:szCs w:val="24"/>
          <w:shd w:val="clear" w:fill="FFFFFF"/>
          <w:lang w:bidi="ar-SA"/>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名称：汉中市自然资源局南郑分局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地址：陕西省汉中市南郑区汉山街道办南环路3号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eastAsia="zh-CN" w:bidi="ar-SA"/>
        </w:rPr>
      </w:pPr>
      <w:r>
        <w:rPr>
          <w:rFonts w:hint="eastAsia" w:ascii="楷体" w:hAnsi="楷体" w:eastAsia="楷体" w:cs="楷体"/>
          <w:b w:val="0"/>
          <w:bCs w:val="0"/>
          <w:i w:val="0"/>
          <w:iCs w:val="0"/>
          <w:caps w:val="0"/>
          <w:color w:val="auto"/>
          <w:spacing w:val="0"/>
          <w:kern w:val="2"/>
          <w:sz w:val="21"/>
          <w:szCs w:val="21"/>
          <w:shd w:val="clear" w:fill="FFFFFF"/>
          <w:lang w:bidi="ar-SA"/>
        </w:rPr>
        <w:t>联系方式：</w:t>
      </w:r>
      <w:r>
        <w:rPr>
          <w:rFonts w:hint="eastAsia" w:ascii="楷体" w:hAnsi="楷体" w:eastAsia="楷体" w:cs="楷体"/>
          <w:b w:val="0"/>
          <w:bCs w:val="0"/>
          <w:i w:val="0"/>
          <w:iCs w:val="0"/>
          <w:caps w:val="0"/>
          <w:color w:val="auto"/>
          <w:spacing w:val="0"/>
          <w:kern w:val="2"/>
          <w:sz w:val="21"/>
          <w:szCs w:val="21"/>
          <w:shd w:val="clear" w:fill="FFFFFF"/>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名称：同正项目管理有限公司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地址：汉中市汉台区前进西路中航尚街7号楼附3层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联系方式：0916-8897702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项目联系人：杨女士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firstLineChars="2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电话：0916-8897702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right"/>
      </w:pPr>
      <w:r>
        <w:rPr>
          <w:rFonts w:hint="eastAsia" w:ascii="仿宋" w:hAnsi="仿宋" w:eastAsia="仿宋" w:cs="仿宋"/>
          <w:i w:val="0"/>
          <w:iCs w:val="0"/>
          <w:caps w:val="0"/>
          <w:color w:val="auto"/>
          <w:spacing w:val="0"/>
          <w:sz w:val="21"/>
          <w:szCs w:val="21"/>
        </w:rPr>
        <w:t>同正项目管理有限公司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GM3NDc0ZGMwZDg1MzIxN2UwYTcwZGNlNjA3MGEifQ=="/>
  </w:docVars>
  <w:rsids>
    <w:rsidRoot w:val="00000000"/>
    <w:rsid w:val="075349BB"/>
    <w:rsid w:val="17D35313"/>
    <w:rsid w:val="26C64400"/>
    <w:rsid w:val="70B6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首行缩进:  2 字符"/>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2023-09-13T09:09:00Z</dcterms:created>
  <dc:creator>Administrator</dc:creator>
  <cp:lastModifiedBy>俗野</cp:lastModifiedBy>
  <dcterms:modified xsi:type="dcterms:W3CDTF">2023-09-13T09:22:08Z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63309644515B4A89B89B98D571B55885_12</vt:lpwstr>
  </property>
</Properties>
</file>