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1F80" w:rsidRDefault="004B1F80" w:rsidP="004B1F80">
      <w:pPr>
        <w:pStyle w:val="a4"/>
        <w:spacing w:line="500" w:lineRule="exact"/>
        <w:ind w:firstLineChars="200" w:firstLine="643"/>
        <w:jc w:val="center"/>
        <w:outlineLvl w:val="1"/>
        <w:rPr>
          <w:rFonts w:ascii="仿宋" w:eastAsia="仿宋" w:hAnsi="仿宋" w:cs="Times New Roman" w:hint="eastAsia"/>
          <w:b/>
          <w:sz w:val="32"/>
          <w:szCs w:val="32"/>
        </w:rPr>
      </w:pPr>
      <w:bookmarkStart w:id="0" w:name="_Toc20365"/>
      <w:bookmarkStart w:id="1" w:name="_Toc48834304"/>
      <w:bookmarkStart w:id="2" w:name="_Toc48834177"/>
      <w:bookmarkStart w:id="3" w:name="_Toc48834107"/>
      <w:bookmarkStart w:id="4" w:name="_Toc14082138"/>
      <w:bookmarkStart w:id="5" w:name="_Toc48834466"/>
      <w:bookmarkStart w:id="6" w:name="_Toc48834545"/>
      <w:r>
        <w:rPr>
          <w:rFonts w:ascii="仿宋" w:eastAsia="仿宋" w:hAnsi="仿宋" w:cs="Times New Roman"/>
          <w:b/>
          <w:sz w:val="32"/>
          <w:szCs w:val="32"/>
        </w:rPr>
        <w:t>谈判内容及采购</w:t>
      </w:r>
      <w:r>
        <w:rPr>
          <w:rFonts w:ascii="仿宋" w:eastAsia="仿宋" w:hAnsi="仿宋" w:cs="Times New Roman" w:hint="eastAsia"/>
          <w:b/>
          <w:sz w:val="32"/>
          <w:szCs w:val="32"/>
        </w:rPr>
        <w:t>需</w:t>
      </w:r>
      <w:r>
        <w:rPr>
          <w:rFonts w:ascii="仿宋" w:eastAsia="仿宋" w:hAnsi="仿宋" w:cs="Times New Roman"/>
          <w:b/>
          <w:sz w:val="32"/>
          <w:szCs w:val="32"/>
        </w:rPr>
        <w:t>求</w:t>
      </w:r>
    </w:p>
    <w:p w:rsidR="004B1F80" w:rsidRDefault="004B1F80" w:rsidP="004B1F80">
      <w:pPr>
        <w:pStyle w:val="2"/>
        <w:spacing w:line="500" w:lineRule="exact"/>
        <w:ind w:firstLine="560"/>
        <w:rPr>
          <w:rFonts w:ascii="仿宋" w:eastAsia="仿宋" w:hAnsi="仿宋" w:cs="Times New Roman" w:hint="eastAsia"/>
        </w:rPr>
      </w:pPr>
      <w:r>
        <w:rPr>
          <w:rFonts w:ascii="仿宋" w:eastAsia="仿宋" w:hAnsi="仿宋" w:cs="Times New Roman" w:hint="eastAsia"/>
        </w:rPr>
        <w:t>本次采购项目为购买社会团体、民办非企业基金会审计报告服务</w:t>
      </w:r>
      <w:r>
        <w:rPr>
          <w:rFonts w:ascii="仿宋" w:eastAsia="仿宋" w:hAnsi="仿宋" w:cs="Times New Roman" w:hint="eastAsia"/>
          <w:color w:val="000000"/>
        </w:rPr>
        <w:t>，供应商必须对本项目进行整体响应，只对其中一部分内容进行的响应都被视为无效响应。谈判报价应遵守《中华人民共和国价</w:t>
      </w:r>
      <w:r>
        <w:rPr>
          <w:rFonts w:ascii="仿宋" w:eastAsia="仿宋" w:hAnsi="仿宋" w:cs="Times New Roman" w:hint="eastAsia"/>
        </w:rPr>
        <w:t>格法》，供应商不得以低于成本的报价参与本次采购活动。</w:t>
      </w:r>
      <w:bookmarkEnd w:id="0"/>
      <w:bookmarkEnd w:id="1"/>
      <w:bookmarkEnd w:id="2"/>
      <w:bookmarkEnd w:id="3"/>
      <w:bookmarkEnd w:id="4"/>
      <w:bookmarkEnd w:id="5"/>
      <w:bookmarkEnd w:id="6"/>
    </w:p>
    <w:p w:rsidR="004B1F80" w:rsidRPr="00F50145" w:rsidRDefault="004B1F80" w:rsidP="004B1F80">
      <w:pPr>
        <w:pStyle w:val="2"/>
        <w:spacing w:line="500" w:lineRule="exact"/>
        <w:ind w:firstLine="560"/>
        <w:rPr>
          <w:rFonts w:ascii="仿宋" w:eastAsia="仿宋" w:hAnsi="仿宋" w:cs="Times New Roman"/>
        </w:rPr>
      </w:pPr>
      <w:r w:rsidRPr="00F50145">
        <w:rPr>
          <w:rFonts w:ascii="仿宋" w:eastAsia="仿宋" w:hAnsi="仿宋" w:cs="Times New Roman" w:hint="eastAsia"/>
        </w:rPr>
        <w:t>一、</w:t>
      </w:r>
      <w:r>
        <w:rPr>
          <w:rFonts w:ascii="仿宋" w:eastAsia="仿宋" w:hAnsi="仿宋" w:cs="Times New Roman" w:hint="eastAsia"/>
        </w:rPr>
        <w:t>采购需求</w:t>
      </w:r>
    </w:p>
    <w:p w:rsidR="004B1F80" w:rsidRPr="00B36AD9" w:rsidRDefault="004B1F80" w:rsidP="004B1F80">
      <w:pPr>
        <w:pStyle w:val="a4"/>
        <w:spacing w:line="500" w:lineRule="exact"/>
        <w:ind w:firstLineChars="200" w:firstLine="560"/>
        <w:jc w:val="left"/>
        <w:outlineLvl w:val="1"/>
        <w:rPr>
          <w:rFonts w:ascii="仿宋" w:eastAsia="仿宋" w:hAnsi="仿宋" w:cs="Times New Roman" w:hint="eastAsia"/>
          <w:sz w:val="28"/>
          <w:szCs w:val="28"/>
        </w:rPr>
      </w:pPr>
      <w:r w:rsidRPr="00B36AD9">
        <w:rPr>
          <w:rFonts w:ascii="仿宋" w:eastAsia="仿宋" w:hAnsi="仿宋" w:cs="Times New Roman" w:hint="eastAsia"/>
          <w:sz w:val="28"/>
          <w:szCs w:val="28"/>
        </w:rPr>
        <w:t>根据《国务院关于第二批清理规范192项国务院部门行政审批中介服务事项的决定》（国发〔2016〕11号）文件精神，不再要求社会团体、民办非企业、基金会定代表人离任、注销清算时提供报告审计，以后均由审批部门委托有关机构（会计师事务所）开展审计工作。</w:t>
      </w:r>
    </w:p>
    <w:p w:rsidR="004B1F80" w:rsidRPr="00B36AD9" w:rsidRDefault="004B1F80" w:rsidP="004B1F80">
      <w:pPr>
        <w:pStyle w:val="a4"/>
        <w:spacing w:line="500" w:lineRule="exact"/>
        <w:ind w:firstLineChars="200" w:firstLine="560"/>
        <w:jc w:val="left"/>
        <w:outlineLvl w:val="1"/>
        <w:rPr>
          <w:rFonts w:ascii="仿宋" w:eastAsia="仿宋" w:hAnsi="仿宋" w:cs="Times New Roman" w:hint="eastAsia"/>
          <w:sz w:val="28"/>
          <w:szCs w:val="28"/>
        </w:rPr>
      </w:pPr>
      <w:r w:rsidRPr="00B36AD9">
        <w:rPr>
          <w:rFonts w:ascii="仿宋" w:eastAsia="仿宋" w:hAnsi="仿宋" w:cs="Times New Roman" w:hint="eastAsia"/>
          <w:sz w:val="28"/>
          <w:szCs w:val="28"/>
        </w:rPr>
        <w:t xml:space="preserve">会计师事务所要求：具有实施专项审计及经济责任审计的工作能力，拥有调配较强工作力量，并按时保证在每一次计划采购的1个工作日内完成审计及配备专业财务人员下现场审核查账和实际盘点清查，会计师事务所对数据的读取保证其真实性并承担全部责任。非联合体投标，中标后不得分包、转包。       </w:t>
      </w:r>
    </w:p>
    <w:p w:rsidR="004B1F80" w:rsidRPr="00B36AD9" w:rsidRDefault="004B1F80" w:rsidP="004B1F80">
      <w:pPr>
        <w:pStyle w:val="a4"/>
        <w:spacing w:line="500" w:lineRule="exact"/>
        <w:ind w:firstLineChars="200" w:firstLine="560"/>
        <w:jc w:val="left"/>
        <w:outlineLvl w:val="1"/>
        <w:rPr>
          <w:rFonts w:ascii="仿宋" w:eastAsia="仿宋" w:hAnsi="仿宋" w:cs="Times New Roman" w:hint="eastAsia"/>
          <w:sz w:val="28"/>
          <w:szCs w:val="28"/>
        </w:rPr>
      </w:pPr>
      <w:r w:rsidRPr="00B36AD9">
        <w:rPr>
          <w:rFonts w:ascii="仿宋" w:eastAsia="仿宋" w:hAnsi="仿宋" w:cs="Times New Roman" w:hint="eastAsia"/>
          <w:sz w:val="28"/>
          <w:szCs w:val="28"/>
        </w:rPr>
        <w:t>计划采购内容：社会团体、民办非企业及基金会财务收支的真实、合法、效益性以及内控制度;资产的保值、增值情况;投资、担保、资金出借、基本建设、资产处置、法人变更、重要领导人离任、注销、财务清算、财产验资等重大经济决策的程序、内控制度及实施效果，有无个人违反决策程序或决策失误造成重大损失情况;主要经济指标完成情况;实地清查及盘点固定资产出具专项审计报告；财务收支的真实性、合法性和效益性及其内控制度的审计监督检查。</w:t>
      </w:r>
    </w:p>
    <w:p w:rsidR="004B1F80" w:rsidRPr="00B36AD9" w:rsidRDefault="004B1F80" w:rsidP="004B1F80">
      <w:pPr>
        <w:pStyle w:val="a4"/>
        <w:spacing w:line="500" w:lineRule="exact"/>
        <w:ind w:firstLineChars="200" w:firstLine="560"/>
        <w:jc w:val="left"/>
        <w:outlineLvl w:val="1"/>
        <w:rPr>
          <w:rFonts w:ascii="仿宋" w:eastAsia="仿宋" w:hAnsi="仿宋" w:cs="Times New Roman" w:hint="eastAsia"/>
          <w:b/>
          <w:sz w:val="32"/>
          <w:szCs w:val="32"/>
        </w:rPr>
      </w:pPr>
      <w:r w:rsidRPr="00B36AD9">
        <w:rPr>
          <w:rFonts w:ascii="仿宋" w:eastAsia="仿宋" w:hAnsi="仿宋" w:cs="Times New Roman" w:hint="eastAsia"/>
          <w:sz w:val="28"/>
          <w:szCs w:val="28"/>
        </w:rPr>
        <w:t>审计报告要求：要求审计报告包括资产负债表、利润表、现金流量表，并且表中数据勾稽关系合理准确真实。出具的报告要求有两名注册会计师签字盖章方可生效。</w:t>
      </w:r>
    </w:p>
    <w:p w:rsidR="00CD6207" w:rsidRPr="004B1F80" w:rsidRDefault="00CD6207"/>
    <w:sectPr w:rsidR="00CD6207" w:rsidRPr="004B1F80" w:rsidSect="00CD6207">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华文仿宋">
    <w:panose1 w:val="02010600040101010101"/>
    <w:charset w:val="86"/>
    <w:family w:val="auto"/>
    <w:pitch w:val="variable"/>
    <w:sig w:usb0="00000287" w:usb1="080F0000" w:usb2="00000010" w:usb3="00000000" w:csb0="0004009F" w:csb1="00000000"/>
  </w:font>
  <w:font w:name="Calibri Light">
    <w:altName w:val="Arial Unicode MS"/>
    <w:charset w:val="00"/>
    <w:family w:val="swiss"/>
    <w:pitch w:val="default"/>
    <w:sig w:usb0="00000001" w:usb1="4000207B" w:usb2="00000000" w:usb3="00000000" w:csb0="2000019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4B1F80"/>
    <w:rsid w:val="002640B5"/>
    <w:rsid w:val="00435DFE"/>
    <w:rsid w:val="004B1F80"/>
    <w:rsid w:val="007A3A4B"/>
    <w:rsid w:val="00B037C5"/>
    <w:rsid w:val="00CD6207"/>
    <w:rsid w:val="00EF11A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First Indent" w:uiPriority="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620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99"/>
    <w:semiHidden/>
    <w:unhideWhenUsed/>
    <w:rsid w:val="004B1F80"/>
    <w:pPr>
      <w:spacing w:after="120"/>
    </w:pPr>
  </w:style>
  <w:style w:type="character" w:customStyle="1" w:styleId="Char">
    <w:name w:val="正文文本 Char"/>
    <w:basedOn w:val="a0"/>
    <w:link w:val="a3"/>
    <w:uiPriority w:val="99"/>
    <w:semiHidden/>
    <w:rsid w:val="004B1F80"/>
  </w:style>
  <w:style w:type="paragraph" w:styleId="a4">
    <w:name w:val="Body Text First Indent"/>
    <w:basedOn w:val="a3"/>
    <w:link w:val="Char0"/>
    <w:unhideWhenUsed/>
    <w:qFormat/>
    <w:rsid w:val="004B1F80"/>
    <w:pPr>
      <w:widowControl/>
      <w:spacing w:after="0"/>
      <w:ind w:firstLineChars="100" w:firstLine="420"/>
    </w:pPr>
    <w:rPr>
      <w:rFonts w:ascii="Times New Roman" w:eastAsia="华文仿宋" w:hAnsi="Times New Roman" w:cs="Calibri Light"/>
      <w:sz w:val="18"/>
      <w:szCs w:val="18"/>
    </w:rPr>
  </w:style>
  <w:style w:type="character" w:customStyle="1" w:styleId="Char0">
    <w:name w:val="正文首行缩进 Char"/>
    <w:basedOn w:val="Char"/>
    <w:link w:val="a4"/>
    <w:rsid w:val="004B1F80"/>
    <w:rPr>
      <w:rFonts w:ascii="Times New Roman" w:eastAsia="华文仿宋" w:hAnsi="Times New Roman" w:cs="Calibri Light"/>
      <w:sz w:val="18"/>
      <w:szCs w:val="18"/>
    </w:rPr>
  </w:style>
  <w:style w:type="paragraph" w:customStyle="1" w:styleId="2">
    <w:name w:val="正文（缩进 2 字符）"/>
    <w:basedOn w:val="a"/>
    <w:qFormat/>
    <w:rsid w:val="004B1F80"/>
    <w:pPr>
      <w:widowControl/>
      <w:spacing w:line="400" w:lineRule="exact"/>
      <w:ind w:firstLineChars="200" w:firstLine="200"/>
    </w:pPr>
    <w:rPr>
      <w:rFonts w:ascii="Calibri Light" w:eastAsia="华文仿宋" w:hAnsi="Calibri Light" w:cs="Calibri Light"/>
      <w:sz w:val="28"/>
      <w:szCs w:val="2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100</Words>
  <Characters>572</Characters>
  <Application>Microsoft Office Word</Application>
  <DocSecurity>0</DocSecurity>
  <Lines>4</Lines>
  <Paragraphs>1</Paragraphs>
  <ScaleCrop>false</ScaleCrop>
  <Company/>
  <LinksUpToDate>false</LinksUpToDate>
  <CharactersWithSpaces>671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2023-10-24T03:07:00Z</dcterms:created>
  <dcterms:modified xsi:type="dcterms:W3CDTF">2023-10-24T03:07:00Z</dcterms:modified>
</cp:coreProperties>
</file>