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numPr>
          <w:numId w:val="0"/>
        </w:numPr>
        <w:adjustRightInd w:val="0"/>
        <w:spacing w:before="240" w:beforeLines="100" w:line="360" w:lineRule="auto"/>
        <w:ind w:right="-22" w:rightChars="0"/>
        <w:jc w:val="center"/>
        <w:textAlignment w:val="baseline"/>
        <w:outlineLvl w:val="0"/>
        <w:rPr>
          <w:rFonts w:hint="eastAsia" w:ascii="仿宋" w:hAnsi="仿宋" w:eastAsia="仿宋" w:cs="仿宋"/>
          <w:b/>
          <w:i w:val="0"/>
          <w:iCs w:val="0"/>
          <w:color w:val="auto"/>
          <w:kern w:val="0"/>
          <w:sz w:val="32"/>
          <w:szCs w:val="32"/>
          <w:highlight w:val="none"/>
        </w:rPr>
      </w:pPr>
      <w:bookmarkStart w:id="0" w:name="_GoBack"/>
      <w:bookmarkEnd w:id="0"/>
      <w:r>
        <w:rPr>
          <w:rFonts w:hint="eastAsia" w:ascii="仿宋" w:hAnsi="仿宋" w:eastAsia="仿宋" w:cs="仿宋"/>
          <w:b/>
          <w:i w:val="0"/>
          <w:iCs w:val="0"/>
          <w:color w:val="auto"/>
          <w:kern w:val="0"/>
          <w:sz w:val="32"/>
          <w:szCs w:val="32"/>
          <w:highlight w:val="none"/>
        </w:rPr>
        <w:t>采购内容及要求</w:t>
      </w:r>
    </w:p>
    <w:p>
      <w:pPr>
        <w:rPr>
          <w:rFonts w:hint="eastAsia" w:ascii="仿宋" w:hAnsi="仿宋" w:eastAsia="仿宋" w:cs="仿宋"/>
          <w:sz w:val="24"/>
          <w:szCs w:val="24"/>
        </w:rPr>
      </w:pPr>
    </w:p>
    <w:p>
      <w:pPr>
        <w:jc w:val="center"/>
        <w:rPr>
          <w:rFonts w:hint="eastAsia" w:ascii="仿宋" w:hAnsi="仿宋" w:eastAsia="仿宋" w:cs="仿宋"/>
          <w:sz w:val="24"/>
          <w:szCs w:val="32"/>
          <w:lang w:val="en-US" w:eastAsia="zh-CN"/>
        </w:rPr>
      </w:pPr>
      <w:r>
        <w:rPr>
          <w:rFonts w:hint="eastAsia" w:ascii="仿宋" w:hAnsi="仿宋" w:eastAsia="仿宋" w:cs="仿宋"/>
          <w:sz w:val="24"/>
          <w:szCs w:val="32"/>
          <w:lang w:eastAsia="zh-CN"/>
        </w:rPr>
        <w:t>矿用本安型音视频记录仪</w:t>
      </w:r>
    </w:p>
    <w:p>
      <w:pPr>
        <w:pStyle w:val="6"/>
        <w:rPr>
          <w:rFonts w:hint="eastAsia" w:ascii="仿宋" w:hAnsi="仿宋" w:eastAsia="仿宋" w:cs="仿宋"/>
          <w:sz w:val="24"/>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snapToGrid/>
        <w:spacing w:before="32" w:beforeLines="10" w:after="2"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★一类：防爆标志：Ex ib I Mb；</w:t>
      </w:r>
    </w:p>
    <w:p>
      <w:pPr>
        <w:pStyle w:val="6"/>
        <w:keepNext w:val="0"/>
        <w:keepLines w:val="0"/>
        <w:pageBreakBefore w:val="0"/>
        <w:widowControl w:val="0"/>
        <w:numPr>
          <w:ilvl w:val="0"/>
          <w:numId w:val="0"/>
        </w:numPr>
        <w:kinsoku/>
        <w:wordWrap/>
        <w:overflowPunct/>
        <w:topLinePunct w:val="0"/>
        <w:autoSpaceDE/>
        <w:autoSpaceDN/>
        <w:bidi w:val="0"/>
        <w:snapToGrid/>
        <w:spacing w:before="32" w:beforeLines="10" w:after="2"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★二类：防爆标志： Ex ib IIC T4 Gb；</w:t>
      </w:r>
    </w:p>
    <w:p>
      <w:pPr>
        <w:pStyle w:val="6"/>
        <w:keepNext w:val="0"/>
        <w:keepLines w:val="0"/>
        <w:pageBreakBefore w:val="0"/>
        <w:widowControl w:val="0"/>
        <w:numPr>
          <w:ilvl w:val="0"/>
          <w:numId w:val="0"/>
        </w:numPr>
        <w:kinsoku/>
        <w:wordWrap/>
        <w:overflowPunct/>
        <w:topLinePunct w:val="0"/>
        <w:autoSpaceDE/>
        <w:autoSpaceDN/>
        <w:bidi w:val="0"/>
        <w:snapToGrid/>
        <w:spacing w:before="32" w:beforeLines="10" w:after="2"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三类：防爆标志：Ex ib IIIC T130℃ Db</w:t>
      </w:r>
    </w:p>
    <w:p>
      <w:pPr>
        <w:pStyle w:val="6"/>
        <w:keepNext w:val="0"/>
        <w:keepLines w:val="0"/>
        <w:pageBreakBefore w:val="0"/>
        <w:widowControl w:val="0"/>
        <w:numPr>
          <w:ilvl w:val="0"/>
          <w:numId w:val="0"/>
        </w:numPr>
        <w:kinsoku/>
        <w:wordWrap/>
        <w:overflowPunct/>
        <w:topLinePunct w:val="0"/>
        <w:autoSpaceDE/>
        <w:autoSpaceDN/>
        <w:bidi w:val="0"/>
        <w:snapToGrid/>
        <w:spacing w:before="32" w:beforeLines="10" w:after="2"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显示屏：2.0英寸彩色显示屏</w:t>
      </w:r>
    </w:p>
    <w:p>
      <w:pPr>
        <w:keepNext w:val="0"/>
        <w:keepLines w:val="0"/>
        <w:pageBreakBefore w:val="0"/>
        <w:widowControl w:val="0"/>
        <w:kinsoku/>
        <w:wordWrap/>
        <w:overflowPunct/>
        <w:topLinePunct w:val="0"/>
        <w:autoSpaceDE/>
        <w:autoSpaceDN/>
        <w:bidi w:val="0"/>
        <w:snapToGrid/>
        <w:spacing w:before="32" w:beforeLines="10" w:after="2" w:line="360" w:lineRule="auto"/>
        <w:rPr>
          <w:rFonts w:hint="eastAsia" w:ascii="仿宋" w:hAnsi="仿宋" w:eastAsia="仿宋" w:cs="仿宋"/>
          <w:sz w:val="24"/>
          <w:szCs w:val="32"/>
        </w:rPr>
      </w:pPr>
      <w:r>
        <w:rPr>
          <w:rFonts w:hint="eastAsia" w:ascii="仿宋" w:hAnsi="仿宋" w:eastAsia="仿宋" w:cs="仿宋"/>
          <w:sz w:val="24"/>
          <w:szCs w:val="32"/>
          <w:lang w:val="en-US" w:eastAsia="zh-CN"/>
        </w:rPr>
        <w:t>5</w:t>
      </w:r>
      <w:r>
        <w:rPr>
          <w:rFonts w:hint="eastAsia" w:ascii="仿宋" w:hAnsi="仿宋" w:eastAsia="仿宋" w:cs="仿宋"/>
          <w:sz w:val="24"/>
          <w:szCs w:val="32"/>
        </w:rPr>
        <w:t>、外形尺寸：执法记录仪外形尺寸应≤84*56*27（mm）（背夹、外接设备除外）</w:t>
      </w:r>
    </w:p>
    <w:p>
      <w:pPr>
        <w:keepNext w:val="0"/>
        <w:keepLines w:val="0"/>
        <w:pageBreakBefore w:val="0"/>
        <w:widowControl w:val="0"/>
        <w:kinsoku/>
        <w:wordWrap/>
        <w:overflowPunct/>
        <w:topLinePunct w:val="0"/>
        <w:autoSpaceDE/>
        <w:autoSpaceDN/>
        <w:bidi w:val="0"/>
        <w:snapToGrid/>
        <w:spacing w:before="32" w:beforeLines="10" w:after="2" w:line="360" w:lineRule="auto"/>
        <w:rPr>
          <w:rFonts w:hint="eastAsia" w:ascii="仿宋" w:hAnsi="仿宋" w:eastAsia="仿宋" w:cs="仿宋"/>
          <w:sz w:val="24"/>
          <w:szCs w:val="32"/>
        </w:rPr>
      </w:pPr>
      <w:r>
        <w:rPr>
          <w:rFonts w:hint="eastAsia" w:ascii="仿宋" w:hAnsi="仿宋" w:eastAsia="仿宋" w:cs="仿宋"/>
          <w:sz w:val="24"/>
          <w:szCs w:val="32"/>
          <w:lang w:val="en-US" w:eastAsia="zh-CN"/>
        </w:rPr>
        <w:t>6</w:t>
      </w:r>
      <w:r>
        <w:rPr>
          <w:rFonts w:hint="eastAsia" w:ascii="仿宋" w:hAnsi="仿宋" w:eastAsia="仿宋" w:cs="仿宋"/>
          <w:sz w:val="24"/>
          <w:szCs w:val="32"/>
        </w:rPr>
        <w:t>、重量：执法记录仪重量应≤118g（不含背夹）</w:t>
      </w:r>
    </w:p>
    <w:p>
      <w:pPr>
        <w:keepNext w:val="0"/>
        <w:keepLines w:val="0"/>
        <w:pageBreakBefore w:val="0"/>
        <w:widowControl w:val="0"/>
        <w:kinsoku/>
        <w:wordWrap/>
        <w:overflowPunct/>
        <w:topLinePunct w:val="0"/>
        <w:autoSpaceDE/>
        <w:autoSpaceDN/>
        <w:bidi w:val="0"/>
        <w:snapToGrid/>
        <w:spacing w:before="32" w:beforeLines="10" w:after="2" w:line="360" w:lineRule="auto"/>
        <w:rPr>
          <w:rFonts w:hint="eastAsia" w:ascii="仿宋" w:hAnsi="仿宋" w:eastAsia="仿宋" w:cs="仿宋"/>
          <w:sz w:val="24"/>
          <w:szCs w:val="32"/>
        </w:rPr>
      </w:pPr>
      <w:r>
        <w:rPr>
          <w:rFonts w:hint="eastAsia" w:ascii="仿宋" w:hAnsi="仿宋" w:eastAsia="仿宋" w:cs="仿宋"/>
          <w:sz w:val="24"/>
          <w:szCs w:val="32"/>
          <w:lang w:val="en-US" w:eastAsia="zh-CN"/>
        </w:rPr>
        <w:t>7</w:t>
      </w:r>
      <w:r>
        <w:rPr>
          <w:rFonts w:hint="eastAsia" w:ascii="仿宋" w:hAnsi="仿宋" w:eastAsia="仿宋" w:cs="仿宋"/>
          <w:sz w:val="24"/>
          <w:szCs w:val="32"/>
        </w:rPr>
        <w:t>、存储容量：执法记录仪存储容量≥</w:t>
      </w:r>
      <w:r>
        <w:rPr>
          <w:rFonts w:hint="eastAsia" w:ascii="仿宋" w:hAnsi="仿宋" w:eastAsia="仿宋" w:cs="仿宋"/>
          <w:sz w:val="24"/>
          <w:szCs w:val="32"/>
          <w:lang w:val="en-US" w:eastAsia="zh-CN"/>
        </w:rPr>
        <w:t>128</w:t>
      </w:r>
      <w:r>
        <w:rPr>
          <w:rFonts w:hint="eastAsia" w:ascii="仿宋" w:hAnsi="仿宋" w:eastAsia="仿宋" w:cs="仿宋"/>
          <w:sz w:val="24"/>
          <w:szCs w:val="32"/>
        </w:rPr>
        <w:t>G,最大支持512G。</w:t>
      </w:r>
    </w:p>
    <w:p>
      <w:pPr>
        <w:keepNext w:val="0"/>
        <w:keepLines w:val="0"/>
        <w:pageBreakBefore w:val="0"/>
        <w:widowControl w:val="0"/>
        <w:kinsoku/>
        <w:wordWrap/>
        <w:overflowPunct/>
        <w:topLinePunct w:val="0"/>
        <w:autoSpaceDE/>
        <w:autoSpaceDN/>
        <w:bidi w:val="0"/>
        <w:snapToGrid/>
        <w:spacing w:before="32" w:beforeLines="10" w:after="2" w:line="360" w:lineRule="auto"/>
        <w:rPr>
          <w:rFonts w:hint="eastAsia" w:ascii="仿宋" w:hAnsi="仿宋" w:eastAsia="仿宋" w:cs="仿宋"/>
          <w:sz w:val="24"/>
          <w:szCs w:val="32"/>
        </w:rPr>
      </w:pPr>
      <w:r>
        <w:rPr>
          <w:rFonts w:hint="eastAsia" w:ascii="仿宋" w:hAnsi="仿宋" w:eastAsia="仿宋" w:cs="仿宋"/>
          <w:sz w:val="24"/>
          <w:szCs w:val="32"/>
          <w:lang w:val="en-US" w:eastAsia="zh-CN"/>
        </w:rPr>
        <w:t>8</w:t>
      </w:r>
      <w:r>
        <w:rPr>
          <w:rFonts w:hint="eastAsia" w:ascii="仿宋" w:hAnsi="仿宋" w:eastAsia="仿宋" w:cs="仿宋"/>
          <w:sz w:val="24"/>
          <w:szCs w:val="32"/>
        </w:rPr>
        <w:t>、★照片分辨率：最大支持5800万像素，照片分辨率≥8000*6000，分辨力≥1000线。</w:t>
      </w:r>
    </w:p>
    <w:p>
      <w:pPr>
        <w:keepNext w:val="0"/>
        <w:keepLines w:val="0"/>
        <w:pageBreakBefore w:val="0"/>
        <w:widowControl w:val="0"/>
        <w:kinsoku/>
        <w:wordWrap/>
        <w:overflowPunct/>
        <w:topLinePunct w:val="0"/>
        <w:autoSpaceDE/>
        <w:autoSpaceDN/>
        <w:bidi w:val="0"/>
        <w:snapToGrid/>
        <w:spacing w:before="32" w:beforeLines="10" w:after="2" w:line="360"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sz w:val="24"/>
          <w:szCs w:val="32"/>
        </w:rPr>
        <w:t>★</w:t>
      </w:r>
      <w:r>
        <w:rPr>
          <w:rFonts w:hint="eastAsia" w:ascii="仿宋" w:hAnsi="仿宋" w:eastAsia="仿宋" w:cs="仿宋"/>
          <w:sz w:val="24"/>
          <w:szCs w:val="24"/>
        </w:rPr>
        <w:t>视频分辨率:2K高清，2560x1440、2304X1296 、1920X1080、 1280X720、 848X480可选。</w:t>
      </w:r>
    </w:p>
    <w:p>
      <w:pPr>
        <w:pStyle w:val="6"/>
        <w:keepNext w:val="0"/>
        <w:keepLines w:val="0"/>
        <w:pageBreakBefore w:val="0"/>
        <w:widowControl w:val="0"/>
        <w:kinsoku/>
        <w:wordWrap/>
        <w:overflowPunct/>
        <w:topLinePunct w:val="0"/>
        <w:autoSpaceDE/>
        <w:autoSpaceDN/>
        <w:bidi w:val="0"/>
        <w:snapToGrid/>
        <w:spacing w:before="32" w:beforeLines="10" w:after="2"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、★快捷键：独立物理按键,快速开启红外补光和红蓝爆闪</w:t>
      </w:r>
    </w:p>
    <w:p>
      <w:pPr>
        <w:keepNext w:val="0"/>
        <w:keepLines w:val="0"/>
        <w:pageBreakBefore w:val="0"/>
        <w:widowControl w:val="0"/>
        <w:kinsoku/>
        <w:wordWrap/>
        <w:overflowPunct/>
        <w:topLinePunct w:val="0"/>
        <w:autoSpaceDE/>
        <w:autoSpaceDN/>
        <w:bidi w:val="0"/>
        <w:snapToGrid/>
        <w:spacing w:before="32" w:beforeLines="10" w:after="2" w:line="360" w:lineRule="auto"/>
        <w:rPr>
          <w:rFonts w:hint="eastAsia" w:ascii="仿宋" w:hAnsi="仿宋" w:eastAsia="仿宋" w:cs="仿宋"/>
          <w:sz w:val="24"/>
          <w:szCs w:val="32"/>
        </w:rPr>
      </w:pPr>
      <w:r>
        <w:rPr>
          <w:rFonts w:hint="eastAsia" w:ascii="仿宋" w:hAnsi="仿宋" w:eastAsia="仿宋" w:cs="仿宋"/>
          <w:sz w:val="24"/>
          <w:szCs w:val="32"/>
          <w:lang w:val="en-US" w:eastAsia="zh-CN"/>
        </w:rPr>
        <w:t>11</w:t>
      </w:r>
      <w:r>
        <w:rPr>
          <w:rFonts w:hint="eastAsia" w:ascii="仿宋" w:hAnsi="仿宋" w:eastAsia="仿宋" w:cs="仿宋"/>
          <w:sz w:val="24"/>
          <w:szCs w:val="32"/>
        </w:rPr>
        <w:t>、</w:t>
      </w:r>
      <w:r>
        <w:rPr>
          <w:rFonts w:hint="eastAsia" w:ascii="仿宋" w:hAnsi="仿宋" w:eastAsia="仿宋" w:cs="仿宋"/>
          <w:sz w:val="24"/>
          <w:szCs w:val="24"/>
        </w:rPr>
        <w:t>★</w:t>
      </w:r>
      <w:r>
        <w:rPr>
          <w:rFonts w:hint="eastAsia" w:ascii="仿宋" w:hAnsi="仿宋" w:eastAsia="仿宋" w:cs="仿宋"/>
          <w:sz w:val="24"/>
          <w:szCs w:val="32"/>
        </w:rPr>
        <w:t>补光功能：执法记录仪具有白光补光灯，补光灯应以常亮方式进行补光，实现夜间照明和夜间彩色视频录像和拍照，具有专用白光补光标志的物理按键和红外夜视补光标志的物理按键。</w:t>
      </w:r>
    </w:p>
    <w:p>
      <w:pPr>
        <w:keepNext w:val="0"/>
        <w:keepLines w:val="0"/>
        <w:pageBreakBefore w:val="0"/>
        <w:widowControl w:val="0"/>
        <w:kinsoku/>
        <w:wordWrap/>
        <w:overflowPunct/>
        <w:topLinePunct w:val="0"/>
        <w:autoSpaceDE/>
        <w:autoSpaceDN/>
        <w:bidi w:val="0"/>
        <w:snapToGrid/>
        <w:spacing w:before="32" w:beforeLines="10" w:after="2" w:line="360" w:lineRule="auto"/>
        <w:rPr>
          <w:rFonts w:hint="eastAsia"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sz w:val="24"/>
          <w:szCs w:val="32"/>
          <w:lang w:val="en-US" w:eastAsia="zh-CN"/>
        </w:rPr>
        <w:t>2</w:t>
      </w:r>
      <w:r>
        <w:rPr>
          <w:rFonts w:hint="eastAsia" w:ascii="仿宋" w:hAnsi="仿宋" w:eastAsia="仿宋" w:cs="仿宋"/>
          <w:sz w:val="24"/>
          <w:szCs w:val="32"/>
        </w:rPr>
        <w:t>、★声光警示功能：执法记录仪可通过按下某一键触发声光警示功能，具有红光，蓝光，白光爆闪功能，并且可同时发出警示音。</w:t>
      </w:r>
    </w:p>
    <w:p>
      <w:pPr>
        <w:keepNext w:val="0"/>
        <w:keepLines w:val="0"/>
        <w:pageBreakBefore w:val="0"/>
        <w:widowControl w:val="0"/>
        <w:kinsoku/>
        <w:wordWrap/>
        <w:overflowPunct/>
        <w:topLinePunct w:val="0"/>
        <w:autoSpaceDE/>
        <w:autoSpaceDN/>
        <w:bidi w:val="0"/>
        <w:snapToGrid/>
        <w:spacing w:before="32" w:beforeLines="10" w:after="2" w:line="360" w:lineRule="auto"/>
        <w:rPr>
          <w:rFonts w:hint="eastAsia"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sz w:val="24"/>
          <w:szCs w:val="32"/>
          <w:lang w:val="en-US" w:eastAsia="zh-CN"/>
        </w:rPr>
        <w:t>3</w:t>
      </w:r>
      <w:r>
        <w:rPr>
          <w:rFonts w:hint="eastAsia" w:ascii="仿宋" w:hAnsi="仿宋" w:eastAsia="仿宋" w:cs="仿宋"/>
          <w:sz w:val="24"/>
          <w:szCs w:val="32"/>
        </w:rPr>
        <w:t>、★操作提示功能：执法记录仪进行录像，录音等操作时，可通过滴滴声/振动/语音方式进行操作提示。</w:t>
      </w:r>
    </w:p>
    <w:p>
      <w:pPr>
        <w:keepNext w:val="0"/>
        <w:keepLines w:val="0"/>
        <w:pageBreakBefore w:val="0"/>
        <w:widowControl w:val="0"/>
        <w:kinsoku/>
        <w:wordWrap/>
        <w:overflowPunct/>
        <w:topLinePunct w:val="0"/>
        <w:autoSpaceDE/>
        <w:autoSpaceDN/>
        <w:bidi w:val="0"/>
        <w:snapToGrid/>
        <w:spacing w:before="32" w:beforeLines="10" w:after="2" w:line="360" w:lineRule="auto"/>
        <w:rPr>
          <w:rFonts w:hint="eastAsia"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sz w:val="24"/>
          <w:szCs w:val="32"/>
          <w:lang w:val="en-US" w:eastAsia="zh-CN"/>
        </w:rPr>
        <w:t>4</w:t>
      </w:r>
      <w:r>
        <w:rPr>
          <w:rFonts w:hint="eastAsia" w:ascii="仿宋" w:hAnsi="仿宋" w:eastAsia="仿宋" w:cs="仿宋"/>
          <w:sz w:val="24"/>
          <w:szCs w:val="32"/>
        </w:rPr>
        <w:t>、人声播报功能：执法记录仪支持整点语音报时，支持语音播报系统（如：电量不足，请进行充电处理/内存不足，请进行内存处理）。</w:t>
      </w:r>
    </w:p>
    <w:p>
      <w:pPr>
        <w:keepNext w:val="0"/>
        <w:keepLines w:val="0"/>
        <w:pageBreakBefore w:val="0"/>
        <w:widowControl w:val="0"/>
        <w:kinsoku/>
        <w:wordWrap/>
        <w:overflowPunct/>
        <w:topLinePunct w:val="0"/>
        <w:autoSpaceDE/>
        <w:autoSpaceDN/>
        <w:bidi w:val="0"/>
        <w:snapToGrid/>
        <w:spacing w:before="32" w:beforeLines="10" w:after="2" w:line="360" w:lineRule="auto"/>
        <w:rPr>
          <w:rFonts w:hint="eastAsia"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sz w:val="24"/>
          <w:szCs w:val="32"/>
          <w:lang w:val="en-US" w:eastAsia="zh-CN"/>
        </w:rPr>
        <w:t>5</w:t>
      </w:r>
      <w:r>
        <w:rPr>
          <w:rFonts w:hint="eastAsia" w:ascii="仿宋" w:hAnsi="仿宋" w:eastAsia="仿宋" w:cs="仿宋"/>
          <w:sz w:val="24"/>
          <w:szCs w:val="32"/>
        </w:rPr>
        <w:t>、移动侦测功能，执法记录仪支持移动侦测功能，开启移动侦测功能，当拍摄区域移动物体和人物，或执法记录仪在移动时，可自动触发录像，开始自动摄录，当没有任何移动的时候，自动停止录像。</w:t>
      </w:r>
    </w:p>
    <w:p>
      <w:pPr>
        <w:keepNext w:val="0"/>
        <w:keepLines w:val="0"/>
        <w:pageBreakBefore w:val="0"/>
        <w:widowControl w:val="0"/>
        <w:kinsoku/>
        <w:wordWrap/>
        <w:overflowPunct/>
        <w:topLinePunct w:val="0"/>
        <w:autoSpaceDE/>
        <w:autoSpaceDN/>
        <w:bidi w:val="0"/>
        <w:snapToGrid/>
        <w:spacing w:before="32" w:beforeLines="10" w:after="2" w:line="360" w:lineRule="auto"/>
        <w:rPr>
          <w:rFonts w:hint="eastAsia"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sz w:val="24"/>
          <w:szCs w:val="32"/>
          <w:lang w:val="en-US" w:eastAsia="zh-CN"/>
        </w:rPr>
        <w:t>6</w:t>
      </w:r>
      <w:r>
        <w:rPr>
          <w:rFonts w:hint="eastAsia" w:ascii="仿宋" w:hAnsi="仿宋" w:eastAsia="仿宋" w:cs="仿宋"/>
          <w:sz w:val="24"/>
          <w:szCs w:val="32"/>
        </w:rPr>
        <w:t>、延录功能:执法记录仪具有延录功能，可记录触发点后设置时间的视音频信息，延录时间可通过菜单设置为5S、10S、30S、1min、2min、5min、10min、30min、45min、60min。</w:t>
      </w:r>
    </w:p>
    <w:p>
      <w:pPr>
        <w:keepNext w:val="0"/>
        <w:keepLines w:val="0"/>
        <w:pageBreakBefore w:val="0"/>
        <w:widowControl w:val="0"/>
        <w:kinsoku/>
        <w:wordWrap/>
        <w:overflowPunct/>
        <w:topLinePunct w:val="0"/>
        <w:autoSpaceDE/>
        <w:autoSpaceDN/>
        <w:bidi w:val="0"/>
        <w:snapToGrid/>
        <w:spacing w:before="32" w:beforeLines="10" w:after="2" w:line="360" w:lineRule="auto"/>
        <w:rPr>
          <w:rFonts w:hint="eastAsia"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sz w:val="24"/>
          <w:szCs w:val="32"/>
          <w:lang w:val="en-US" w:eastAsia="zh-CN"/>
        </w:rPr>
        <w:t>7</w:t>
      </w:r>
      <w:r>
        <w:rPr>
          <w:rFonts w:hint="eastAsia" w:ascii="仿宋" w:hAnsi="仿宋" w:eastAsia="仿宋" w:cs="仿宋"/>
          <w:sz w:val="24"/>
          <w:szCs w:val="32"/>
        </w:rPr>
        <w:t>、连拍功能：执法记录仪具有连拍功能，在连拍模式下，按拍照键可以连续自动拍摄照片3-100张。</w:t>
      </w:r>
    </w:p>
    <w:p>
      <w:pPr>
        <w:keepNext w:val="0"/>
        <w:keepLines w:val="0"/>
        <w:pageBreakBefore w:val="0"/>
        <w:widowControl w:val="0"/>
        <w:kinsoku/>
        <w:wordWrap/>
        <w:overflowPunct/>
        <w:topLinePunct w:val="0"/>
        <w:autoSpaceDE/>
        <w:autoSpaceDN/>
        <w:bidi w:val="0"/>
        <w:snapToGrid/>
        <w:spacing w:before="32" w:beforeLines="10" w:after="2" w:line="360" w:lineRule="auto"/>
        <w:rPr>
          <w:rFonts w:hint="eastAsia" w:ascii="仿宋" w:hAnsi="仿宋" w:eastAsia="仿宋" w:cs="仿宋"/>
          <w:sz w:val="24"/>
          <w:szCs w:val="24"/>
        </w:rPr>
      </w:pPr>
      <w:r>
        <w:rPr>
          <w:rFonts w:hint="eastAsia" w:ascii="仿宋" w:hAnsi="仿宋" w:eastAsia="仿宋" w:cs="仿宋"/>
          <w:sz w:val="24"/>
          <w:szCs w:val="32"/>
        </w:rPr>
        <w:t>1</w:t>
      </w:r>
      <w:r>
        <w:rPr>
          <w:rFonts w:hint="eastAsia" w:ascii="仿宋" w:hAnsi="仿宋" w:eastAsia="仿宋" w:cs="仿宋"/>
          <w:sz w:val="24"/>
          <w:szCs w:val="32"/>
          <w:lang w:val="en-US" w:eastAsia="zh-CN"/>
        </w:rPr>
        <w:t>8</w:t>
      </w:r>
      <w:r>
        <w:rPr>
          <w:rFonts w:hint="eastAsia" w:ascii="仿宋" w:hAnsi="仿宋" w:eastAsia="仿宋" w:cs="仿宋"/>
          <w:sz w:val="24"/>
          <w:szCs w:val="32"/>
        </w:rPr>
        <w:t>、★</w:t>
      </w:r>
      <w:r>
        <w:rPr>
          <w:rFonts w:hint="eastAsia" w:ascii="仿宋" w:hAnsi="仿宋" w:eastAsia="仿宋" w:cs="仿宋"/>
          <w:sz w:val="24"/>
          <w:szCs w:val="24"/>
        </w:rPr>
        <w:t>本机回放功能：播放本机的录像、录音、照片文件，支持密码安全访问。回放支持2X、4X、8X、16X、32X、64X、128X快进、快退和暂停模式。</w:t>
      </w:r>
    </w:p>
    <w:p>
      <w:pPr>
        <w:keepNext w:val="0"/>
        <w:keepLines w:val="0"/>
        <w:pageBreakBefore w:val="0"/>
        <w:widowControl w:val="0"/>
        <w:kinsoku/>
        <w:wordWrap/>
        <w:overflowPunct/>
        <w:topLinePunct w:val="0"/>
        <w:autoSpaceDE/>
        <w:autoSpaceDN/>
        <w:bidi w:val="0"/>
        <w:snapToGrid/>
        <w:spacing w:before="32" w:beforeLines="10" w:after="2" w:line="360" w:lineRule="auto"/>
        <w:rPr>
          <w:rFonts w:hint="eastAsia"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sz w:val="24"/>
          <w:szCs w:val="32"/>
          <w:lang w:val="en-US" w:eastAsia="zh-CN"/>
        </w:rPr>
        <w:t>9</w:t>
      </w:r>
      <w:r>
        <w:rPr>
          <w:rFonts w:hint="eastAsia" w:ascii="仿宋" w:hAnsi="仿宋" w:eastAsia="仿宋" w:cs="仿宋"/>
          <w:sz w:val="24"/>
          <w:szCs w:val="32"/>
        </w:rPr>
        <w:t>、★移动磁盘模式功能：执法记录仪支持通过上机位软件或在执法记录仪菜单中将执法记录仪设置成移动磁盘模式。</w:t>
      </w:r>
    </w:p>
    <w:p>
      <w:pPr>
        <w:pStyle w:val="9"/>
        <w:keepNext w:val="0"/>
        <w:keepLines w:val="0"/>
        <w:pageBreakBefore w:val="0"/>
        <w:widowControl w:val="0"/>
        <w:kinsoku/>
        <w:wordWrap/>
        <w:overflowPunct/>
        <w:topLinePunct w:val="0"/>
        <w:autoSpaceDE/>
        <w:autoSpaceDN/>
        <w:bidi w:val="0"/>
        <w:adjustRightInd w:val="0"/>
        <w:snapToGrid/>
        <w:spacing w:before="32" w:beforeLines="10" w:after="2" w:line="360" w:lineRule="auto"/>
        <w:ind w:right="-22" w:firstLine="0" w:firstLineChars="0"/>
        <w:jc w:val="left"/>
        <w:textAlignment w:val="baseline"/>
        <w:outlineLvl w:val="0"/>
        <w:rPr>
          <w:rFonts w:hint="eastAsia" w:ascii="仿宋" w:hAnsi="仿宋" w:eastAsia="仿宋" w:cs="仿宋"/>
          <w:b/>
          <w:i w:val="0"/>
          <w:iCs w:val="0"/>
          <w:color w:val="auto"/>
          <w:kern w:val="0"/>
          <w:sz w:val="32"/>
          <w:szCs w:val="32"/>
          <w:highlight w:val="none"/>
        </w:rPr>
        <w:sectPr>
          <w:headerReference r:id="rId3" w:type="default"/>
          <w:footerReference r:id="rId4" w:type="default"/>
          <w:pgSz w:w="11906" w:h="16838"/>
          <w:pgMar w:top="1440" w:right="1531" w:bottom="1440" w:left="1531" w:header="720" w:footer="720" w:gutter="0"/>
          <w:cols w:space="720" w:num="1"/>
          <w:docGrid w:type="lines" w:linePitch="312" w:charSpace="0"/>
        </w:sectPr>
      </w:pPr>
      <w:r>
        <w:rPr>
          <w:rFonts w:hint="eastAsia" w:ascii="仿宋" w:hAnsi="仿宋" w:eastAsia="仿宋" w:cs="仿宋"/>
          <w:sz w:val="24"/>
          <w:szCs w:val="28"/>
        </w:rPr>
        <w:t>2</w:t>
      </w:r>
      <w:r>
        <w:rPr>
          <w:rFonts w:hint="eastAsia" w:ascii="仿宋" w:hAnsi="仿宋" w:eastAsia="仿宋" w:cs="仿宋"/>
          <w:sz w:val="24"/>
          <w:szCs w:val="28"/>
          <w:lang w:val="en-US" w:eastAsia="zh-CN"/>
        </w:rPr>
        <w:t>3</w:t>
      </w:r>
      <w:r>
        <w:rPr>
          <w:rFonts w:hint="eastAsia" w:ascii="仿宋" w:hAnsi="仿宋" w:eastAsia="仿宋" w:cs="仿宋"/>
          <w:sz w:val="24"/>
          <w:szCs w:val="28"/>
        </w:rPr>
        <w:t>、★产品具有执法记录仪或音视频记录仪软件著作权证书提供证书复印件并加盖厂家公章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5"/>
      <w:pBdr>
        <w:bottom w:val="none" w:color="auto" w:sz="0" w:space="0"/>
      </w:pBdr>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MWY2Zjc5YWNjMWU3YTZlYjhlNTM1NzFkNjMxZjQifQ=="/>
  </w:docVars>
  <w:rsids>
    <w:rsidRoot w:val="18A60C93"/>
    <w:rsid w:val="18A60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rFonts w:ascii="Tahoma" w:hAnsi="Tahoma"/>
    </w:rPr>
  </w:style>
  <w:style w:type="paragraph" w:styleId="3">
    <w:name w:val="Body Text Indent"/>
    <w:basedOn w:val="1"/>
    <w:qFormat/>
    <w:uiPriority w:val="99"/>
    <w:pPr>
      <w:widowControl/>
      <w:spacing w:line="360" w:lineRule="auto"/>
      <w:ind w:firstLine="709"/>
      <w:jc w:val="left"/>
    </w:pPr>
    <w:rPr>
      <w:rFonts w:ascii="Tahoma" w:hAnsi="Tahoma"/>
    </w:rPr>
  </w:style>
  <w:style w:type="paragraph" w:styleId="4">
    <w:name w:val="footer"/>
    <w:basedOn w:val="1"/>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5">
    <w:name w:val="header"/>
    <w:basedOn w:val="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6">
    <w:name w:val="Body Text First Indent 2"/>
    <w:basedOn w:val="3"/>
    <w:qFormat/>
    <w:uiPriority w:val="0"/>
    <w:pPr>
      <w:widowControl w:val="0"/>
      <w:spacing w:after="120" w:line="240" w:lineRule="auto"/>
      <w:ind w:left="420" w:leftChars="200" w:firstLine="420" w:firstLineChars="200"/>
      <w:jc w:val="both"/>
    </w:pPr>
    <w:rPr>
      <w:rFonts w:ascii="Times New Roman" w:hAnsi="Times New Roman" w:eastAsia="宋体"/>
    </w:rPr>
  </w:style>
  <w:style w:type="paragraph" w:styleId="9">
    <w:name w:val="List Paragraph"/>
    <w:basedOn w:val="1"/>
    <w:qFormat/>
    <w:uiPriority w:val="34"/>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2023-08-01T14:45:00Z</dcterms:created>
  <dc:creator>尚智</dc:creator>
  <cp:lastModifiedBy>尚智</cp:lastModifiedBy>
  <dcterms:modified xsi:type="dcterms:W3CDTF">2023-08-01T14:46:00Z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50A047B4773E49B3AC543C3F49D3D18A_11</vt:lpwstr>
  </property>
</Properties>
</file>