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7"/>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府谷县火车站排水改造项目</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府谷县火车站排水改造项目</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采购项目的潜在供应商应在登录全国公共资源交易中心平台（陕西省）使用CA锁投标确认后自行下载获取采购文件，并于</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13</w:t>
      </w:r>
      <w:r>
        <w:rPr>
          <w:rFonts w:hint="eastAsia" w:cs="宋体"/>
          <w:i w:val="0"/>
          <w:iCs w:val="0"/>
          <w:caps w:val="0"/>
          <w:color w:val="auto"/>
          <w:spacing w:val="0"/>
          <w:sz w:val="24"/>
          <w:szCs w:val="24"/>
          <w:shd w:val="clear" w:fill="FFFFFF"/>
          <w:vertAlign w:val="baseline"/>
          <w:lang w:eastAsia="zh-CN"/>
        </w:rPr>
        <w:t xml:space="preserve">日 </w:t>
      </w:r>
      <w:r>
        <w:rPr>
          <w:rFonts w:hint="eastAsia" w:cs="宋体"/>
          <w:i w:val="0"/>
          <w:iCs w:val="0"/>
          <w:caps w:val="0"/>
          <w:color w:val="auto"/>
          <w:spacing w:val="0"/>
          <w:sz w:val="24"/>
          <w:szCs w:val="24"/>
          <w:shd w:val="clear" w:fill="FFFFFF"/>
          <w:vertAlign w:val="baseline"/>
          <w:lang w:val="en-US" w:eastAsia="zh-CN"/>
        </w:rPr>
        <w:t>09</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HJLCG-2023-00020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府谷县火车站排水改造项目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3,706,219.00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府谷县火车站排水改造项目</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3,706,219.00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3,706,219.00</w:t>
      </w:r>
      <w:r>
        <w:rPr>
          <w:rFonts w:hint="eastAsia" w:ascii="宋体" w:hAnsi="宋体" w:eastAsia="宋体" w:cs="宋体"/>
          <w:i w:val="0"/>
          <w:iCs w:val="0"/>
          <w:caps w:val="0"/>
          <w:color w:val="auto"/>
          <w:spacing w:val="0"/>
          <w:sz w:val="24"/>
          <w:szCs w:val="24"/>
          <w:shd w:val="clear" w:fill="FFFFFF"/>
          <w:vertAlign w:val="baseline"/>
        </w:rPr>
        <w:t>元</w:t>
      </w:r>
    </w:p>
    <w:tbl>
      <w:tblPr>
        <w:tblStyle w:val="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4"/>
        <w:gridCol w:w="969"/>
        <w:gridCol w:w="1588"/>
        <w:gridCol w:w="1164"/>
        <w:gridCol w:w="1511"/>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府谷县火车站排水改造项目</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3,706,219.00</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3,706,219.00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eastAsia="宋体"/>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府谷县火车站排水改造项目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府谷县火车站排水改造项目</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2023年</w:t>
      </w:r>
      <w:r>
        <w:rPr>
          <w:rFonts w:hint="eastAsia" w:hAnsi="宋体" w:cs="宋体"/>
          <w:i w:val="0"/>
          <w:iCs w:val="0"/>
          <w:caps w:val="0"/>
          <w:color w:val="auto"/>
          <w:spacing w:val="0"/>
          <w:kern w:val="0"/>
          <w:sz w:val="24"/>
          <w:szCs w:val="24"/>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财务审计报告（公司成立不足一年的需提供银行出具的资信证明及基本账号开户许可证或开户银行出具的基本存款账户信息表）；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5、税收缴纳证明：202</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月至投标截止时间已缴纳的至少</w:t>
      </w:r>
      <w:r>
        <w:rPr>
          <w:rFonts w:hint="eastAsia"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个月的纳税证明或完税证明，依法免税的单位应提供相关证明材料；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w:t>
      </w:r>
      <w:r>
        <w:rPr>
          <w:rFonts w:hint="eastAsia" w:asciiTheme="majorEastAsia" w:hAnsiTheme="majorEastAsia" w:eastAsiaTheme="majorEastAsia" w:cstheme="majorEastAsia"/>
          <w:color w:val="auto"/>
          <w:sz w:val="24"/>
          <w:szCs w:val="24"/>
          <w:lang w:val="en-US" w:eastAsia="zh-CN"/>
        </w:rPr>
        <w:t>提供2023年1月至投标截止时间已缴纳的至少一个月的社会保障资金缴存单据或社保机构开具的社会保险参保缴费情况证明</w:t>
      </w:r>
      <w:r>
        <w:rPr>
          <w:rFonts w:hint="eastAsia" w:ascii="宋体" w:hAnsi="宋体" w:eastAsia="宋体" w:cs="宋体"/>
          <w:i w:val="0"/>
          <w:iCs w:val="0"/>
          <w:caps w:val="0"/>
          <w:color w:val="auto"/>
          <w:spacing w:val="0"/>
          <w:sz w:val="24"/>
          <w:szCs w:val="24"/>
          <w:shd w:val="clear" w:fill="FFFFFF"/>
          <w:vertAlign w:val="baseline"/>
        </w:rPr>
        <w:t>，单据或证明上应有社保机构或代收机构的公章。依法不需要缴纳社会保障资金的供应商应提供相关文件证明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3"/>
        <w:spacing w:line="360" w:lineRule="auto"/>
        <w:ind w:left="16" w:leftChars="0" w:firstLine="458" w:firstLineChars="191"/>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 xml:space="preserve">1）质量员、材料员、施工员、资料员应持有岗位证书及身份证复印件； </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2）安全员应持有有效的安全生产考核合格证书</w:t>
      </w:r>
      <w:r>
        <w:rPr>
          <w:rFonts w:hint="eastAsia" w:ascii="宋体" w:hAnsi="宋体" w:eastAsia="宋体" w:cs="宋体"/>
          <w:i w:val="0"/>
          <w:iCs w:val="0"/>
          <w:caps w:val="0"/>
          <w:color w:val="auto"/>
          <w:spacing w:val="0"/>
          <w:sz w:val="24"/>
          <w:szCs w:val="24"/>
          <w:shd w:val="clear" w:color="auto" w:fill="FFFFFF"/>
          <w:lang w:val="en-US" w:eastAsia="zh-CN"/>
        </w:rPr>
        <w:t>（具备建安C证）</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及身份证复印件；</w:t>
      </w:r>
    </w:p>
    <w:p>
      <w:pPr>
        <w:pStyle w:val="3"/>
        <w:spacing w:line="360" w:lineRule="auto"/>
        <w:ind w:firstLine="480" w:firstLineChars="20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3）拟投入项目管理人员需提供在本企业缴纳 2023 年</w:t>
      </w:r>
      <w:r>
        <w:rPr>
          <w:rFonts w:hint="eastAsia" w:ascii="宋体" w:hAnsi="宋体" w:cs="宋体"/>
          <w:i w:val="0"/>
          <w:iCs w:val="0"/>
          <w:caps w:val="0"/>
          <w:color w:val="auto"/>
          <w:spacing w:val="0"/>
          <w:kern w:val="0"/>
          <w:sz w:val="24"/>
          <w:szCs w:val="24"/>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ascii="宋体" w:hAnsi="宋体" w:cs="宋体"/>
          <w:i w:val="0"/>
          <w:iCs w:val="0"/>
          <w:caps w:val="0"/>
          <w:color w:val="auto"/>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ascii="宋体"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月至少一个月的社保经办机构出具的本企业社保缴纳证明材料（五险一金其中一项即可，应可查询）</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shd w:val="clea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numPr>
          <w:ilvl w:val="0"/>
          <w:numId w:val="0"/>
        </w:numPr>
        <w:spacing w:line="360" w:lineRule="auto"/>
        <w:ind w:left="0" w:leftChars="0" w:firstLine="679" w:firstLineChars="283"/>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rPr>
          <w:rFonts w:hint="default" w:ascii="宋体" w:hAnsi="宋体" w:cs="宋体"/>
          <w:i w:val="0"/>
          <w:iCs w:val="0"/>
          <w:caps w:val="0"/>
          <w:color w:val="auto"/>
          <w:spacing w:val="0"/>
          <w:kern w:val="0"/>
          <w:sz w:val="24"/>
          <w:szCs w:val="24"/>
          <w:shd w:val="clear" w:fill="FFFFFF"/>
          <w:vertAlign w:val="baseline"/>
          <w:lang w:val="en-US" w:eastAsia="zh-CN" w:bidi="ar-SA"/>
        </w:rPr>
      </w:pPr>
      <w:r>
        <w:rPr>
          <w:rFonts w:hint="eastAsia" w:hAnsi="宋体" w:cs="宋体"/>
          <w:b/>
          <w:bCs/>
          <w:i w:val="0"/>
          <w:iCs w:val="0"/>
          <w:caps w:val="0"/>
          <w:color w:val="auto"/>
          <w:spacing w:val="0"/>
          <w:kern w:val="0"/>
          <w:sz w:val="24"/>
          <w:szCs w:val="24"/>
          <w:shd w:val="clear" w:fill="FFFFFF"/>
          <w:vertAlign w:val="baseline"/>
          <w:lang w:val="en-US" w:eastAsia="zh-CN" w:bidi="ar-SA"/>
        </w:rPr>
        <w:t>三</w:t>
      </w: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w:t>
      </w:r>
      <w:r>
        <w:rPr>
          <w:rFonts w:hint="eastAsia" w:hAnsi="宋体" w:cs="宋体"/>
          <w:b/>
          <w:bCs/>
          <w:i w:val="0"/>
          <w:iCs w:val="0"/>
          <w:caps w:val="0"/>
          <w:color w:val="auto"/>
          <w:spacing w:val="0"/>
          <w:kern w:val="0"/>
          <w:sz w:val="24"/>
          <w:szCs w:val="24"/>
          <w:shd w:val="clear" w:fill="FFFFFF"/>
          <w:vertAlign w:val="baseline"/>
          <w:lang w:val="en-US" w:eastAsia="zh-CN" w:bidi="ar-SA"/>
        </w:rPr>
        <w:t>获取采购文件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13</w:t>
      </w:r>
      <w:r>
        <w:rPr>
          <w:rFonts w:hint="eastAsia" w:cs="宋体"/>
          <w:i w:val="0"/>
          <w:iCs w:val="0"/>
          <w:caps w:val="0"/>
          <w:color w:val="auto"/>
          <w:spacing w:val="0"/>
          <w:sz w:val="24"/>
          <w:szCs w:val="24"/>
          <w:shd w:val="clear" w:fill="FFFFFF"/>
          <w:vertAlign w:val="baseline"/>
          <w:lang w:eastAsia="zh-CN"/>
        </w:rPr>
        <w:t xml:space="preserve">日 </w:t>
      </w:r>
      <w:r>
        <w:rPr>
          <w:rFonts w:hint="eastAsia" w:cs="宋体"/>
          <w:i w:val="0"/>
          <w:iCs w:val="0"/>
          <w:caps w:val="0"/>
          <w:color w:val="auto"/>
          <w:spacing w:val="0"/>
          <w:sz w:val="24"/>
          <w:szCs w:val="24"/>
          <w:shd w:val="clear" w:fill="FFFFFF"/>
          <w:vertAlign w:val="baseline"/>
          <w:lang w:val="en-US" w:eastAsia="zh-CN"/>
        </w:rPr>
        <w:t>09</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13</w:t>
      </w:r>
      <w:r>
        <w:rPr>
          <w:rFonts w:hint="eastAsia" w:cs="宋体"/>
          <w:i w:val="0"/>
          <w:iCs w:val="0"/>
          <w:caps w:val="0"/>
          <w:color w:val="auto"/>
          <w:spacing w:val="0"/>
          <w:sz w:val="24"/>
          <w:szCs w:val="24"/>
          <w:shd w:val="clear" w:fill="FFFFFF"/>
          <w:vertAlign w:val="baseline"/>
          <w:lang w:eastAsia="zh-CN"/>
        </w:rPr>
        <w:t xml:space="preserve">日 </w:t>
      </w:r>
      <w:r>
        <w:rPr>
          <w:rFonts w:hint="eastAsia" w:cs="宋体"/>
          <w:i w:val="0"/>
          <w:iCs w:val="0"/>
          <w:caps w:val="0"/>
          <w:color w:val="auto"/>
          <w:spacing w:val="0"/>
          <w:sz w:val="24"/>
          <w:szCs w:val="24"/>
          <w:shd w:val="clear" w:fill="FFFFFF"/>
          <w:vertAlign w:val="baseline"/>
          <w:lang w:val="en-US" w:eastAsia="zh-CN"/>
        </w:rPr>
        <w:t>09</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4"/>
          <w:szCs w:val="24"/>
          <w:shd w:val="clear" w:fill="FFFFFF"/>
          <w:vertAlign w:val="baseline"/>
          <w:lang w:val="en-US" w:eastAsia="zh-CN" w:bidi="ar-SA"/>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09</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日，每天上午09:00:00至11:30:00，下午15:00:00至17:30:00否则视为报名无效（谢绝邮寄）。</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联系方式：0912-8720593</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076A2254"/>
    <w:rsid w:val="076A2254"/>
    <w:rsid w:val="09E36A17"/>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2023-10-06T09:36:00Z</dcterms:created>
  <dc:creator>二十二少年</dc:creator>
  <cp:lastModifiedBy>二十二少年</cp:lastModifiedBy>
  <dcterms:modified xsi:type="dcterms:W3CDTF">2023-10-06T09:36:14Z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090BD2EFD3B943E980B01DC2BA812EB5_11</vt:lpwstr>
  </property>
</Properties>
</file>