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textAlignment w:val="baseline"/>
        <w:rPr>
          <w:rFonts w:hint="default" w:eastAsia="宋体"/>
          <w:b w:val="0"/>
          <w:bCs w:val="0"/>
          <w:sz w:val="28"/>
          <w:szCs w:val="28"/>
          <w:lang w:val="en-US" w:eastAsia="zh-CN"/>
        </w:rPr>
      </w:pPr>
      <w:r>
        <w:rPr>
          <w:rFonts w:hint="eastAsia"/>
          <w:b/>
          <w:bCs/>
          <w:sz w:val="28"/>
          <w:szCs w:val="28"/>
          <w:lang w:val="en-US" w:eastAsia="zh-CN"/>
        </w:rPr>
        <w:t>一、</w:t>
      </w:r>
      <w:r>
        <w:rPr>
          <w:rFonts w:hint="eastAsia"/>
          <w:b/>
          <w:bCs/>
          <w:sz w:val="28"/>
          <w:szCs w:val="28"/>
        </w:rPr>
        <w:t>采购项目名称：</w:t>
      </w:r>
      <w:r>
        <w:rPr>
          <w:rFonts w:hint="eastAsia"/>
          <w:b/>
          <w:bCs/>
          <w:sz w:val="28"/>
          <w:szCs w:val="28"/>
          <w:lang w:val="en-US" w:eastAsia="zh-CN"/>
        </w:rPr>
        <w:t>2023年城管大队创文项目</w:t>
      </w:r>
    </w:p>
    <w:p>
      <w:pPr>
        <w:textAlignment w:val="baseline"/>
        <w:rPr>
          <w:sz w:val="28"/>
          <w:szCs w:val="28"/>
        </w:rPr>
      </w:pPr>
      <w:r>
        <w:rPr>
          <w:rFonts w:hint="eastAsia"/>
          <w:b/>
          <w:bCs/>
          <w:sz w:val="28"/>
          <w:szCs w:val="28"/>
        </w:rPr>
        <w:t>二、采购项目预算、资金构成和采购方式：</w:t>
      </w:r>
    </w:p>
    <w:p>
      <w:pPr>
        <w:textAlignment w:val="baseline"/>
        <w:rPr>
          <w:sz w:val="28"/>
          <w:szCs w:val="28"/>
        </w:rPr>
      </w:pPr>
      <w:r>
        <w:rPr>
          <w:rFonts w:hint="eastAsia"/>
          <w:sz w:val="28"/>
          <w:szCs w:val="28"/>
        </w:rPr>
        <w:t>1、采购项目预算：（见上传附件）</w:t>
      </w:r>
    </w:p>
    <w:p>
      <w:pPr>
        <w:textAlignment w:val="baseline"/>
        <w:rPr>
          <w:rFonts w:hint="default" w:eastAsia="宋体"/>
          <w:sz w:val="28"/>
          <w:szCs w:val="28"/>
          <w:lang w:val="en-US" w:eastAsia="zh-CN"/>
        </w:rPr>
      </w:pPr>
      <w:r>
        <w:rPr>
          <w:rFonts w:hint="eastAsia"/>
          <w:sz w:val="28"/>
          <w:szCs w:val="28"/>
        </w:rPr>
        <w:t>2、资金来源：</w:t>
      </w:r>
      <w:r>
        <w:rPr>
          <w:rFonts w:hint="eastAsia"/>
          <w:sz w:val="28"/>
          <w:szCs w:val="28"/>
          <w:lang w:val="en-US" w:eastAsia="zh-CN"/>
        </w:rPr>
        <w:t>财政专项资金</w:t>
      </w:r>
    </w:p>
    <w:p>
      <w:pPr>
        <w:textAlignment w:val="baseline"/>
        <w:rPr>
          <w:rFonts w:hint="eastAsia" w:eastAsia="宋体"/>
          <w:sz w:val="28"/>
          <w:szCs w:val="28"/>
          <w:lang w:val="en-US" w:eastAsia="zh-CN"/>
        </w:rPr>
      </w:pPr>
      <w:r>
        <w:rPr>
          <w:rFonts w:hint="eastAsia"/>
          <w:sz w:val="28"/>
          <w:szCs w:val="28"/>
        </w:rPr>
        <w:t>3、采购方式：</w:t>
      </w:r>
      <w:r>
        <w:rPr>
          <w:rFonts w:hint="eastAsia"/>
          <w:sz w:val="28"/>
          <w:szCs w:val="28"/>
          <w:lang w:val="en-US" w:eastAsia="zh-CN"/>
        </w:rPr>
        <w:t>竞争性谈判</w:t>
      </w:r>
    </w:p>
    <w:p>
      <w:pPr>
        <w:textAlignment w:val="baseline"/>
        <w:rPr>
          <w:b/>
          <w:bCs/>
          <w:sz w:val="28"/>
          <w:szCs w:val="28"/>
        </w:rPr>
      </w:pPr>
      <w:r>
        <w:rPr>
          <w:rFonts w:hint="eastAsia"/>
          <w:b/>
          <w:bCs/>
          <w:sz w:val="28"/>
          <w:szCs w:val="28"/>
        </w:rPr>
        <w:t>三、项目实施时间、地点、工程概况、履行期限及方式</w:t>
      </w:r>
    </w:p>
    <w:p>
      <w:pPr>
        <w:textAlignment w:val="baseline"/>
        <w:rPr>
          <w:rFonts w:hint="default" w:eastAsia="宋体"/>
          <w:b/>
          <w:bCs/>
          <w:sz w:val="28"/>
          <w:szCs w:val="28"/>
          <w:lang w:val="en-US" w:eastAsia="zh-CN"/>
        </w:rPr>
      </w:pPr>
      <w:r>
        <w:rPr>
          <w:rFonts w:hint="eastAsia"/>
          <w:b/>
          <w:bCs/>
          <w:sz w:val="28"/>
          <w:szCs w:val="28"/>
        </w:rPr>
        <w:t>1、项目实施时间：</w:t>
      </w:r>
      <w:r>
        <w:rPr>
          <w:rFonts w:hint="eastAsia"/>
          <w:b/>
          <w:bCs/>
          <w:sz w:val="28"/>
          <w:szCs w:val="28"/>
          <w:lang w:val="en-US" w:eastAsia="zh-CN"/>
        </w:rPr>
        <w:t>2022年10月31日</w:t>
      </w:r>
    </w:p>
    <w:p>
      <w:pPr>
        <w:textAlignment w:val="baseline"/>
        <w:rPr>
          <w:rFonts w:hint="default" w:eastAsia="宋体"/>
          <w:sz w:val="28"/>
          <w:szCs w:val="28"/>
          <w:lang w:val="en-US" w:eastAsia="zh-CN"/>
        </w:rPr>
      </w:pPr>
      <w:r>
        <w:rPr>
          <w:rFonts w:hint="eastAsia"/>
          <w:b/>
          <w:bCs/>
          <w:sz w:val="28"/>
          <w:szCs w:val="28"/>
        </w:rPr>
        <w:t>2、项目实施地点：</w:t>
      </w:r>
      <w:r>
        <w:rPr>
          <w:rFonts w:hint="eastAsia"/>
          <w:b/>
          <w:bCs/>
          <w:sz w:val="28"/>
          <w:szCs w:val="28"/>
          <w:lang w:val="en-US" w:eastAsia="zh-CN"/>
        </w:rPr>
        <w:t>府谷县府谷镇</w:t>
      </w:r>
    </w:p>
    <w:p>
      <w:pPr>
        <w:spacing w:line="520" w:lineRule="exact"/>
        <w:textAlignment w:val="baseline"/>
        <w:rPr>
          <w:b/>
          <w:bCs/>
          <w:sz w:val="28"/>
          <w:szCs w:val="28"/>
        </w:rPr>
      </w:pPr>
      <w:r>
        <w:rPr>
          <w:rFonts w:hint="eastAsia"/>
          <w:b/>
          <w:bCs/>
          <w:sz w:val="28"/>
          <w:szCs w:val="28"/>
        </w:rPr>
        <w:t>3、工程概况：</w:t>
      </w:r>
    </w:p>
    <w:p>
      <w:pPr>
        <w:spacing w:line="520" w:lineRule="exact"/>
        <w:ind w:firstLine="562" w:firstLineChars="200"/>
        <w:textAlignment w:val="baseline"/>
        <w:rPr>
          <w:rFonts w:hint="eastAsia" w:eastAsia="宋体"/>
          <w:b/>
          <w:bCs/>
          <w:sz w:val="28"/>
          <w:szCs w:val="28"/>
          <w:lang w:eastAsia="zh-CN"/>
        </w:rPr>
      </w:pPr>
      <w:r>
        <w:rPr>
          <w:rFonts w:hint="eastAsia"/>
          <w:b/>
          <w:bCs/>
          <w:sz w:val="28"/>
          <w:szCs w:val="28"/>
        </w:rPr>
        <w:t>主要内容包括：门头</w:t>
      </w:r>
      <w:r>
        <w:rPr>
          <w:rFonts w:hint="eastAsia"/>
          <w:b/>
          <w:bCs/>
          <w:sz w:val="28"/>
          <w:szCs w:val="28"/>
          <w:lang w:val="en-US" w:eastAsia="zh-CN"/>
        </w:rPr>
        <w:t>牌匾</w:t>
      </w:r>
      <w:r>
        <w:rPr>
          <w:rFonts w:hint="eastAsia"/>
          <w:b/>
          <w:bCs/>
          <w:sz w:val="28"/>
          <w:szCs w:val="28"/>
        </w:rPr>
        <w:t>杂乱，外墙立面脏污、道路破损、宣传标语缺失、护栏短缺、公厕无障碍设施不规范等</w:t>
      </w:r>
      <w:r>
        <w:rPr>
          <w:rFonts w:hint="eastAsia"/>
          <w:b/>
          <w:bCs/>
          <w:sz w:val="28"/>
          <w:szCs w:val="28"/>
          <w:lang w:eastAsia="zh-CN"/>
        </w:rPr>
        <w:t>。</w:t>
      </w:r>
    </w:p>
    <w:p>
      <w:pPr>
        <w:spacing w:line="520" w:lineRule="exact"/>
        <w:ind w:firstLine="562" w:firstLineChars="200"/>
        <w:textAlignment w:val="baseline"/>
        <w:rPr>
          <w:sz w:val="28"/>
          <w:szCs w:val="28"/>
        </w:rPr>
      </w:pPr>
      <w:r>
        <w:rPr>
          <w:rFonts w:hint="eastAsia"/>
          <w:b/>
          <w:bCs/>
          <w:sz w:val="28"/>
          <w:szCs w:val="28"/>
        </w:rPr>
        <w:t>项目</w:t>
      </w:r>
      <w:r>
        <w:rPr>
          <w:rFonts w:hint="eastAsia"/>
          <w:b/>
          <w:bCs/>
          <w:sz w:val="28"/>
          <w:szCs w:val="28"/>
          <w:lang w:eastAsia="zh-CN"/>
        </w:rPr>
        <w:t>预计</w:t>
      </w:r>
      <w:r>
        <w:rPr>
          <w:rFonts w:hint="eastAsia"/>
          <w:b/>
          <w:bCs/>
          <w:sz w:val="28"/>
          <w:szCs w:val="28"/>
        </w:rPr>
        <w:t>投资：</w:t>
      </w:r>
      <w:r>
        <w:rPr>
          <w:rFonts w:hint="eastAsia"/>
          <w:b/>
          <w:bCs/>
          <w:sz w:val="28"/>
          <w:szCs w:val="28"/>
          <w:lang w:val="en-US" w:eastAsia="zh-CN"/>
        </w:rPr>
        <w:t>967120.22</w:t>
      </w:r>
      <w:r>
        <w:rPr>
          <w:rFonts w:hint="eastAsia"/>
          <w:sz w:val="28"/>
          <w:szCs w:val="28"/>
        </w:rPr>
        <w:t>元</w:t>
      </w:r>
    </w:p>
    <w:p>
      <w:pPr>
        <w:rPr>
          <w:rFonts w:hint="default"/>
          <w:b w:val="0"/>
          <w:bCs w:val="0"/>
          <w:sz w:val="36"/>
          <w:szCs w:val="44"/>
          <w:lang w:val="en-US" w:eastAsia="zh-CN"/>
        </w:rPr>
      </w:pPr>
      <w:r>
        <w:rPr>
          <w:rFonts w:hint="eastAsia"/>
          <w:b w:val="0"/>
          <w:bCs w:val="0"/>
          <w:sz w:val="36"/>
          <w:szCs w:val="44"/>
          <w:lang w:val="en-US" w:eastAsia="zh-CN"/>
        </w:rPr>
        <w:t>四．合同模板</w:t>
      </w:r>
    </w:p>
    <w:p>
      <w:pPr>
        <w:ind w:firstLine="2530" w:firstLineChars="700"/>
        <w:rPr>
          <w:rFonts w:hint="eastAsia"/>
          <w:b/>
          <w:bCs/>
          <w:sz w:val="36"/>
          <w:szCs w:val="36"/>
          <w:lang w:eastAsia="zh-CN"/>
        </w:rPr>
      </w:pPr>
      <w:r>
        <w:rPr>
          <w:rFonts w:hint="eastAsia"/>
          <w:b/>
          <w:bCs/>
          <w:sz w:val="36"/>
          <w:szCs w:val="36"/>
          <w:lang w:val="en-US" w:eastAsia="zh-CN"/>
        </w:rPr>
        <w:t xml:space="preserve">X X X工程 </w:t>
      </w:r>
      <w:r>
        <w:rPr>
          <w:rFonts w:hint="eastAsia"/>
          <w:b/>
          <w:bCs/>
          <w:sz w:val="36"/>
          <w:szCs w:val="36"/>
          <w:lang w:eastAsia="zh-CN"/>
        </w:rPr>
        <w:t>施工合同</w:t>
      </w:r>
    </w:p>
    <w:p>
      <w:pPr>
        <w:rPr>
          <w:rFonts w:hint="default"/>
          <w:sz w:val="32"/>
          <w:szCs w:val="40"/>
          <w:lang w:val="en-US" w:eastAsia="zh-CN"/>
        </w:rPr>
      </w:pPr>
      <w:r>
        <w:rPr>
          <w:rFonts w:hint="eastAsia"/>
          <w:sz w:val="32"/>
          <w:szCs w:val="40"/>
          <w:lang w:eastAsia="zh-CN"/>
        </w:rPr>
        <w:t>发包方：府谷县城市管理综合执法大队</w:t>
      </w:r>
      <w:r>
        <w:rPr>
          <w:rFonts w:hint="eastAsia"/>
          <w:sz w:val="32"/>
          <w:szCs w:val="40"/>
          <w:lang w:val="en-US" w:eastAsia="zh-CN"/>
        </w:rPr>
        <w:t xml:space="preserve"> （以下称甲方）</w:t>
      </w:r>
    </w:p>
    <w:p>
      <w:pPr>
        <w:rPr>
          <w:rFonts w:hint="eastAsia"/>
          <w:sz w:val="32"/>
          <w:szCs w:val="40"/>
          <w:lang w:val="en-US" w:eastAsia="zh-CN"/>
        </w:rPr>
      </w:pPr>
      <w:r>
        <w:rPr>
          <w:rFonts w:hint="eastAsia"/>
          <w:sz w:val="32"/>
          <w:szCs w:val="40"/>
          <w:lang w:eastAsia="zh-CN"/>
        </w:rPr>
        <w:t>承包方：</w:t>
      </w:r>
      <w:r>
        <w:rPr>
          <w:rFonts w:hint="eastAsia"/>
          <w:sz w:val="32"/>
          <w:szCs w:val="40"/>
          <w:lang w:val="en-US" w:eastAsia="zh-CN"/>
        </w:rPr>
        <w:t xml:space="preserve">                         </w:t>
      </w:r>
      <w:r>
        <w:rPr>
          <w:rFonts w:hint="eastAsia" w:eastAsia="宋体" w:cs="Times New Roman"/>
          <w:sz w:val="32"/>
          <w:szCs w:val="40"/>
          <w:lang w:val="en-US" w:eastAsia="zh-CN"/>
        </w:rPr>
        <w:t xml:space="preserve">  </w:t>
      </w:r>
      <w:r>
        <w:rPr>
          <w:rFonts w:hint="eastAsia"/>
          <w:sz w:val="32"/>
          <w:szCs w:val="40"/>
          <w:lang w:val="en-US" w:eastAsia="zh-CN"/>
        </w:rPr>
        <w:t>（以下称乙方）</w:t>
      </w:r>
    </w:p>
    <w:p>
      <w:pPr>
        <w:numPr>
          <w:ilvl w:val="0"/>
          <w:numId w:val="0"/>
        </w:numPr>
        <w:jc w:val="both"/>
        <w:textAlignment w:val="baseline"/>
        <w:rPr>
          <w:rFonts w:hint="eastAsia"/>
          <w:sz w:val="32"/>
          <w:szCs w:val="40"/>
          <w:lang w:val="en-US" w:eastAsia="zh-CN"/>
        </w:rPr>
      </w:pPr>
      <w:r>
        <w:rPr>
          <w:rFonts w:hint="eastAsia"/>
          <w:sz w:val="32"/>
          <w:szCs w:val="40"/>
          <w:lang w:val="en-US" w:eastAsia="zh-CN"/>
        </w:rPr>
        <w:t>依照《中华人民共和国合同法》、《中华人民共和国建筑法》及其他法律、行政法规，遵循平等、自愿、公平和诚实信用的原则，双方就</w:t>
      </w:r>
      <w:r>
        <w:rPr>
          <w:rFonts w:hint="eastAsia"/>
          <w:b w:val="0"/>
          <w:bCs w:val="0"/>
          <w:sz w:val="28"/>
          <w:szCs w:val="28"/>
        </w:rPr>
        <w:t>第</w:t>
      </w:r>
      <w:r>
        <w:rPr>
          <w:rFonts w:hint="eastAsia" w:ascii="宋体" w:hAnsi="宋体" w:eastAsia="宋体" w:cs="宋体"/>
          <w:b w:val="0"/>
          <w:bCs w:val="0"/>
          <w:sz w:val="32"/>
          <w:szCs w:val="32"/>
          <w:lang w:val="en-US" w:eastAsia="zh-CN"/>
        </w:rPr>
        <w:t>2023年城管大队创文项目</w:t>
      </w:r>
      <w:r>
        <w:rPr>
          <w:rFonts w:hint="eastAsia"/>
          <w:sz w:val="32"/>
          <w:szCs w:val="40"/>
          <w:lang w:val="en-US" w:eastAsia="zh-CN"/>
        </w:rPr>
        <w:t>施工协商一致，订立本合同。</w:t>
      </w:r>
    </w:p>
    <w:p>
      <w:pPr>
        <w:rPr>
          <w:rFonts w:hint="eastAsia"/>
          <w:sz w:val="32"/>
          <w:szCs w:val="40"/>
          <w:lang w:val="en-US" w:eastAsia="zh-CN"/>
        </w:rPr>
      </w:pPr>
      <w:r>
        <w:rPr>
          <w:rFonts w:hint="eastAsia"/>
          <w:b/>
          <w:bCs/>
          <w:sz w:val="32"/>
          <w:szCs w:val="40"/>
          <w:lang w:val="en-US" w:eastAsia="zh-CN"/>
        </w:rPr>
        <w:t>一、工程概况：</w:t>
      </w:r>
      <w:r>
        <w:rPr>
          <w:rFonts w:hint="eastAsia"/>
          <w:sz w:val="32"/>
          <w:szCs w:val="40"/>
          <w:lang w:val="en-US" w:eastAsia="zh-CN"/>
        </w:rPr>
        <w:t xml:space="preserve">         </w:t>
      </w:r>
    </w:p>
    <w:p>
      <w:pPr>
        <w:numPr>
          <w:ilvl w:val="0"/>
          <w:numId w:val="0"/>
        </w:numPr>
        <w:jc w:val="both"/>
        <w:textAlignment w:val="baseline"/>
        <w:rPr>
          <w:rFonts w:hint="default" w:eastAsia="宋体"/>
          <w:b w:val="0"/>
          <w:bCs w:val="0"/>
          <w:sz w:val="28"/>
          <w:szCs w:val="28"/>
          <w:lang w:val="en-US" w:eastAsia="zh-CN"/>
        </w:rPr>
      </w:pPr>
      <w:r>
        <w:rPr>
          <w:rFonts w:hint="eastAsia"/>
          <w:b w:val="0"/>
          <w:bCs w:val="0"/>
          <w:sz w:val="32"/>
          <w:szCs w:val="40"/>
          <w:lang w:val="en-US" w:eastAsia="zh-CN"/>
        </w:rPr>
        <w:t>1.工程名称：</w:t>
      </w:r>
      <w:r>
        <w:rPr>
          <w:rFonts w:hint="eastAsia"/>
          <w:b/>
          <w:bCs/>
          <w:sz w:val="28"/>
          <w:szCs w:val="28"/>
          <w:lang w:val="en-US" w:eastAsia="zh-CN"/>
        </w:rPr>
        <w:t>2023年城管大队创文项目</w:t>
      </w:r>
    </w:p>
    <w:p>
      <w:pPr>
        <w:textAlignment w:val="baseline"/>
        <w:rPr>
          <w:rFonts w:hint="default" w:eastAsia="宋体"/>
          <w:sz w:val="28"/>
          <w:szCs w:val="28"/>
          <w:lang w:val="en-US" w:eastAsia="zh-CN"/>
        </w:rPr>
      </w:pPr>
      <w:r>
        <w:rPr>
          <w:rFonts w:hint="eastAsia"/>
          <w:b w:val="0"/>
          <w:bCs w:val="0"/>
          <w:sz w:val="32"/>
          <w:szCs w:val="40"/>
          <w:lang w:val="en-US" w:eastAsia="zh-CN"/>
        </w:rPr>
        <w:t>2.工程地点：</w:t>
      </w:r>
      <w:r>
        <w:rPr>
          <w:rFonts w:hint="eastAsia"/>
          <w:b/>
          <w:bCs/>
          <w:sz w:val="28"/>
          <w:szCs w:val="28"/>
          <w:lang w:val="en-US" w:eastAsia="zh-CN"/>
        </w:rPr>
        <w:t>府谷县府谷镇</w:t>
      </w:r>
    </w:p>
    <w:p>
      <w:pPr>
        <w:numPr>
          <w:ilvl w:val="0"/>
          <w:numId w:val="0"/>
        </w:numPr>
        <w:rPr>
          <w:rFonts w:hint="eastAsia"/>
          <w:b/>
          <w:bCs/>
          <w:sz w:val="28"/>
          <w:szCs w:val="28"/>
          <w:lang w:eastAsia="zh-CN"/>
        </w:rPr>
      </w:pPr>
      <w:r>
        <w:rPr>
          <w:rFonts w:hint="eastAsia"/>
          <w:b w:val="0"/>
          <w:bCs w:val="0"/>
          <w:sz w:val="32"/>
          <w:szCs w:val="40"/>
          <w:lang w:val="en-US" w:eastAsia="zh-CN"/>
        </w:rPr>
        <w:t>3.工程内容：</w:t>
      </w:r>
      <w:r>
        <w:rPr>
          <w:rFonts w:hint="eastAsia"/>
          <w:b/>
          <w:bCs/>
          <w:sz w:val="28"/>
          <w:szCs w:val="28"/>
        </w:rPr>
        <w:t>门头</w:t>
      </w:r>
      <w:r>
        <w:rPr>
          <w:rFonts w:hint="eastAsia"/>
          <w:b/>
          <w:bCs/>
          <w:sz w:val="28"/>
          <w:szCs w:val="28"/>
          <w:lang w:val="en-US" w:eastAsia="zh-CN"/>
        </w:rPr>
        <w:t>牌匾</w:t>
      </w:r>
      <w:r>
        <w:rPr>
          <w:rFonts w:hint="eastAsia"/>
          <w:b/>
          <w:bCs/>
          <w:sz w:val="28"/>
          <w:szCs w:val="28"/>
        </w:rPr>
        <w:t>杂乱，外墙立面脏污、道路破损、宣传标语缺失、</w:t>
      </w:r>
      <w:r>
        <w:rPr>
          <w:rFonts w:hint="eastAsia"/>
          <w:b/>
          <w:bCs/>
          <w:sz w:val="28"/>
          <w:szCs w:val="28"/>
          <w:lang w:val="en-US" w:eastAsia="zh-CN"/>
        </w:rPr>
        <w:t xml:space="preserve"> </w:t>
      </w:r>
      <w:r>
        <w:rPr>
          <w:rFonts w:hint="eastAsia"/>
          <w:b/>
          <w:bCs/>
          <w:sz w:val="28"/>
          <w:szCs w:val="28"/>
        </w:rPr>
        <w:t>护栏短缺、公厕无障碍设施不规范等</w:t>
      </w:r>
      <w:r>
        <w:rPr>
          <w:rFonts w:hint="eastAsia"/>
          <w:b/>
          <w:bCs/>
          <w:sz w:val="28"/>
          <w:szCs w:val="28"/>
          <w:lang w:eastAsia="zh-CN"/>
        </w:rPr>
        <w:t>。</w:t>
      </w:r>
    </w:p>
    <w:p>
      <w:pPr>
        <w:numPr>
          <w:ilvl w:val="0"/>
          <w:numId w:val="0"/>
        </w:numPr>
        <w:ind w:firstLine="320" w:firstLineChars="100"/>
        <w:rPr>
          <w:rFonts w:hint="eastAsia"/>
          <w:sz w:val="32"/>
          <w:szCs w:val="40"/>
          <w:lang w:val="en-US" w:eastAsia="zh-CN"/>
        </w:rPr>
      </w:pPr>
      <w:r>
        <w:rPr>
          <w:rFonts w:hint="eastAsia"/>
          <w:b w:val="0"/>
          <w:bCs w:val="0"/>
          <w:sz w:val="32"/>
          <w:szCs w:val="40"/>
          <w:lang w:val="en-US" w:eastAsia="zh-CN"/>
        </w:rPr>
        <w:t>4. 承包方式：施工总承包</w:t>
      </w:r>
    </w:p>
    <w:p>
      <w:pPr>
        <w:numPr>
          <w:ilvl w:val="0"/>
          <w:numId w:val="0"/>
        </w:numPr>
        <w:ind w:firstLine="321" w:firstLineChars="100"/>
        <w:rPr>
          <w:rFonts w:hint="default"/>
          <w:sz w:val="32"/>
          <w:szCs w:val="40"/>
          <w:lang w:val="en-US" w:eastAsia="zh-CN"/>
        </w:rPr>
      </w:pPr>
      <w:r>
        <w:rPr>
          <w:rFonts w:hint="eastAsia"/>
          <w:b/>
          <w:bCs/>
          <w:sz w:val="32"/>
          <w:szCs w:val="40"/>
          <w:lang w:val="en-US" w:eastAsia="zh-CN"/>
        </w:rPr>
        <w:t>二、合同价款：大写            小写</w:t>
      </w:r>
    </w:p>
    <w:p>
      <w:pPr>
        <w:ind w:left="319" w:leftChars="152" w:firstLine="640" w:firstLineChars="200"/>
        <w:rPr>
          <w:rFonts w:hint="eastAsia"/>
          <w:sz w:val="32"/>
          <w:szCs w:val="40"/>
          <w:lang w:val="en-US" w:eastAsia="zh-CN"/>
        </w:rPr>
      </w:pPr>
      <w:r>
        <w:rPr>
          <w:rFonts w:hint="eastAsia"/>
          <w:sz w:val="32"/>
          <w:szCs w:val="40"/>
          <w:lang w:val="en-US" w:eastAsia="zh-CN"/>
        </w:rPr>
        <w:t>1.合同价款确定方式：本工程采用固定综合单价合同</w:t>
      </w:r>
    </w:p>
    <w:p>
      <w:pPr>
        <w:ind w:left="958" w:leftChars="456" w:firstLine="0" w:firstLineChars="0"/>
        <w:rPr>
          <w:rFonts w:hint="eastAsia"/>
          <w:sz w:val="32"/>
          <w:szCs w:val="40"/>
          <w:lang w:val="en-US" w:eastAsia="zh-CN"/>
        </w:rPr>
      </w:pPr>
      <w:r>
        <w:rPr>
          <w:rFonts w:hint="eastAsia"/>
          <w:sz w:val="32"/>
          <w:szCs w:val="40"/>
          <w:lang w:val="en-US" w:eastAsia="zh-CN"/>
        </w:rPr>
        <w:t>2.付款方法：签订合同完工后</w:t>
      </w:r>
      <w:bookmarkStart w:id="0" w:name="_GoBack"/>
      <w:bookmarkEnd w:id="0"/>
      <w:r>
        <w:rPr>
          <w:rFonts w:hint="eastAsia"/>
          <w:sz w:val="32"/>
          <w:szCs w:val="40"/>
          <w:lang w:val="en-US" w:eastAsia="zh-CN"/>
        </w:rPr>
        <w:t>一次性支付。</w:t>
      </w:r>
    </w:p>
    <w:p>
      <w:pPr>
        <w:ind w:firstLine="321" w:firstLineChars="100"/>
        <w:rPr>
          <w:rFonts w:hint="eastAsia"/>
          <w:b/>
          <w:bCs/>
          <w:sz w:val="32"/>
          <w:szCs w:val="40"/>
          <w:lang w:val="en-US" w:eastAsia="zh-CN"/>
        </w:rPr>
      </w:pPr>
      <w:r>
        <w:rPr>
          <w:rFonts w:hint="eastAsia"/>
          <w:b/>
          <w:bCs/>
          <w:sz w:val="32"/>
          <w:szCs w:val="40"/>
          <w:lang w:val="en-US" w:eastAsia="zh-CN"/>
        </w:rPr>
        <w:t>三、施工工期</w:t>
      </w:r>
    </w:p>
    <w:p>
      <w:pPr>
        <w:ind w:firstLine="960" w:firstLineChars="300"/>
        <w:rPr>
          <w:rFonts w:hint="eastAsia"/>
          <w:sz w:val="32"/>
          <w:szCs w:val="40"/>
          <w:lang w:val="en-US" w:eastAsia="zh-CN"/>
        </w:rPr>
      </w:pPr>
      <w:r>
        <w:rPr>
          <w:rFonts w:hint="eastAsia"/>
          <w:sz w:val="32"/>
          <w:szCs w:val="40"/>
          <w:lang w:val="en-US" w:eastAsia="zh-CN"/>
        </w:rPr>
        <w:t>1.施工工期：  天(有效工作天)。</w:t>
      </w:r>
    </w:p>
    <w:p>
      <w:pPr>
        <w:ind w:left="319" w:leftChars="152" w:firstLine="640" w:firstLineChars="200"/>
        <w:rPr>
          <w:rFonts w:hint="eastAsia"/>
          <w:sz w:val="32"/>
          <w:szCs w:val="40"/>
          <w:lang w:val="en-US" w:eastAsia="zh-CN"/>
        </w:rPr>
      </w:pPr>
      <w:r>
        <w:rPr>
          <w:rFonts w:hint="eastAsia"/>
          <w:sz w:val="32"/>
          <w:szCs w:val="40"/>
          <w:lang w:val="en-US" w:eastAsia="zh-CN"/>
        </w:rPr>
        <w:t>2.如遇不可抗力因素（一切影响工程施工质量、进度、安全等非乙方原因造成的因素），工期予以顺延。</w:t>
      </w:r>
    </w:p>
    <w:p>
      <w:pPr>
        <w:ind w:firstLine="321" w:firstLineChars="100"/>
        <w:rPr>
          <w:rFonts w:hint="eastAsia"/>
          <w:b/>
          <w:bCs/>
          <w:sz w:val="32"/>
          <w:szCs w:val="40"/>
          <w:lang w:val="en-US" w:eastAsia="zh-CN"/>
        </w:rPr>
      </w:pPr>
      <w:r>
        <w:rPr>
          <w:rFonts w:hint="eastAsia"/>
          <w:b/>
          <w:bCs/>
          <w:sz w:val="32"/>
          <w:szCs w:val="40"/>
          <w:lang w:val="en-US" w:eastAsia="zh-CN"/>
        </w:rPr>
        <w:t>四、甲乙双方责任</w:t>
      </w:r>
    </w:p>
    <w:p>
      <w:pPr>
        <w:ind w:firstLine="960" w:firstLineChars="300"/>
        <w:rPr>
          <w:rFonts w:hint="eastAsia"/>
          <w:sz w:val="32"/>
          <w:szCs w:val="40"/>
          <w:lang w:val="en-US" w:eastAsia="zh-CN"/>
        </w:rPr>
      </w:pPr>
      <w:r>
        <w:rPr>
          <w:rFonts w:hint="eastAsia"/>
          <w:sz w:val="32"/>
          <w:szCs w:val="40"/>
          <w:lang w:val="en-US" w:eastAsia="zh-CN"/>
        </w:rPr>
        <w:t>1. 甲方责任</w:t>
      </w:r>
    </w:p>
    <w:p>
      <w:pPr>
        <w:ind w:left="1598" w:leftChars="304" w:hanging="960" w:hangingChars="300"/>
        <w:rPr>
          <w:rFonts w:hint="eastAsia"/>
          <w:sz w:val="32"/>
          <w:szCs w:val="40"/>
          <w:lang w:val="en-US" w:eastAsia="zh-CN"/>
        </w:rPr>
      </w:pPr>
      <w:r>
        <w:rPr>
          <w:rFonts w:hint="eastAsia"/>
          <w:sz w:val="32"/>
          <w:szCs w:val="40"/>
          <w:lang w:val="en-US" w:eastAsia="zh-CN"/>
        </w:rPr>
        <w:t>（1）甲方负责协调当地政府及周边居民的关系，确保工程的顺利施工。</w:t>
      </w:r>
    </w:p>
    <w:p>
      <w:pPr>
        <w:ind w:firstLine="640" w:firstLineChars="200"/>
        <w:rPr>
          <w:rFonts w:hint="eastAsia"/>
          <w:sz w:val="32"/>
          <w:szCs w:val="40"/>
          <w:lang w:val="en-US" w:eastAsia="zh-CN"/>
        </w:rPr>
      </w:pPr>
      <w:r>
        <w:rPr>
          <w:rFonts w:hint="eastAsia"/>
          <w:sz w:val="32"/>
          <w:szCs w:val="40"/>
          <w:lang w:val="en-US" w:eastAsia="zh-CN"/>
        </w:rPr>
        <w:t>（2）甲方负责解决乙方的施工用地和必要的水电等施工条件。</w:t>
      </w:r>
    </w:p>
    <w:p>
      <w:pPr>
        <w:ind w:left="1598" w:leftChars="304" w:hanging="960" w:hangingChars="300"/>
        <w:rPr>
          <w:rFonts w:hint="eastAsia"/>
          <w:sz w:val="32"/>
          <w:szCs w:val="40"/>
          <w:lang w:val="en-US" w:eastAsia="zh-CN"/>
        </w:rPr>
      </w:pPr>
      <w:r>
        <w:rPr>
          <w:rFonts w:hint="eastAsia"/>
          <w:sz w:val="32"/>
          <w:szCs w:val="40"/>
          <w:lang w:val="en-US" w:eastAsia="zh-CN"/>
        </w:rPr>
        <w:t>（3）协调处理施工场地周围地下管线和邻近建筑物、构筑物（含文物保护建筑）保护工作并承担相关费用。</w:t>
      </w:r>
    </w:p>
    <w:p>
      <w:pPr>
        <w:ind w:left="1278" w:leftChars="304" w:hanging="640" w:hangingChars="200"/>
        <w:rPr>
          <w:rFonts w:hint="eastAsia"/>
          <w:sz w:val="32"/>
          <w:szCs w:val="40"/>
          <w:lang w:val="en-US" w:eastAsia="zh-CN"/>
        </w:rPr>
      </w:pPr>
      <w:r>
        <w:rPr>
          <w:rFonts w:hint="eastAsia"/>
          <w:sz w:val="32"/>
          <w:szCs w:val="40"/>
          <w:lang w:val="en-US" w:eastAsia="zh-CN"/>
        </w:rPr>
        <w:t>（4）提供工程地质和地下管线资料，以书面形式并现场交验水准点与坐标控制点。</w:t>
      </w:r>
    </w:p>
    <w:p>
      <w:pPr>
        <w:ind w:firstLine="640" w:firstLineChars="200"/>
        <w:rPr>
          <w:rFonts w:hint="eastAsia"/>
          <w:sz w:val="32"/>
          <w:szCs w:val="40"/>
          <w:lang w:val="en-US" w:eastAsia="zh-CN"/>
        </w:rPr>
      </w:pPr>
      <w:r>
        <w:rPr>
          <w:rFonts w:hint="eastAsia"/>
          <w:sz w:val="32"/>
          <w:szCs w:val="40"/>
          <w:lang w:val="en-US" w:eastAsia="zh-CN"/>
        </w:rPr>
        <w:t>（5）开工前提供切实可行的施工组织设计及专项施工方案。</w:t>
      </w:r>
    </w:p>
    <w:p>
      <w:pPr>
        <w:ind w:left="319" w:leftChars="152" w:firstLine="640" w:firstLineChars="200"/>
        <w:rPr>
          <w:rFonts w:hint="eastAsia"/>
          <w:sz w:val="32"/>
          <w:szCs w:val="40"/>
          <w:lang w:val="en-US" w:eastAsia="zh-CN"/>
        </w:rPr>
      </w:pPr>
      <w:r>
        <w:rPr>
          <w:rFonts w:hint="eastAsia"/>
          <w:sz w:val="32"/>
          <w:szCs w:val="40"/>
          <w:lang w:val="en-US" w:eastAsia="zh-CN"/>
        </w:rPr>
        <w:t>2.  乙方责任</w:t>
      </w:r>
    </w:p>
    <w:p>
      <w:pPr>
        <w:ind w:left="1278" w:leftChars="304" w:hanging="640" w:hangingChars="200"/>
        <w:rPr>
          <w:rFonts w:hint="eastAsia"/>
          <w:sz w:val="32"/>
          <w:szCs w:val="40"/>
          <w:lang w:val="en-US" w:eastAsia="zh-CN"/>
        </w:rPr>
      </w:pPr>
      <w:r>
        <w:rPr>
          <w:rFonts w:hint="eastAsia"/>
          <w:sz w:val="32"/>
          <w:szCs w:val="40"/>
          <w:lang w:val="en-US" w:eastAsia="zh-CN"/>
        </w:rPr>
        <w:t>（1）乙方在施工前，要做好专项施工方案，办理施工人员的工伤保险，要组织施工人员进行安全教育培训，确保安全生产，文明施工，并遵守国家有关安全生产的法律、法规。</w:t>
      </w:r>
    </w:p>
    <w:p>
      <w:pPr>
        <w:ind w:firstLine="640" w:firstLineChars="200"/>
        <w:rPr>
          <w:rFonts w:hint="eastAsia"/>
          <w:sz w:val="32"/>
          <w:szCs w:val="40"/>
          <w:lang w:val="en-US" w:eastAsia="zh-CN"/>
        </w:rPr>
      </w:pPr>
      <w:r>
        <w:rPr>
          <w:rFonts w:hint="eastAsia"/>
          <w:sz w:val="32"/>
          <w:szCs w:val="40"/>
          <w:lang w:val="en-US" w:eastAsia="zh-CN"/>
        </w:rPr>
        <w:t>（2）乙方在施工期间要确保行人、道路及车辆的安全。</w:t>
      </w:r>
    </w:p>
    <w:p>
      <w:pPr>
        <w:ind w:left="1598" w:leftChars="304" w:hanging="960" w:hangingChars="300"/>
        <w:rPr>
          <w:rFonts w:hint="eastAsia"/>
          <w:sz w:val="32"/>
          <w:szCs w:val="40"/>
          <w:lang w:val="en-US" w:eastAsia="zh-CN"/>
        </w:rPr>
      </w:pPr>
      <w:r>
        <w:rPr>
          <w:rFonts w:hint="eastAsia"/>
          <w:sz w:val="32"/>
          <w:szCs w:val="40"/>
          <w:lang w:val="en-US" w:eastAsia="zh-CN"/>
        </w:rPr>
        <w:t>（3）乙方在施工中因飞石、尘毒等对建筑物及人、道路、路灯、车辆等造成的损失，由乙方完全负责。</w:t>
      </w:r>
    </w:p>
    <w:p>
      <w:pPr>
        <w:ind w:firstLine="640" w:firstLineChars="200"/>
        <w:rPr>
          <w:rFonts w:hint="eastAsia"/>
          <w:sz w:val="32"/>
          <w:szCs w:val="40"/>
          <w:lang w:val="en-US" w:eastAsia="zh-CN"/>
        </w:rPr>
      </w:pPr>
      <w:r>
        <w:rPr>
          <w:rFonts w:hint="eastAsia"/>
          <w:sz w:val="32"/>
          <w:szCs w:val="40"/>
          <w:lang w:val="en-US" w:eastAsia="zh-CN"/>
        </w:rPr>
        <w:t>（4） 乙方在施工期间的水电费由乙方负责。</w:t>
      </w:r>
    </w:p>
    <w:p>
      <w:pPr>
        <w:ind w:firstLine="640" w:firstLineChars="200"/>
        <w:rPr>
          <w:rFonts w:hint="eastAsia"/>
          <w:sz w:val="32"/>
          <w:szCs w:val="40"/>
          <w:lang w:val="en-US" w:eastAsia="zh-CN"/>
        </w:rPr>
      </w:pPr>
      <w:r>
        <w:rPr>
          <w:rFonts w:hint="eastAsia"/>
          <w:sz w:val="32"/>
          <w:szCs w:val="40"/>
          <w:lang w:val="en-US" w:eastAsia="zh-CN"/>
        </w:rPr>
        <w:t>（5）施工完成后由乙方负责清理施工现场。</w:t>
      </w:r>
    </w:p>
    <w:p>
      <w:pPr>
        <w:ind w:firstLine="640" w:firstLineChars="200"/>
        <w:rPr>
          <w:rFonts w:hint="eastAsia"/>
          <w:sz w:val="32"/>
          <w:szCs w:val="40"/>
          <w:lang w:val="en-US" w:eastAsia="zh-CN"/>
        </w:rPr>
      </w:pPr>
      <w:r>
        <w:rPr>
          <w:rFonts w:hint="eastAsia"/>
          <w:sz w:val="32"/>
          <w:szCs w:val="40"/>
          <w:lang w:val="en-US" w:eastAsia="zh-CN"/>
        </w:rPr>
        <w:t>（6）材料设备全部由乙方自行采购，必须使用正规厂家合格产品，并提供材料合格证明，</w:t>
      </w:r>
    </w:p>
    <w:p>
      <w:pPr>
        <w:ind w:firstLine="321" w:firstLineChars="100"/>
        <w:rPr>
          <w:rFonts w:hint="eastAsia"/>
          <w:sz w:val="32"/>
          <w:szCs w:val="40"/>
          <w:lang w:val="en-US" w:eastAsia="zh-CN"/>
        </w:rPr>
      </w:pPr>
      <w:r>
        <w:rPr>
          <w:rFonts w:hint="eastAsia"/>
          <w:b/>
          <w:bCs/>
          <w:sz w:val="32"/>
          <w:szCs w:val="40"/>
          <w:lang w:val="en-US" w:eastAsia="zh-CN"/>
        </w:rPr>
        <w:t>五、工程变更：</w:t>
      </w:r>
      <w:r>
        <w:rPr>
          <w:rFonts w:hint="eastAsia"/>
          <w:sz w:val="32"/>
          <w:szCs w:val="40"/>
          <w:lang w:val="en-US" w:eastAsia="zh-CN"/>
        </w:rPr>
        <w:t>施工过程中如有变更，按实际发生量进行结算。</w:t>
      </w:r>
    </w:p>
    <w:p>
      <w:pPr>
        <w:ind w:left="962" w:leftChars="152" w:hanging="643" w:hangingChars="200"/>
        <w:rPr>
          <w:rFonts w:hint="eastAsia"/>
          <w:sz w:val="32"/>
          <w:szCs w:val="40"/>
          <w:lang w:val="en-US" w:eastAsia="zh-CN"/>
        </w:rPr>
      </w:pPr>
      <w:r>
        <w:rPr>
          <w:rFonts w:hint="eastAsia"/>
          <w:b/>
          <w:bCs/>
          <w:sz w:val="32"/>
          <w:szCs w:val="40"/>
          <w:lang w:val="en-US" w:eastAsia="zh-CN"/>
        </w:rPr>
        <w:t>六、竣工验收与结算：</w:t>
      </w:r>
      <w:r>
        <w:rPr>
          <w:rFonts w:hint="eastAsia"/>
          <w:sz w:val="32"/>
          <w:szCs w:val="40"/>
          <w:lang w:val="en-US" w:eastAsia="zh-CN"/>
        </w:rPr>
        <w:t>施工完成后甲方应及时组织竣工验收，乙方提交竣工结算资料，10天内审查完成。</w:t>
      </w:r>
    </w:p>
    <w:p>
      <w:pPr>
        <w:ind w:firstLine="321" w:firstLineChars="100"/>
        <w:rPr>
          <w:rFonts w:hint="eastAsia"/>
          <w:b/>
          <w:bCs/>
          <w:sz w:val="32"/>
          <w:szCs w:val="40"/>
          <w:lang w:val="en-US" w:eastAsia="zh-CN"/>
        </w:rPr>
      </w:pPr>
      <w:r>
        <w:rPr>
          <w:rFonts w:hint="eastAsia"/>
          <w:b/>
          <w:bCs/>
          <w:sz w:val="32"/>
          <w:szCs w:val="40"/>
          <w:lang w:val="en-US" w:eastAsia="zh-CN"/>
        </w:rPr>
        <w:t>七、其他</w:t>
      </w:r>
    </w:p>
    <w:p>
      <w:pPr>
        <w:ind w:left="319" w:leftChars="152" w:firstLine="640" w:firstLineChars="200"/>
        <w:rPr>
          <w:rFonts w:hint="eastAsia"/>
          <w:sz w:val="32"/>
          <w:szCs w:val="40"/>
          <w:lang w:val="en-US" w:eastAsia="zh-CN"/>
        </w:rPr>
      </w:pPr>
      <w:r>
        <w:rPr>
          <w:rFonts w:hint="eastAsia"/>
          <w:sz w:val="32"/>
          <w:szCs w:val="40"/>
          <w:lang w:val="en-US" w:eastAsia="zh-CN"/>
        </w:rPr>
        <w:t>1.  乙方必须按时按量完成作业。</w:t>
      </w:r>
    </w:p>
    <w:p>
      <w:pPr>
        <w:ind w:left="958" w:leftChars="456" w:firstLine="0" w:firstLineChars="0"/>
        <w:rPr>
          <w:rFonts w:hint="eastAsia"/>
          <w:sz w:val="32"/>
          <w:szCs w:val="40"/>
          <w:lang w:val="en-US" w:eastAsia="zh-CN"/>
        </w:rPr>
      </w:pPr>
      <w:r>
        <w:rPr>
          <w:rFonts w:hint="eastAsia"/>
          <w:sz w:val="32"/>
          <w:szCs w:val="40"/>
          <w:lang w:val="en-US" w:eastAsia="zh-CN"/>
        </w:rPr>
        <w:t>2. 本协议未尽事宜，双方可签订补充协议做为附件，补充协议与本协议具有同等法律效力。</w:t>
      </w:r>
    </w:p>
    <w:p>
      <w:pPr>
        <w:ind w:left="958" w:leftChars="456" w:firstLine="0" w:firstLineChars="0"/>
        <w:rPr>
          <w:rFonts w:hint="default"/>
          <w:sz w:val="32"/>
          <w:szCs w:val="40"/>
          <w:lang w:val="en-US" w:eastAsia="zh-CN"/>
        </w:rPr>
      </w:pPr>
      <w:r>
        <w:rPr>
          <w:rFonts w:hint="eastAsia"/>
          <w:sz w:val="32"/>
          <w:szCs w:val="40"/>
          <w:lang w:val="en-US" w:eastAsia="zh-CN"/>
        </w:rPr>
        <w:t>3.本协议未尽事宜，按相关行业规范及法律法规执行。</w:t>
      </w:r>
    </w:p>
    <w:p>
      <w:pPr>
        <w:ind w:left="319" w:leftChars="152" w:firstLine="640" w:firstLineChars="200"/>
        <w:rPr>
          <w:rFonts w:hint="default"/>
          <w:sz w:val="32"/>
          <w:szCs w:val="40"/>
          <w:lang w:val="en-US" w:eastAsia="zh-CN"/>
        </w:rPr>
      </w:pPr>
      <w:r>
        <w:rPr>
          <w:rFonts w:hint="eastAsia"/>
          <w:sz w:val="32"/>
          <w:szCs w:val="40"/>
          <w:lang w:val="en-US" w:eastAsia="zh-CN"/>
        </w:rPr>
        <w:t>3.  本协议一式六份。</w:t>
      </w:r>
    </w:p>
    <w:p>
      <w:pPr>
        <w:ind w:left="319" w:leftChars="152" w:firstLine="640" w:firstLineChars="200"/>
        <w:rPr>
          <w:rFonts w:hint="eastAsia"/>
          <w:sz w:val="32"/>
          <w:szCs w:val="40"/>
          <w:lang w:val="en-US" w:eastAsia="zh-CN"/>
        </w:rPr>
      </w:pPr>
      <w:r>
        <w:rPr>
          <w:rFonts w:hint="eastAsia"/>
          <w:sz w:val="32"/>
          <w:szCs w:val="40"/>
          <w:lang w:val="en-US" w:eastAsia="zh-CN"/>
        </w:rPr>
        <w:t>4. 本协议自双方签订之日起生效。</w:t>
      </w:r>
    </w:p>
    <w:p>
      <w:pPr>
        <w:textAlignment w:val="baseline"/>
        <w:rPr>
          <w:b/>
          <w:bCs/>
          <w:sz w:val="28"/>
          <w:szCs w:val="28"/>
        </w:rPr>
      </w:pPr>
      <w:r>
        <w:rPr>
          <w:rFonts w:hint="eastAsia"/>
          <w:b/>
          <w:bCs/>
          <w:sz w:val="28"/>
          <w:szCs w:val="28"/>
          <w:lang w:val="en-US" w:eastAsia="zh-CN"/>
        </w:rPr>
        <w:t>九</w:t>
      </w:r>
      <w:r>
        <w:rPr>
          <w:rFonts w:hint="eastAsia"/>
          <w:b/>
          <w:bCs/>
          <w:sz w:val="28"/>
          <w:szCs w:val="28"/>
        </w:rPr>
        <w:t>、履约验收标准和方法</w:t>
      </w:r>
    </w:p>
    <w:p>
      <w:pPr>
        <w:ind w:firstLine="560" w:firstLineChars="200"/>
        <w:textAlignment w:val="baseline"/>
        <w:rPr>
          <w:sz w:val="28"/>
          <w:szCs w:val="28"/>
        </w:rPr>
      </w:pPr>
      <w:r>
        <w:rPr>
          <w:rFonts w:hint="eastAsia"/>
          <w:sz w:val="28"/>
          <w:szCs w:val="28"/>
        </w:rPr>
        <w:t>1、履约验收时间：</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pPr>
        <w:ind w:firstLine="560" w:firstLineChars="200"/>
        <w:textAlignment w:val="baseline"/>
        <w:rPr>
          <w:rFonts w:hint="eastAsia"/>
          <w:b/>
          <w:bCs/>
          <w:sz w:val="28"/>
          <w:szCs w:val="28"/>
          <w:lang w:val="en-US" w:eastAsia="zh-CN"/>
        </w:rPr>
      </w:pPr>
      <w:r>
        <w:rPr>
          <w:rFonts w:hint="eastAsia"/>
          <w:sz w:val="28"/>
          <w:szCs w:val="28"/>
        </w:rPr>
        <w:t>2、履约验收主体及内容：</w:t>
      </w:r>
      <w:r>
        <w:rPr>
          <w:rFonts w:hint="eastAsia"/>
          <w:b/>
          <w:bCs/>
          <w:sz w:val="28"/>
          <w:szCs w:val="28"/>
        </w:rPr>
        <w:t>拆除广告牌匾、门头牌匾、清洗门市立面</w:t>
      </w:r>
      <w:r>
        <w:rPr>
          <w:rFonts w:hint="eastAsia"/>
          <w:b/>
          <w:bCs/>
          <w:sz w:val="28"/>
          <w:szCs w:val="28"/>
          <w:lang w:eastAsia="zh-CN"/>
        </w:rPr>
        <w:t>，</w:t>
      </w:r>
      <w:r>
        <w:rPr>
          <w:rFonts w:hint="eastAsia"/>
          <w:b/>
          <w:bCs/>
          <w:sz w:val="28"/>
          <w:szCs w:val="28"/>
        </w:rPr>
        <w:t>粉刷、修补墙体</w:t>
      </w:r>
      <w:r>
        <w:rPr>
          <w:rFonts w:hint="eastAsia"/>
          <w:b/>
          <w:bCs/>
          <w:sz w:val="28"/>
          <w:szCs w:val="28"/>
          <w:lang w:eastAsia="zh-CN"/>
        </w:rPr>
        <w:t>，</w:t>
      </w:r>
      <w:r>
        <w:rPr>
          <w:rFonts w:hint="eastAsia"/>
          <w:b/>
          <w:bCs/>
          <w:sz w:val="28"/>
          <w:szCs w:val="28"/>
        </w:rPr>
        <w:t>道路</w:t>
      </w:r>
      <w:r>
        <w:rPr>
          <w:rFonts w:hint="eastAsia"/>
          <w:b/>
          <w:bCs/>
          <w:sz w:val="28"/>
          <w:szCs w:val="28"/>
          <w:lang w:val="en-US" w:eastAsia="zh-CN"/>
        </w:rPr>
        <w:t>修复</w:t>
      </w:r>
      <w:r>
        <w:rPr>
          <w:rFonts w:hint="eastAsia"/>
          <w:b/>
          <w:bCs/>
          <w:sz w:val="28"/>
          <w:szCs w:val="28"/>
        </w:rPr>
        <w:t>、宣传标语、护栏、公厕无障碍设施等</w:t>
      </w:r>
      <w:r>
        <w:rPr>
          <w:rFonts w:hint="eastAsia"/>
          <w:b/>
          <w:bCs/>
          <w:sz w:val="28"/>
          <w:szCs w:val="28"/>
          <w:lang w:val="en-US" w:eastAsia="zh-CN"/>
        </w:rPr>
        <w:t>完成情况</w:t>
      </w:r>
      <w:r>
        <w:rPr>
          <w:rFonts w:hint="eastAsia"/>
          <w:b/>
          <w:bCs/>
          <w:sz w:val="28"/>
          <w:szCs w:val="28"/>
          <w:lang w:eastAsia="zh-CN"/>
        </w:rPr>
        <w:t>。</w:t>
      </w:r>
    </w:p>
    <w:p>
      <w:pPr>
        <w:ind w:firstLine="560" w:firstLineChars="200"/>
        <w:textAlignment w:val="baseline"/>
        <w:rPr>
          <w:sz w:val="28"/>
          <w:szCs w:val="28"/>
        </w:rPr>
      </w:pPr>
      <w:r>
        <w:rPr>
          <w:rFonts w:hint="eastAsia"/>
          <w:sz w:val="28"/>
          <w:szCs w:val="28"/>
        </w:rPr>
        <w:t>3、验收程序：</w:t>
      </w:r>
      <w:r>
        <w:rPr>
          <w:rFonts w:hint="eastAsia"/>
          <w:sz w:val="28"/>
          <w:szCs w:val="28"/>
          <w:lang w:eastAsia="zh-CN"/>
        </w:rPr>
        <w:t>承包企业</w:t>
      </w:r>
      <w:r>
        <w:rPr>
          <w:rFonts w:hint="eastAsia"/>
          <w:sz w:val="28"/>
          <w:szCs w:val="28"/>
        </w:rPr>
        <w:t>当严格按合同约定的内容提供服务。验收开始之前，由</w:t>
      </w:r>
      <w:r>
        <w:rPr>
          <w:rFonts w:hint="eastAsia"/>
          <w:sz w:val="28"/>
          <w:szCs w:val="28"/>
          <w:lang w:eastAsia="zh-CN"/>
        </w:rPr>
        <w:t>承包企业</w:t>
      </w:r>
      <w:r>
        <w:rPr>
          <w:rFonts w:hint="eastAsia"/>
          <w:sz w:val="28"/>
          <w:szCs w:val="28"/>
        </w:rPr>
        <w:t>项目负责人介绍项目实施进度、工作重点、完成情况等。</w:t>
      </w:r>
      <w:r>
        <w:rPr>
          <w:rFonts w:hint="eastAsia"/>
          <w:sz w:val="28"/>
          <w:szCs w:val="28"/>
          <w:lang w:eastAsia="zh-CN"/>
        </w:rPr>
        <w:t>承包企业</w:t>
      </w:r>
      <w:r>
        <w:rPr>
          <w:rFonts w:hint="eastAsia"/>
          <w:sz w:val="28"/>
          <w:szCs w:val="28"/>
        </w:rPr>
        <w:t>履约结束后，验收工作小组按照职责分工对照采购合同中验收有关事项和标准核对每项验收事项，并按照验收方案应及时组织验收</w:t>
      </w:r>
      <w:r>
        <w:rPr>
          <w:rFonts w:hint="eastAsia"/>
          <w:sz w:val="28"/>
          <w:szCs w:val="28"/>
          <w:lang w:eastAsia="zh-CN"/>
        </w:rPr>
        <w:t>并填写验收报告单</w:t>
      </w:r>
      <w:r>
        <w:rPr>
          <w:rFonts w:hint="eastAsia"/>
          <w:sz w:val="28"/>
          <w:szCs w:val="28"/>
        </w:rPr>
        <w:t>。</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sz w:val="28"/>
          <w:szCs w:val="28"/>
        </w:rPr>
        <w:t>4、履约验收标准：</w:t>
      </w:r>
      <w:r>
        <w:rPr>
          <w:rFonts w:hint="eastAsia" w:asciiTheme="minorEastAsia" w:hAnsiTheme="minorEastAsia" w:eastAsiaTheme="minorEastAsia" w:cstheme="minorEastAsia"/>
          <w:b w:val="0"/>
          <w:bCs/>
          <w:kern w:val="0"/>
          <w:sz w:val="28"/>
          <w:szCs w:val="28"/>
        </w:rPr>
        <w:t>本工程在建设过程中必须严格执行国家、行业现行的有关工程质量验收规范、标准，认真做好人员、设备的统配，合理安排工序和施工进度，严格把好材料质量和安全质量关。</w:t>
      </w:r>
    </w:p>
    <w:p>
      <w:pPr>
        <w:widowControl/>
        <w:spacing w:line="360" w:lineRule="atLeast"/>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（一）质量标准：</w:t>
      </w:r>
    </w:p>
    <w:p>
      <w:pPr>
        <w:widowControl/>
        <w:spacing w:line="360" w:lineRule="atLeast"/>
        <w:ind w:firstLine="700"/>
        <w:jc w:val="left"/>
        <w:rPr>
          <w:rFonts w:hint="eastAsia"/>
          <w:sz w:val="28"/>
          <w:szCs w:val="28"/>
        </w:rPr>
      </w:pPr>
      <w:r>
        <w:rPr>
          <w:rFonts w:hint="eastAsia" w:asciiTheme="minorEastAsia" w:hAnsiTheme="minorEastAsia" w:eastAsiaTheme="minorEastAsia" w:cstheme="minorEastAsia"/>
          <w:b w:val="0"/>
          <w:bCs/>
          <w:kern w:val="0"/>
          <w:sz w:val="28"/>
          <w:szCs w:val="28"/>
        </w:rPr>
        <w:t>1、</w:t>
      </w:r>
      <w:r>
        <w:rPr>
          <w:rFonts w:hint="eastAsia"/>
          <w:sz w:val="28"/>
          <w:szCs w:val="28"/>
        </w:rPr>
        <w:t>《</w:t>
      </w:r>
      <w:r>
        <w:rPr>
          <w:rFonts w:hint="default"/>
          <w:sz w:val="28"/>
          <w:szCs w:val="28"/>
        </w:rPr>
        <w:t>建筑拆除工程安全技术规范</w:t>
      </w:r>
      <w:r>
        <w:rPr>
          <w:rFonts w:hint="eastAsia"/>
          <w:sz w:val="28"/>
          <w:szCs w:val="28"/>
        </w:rPr>
        <w:t>》</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eastAsiaTheme="minorEastAsia"/>
          <w:sz w:val="28"/>
          <w:szCs w:val="28"/>
          <w:lang w:val="en-US" w:eastAsia="zh-CN"/>
        </w:rPr>
        <w:t>2、</w:t>
      </w:r>
      <w:r>
        <w:rPr>
          <w:rFonts w:hint="eastAsia" w:asciiTheme="minorEastAsia" w:hAnsiTheme="minorEastAsia" w:eastAsiaTheme="minorEastAsia" w:cstheme="minorEastAsia"/>
          <w:b w:val="0"/>
          <w:bCs/>
          <w:kern w:val="0"/>
          <w:sz w:val="28"/>
          <w:szCs w:val="28"/>
        </w:rPr>
        <w:t>《建筑工程施工质量验收统一标准》（GB50300-2001）</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3、《砌体工程施工质量验收规范》   （GB50203-2002）</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lang w:val="en-US" w:eastAsia="zh-CN"/>
        </w:rPr>
        <w:t>4</w:t>
      </w:r>
      <w:r>
        <w:rPr>
          <w:rFonts w:hint="eastAsia" w:asciiTheme="minorEastAsia" w:hAnsiTheme="minorEastAsia" w:eastAsiaTheme="minorEastAsia" w:cstheme="minorEastAsia"/>
          <w:b w:val="0"/>
          <w:bCs/>
          <w:kern w:val="0"/>
          <w:sz w:val="28"/>
          <w:szCs w:val="28"/>
        </w:rPr>
        <w:t>、《建筑地面工程施工质量验收规范》（GB50209-2002）</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lang w:val="en-US" w:eastAsia="zh-CN"/>
        </w:rPr>
        <w:t>5</w:t>
      </w:r>
      <w:r>
        <w:rPr>
          <w:rFonts w:hint="eastAsia" w:asciiTheme="minorEastAsia" w:hAnsiTheme="minorEastAsia" w:eastAsiaTheme="minorEastAsia" w:cstheme="minorEastAsia"/>
          <w:b w:val="0"/>
          <w:bCs/>
          <w:kern w:val="0"/>
          <w:sz w:val="28"/>
          <w:szCs w:val="28"/>
        </w:rPr>
        <w:t>、《建筑给排水与采暖工程施工质量验收规范》 (GB50242-2002)</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lang w:val="en-US" w:eastAsia="zh-CN"/>
        </w:rPr>
        <w:t>6</w:t>
      </w:r>
      <w:r>
        <w:rPr>
          <w:rFonts w:hint="eastAsia" w:asciiTheme="minorEastAsia" w:hAnsiTheme="minorEastAsia" w:eastAsiaTheme="minorEastAsia" w:cstheme="minorEastAsia"/>
          <w:b w:val="0"/>
          <w:bCs/>
          <w:kern w:val="0"/>
          <w:sz w:val="28"/>
          <w:szCs w:val="28"/>
        </w:rPr>
        <w:t>、《建筑电气工程施工质量验收规范》（GB50302-2002）</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lang w:val="en-US" w:eastAsia="zh-CN"/>
        </w:rPr>
        <w:t>7</w:t>
      </w:r>
      <w:r>
        <w:rPr>
          <w:rFonts w:hint="eastAsia" w:asciiTheme="minorEastAsia" w:hAnsiTheme="minorEastAsia" w:eastAsiaTheme="minorEastAsia" w:cstheme="minorEastAsia"/>
          <w:b w:val="0"/>
          <w:bCs/>
          <w:kern w:val="0"/>
          <w:sz w:val="28"/>
          <w:szCs w:val="28"/>
        </w:rPr>
        <w:t>、《屋面工程质量验收规范》（GB50207-2002）</w:t>
      </w:r>
    </w:p>
    <w:p>
      <w:pPr>
        <w:widowControl/>
        <w:spacing w:line="360" w:lineRule="atLeast"/>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（二）质量等级要求：</w:t>
      </w:r>
    </w:p>
    <w:p>
      <w:pPr>
        <w:widowControl/>
        <w:spacing w:line="360" w:lineRule="atLeast"/>
        <w:ind w:left="693" w:leftChars="33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本合同工程质量等级必须达到合格标准；力争达到优良标准。</w:t>
      </w:r>
    </w:p>
    <w:p>
      <w:pPr>
        <w:widowControl/>
        <w:spacing w:line="360" w:lineRule="atLeast"/>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（三）工程验收</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1、工程隐蔽前的验收：隐蔽工程在隐蔽前乙方必须以书面形式通知甲方验收，经甲方确认合格后，方可进行下一道工序。</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2、乙方不得擅自验收并隐蔽施工，甲方发现该现象并提出工程复验，不论该隐蔽工程合格与否，所发生的费用均由乙方承担，工期不予顺延。</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3、中间环节验收：乙方应做好中间验收准备工作（包括施工图纸、工程变更签证、隐蔽验收记录、施工各种原始记录、会议纪要、原材料及成品半成品等构件质检报告和混凝土强度试验报告资料等）。经验收工程质量合格，甲方填写验收报告表。若工程质量不符合合同要求及甲方期望值，乙方必须在甲方限期内整改处理，完成复验，其相关费用由乙方承担，工期不予顺延。</w:t>
      </w:r>
    </w:p>
    <w:p>
      <w:pPr>
        <w:widowControl/>
        <w:spacing w:line="360" w:lineRule="atLeast"/>
        <w:ind w:firstLine="700"/>
        <w:jc w:val="left"/>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4、竣工验收：乙方在工程竣工后10日内，向甲方提供竣工报告、工程决算书、主要材料质检报告等资料，甲方组织有关人员进行查验，并对工程质量等级进行评定。满足合同标准后，乙方将全部竣工资料一式两份移交甲方并作为竣工结算（决算）依据。</w:t>
      </w:r>
    </w:p>
    <w:p>
      <w:pPr>
        <w:widowControl/>
        <w:spacing w:line="360" w:lineRule="atLeast"/>
        <w:ind w:firstLine="280" w:firstLineChars="100"/>
        <w:jc w:val="left"/>
        <w:rPr>
          <w:sz w:val="28"/>
          <w:szCs w:val="28"/>
        </w:rPr>
      </w:pPr>
      <w:r>
        <w:rPr>
          <w:rFonts w:hint="eastAsia" w:asciiTheme="minorEastAsia" w:hAnsiTheme="minorEastAsia" w:eastAsiaTheme="minorEastAsia" w:cstheme="minorEastAsia"/>
          <w:b w:val="0"/>
          <w:bCs/>
          <w:kern w:val="0"/>
          <w:sz w:val="28"/>
          <w:szCs w:val="28"/>
        </w:rPr>
        <w:t>（四）工程计量：开工后，每个单项工程完成后乙方必须将该单项工程的工程量报送甲方进行审核，经甲方核准的计量结果方可作为该单项工程进度款的支付依据。</w:t>
      </w:r>
    </w:p>
    <w:p>
      <w:pPr>
        <w:ind w:left="319" w:leftChars="152" w:firstLine="640" w:firstLineChars="200"/>
        <w:rPr>
          <w:rFonts w:hint="eastAsia"/>
          <w:sz w:val="32"/>
          <w:szCs w:val="40"/>
          <w:lang w:val="en-US" w:eastAsia="zh-CN"/>
        </w:rPr>
      </w:pPr>
    </w:p>
    <w:p>
      <w:pPr>
        <w:ind w:left="319" w:leftChars="152" w:firstLine="640" w:firstLineChars="200"/>
        <w:rPr>
          <w:rFonts w:hint="eastAsia"/>
          <w:sz w:val="32"/>
          <w:szCs w:val="40"/>
          <w:lang w:val="en-US" w:eastAsia="zh-CN"/>
        </w:rPr>
      </w:pPr>
      <w:r>
        <w:rPr>
          <w:rFonts w:hint="eastAsia"/>
          <w:sz w:val="32"/>
          <w:szCs w:val="40"/>
          <w:lang w:val="en-US" w:eastAsia="zh-CN"/>
        </w:rPr>
        <w:t>甲方(盖章)：                      乙方(盖章)：</w:t>
      </w:r>
    </w:p>
    <w:p>
      <w:pPr>
        <w:ind w:left="319" w:leftChars="152" w:firstLine="640" w:firstLineChars="200"/>
        <w:rPr>
          <w:rFonts w:hint="eastAsia"/>
          <w:sz w:val="32"/>
          <w:szCs w:val="40"/>
          <w:lang w:val="en-US" w:eastAsia="zh-CN"/>
        </w:rPr>
      </w:pPr>
    </w:p>
    <w:p>
      <w:pPr>
        <w:ind w:left="319" w:leftChars="152" w:firstLine="640" w:firstLineChars="200"/>
        <w:rPr>
          <w:rFonts w:hint="eastAsia"/>
          <w:sz w:val="32"/>
          <w:szCs w:val="40"/>
          <w:lang w:val="en-US" w:eastAsia="zh-CN"/>
        </w:rPr>
      </w:pPr>
      <w:r>
        <w:rPr>
          <w:rFonts w:hint="eastAsia"/>
          <w:sz w:val="32"/>
          <w:szCs w:val="40"/>
          <w:lang w:val="en-US" w:eastAsia="zh-CN"/>
        </w:rPr>
        <w:t>法人代表：                        法人代表：</w:t>
      </w:r>
    </w:p>
    <w:p>
      <w:pPr>
        <w:ind w:left="319" w:leftChars="152" w:firstLine="640" w:firstLineChars="200"/>
        <w:rPr>
          <w:rFonts w:hint="eastAsia"/>
          <w:sz w:val="32"/>
          <w:szCs w:val="40"/>
          <w:lang w:val="en-US" w:eastAsia="zh-CN"/>
        </w:rPr>
      </w:pPr>
    </w:p>
    <w:p>
      <w:pPr>
        <w:ind w:left="319" w:leftChars="152" w:firstLine="640" w:firstLineChars="200"/>
        <w:rPr>
          <w:rFonts w:hint="eastAsia"/>
          <w:sz w:val="32"/>
          <w:szCs w:val="40"/>
          <w:lang w:val="en-US" w:eastAsia="zh-CN"/>
        </w:rPr>
      </w:pPr>
      <w:r>
        <w:rPr>
          <w:rFonts w:hint="eastAsia"/>
          <w:sz w:val="32"/>
          <w:szCs w:val="40"/>
          <w:lang w:val="en-US" w:eastAsia="zh-CN"/>
        </w:rPr>
        <w:t xml:space="preserve">                   </w:t>
      </w:r>
    </w:p>
    <w:p>
      <w:pPr>
        <w:ind w:left="319" w:leftChars="152" w:firstLine="640" w:firstLineChars="200"/>
        <w:rPr>
          <w:rFonts w:hint="eastAsia"/>
          <w:sz w:val="32"/>
          <w:szCs w:val="40"/>
          <w:lang w:val="en-US" w:eastAsia="zh-CN"/>
        </w:rPr>
      </w:pPr>
      <w:r>
        <w:rPr>
          <w:rFonts w:hint="eastAsia"/>
          <w:sz w:val="32"/>
          <w:szCs w:val="40"/>
          <w:lang w:val="en-US" w:eastAsia="zh-CN"/>
        </w:rPr>
        <w:t>联系电话：                        联系电话：</w:t>
      </w:r>
    </w:p>
    <w:p>
      <w:pPr>
        <w:ind w:left="319" w:leftChars="152" w:firstLine="640" w:firstLineChars="200"/>
        <w:rPr>
          <w:rFonts w:hint="eastAsia"/>
          <w:sz w:val="32"/>
          <w:szCs w:val="40"/>
          <w:lang w:val="en-US" w:eastAsia="zh-CN"/>
        </w:rPr>
      </w:pPr>
    </w:p>
    <w:p>
      <w:pPr>
        <w:ind w:left="319" w:leftChars="152" w:firstLine="640" w:firstLineChars="200"/>
        <w:rPr>
          <w:rFonts w:hint="eastAsia"/>
          <w:sz w:val="32"/>
          <w:szCs w:val="40"/>
          <w:lang w:val="en-US" w:eastAsia="zh-CN"/>
        </w:rPr>
      </w:pPr>
      <w:r>
        <w:rPr>
          <w:rFonts w:hint="eastAsia"/>
          <w:sz w:val="32"/>
          <w:szCs w:val="40"/>
          <w:lang w:val="en-US" w:eastAsia="zh-CN"/>
        </w:rPr>
        <w:t>日  期：   年  月  日           日  期：  年  月  日</w:t>
      </w:r>
    </w:p>
    <w:p>
      <w:pPr>
        <w:rPr>
          <w:rFonts w:hint="eastAsia"/>
          <w:sz w:val="28"/>
          <w:szCs w:val="36"/>
          <w:lang w:val="en-US" w:eastAsia="zh-CN"/>
        </w:rPr>
      </w:pPr>
    </w:p>
    <w:p/>
    <w:p/>
    <w:sectPr>
      <w:headerReference r:id="rId3" w:type="default"/>
      <w:footerReference r:id="rId4" w:type="default"/>
      <w:pgSz w:w="11906" w:h="16838"/>
      <w:pgMar w:top="1440" w:right="1366" w:bottom="1440" w:left="136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NTVhZDc3NTM3ZTE0OTRlNDY4Mjk4MGFkYTJiMGQifQ=="/>
  </w:docVars>
  <w:rsids>
    <w:rsidRoot w:val="00000000"/>
    <w:rsid w:val="088A765E"/>
    <w:rsid w:val="19C06DEA"/>
    <w:rsid w:val="27F24FC0"/>
    <w:rsid w:val="43381BF8"/>
    <w:rsid w:val="4B0D0269"/>
    <w:rsid w:val="51896B4F"/>
    <w:rsid w:val="67444047"/>
    <w:rsid w:val="67993991"/>
    <w:rsid w:val="6D2267E3"/>
    <w:rsid w:val="6DCE5CEF"/>
    <w:rsid w:val="78837851"/>
    <w:rsid w:val="7BCD0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2157</Words>
  <Characters>2264</Characters>
  <Paragraphs>56</Paragraphs>
  <TotalTime>14</TotalTime>
  <ScaleCrop>false</ScaleCrop>
  <LinksUpToDate>false</LinksUpToDate>
  <CharactersWithSpaces>2456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2021-10-10T03:06:00Z</dcterms:created>
  <dc:creator>麻花辫。</dc:creator>
  <cp:lastModifiedBy>A 高毛毛</cp:lastModifiedBy>
  <dcterms:modified xsi:type="dcterms:W3CDTF">2023-08-28T07:22:51Z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D5D14E14BD9A494D91C9FF3F1427E124_13</vt:lpwstr>
  </property>
</Properties>
</file>