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jc w:val="both"/>
              <w:rPr>
                <w:rStyle w:val="16"/>
                <w:rFonts w:hint="eastAsia" w:ascii="宋体" w:hAnsi="宋体" w:eastAsia="宋体" w:cs="宋体"/>
                <w:b/>
                <w:bCs/>
                <w:i w:val="0"/>
                <w:iCs w:val="0"/>
                <w:caps w:val="0"/>
                <w:color w:val="222222"/>
                <w:spacing w:val="0"/>
                <w:sz w:val="24"/>
                <w:szCs w:val="24"/>
                <w:highlight w:val="none"/>
                <w:shd w:val="clear" w:fill="FFFFFF"/>
                <w:vertAlign w:val="baseline"/>
              </w:rPr>
            </w:pPr>
            <w:r>
              <w:rPr>
                <w:rStyle w:val="16"/>
                <w:rFonts w:hint="eastAsia" w:ascii="宋体" w:hAnsi="宋体" w:eastAsia="宋体" w:cs="宋体"/>
                <w:b/>
                <w:bCs/>
                <w:i w:val="0"/>
                <w:iCs w:val="0"/>
                <w:caps w:val="0"/>
                <w:color w:val="222222"/>
                <w:spacing w:val="0"/>
                <w:sz w:val="24"/>
                <w:szCs w:val="24"/>
                <w:highlight w:val="none"/>
                <w:shd w:val="clear" w:fill="FFFFFF"/>
                <w:vertAlign w:val="baseline"/>
              </w:rPr>
              <w:t>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Style w:val="16"/>
                <w:rFonts w:hint="eastAsia" w:ascii="宋体" w:hAnsi="宋体" w:eastAsia="宋体" w:cs="宋体"/>
                <w:b/>
                <w:bCs/>
                <w:i w:val="0"/>
                <w:iCs w:val="0"/>
                <w:caps w:val="0"/>
                <w:color w:val="222222"/>
                <w:spacing w:val="0"/>
                <w:sz w:val="24"/>
                <w:szCs w:val="24"/>
                <w:highlight w:val="none"/>
                <w:shd w:val="clear" w:fill="FFFFFF"/>
                <w:vertAlign w:val="baseline"/>
              </w:rPr>
            </w:pPr>
            <w:r>
              <w:rPr>
                <w:rStyle w:val="16"/>
                <w:rFonts w:hint="eastAsia" w:cs="宋体"/>
                <w:b/>
                <w:bCs/>
                <w:i w:val="0"/>
                <w:iCs w:val="0"/>
                <w:caps w:val="0"/>
                <w:color w:val="222222"/>
                <w:spacing w:val="0"/>
                <w:sz w:val="24"/>
                <w:szCs w:val="24"/>
                <w:highlight w:val="none"/>
                <w:shd w:val="clear" w:fill="FFFFFF"/>
                <w:vertAlign w:val="baseline"/>
                <w:lang w:eastAsia="zh-CN"/>
              </w:rPr>
              <w:t>吴堡县卫健局购置公立医院医疗设备项目</w:t>
            </w:r>
            <w:r>
              <w:rPr>
                <w:rStyle w:val="16"/>
                <w:rFonts w:hint="eastAsia" w:ascii="宋体" w:hAnsi="宋体" w:eastAsia="宋体" w:cs="宋体"/>
                <w:b w:val="0"/>
                <w:bCs w:val="0"/>
                <w:i w:val="0"/>
                <w:iCs w:val="0"/>
                <w:caps w:val="0"/>
                <w:color w:val="222222"/>
                <w:spacing w:val="0"/>
                <w:sz w:val="24"/>
                <w:szCs w:val="24"/>
                <w:highlight w:val="none"/>
                <w:shd w:val="clear" w:fill="FFFFFF"/>
                <w:vertAlign w:val="baseline"/>
              </w:rPr>
              <w:t>的潜在供应商应在（陕西省）公共资源交易中心平台CA锁免费下载获取采购文件，并于</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w:t>
            </w:r>
            <w:r>
              <w:rPr>
                <w:rStyle w:val="16"/>
                <w:rFonts w:hint="eastAsia" w:ascii="宋体" w:hAnsi="宋体" w:eastAsia="宋体" w:cs="宋体"/>
                <w:b w:val="0"/>
                <w:bCs w:val="0"/>
                <w:i w:val="0"/>
                <w:iCs w:val="0"/>
                <w:caps w:val="0"/>
                <w:color w:val="222222"/>
                <w:spacing w:val="0"/>
                <w:sz w:val="24"/>
                <w:szCs w:val="24"/>
                <w:highlight w:val="none"/>
                <w:shd w:val="clear" w:fill="FFFFFF"/>
                <w:vertAlign w:val="baseline"/>
              </w:rPr>
              <w:t>（北京时间）前提交响应文件。</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6"/>
          <w:rFonts w:hint="eastAsia" w:ascii="宋体" w:hAnsi="宋体" w:eastAsia="宋体" w:cs="宋体"/>
          <w:b/>
          <w:bCs/>
          <w:i w:val="0"/>
          <w:iCs w:val="0"/>
          <w:caps w:val="0"/>
          <w:color w:val="auto"/>
          <w:spacing w:val="0"/>
          <w:sz w:val="24"/>
          <w:szCs w:val="24"/>
          <w:shd w:val="clear" w:fill="FFFFFF"/>
        </w:rPr>
        <w:t>一、项目基本情况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SXRSH-2023-</w:t>
      </w:r>
      <w:r>
        <w:rPr>
          <w:rFonts w:hint="eastAsia" w:cs="宋体"/>
          <w:i w:val="0"/>
          <w:iCs w:val="0"/>
          <w:caps w:val="0"/>
          <w:color w:val="auto"/>
          <w:spacing w:val="0"/>
          <w:sz w:val="24"/>
          <w:szCs w:val="24"/>
          <w:shd w:val="clear" w:fill="FFFFFF"/>
          <w:lang w:val="en-US" w:eastAsia="zh-CN"/>
        </w:rPr>
        <w:t>1101</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公立医院医疗设备项目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600000</w:t>
      </w:r>
      <w:r>
        <w:rPr>
          <w:rFonts w:hint="eastAsia" w:cs="宋体"/>
          <w:i w:val="0"/>
          <w:iCs w:val="0"/>
          <w:caps w:val="0"/>
          <w:color w:val="auto"/>
          <w:spacing w:val="0"/>
          <w:sz w:val="24"/>
          <w:szCs w:val="24"/>
          <w:shd w:val="clear" w:fill="FFFFFF"/>
          <w:lang w:eastAsia="zh-CN"/>
        </w:rPr>
        <w:t>.00</w:t>
      </w:r>
      <w:r>
        <w:rPr>
          <w:rFonts w:hint="eastAsia" w:ascii="宋体" w:hAnsi="宋体" w:eastAsia="宋体" w:cs="宋体"/>
          <w:i w:val="0"/>
          <w:iCs w:val="0"/>
          <w:caps w:val="0"/>
          <w:color w:val="auto"/>
          <w:spacing w:val="0"/>
          <w:sz w:val="24"/>
          <w:szCs w:val="24"/>
          <w:shd w:val="clear" w:fill="FFFFFF"/>
        </w:rPr>
        <w:t>元</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吴堡县卫健局购置公立医院医疗设备项目</w:t>
      </w:r>
      <w:r>
        <w:rPr>
          <w:rFonts w:hint="eastAsia" w:ascii="宋体" w:hAnsi="宋体" w:eastAsia="宋体" w:cs="宋体"/>
          <w:i w:val="0"/>
          <w:iCs w:val="0"/>
          <w:caps w:val="0"/>
          <w:color w:val="auto"/>
          <w:spacing w:val="0"/>
          <w:sz w:val="24"/>
          <w:szCs w:val="24"/>
          <w:shd w:val="clear" w:fill="FFFFFF"/>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600000.00</w:t>
      </w:r>
      <w:r>
        <w:rPr>
          <w:rFonts w:hint="eastAsia" w:ascii="宋体" w:hAnsi="宋体" w:eastAsia="宋体" w:cs="宋体"/>
          <w:i w:val="0"/>
          <w:iCs w:val="0"/>
          <w:caps w:val="0"/>
          <w:color w:val="auto"/>
          <w:spacing w:val="0"/>
          <w:sz w:val="24"/>
          <w:szCs w:val="24"/>
          <w:shd w:val="clear" w:fill="FFFFFF"/>
        </w:rPr>
        <w:t>元</w:t>
      </w:r>
    </w:p>
    <w:tbl>
      <w:tblPr>
        <w:tblStyle w:val="13"/>
        <w:tblpPr w:leftFromText="180" w:rightFromText="180" w:vertAnchor="text" w:horzAnchor="page" w:tblpXSpec="center" w:tblpY="479"/>
        <w:tblOverlap w:val="never"/>
        <w:tblW w:w="103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8"/>
        <w:gridCol w:w="875"/>
        <w:gridCol w:w="1931"/>
        <w:gridCol w:w="1279"/>
        <w:gridCol w:w="1646"/>
        <w:gridCol w:w="1768"/>
        <w:gridCol w:w="18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0" w:hRule="atLeast"/>
          <w:tblHeader/>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6" w:hRule="atLeast"/>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其他医疗设备</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购置ICU电动护理床、低温冲击镇痛仪（便携式）和生物刺激反馈仪各一台</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批</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详见谈判文件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fill="FFFFFF"/>
                <w:lang w:eastAsia="zh-CN"/>
              </w:rPr>
              <w:t>600000.00</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cs="宋体"/>
                <w:i w:val="0"/>
                <w:iCs w:val="0"/>
                <w:caps w:val="0"/>
                <w:color w:val="auto"/>
                <w:spacing w:val="0"/>
                <w:sz w:val="24"/>
                <w:szCs w:val="24"/>
                <w:shd w:val="clear" w:fill="FFFFFF"/>
                <w:lang w:eastAsia="zh-CN"/>
              </w:rPr>
              <w:t>600000.00</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600000.00</w:t>
      </w:r>
      <w:r>
        <w:rPr>
          <w:rFonts w:hint="eastAsia" w:ascii="宋体" w:hAnsi="宋体" w:eastAsia="宋体" w:cs="宋体"/>
          <w:i w:val="0"/>
          <w:iCs w:val="0"/>
          <w:caps w:val="0"/>
          <w:color w:val="auto"/>
          <w:spacing w:val="0"/>
          <w:sz w:val="24"/>
          <w:szCs w:val="24"/>
          <w:shd w:val="clear" w:fill="FFFFFF"/>
        </w:rPr>
        <w:t>元</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6"/>
          <w:rFonts w:hint="eastAsia" w:ascii="宋体" w:hAnsi="宋体" w:eastAsia="宋体" w:cs="宋体"/>
          <w:b/>
          <w:bCs/>
          <w:i w:val="0"/>
          <w:iCs w:val="0"/>
          <w:caps w:val="0"/>
          <w:color w:val="auto"/>
          <w:spacing w:val="0"/>
          <w:sz w:val="24"/>
          <w:szCs w:val="24"/>
          <w:shd w:val="clear" w:fill="FFFFFF"/>
        </w:rPr>
        <w:t>二、申请人的资格要求：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highlight w:val="none"/>
          <w:shd w:val="clear" w:fill="FFFFFF"/>
        </w:rPr>
        <w:t>1(</w:t>
      </w:r>
      <w:r>
        <w:rPr>
          <w:rFonts w:hint="eastAsia" w:cs="宋体"/>
          <w:i w:val="0"/>
          <w:iCs w:val="0"/>
          <w:caps w:val="0"/>
          <w:color w:val="auto"/>
          <w:spacing w:val="0"/>
          <w:sz w:val="24"/>
          <w:szCs w:val="24"/>
          <w:shd w:val="clear" w:fill="FFFFFF"/>
          <w:lang w:eastAsia="zh-CN"/>
        </w:rPr>
        <w:t>绥德县张家砭镇过境路道路照明项目项目</w:t>
      </w:r>
      <w:r>
        <w:rPr>
          <w:rFonts w:hint="eastAsia" w:ascii="宋体" w:hAnsi="宋体" w:eastAsia="宋体" w:cs="宋体"/>
          <w:i w:val="0"/>
          <w:iCs w:val="0"/>
          <w:caps w:val="0"/>
          <w:color w:val="auto"/>
          <w:spacing w:val="0"/>
          <w:sz w:val="24"/>
          <w:szCs w:val="24"/>
          <w:highlight w:val="none"/>
          <w:shd w:val="clear" w:fill="FFFFFF"/>
        </w:rPr>
        <w:t>)落</w:t>
      </w:r>
      <w:r>
        <w:rPr>
          <w:rFonts w:hint="eastAsia" w:ascii="宋体" w:hAnsi="宋体" w:eastAsia="宋体" w:cs="宋体"/>
          <w:i w:val="0"/>
          <w:iCs w:val="0"/>
          <w:caps w:val="0"/>
          <w:color w:val="auto"/>
          <w:spacing w:val="0"/>
          <w:sz w:val="24"/>
          <w:szCs w:val="24"/>
          <w:shd w:val="clear" w:fill="FFFFFF"/>
        </w:rPr>
        <w:t>实政府采购政策需满足的资格要求如下:</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（6）《财政部、民政部、中国残疾人联合会关于促进残疾人就业政府采购政策的通知》（财库[2017]141号）；</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（8）《关于在政府采购活动中查询及使用信用记录有关问题的通知》（财库〔2016〕125号）；</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（9）《榆林市财政局关于进一步加大政府采购支持中小企业力度的通知》（榆政财采发〔2022〕10号)；</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（10）《陕西省财政厅关于进一步加大政府采购支持中小企业力度的通知》(陕财采发〔2022〕5号)；</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（11）其他需要落实的政府采购政策。</w:t>
      </w:r>
    </w:p>
    <w:p>
      <w:pPr>
        <w:pStyle w:val="12"/>
        <w:widowControl/>
        <w:spacing w:line="360" w:lineRule="auto"/>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3、本项目的特定资格要求：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具有独立承担民事责任能力的法人、其他组织或自然人，并出具合法有效的营业执照或事业单位法人证书等国家规定的相关证明，自然人参与的提供其身份证明；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w:t>
      </w:r>
      <w:r>
        <w:rPr>
          <w:rFonts w:hint="eastAsia"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供应商</w:t>
      </w:r>
      <w:r>
        <w:rPr>
          <w:rFonts w:hint="eastAsia" w:ascii="宋体" w:hAnsi="宋体" w:eastAsia="宋体" w:cs="宋体"/>
          <w:i w:val="0"/>
          <w:iCs w:val="0"/>
          <w:caps w:val="0"/>
          <w:color w:val="auto"/>
          <w:spacing w:val="0"/>
          <w:sz w:val="24"/>
          <w:szCs w:val="24"/>
          <w:highlight w:val="none"/>
          <w:shd w:val="clear" w:fill="FFFFFF"/>
        </w:rPr>
        <w:t>为经销商的应具有医疗器械经营许可证或第二类医疗器械经营备案凭证；</w:t>
      </w:r>
      <w:r>
        <w:rPr>
          <w:rFonts w:hint="eastAsia" w:ascii="宋体" w:hAnsi="宋体" w:eastAsia="宋体" w:cs="宋体"/>
          <w:i w:val="0"/>
          <w:iCs w:val="0"/>
          <w:caps w:val="0"/>
          <w:color w:val="auto"/>
          <w:spacing w:val="0"/>
          <w:sz w:val="24"/>
          <w:szCs w:val="24"/>
          <w:highlight w:val="none"/>
          <w:shd w:val="clear" w:fill="FFFFFF"/>
          <w:lang w:eastAsia="zh-CN"/>
        </w:rPr>
        <w:t>供应商</w:t>
      </w:r>
      <w:r>
        <w:rPr>
          <w:rFonts w:hint="eastAsia" w:ascii="宋体" w:hAnsi="宋体" w:eastAsia="宋体" w:cs="宋体"/>
          <w:i w:val="0"/>
          <w:iCs w:val="0"/>
          <w:caps w:val="0"/>
          <w:color w:val="auto"/>
          <w:spacing w:val="0"/>
          <w:sz w:val="24"/>
          <w:szCs w:val="24"/>
          <w:highlight w:val="none"/>
          <w:shd w:val="clear" w:fill="FFFFFF"/>
        </w:rPr>
        <w:t>为制造厂家应具有医疗器械经营许可证或第二类医疗器械经营备案凭证并具有医疗器械生产许可证；</w:t>
      </w:r>
      <w:bookmarkStart w:id="0" w:name="_GoBack"/>
      <w:bookmarkEnd w:id="0"/>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财务状况报告：提供会计师事务所出具的完整的202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审计报告（包括审计报告、资产负债表、利润表、现金流量表、所有者权益变动表及其附注等），成立时间至提交投标文件截止时间不足一年的可提交响应文件截止时间前六个月内其基本账户开户银行出具的资信证明；其他组织和自然人提供银行出具的资信证明或财务报表；</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月至开标前已缴存的至少</w:t>
      </w:r>
      <w:r>
        <w:rPr>
          <w:rFonts w:hint="eastAsia" w:cs="宋体"/>
          <w:i w:val="0"/>
          <w:iCs w:val="0"/>
          <w:caps w:val="0"/>
          <w:color w:val="auto"/>
          <w:spacing w:val="0"/>
          <w:sz w:val="24"/>
          <w:szCs w:val="24"/>
          <w:shd w:val="clear" w:fill="FFFFFF"/>
          <w:lang w:val="en-US" w:eastAsia="zh-CN"/>
        </w:rPr>
        <w:t>连续3</w:t>
      </w:r>
      <w:r>
        <w:rPr>
          <w:rFonts w:hint="eastAsia" w:ascii="宋体" w:hAnsi="宋体" w:eastAsia="宋体" w:cs="宋体"/>
          <w:i w:val="0"/>
          <w:iCs w:val="0"/>
          <w:caps w:val="0"/>
          <w:color w:val="auto"/>
          <w:spacing w:val="0"/>
          <w:sz w:val="24"/>
          <w:szCs w:val="24"/>
          <w:shd w:val="clear" w:fill="FFFFFF"/>
        </w:rPr>
        <w:t>个月的社会保障资金缴存单据或社保机构开具的社会保险参保缴费情况证明，依法不需要缴纳社会保障资金的单位应提供相关证明材料；</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5)、税收缴纳证明：提供202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年1月至开标前已缴存的至少</w:t>
      </w:r>
      <w:r>
        <w:rPr>
          <w:rFonts w:hint="eastAsia" w:ascii="宋体" w:hAnsi="宋体" w:eastAsia="宋体" w:cs="宋体"/>
          <w:i w:val="0"/>
          <w:iCs w:val="0"/>
          <w:caps w:val="0"/>
          <w:color w:val="auto"/>
          <w:spacing w:val="0"/>
          <w:sz w:val="24"/>
          <w:szCs w:val="24"/>
          <w:shd w:val="clear" w:fill="FFFFFF"/>
          <w:lang w:val="en-US" w:eastAsia="zh-CN"/>
        </w:rPr>
        <w:t>连续</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个月的纳税证明或完税证明，纳税证明或完税证明上应有代收机构或税务机关的公章。依法免税的供应商应提供相关文件证明；</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提供参加本次政府采购活动前三年内在经营活动中没有重大违纪书面声明；对列入“信用中国”网站(www.creditchina.gov.cn)“记录失信被执行人、税收违法黑名单、企业经营异常名录”记录名单；中国政府采购网(www.ccgp.gov.cn)“政府采购严重违法失信行为信息记录”的单位，应当拒绝参与政府采购活动（附投标文件发售期至投标截止时间前的查询结果）。提供“信用中国”网站(www.creditchina.gov.cn)等网页截图及信用中国报告加盖供应商公章（鲜章）为准；</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）榆林市政府采购货物类项目供应商信用承诺书；</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备注：（1）单位负责人为同一人或者存在直接控股、管理关系的不同</w:t>
      </w:r>
      <w:r>
        <w:rPr>
          <w:rFonts w:hint="eastAsia" w:cs="宋体"/>
          <w:i w:val="0"/>
          <w:iCs w:val="0"/>
          <w:caps w:val="0"/>
          <w:color w:val="auto"/>
          <w:spacing w:val="0"/>
          <w:sz w:val="24"/>
          <w:szCs w:val="24"/>
          <w:shd w:val="clear" w:fill="FFFFFF"/>
          <w:lang w:eastAsia="zh-CN"/>
        </w:rPr>
        <w:t>供应商</w:t>
      </w:r>
      <w:r>
        <w:rPr>
          <w:rFonts w:hint="eastAsia" w:ascii="宋体" w:hAnsi="宋体" w:eastAsia="宋体" w:cs="宋体"/>
          <w:i w:val="0"/>
          <w:iCs w:val="0"/>
          <w:caps w:val="0"/>
          <w:color w:val="auto"/>
          <w:spacing w:val="0"/>
          <w:sz w:val="24"/>
          <w:szCs w:val="24"/>
          <w:shd w:val="clear" w:fill="FFFFFF"/>
        </w:rPr>
        <w:t>，不得参加同一合同项下的政府采购活动；（2）本项目不接受联合体投标，不允许分包</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提供承诺函</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rPr>
        <w:t>。（3）本项目</w:t>
      </w:r>
      <w:r>
        <w:rPr>
          <w:rFonts w:hint="eastAsia" w:cs="宋体"/>
          <w:i w:val="0"/>
          <w:iCs w:val="0"/>
          <w:caps w:val="0"/>
          <w:color w:val="auto"/>
          <w:spacing w:val="0"/>
          <w:sz w:val="24"/>
          <w:szCs w:val="24"/>
          <w:shd w:val="clear" w:fill="FFFFFF"/>
          <w:lang w:val="en-US" w:eastAsia="zh-CN"/>
        </w:rPr>
        <w:t>不</w:t>
      </w:r>
      <w:r>
        <w:rPr>
          <w:rFonts w:hint="eastAsia" w:ascii="宋体" w:hAnsi="宋体" w:eastAsia="宋体" w:cs="宋体"/>
          <w:i w:val="0"/>
          <w:iCs w:val="0"/>
          <w:caps w:val="0"/>
          <w:color w:val="auto"/>
          <w:spacing w:val="0"/>
          <w:sz w:val="24"/>
          <w:szCs w:val="24"/>
          <w:shd w:val="clear" w:fill="FFFFFF"/>
        </w:rPr>
        <w:t>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6"/>
          <w:rFonts w:hint="eastAsia" w:ascii="宋体" w:hAnsi="宋体" w:eastAsia="宋体" w:cs="宋体"/>
          <w:b/>
          <w:bCs/>
          <w:i w:val="0"/>
          <w:iCs w:val="0"/>
          <w:caps w:val="0"/>
          <w:color w:val="auto"/>
          <w:spacing w:val="0"/>
          <w:sz w:val="24"/>
          <w:szCs w:val="24"/>
          <w:shd w:val="clear" w:fill="FFFFFF"/>
        </w:rPr>
        <w:t>三、获取招标文件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08</w:t>
      </w:r>
      <w:r>
        <w:rPr>
          <w:rFonts w:hint="eastAsia" w:ascii="宋体" w:hAnsi="宋体" w:eastAsia="宋体" w:cs="宋体"/>
          <w:i w:val="0"/>
          <w:iCs w:val="0"/>
          <w:caps w:val="0"/>
          <w:color w:val="auto"/>
          <w:spacing w:val="0"/>
          <w:sz w:val="24"/>
          <w:szCs w:val="24"/>
          <w:highlight w:val="none"/>
          <w:shd w:val="clear" w:fill="FFFFFF"/>
        </w:rPr>
        <w:t>日至202</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shd w:val="clear" w:fill="FFFFFF"/>
        </w:rPr>
        <w:t>日，每天上午08:30:00至11:30:00，下午14:30:00至17:30:00（北京时间）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途径：（陕西省）公共资源交易中心平台CA锁免费下载</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w:t>
      </w:r>
      <w:r>
        <w:rPr>
          <w:rFonts w:hint="eastAsia" w:ascii="宋体" w:hAnsi="宋体" w:eastAsia="宋体" w:cs="宋体"/>
          <w:i w:val="0"/>
          <w:iCs w:val="0"/>
          <w:caps w:val="0"/>
          <w:color w:val="auto"/>
          <w:spacing w:val="0"/>
          <w:sz w:val="24"/>
          <w:szCs w:val="24"/>
          <w:shd w:val="clear" w:fill="FFFFFF"/>
          <w:lang w:val="en-US" w:eastAsia="zh-CN"/>
        </w:rPr>
        <w:t>在线</w:t>
      </w:r>
      <w:r>
        <w:rPr>
          <w:rFonts w:hint="eastAsia" w:ascii="宋体" w:hAnsi="宋体" w:eastAsia="宋体" w:cs="宋体"/>
          <w:i w:val="0"/>
          <w:iCs w:val="0"/>
          <w:caps w:val="0"/>
          <w:color w:val="auto"/>
          <w:spacing w:val="0"/>
          <w:sz w:val="24"/>
          <w:szCs w:val="24"/>
          <w:shd w:val="clear" w:fill="FFFFFF"/>
        </w:rPr>
        <w:t>获取</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6"/>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日</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时</w:t>
      </w:r>
      <w:r>
        <w:rPr>
          <w:rFonts w:hint="eastAsia"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分（北京</w:t>
      </w:r>
      <w:r>
        <w:rPr>
          <w:rFonts w:hint="eastAsia" w:ascii="宋体" w:hAnsi="宋体" w:eastAsia="宋体" w:cs="宋体"/>
          <w:i w:val="0"/>
          <w:iCs w:val="0"/>
          <w:caps w:val="0"/>
          <w:color w:val="auto"/>
          <w:spacing w:val="0"/>
          <w:sz w:val="24"/>
          <w:szCs w:val="24"/>
          <w:shd w:val="clear" w:fill="FFFFFF"/>
        </w:rPr>
        <w:t>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提交投标文件地点：网上递交</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开标地点：榆林市公共资源交易中心十楼开标室</w:t>
      </w:r>
      <w:r>
        <w:rPr>
          <w:rFonts w:hint="eastAsia" w:cs="宋体"/>
          <w:i w:val="0"/>
          <w:iCs w:val="0"/>
          <w:caps w:val="0"/>
          <w:color w:val="auto"/>
          <w:spacing w:val="0"/>
          <w:sz w:val="24"/>
          <w:szCs w:val="24"/>
          <w:highlight w:val="none"/>
          <w:shd w:val="clear" w:fill="FFFFFF"/>
          <w:lang w:val="en-US" w:eastAsia="zh-CN"/>
        </w:rPr>
        <w:t>12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6"/>
          <w:rFonts w:hint="eastAsia" w:ascii="宋体" w:hAnsi="宋体" w:eastAsia="宋体" w:cs="宋体"/>
          <w:b/>
          <w:bCs/>
          <w:i w:val="0"/>
          <w:iCs w:val="0"/>
          <w:caps w:val="0"/>
          <w:color w:val="auto"/>
          <w:spacing w:val="0"/>
          <w:sz w:val="24"/>
          <w:szCs w:val="24"/>
          <w:shd w:val="clear" w:fill="FFFFFF"/>
        </w:rPr>
        <w:t>五、公告期限</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6"/>
          <w:rFonts w:hint="eastAsia" w:ascii="宋体" w:hAnsi="宋体" w:eastAsia="宋体" w:cs="宋体"/>
          <w:b/>
          <w:bCs/>
          <w:i w:val="0"/>
          <w:iCs w:val="0"/>
          <w:caps w:val="0"/>
          <w:color w:val="auto"/>
          <w:spacing w:val="0"/>
          <w:sz w:val="24"/>
          <w:szCs w:val="24"/>
          <w:shd w:val="clear"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6"/>
          <w:rFonts w:hint="eastAsia" w:ascii="宋体" w:hAnsi="宋体" w:eastAsia="宋体" w:cs="宋体"/>
          <w:b w:val="0"/>
          <w:bCs w:val="0"/>
          <w:i w:val="0"/>
          <w:iCs w:val="0"/>
          <w:caps w:val="0"/>
          <w:color w:val="auto"/>
          <w:spacing w:val="0"/>
          <w:sz w:val="24"/>
          <w:szCs w:val="24"/>
          <w:shd w:val="clear" w:fill="FFFFFF"/>
        </w:rPr>
      </w:pPr>
      <w:r>
        <w:rPr>
          <w:rStyle w:val="16"/>
          <w:rFonts w:hint="eastAsia" w:ascii="宋体" w:hAnsi="宋体" w:eastAsia="宋体" w:cs="宋体"/>
          <w:b w:val="0"/>
          <w:bCs w:val="0"/>
          <w:i w:val="0"/>
          <w:iCs w:val="0"/>
          <w:caps w:val="0"/>
          <w:color w:val="auto"/>
          <w:spacing w:val="0"/>
          <w:sz w:val="24"/>
          <w:szCs w:val="24"/>
          <w:shd w:val="clear" w:fill="FFFFFF"/>
          <w:lang w:val="en-US" w:eastAsia="zh-CN"/>
        </w:rPr>
        <w:t>1、请各供应商获取招标文件后，按照陕西省财政厅《关于政府采购供应商注册登记有关事项的通知》要求，通过陕西省政府采购网注册登记加入陕西省政府采购供应商库。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6"/>
          <w:rFonts w:hint="eastAsia" w:ascii="宋体" w:hAnsi="宋体" w:eastAsia="宋体" w:cs="宋体"/>
          <w:b w:val="0"/>
          <w:bCs w:val="0"/>
          <w:i w:val="0"/>
          <w:iCs w:val="0"/>
          <w:caps w:val="0"/>
          <w:color w:val="auto"/>
          <w:spacing w:val="0"/>
          <w:sz w:val="24"/>
          <w:szCs w:val="24"/>
          <w:shd w:val="clear" w:fill="FFFFFF"/>
          <w:lang w:val="en-US" w:eastAsia="zh-CN"/>
        </w:rPr>
      </w:pPr>
      <w:r>
        <w:rPr>
          <w:rStyle w:val="16"/>
          <w:rFonts w:hint="eastAsia" w:ascii="宋体" w:hAnsi="宋体" w:eastAsia="宋体" w:cs="宋体"/>
          <w:b w:val="0"/>
          <w:bCs w:val="0"/>
          <w:i w:val="0"/>
          <w:iCs w:val="0"/>
          <w:caps w:val="0"/>
          <w:color w:val="auto"/>
          <w:spacing w:val="0"/>
          <w:sz w:val="24"/>
          <w:szCs w:val="24"/>
          <w:shd w:val="clear" w:fill="FFFFFF"/>
          <w:lang w:val="en-US" w:eastAsia="zh-CN"/>
        </w:rPr>
        <w:t>2、供应商未办理陕西省公共资源交易中心 CA 锁的可到榆林市市民大厦三楼E18、E19窗口，联系电话：0912-3452148。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6"/>
          <w:rFonts w:hint="eastAsia" w:ascii="宋体" w:hAnsi="宋体" w:eastAsia="宋体" w:cs="宋体"/>
          <w:b w:val="0"/>
          <w:bCs w:val="0"/>
          <w:i w:val="0"/>
          <w:iCs w:val="0"/>
          <w:caps w:val="0"/>
          <w:color w:val="auto"/>
          <w:spacing w:val="0"/>
          <w:sz w:val="24"/>
          <w:szCs w:val="24"/>
          <w:shd w:val="clear" w:fill="FFFFFF"/>
        </w:rPr>
      </w:pPr>
      <w:r>
        <w:rPr>
          <w:rStyle w:val="16"/>
          <w:rFonts w:hint="eastAsia" w:ascii="宋体" w:hAnsi="宋体" w:eastAsia="宋体" w:cs="宋体"/>
          <w:b w:val="0"/>
          <w:bCs w:val="0"/>
          <w:i w:val="0"/>
          <w:iCs w:val="0"/>
          <w:caps w:val="0"/>
          <w:color w:val="auto"/>
          <w:spacing w:val="0"/>
          <w:sz w:val="24"/>
          <w:szCs w:val="24"/>
          <w:shd w:val="clear" w:fill="FFFFFF"/>
          <w:lang w:val="en-US" w:eastAsia="zh-CN"/>
        </w:rPr>
        <w:t>3、关于自主上报信用承诺书事宜，遵循《榆林市公共资源交易中心关于公共资源交易信用承诺网上公示的通知》（榆交易函〔2021〕19 号）文件相关要求执行。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6"/>
          <w:rFonts w:hint="eastAsia" w:ascii="宋体" w:hAnsi="宋体" w:eastAsia="宋体" w:cs="宋体"/>
          <w:b w:val="0"/>
          <w:bCs w:val="0"/>
          <w:i w:val="0"/>
          <w:iCs w:val="0"/>
          <w:caps w:val="0"/>
          <w:color w:val="auto"/>
          <w:spacing w:val="0"/>
          <w:sz w:val="24"/>
          <w:szCs w:val="24"/>
          <w:shd w:val="clear" w:fill="FFFFFF"/>
        </w:rPr>
      </w:pPr>
      <w:r>
        <w:rPr>
          <w:rStyle w:val="16"/>
          <w:rFonts w:hint="eastAsia" w:ascii="宋体" w:hAnsi="宋体" w:eastAsia="宋体" w:cs="宋体"/>
          <w:b w:val="0"/>
          <w:bCs w:val="0"/>
          <w:i w:val="0"/>
          <w:iCs w:val="0"/>
          <w:caps w:val="0"/>
          <w:color w:val="auto"/>
          <w:spacing w:val="0"/>
          <w:sz w:val="24"/>
          <w:szCs w:val="24"/>
          <w:shd w:val="clear" w:fill="FFFFFF"/>
          <w:lang w:val="en-US" w:eastAsia="zh-CN"/>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firstLine="480" w:firstLineChars="200"/>
        <w:jc w:val="left"/>
        <w:textAlignment w:val="auto"/>
        <w:rPr>
          <w:rStyle w:val="16"/>
          <w:rFonts w:hint="eastAsia" w:ascii="宋体" w:hAnsi="宋体" w:eastAsia="宋体" w:cs="宋体"/>
          <w:b w:val="0"/>
          <w:bCs w:val="0"/>
          <w:i w:val="0"/>
          <w:iCs w:val="0"/>
          <w:caps w:val="0"/>
          <w:color w:val="auto"/>
          <w:spacing w:val="0"/>
          <w:sz w:val="24"/>
          <w:szCs w:val="24"/>
          <w:shd w:val="clear" w:fill="FFFFFF"/>
        </w:rPr>
      </w:pPr>
      <w:r>
        <w:rPr>
          <w:rStyle w:val="16"/>
          <w:rFonts w:hint="eastAsia" w:ascii="宋体" w:hAnsi="宋体" w:eastAsia="宋体" w:cs="宋体"/>
          <w:b w:val="0"/>
          <w:bCs w:val="0"/>
          <w:i w:val="0"/>
          <w:iCs w:val="0"/>
          <w:caps w:val="0"/>
          <w:color w:val="auto"/>
          <w:spacing w:val="0"/>
          <w:sz w:val="24"/>
          <w:szCs w:val="24"/>
          <w:shd w:val="clear" w:fill="FFFFFF"/>
        </w:rPr>
        <w:t>4、本项目采用电子化不见面开标方式，供应商使用数字认证证书（CA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w:t>
      </w:r>
      <w:r>
        <w:rPr>
          <w:rStyle w:val="16"/>
          <w:rFonts w:hint="eastAsia" w:ascii="宋体" w:hAnsi="宋体" w:cs="宋体"/>
          <w:b w:val="0"/>
          <w:bCs w:val="0"/>
          <w:i w:val="0"/>
          <w:iCs w:val="0"/>
          <w:caps w:val="0"/>
          <w:color w:val="auto"/>
          <w:spacing w:val="0"/>
          <w:sz w:val="24"/>
          <w:szCs w:val="24"/>
          <w:shd w:val="clear" w:fill="FFFFFF"/>
          <w:lang w:eastAsia="zh-CN"/>
        </w:rPr>
        <w:t>供应商</w:t>
      </w:r>
      <w:r>
        <w:rPr>
          <w:rStyle w:val="16"/>
          <w:rFonts w:hint="eastAsia" w:ascii="宋体" w:hAnsi="宋体" w:eastAsia="宋体" w:cs="宋体"/>
          <w:b w:val="0"/>
          <w:bCs w:val="0"/>
          <w:i w:val="0"/>
          <w:iCs w:val="0"/>
          <w:caps w:val="0"/>
          <w:color w:val="auto"/>
          <w:spacing w:val="0"/>
          <w:sz w:val="24"/>
          <w:szCs w:val="24"/>
          <w:shd w:val="clear" w:fill="FFFFFF"/>
        </w:rPr>
        <w:t>）、榆林不见面开标大厅</w:t>
      </w:r>
      <w:r>
        <w:rPr>
          <w:rStyle w:val="16"/>
          <w:rFonts w:hint="eastAsia" w:ascii="宋体" w:hAnsi="宋体" w:cs="宋体"/>
          <w:b w:val="0"/>
          <w:bCs w:val="0"/>
          <w:i w:val="0"/>
          <w:iCs w:val="0"/>
          <w:caps w:val="0"/>
          <w:color w:val="auto"/>
          <w:spacing w:val="0"/>
          <w:sz w:val="24"/>
          <w:szCs w:val="24"/>
          <w:shd w:val="clear" w:fill="FFFFFF"/>
          <w:lang w:eastAsia="zh-CN"/>
        </w:rPr>
        <w:t>供应商</w:t>
      </w:r>
      <w:r>
        <w:rPr>
          <w:rStyle w:val="16"/>
          <w:rFonts w:hint="eastAsia" w:ascii="宋体" w:hAnsi="宋体" w:eastAsia="宋体" w:cs="宋体"/>
          <w:b w:val="0"/>
          <w:bCs w:val="0"/>
          <w:i w:val="0"/>
          <w:iCs w:val="0"/>
          <w:caps w:val="0"/>
          <w:color w:val="auto"/>
          <w:spacing w:val="0"/>
          <w:sz w:val="24"/>
          <w:szCs w:val="24"/>
          <w:shd w:val="clear" w:fill="FFFFFF"/>
        </w:rPr>
        <w:t>询标操作手册 V1.0，请供应商仔细阅读操作手册，了解操作流程，熟练掌握不见面开标、不见面询标操作相关事宜，若无法正常投标，供应商自行承担责任。电子响应文件制作软件技术支持热线：400-998-0000 CA 锁购买：榆林市市民大厦</w:t>
      </w:r>
      <w:r>
        <w:rPr>
          <w:rStyle w:val="16"/>
          <w:rFonts w:hint="eastAsia" w:ascii="宋体" w:hAnsi="宋体" w:eastAsia="宋体" w:cs="宋体"/>
          <w:b w:val="0"/>
          <w:bCs w:val="0"/>
          <w:i w:val="0"/>
          <w:iCs w:val="0"/>
          <w:caps w:val="0"/>
          <w:color w:val="auto"/>
          <w:spacing w:val="0"/>
          <w:sz w:val="24"/>
          <w:szCs w:val="24"/>
          <w:shd w:val="clear" w:fill="FFFFFF"/>
          <w:lang w:val="en-US" w:eastAsia="zh-CN"/>
        </w:rPr>
        <w:t>三</w:t>
      </w:r>
      <w:r>
        <w:rPr>
          <w:rStyle w:val="16"/>
          <w:rFonts w:hint="eastAsia" w:ascii="宋体" w:hAnsi="宋体" w:eastAsia="宋体" w:cs="宋体"/>
          <w:b w:val="0"/>
          <w:bCs w:val="0"/>
          <w:i w:val="0"/>
          <w:iCs w:val="0"/>
          <w:caps w:val="0"/>
          <w:color w:val="auto"/>
          <w:spacing w:val="0"/>
          <w:sz w:val="24"/>
          <w:szCs w:val="24"/>
          <w:shd w:val="clear" w:fill="FFFFFF"/>
        </w:rPr>
        <w:t>楼</w:t>
      </w:r>
      <w:r>
        <w:rPr>
          <w:rStyle w:val="16"/>
          <w:rFonts w:hint="eastAsia" w:ascii="宋体" w:hAnsi="宋体" w:eastAsia="宋体" w:cs="宋体"/>
          <w:b w:val="0"/>
          <w:bCs w:val="0"/>
          <w:i w:val="0"/>
          <w:iCs w:val="0"/>
          <w:caps w:val="0"/>
          <w:color w:val="auto"/>
          <w:spacing w:val="0"/>
          <w:sz w:val="24"/>
          <w:szCs w:val="24"/>
          <w:shd w:val="clear" w:fill="FFFFFF"/>
          <w:lang w:val="en-US" w:eastAsia="zh-CN"/>
        </w:rPr>
        <w:t>E18、E19</w:t>
      </w:r>
      <w:r>
        <w:rPr>
          <w:rStyle w:val="16"/>
          <w:rFonts w:hint="eastAsia" w:ascii="宋体" w:hAnsi="宋体" w:eastAsia="宋体" w:cs="宋体"/>
          <w:b w:val="0"/>
          <w:bCs w:val="0"/>
          <w:i w:val="0"/>
          <w:iCs w:val="0"/>
          <w:caps w:val="0"/>
          <w:color w:val="auto"/>
          <w:spacing w:val="0"/>
          <w:sz w:val="24"/>
          <w:szCs w:val="24"/>
          <w:shd w:val="clear" w:fill="FFFFFF"/>
        </w:rPr>
        <w:t>窗口, 联系电话：</w:t>
      </w:r>
      <w:r>
        <w:rPr>
          <w:rStyle w:val="16"/>
          <w:rFonts w:hint="eastAsia" w:ascii="宋体" w:hAnsi="宋体" w:eastAsia="宋体" w:cs="宋体"/>
          <w:b w:val="0"/>
          <w:bCs w:val="0"/>
          <w:i w:val="0"/>
          <w:iCs w:val="0"/>
          <w:caps w:val="0"/>
          <w:color w:val="auto"/>
          <w:spacing w:val="0"/>
          <w:sz w:val="24"/>
          <w:szCs w:val="24"/>
          <w:shd w:val="clear" w:fill="FFFFFF"/>
          <w:lang w:val="en-US" w:eastAsia="zh-CN"/>
        </w:rPr>
        <w:t>0912-3452148。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16"/>
          <w:rFonts w:hint="eastAsia" w:ascii="宋体" w:hAnsi="宋体" w:eastAsia="宋体" w:cs="宋体"/>
          <w:b/>
          <w:bCs/>
          <w:i w:val="0"/>
          <w:iCs w:val="0"/>
          <w:caps w:val="0"/>
          <w:color w:val="auto"/>
          <w:spacing w:val="0"/>
          <w:sz w:val="24"/>
          <w:szCs w:val="24"/>
          <w:shd w:val="clear" w:fill="FFFFFF"/>
        </w:rPr>
      </w:pPr>
      <w:r>
        <w:rPr>
          <w:rStyle w:val="16"/>
          <w:rFonts w:hint="eastAsia" w:ascii="宋体" w:hAnsi="宋体" w:eastAsia="宋体" w:cs="宋体"/>
          <w:b/>
          <w:bCs/>
          <w:i w:val="0"/>
          <w:iCs w:val="0"/>
          <w:caps w:val="0"/>
          <w:color w:val="auto"/>
          <w:spacing w:val="0"/>
          <w:sz w:val="24"/>
          <w:szCs w:val="24"/>
          <w:shd w:val="clear" w:fill="FFFFFF"/>
          <w:lang w:val="en-US" w:eastAsia="zh-CN"/>
        </w:rPr>
        <w:t>八</w:t>
      </w:r>
      <w:r>
        <w:rPr>
          <w:rStyle w:val="16"/>
          <w:rFonts w:hint="eastAsia" w:ascii="宋体" w:hAnsi="宋体" w:eastAsia="宋体" w:cs="宋体"/>
          <w:b/>
          <w:bCs/>
          <w:i w:val="0"/>
          <w:iCs w:val="0"/>
          <w:caps w:val="0"/>
          <w:color w:val="auto"/>
          <w:spacing w:val="0"/>
          <w:sz w:val="24"/>
          <w:szCs w:val="24"/>
          <w:shd w:val="clear" w:fill="FFFFFF"/>
        </w:rPr>
        <w:t>、对本次</w:t>
      </w:r>
      <w:r>
        <w:rPr>
          <w:rStyle w:val="16"/>
          <w:rFonts w:hint="eastAsia" w:ascii="宋体" w:hAnsi="宋体" w:eastAsia="宋体" w:cs="宋体"/>
          <w:b/>
          <w:bCs/>
          <w:i w:val="0"/>
          <w:iCs w:val="0"/>
          <w:caps w:val="0"/>
          <w:color w:val="auto"/>
          <w:spacing w:val="0"/>
          <w:sz w:val="24"/>
          <w:szCs w:val="24"/>
          <w:shd w:val="clear" w:fill="FFFFFF"/>
          <w:lang w:eastAsia="zh-CN"/>
        </w:rPr>
        <w:t>采购</w:t>
      </w:r>
      <w:r>
        <w:rPr>
          <w:rStyle w:val="16"/>
          <w:rFonts w:hint="eastAsia" w:ascii="宋体" w:hAnsi="宋体" w:eastAsia="宋体" w:cs="宋体"/>
          <w:b/>
          <w:bCs/>
          <w:i w:val="0"/>
          <w:iCs w:val="0"/>
          <w:caps w:val="0"/>
          <w:color w:val="auto"/>
          <w:spacing w:val="0"/>
          <w:sz w:val="24"/>
          <w:szCs w:val="24"/>
          <w:shd w:val="clear" w:fill="FFFFFF"/>
        </w:rPr>
        <w:t>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1.采购人信息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名称：吴堡县卫生健康局</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地址：吴堡县三星小区迎宾路2号楼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w:t>
      </w: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t>：15353166567</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left"/>
        <w:outlineLvl w:val="9"/>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cs="宋体"/>
          <w:b w:val="0"/>
          <w:bCs w:val="0"/>
          <w:i w:val="0"/>
          <w:iCs w:val="0"/>
          <w:caps w:val="0"/>
          <w:color w:val="auto"/>
          <w:spacing w:val="0"/>
          <w:kern w:val="0"/>
          <w:sz w:val="24"/>
          <w:szCs w:val="24"/>
          <w:highlight w:val="none"/>
          <w:shd w:val="clear" w:fill="FFFFFF"/>
          <w:lang w:val="en-US" w:eastAsia="zh-CN" w:bidi="ar-SA"/>
        </w:rPr>
        <w:t>2.</w:t>
      </w: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t>采购代理机构信息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名称：陕西荣硕和工程项目管理有限公司</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地址：陕西省榆林市开发区中央公园三期F座7楼西</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w:t>
      </w:r>
      <w:r>
        <w:rPr>
          <w:rFonts w:hint="eastAsia" w:cs="宋体"/>
          <w:b w:val="0"/>
          <w:bCs w:val="0"/>
          <w:i w:val="0"/>
          <w:iCs w:val="0"/>
          <w:caps w:val="0"/>
          <w:color w:val="auto"/>
          <w:spacing w:val="0"/>
          <w:kern w:val="0"/>
          <w:sz w:val="24"/>
          <w:szCs w:val="24"/>
          <w:shd w:val="clear" w:fill="FFFFFF"/>
          <w:lang w:val="en-US" w:eastAsia="zh-CN" w:bidi="ar-SA"/>
        </w:rPr>
        <w:t>13720465553</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3.项目联系方式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项目联系人：</w:t>
      </w:r>
      <w:r>
        <w:rPr>
          <w:rFonts w:hint="eastAsia" w:cs="宋体"/>
          <w:b w:val="0"/>
          <w:bCs w:val="0"/>
          <w:i w:val="0"/>
          <w:iCs w:val="0"/>
          <w:caps w:val="0"/>
          <w:color w:val="auto"/>
          <w:spacing w:val="0"/>
          <w:kern w:val="0"/>
          <w:sz w:val="24"/>
          <w:szCs w:val="24"/>
          <w:shd w:val="clear" w:fill="FFFFFF"/>
          <w:lang w:val="en-US" w:eastAsia="zh-CN" w:bidi="ar-SA"/>
        </w:rPr>
        <w:t>李蓓蓓</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电话：</w:t>
      </w:r>
      <w:r>
        <w:rPr>
          <w:rFonts w:hint="eastAsia" w:cs="宋体"/>
          <w:b w:val="0"/>
          <w:bCs w:val="0"/>
          <w:i w:val="0"/>
          <w:iCs w:val="0"/>
          <w:caps w:val="0"/>
          <w:color w:val="auto"/>
          <w:spacing w:val="0"/>
          <w:kern w:val="0"/>
          <w:sz w:val="24"/>
          <w:szCs w:val="24"/>
          <w:shd w:val="clear" w:fill="FFFFFF"/>
          <w:lang w:val="en-US" w:eastAsia="zh-CN" w:bidi="ar-SA"/>
        </w:rPr>
        <w:t>13720465553</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ZGE0ZTRjM2M3NTM3NjVkNDNmMTM1NmUxMzFiY2QifQ=="/>
  </w:docVars>
  <w:rsids>
    <w:rsidRoot w:val="00000000"/>
    <w:rsid w:val="08B46BC8"/>
    <w:rsid w:val="0F190513"/>
    <w:rsid w:val="0F6B527E"/>
    <w:rsid w:val="1C6E726A"/>
    <w:rsid w:val="23C86C65"/>
    <w:rsid w:val="36267053"/>
    <w:rsid w:val="37375C3F"/>
    <w:rsid w:val="3D24720D"/>
    <w:rsid w:val="3E6829E9"/>
    <w:rsid w:val="437A726B"/>
    <w:rsid w:val="67F32843"/>
    <w:rsid w:val="6C6142BE"/>
    <w:rsid w:val="6EA8451A"/>
    <w:rsid w:val="7F09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120" w:after="120" w:line="360" w:lineRule="auto"/>
      <w:jc w:val="left"/>
      <w:outlineLvl w:val="1"/>
    </w:pPr>
    <w:rPr>
      <w:rFonts w:ascii="Arial" w:hAnsi="Arial" w:eastAsia="黑体"/>
      <w:b/>
      <w:sz w:val="30"/>
      <w:szCs w:val="20"/>
    </w:rPr>
  </w:style>
  <w:style w:type="paragraph" w:styleId="5">
    <w:name w:val="heading 4"/>
    <w:basedOn w:val="1"/>
    <w:next w:val="6"/>
    <w:qFormat/>
    <w:uiPriority w:val="0"/>
    <w:pPr>
      <w:keepNext/>
      <w:keepLines/>
      <w:spacing w:before="280" w:after="290" w:line="376" w:lineRule="auto"/>
      <w:outlineLvl w:val="3"/>
    </w:pPr>
    <w:rPr>
      <w:rFonts w:ascii="Cambria" w:hAnsi="Cambria"/>
      <w:b/>
      <w:bCs/>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6">
    <w:name w:val="Normal Indent"/>
    <w:basedOn w:val="1"/>
    <w:qFormat/>
    <w:uiPriority w:val="0"/>
    <w:pPr>
      <w:ind w:firstLine="420"/>
    </w:pPr>
    <w:rPr>
      <w:szCs w:val="20"/>
    </w:rPr>
  </w:style>
  <w:style w:type="paragraph" w:styleId="7">
    <w:name w:val="Body Text"/>
    <w:basedOn w:val="1"/>
    <w:next w:val="1"/>
    <w:qFormat/>
    <w:uiPriority w:val="0"/>
    <w:rPr>
      <w:b/>
      <w:sz w:val="28"/>
    </w:rPr>
  </w:style>
  <w:style w:type="paragraph" w:styleId="8">
    <w:name w:val="Body Text Indent"/>
    <w:basedOn w:val="1"/>
    <w:next w:val="9"/>
    <w:qFormat/>
    <w:uiPriority w:val="0"/>
    <w:pPr>
      <w:spacing w:after="120"/>
      <w:ind w:left="200" w:leftChars="200"/>
    </w:pPr>
  </w:style>
  <w:style w:type="paragraph" w:styleId="9">
    <w:name w:val="Body Text First Indent 2"/>
    <w:basedOn w:val="8"/>
    <w:next w:val="10"/>
    <w:qFormat/>
    <w:uiPriority w:val="0"/>
    <w:pPr>
      <w:ind w:firstLine="420"/>
    </w:pPr>
  </w:style>
  <w:style w:type="paragraph" w:customStyle="1" w:styleId="10">
    <w:name w:val="正文1"/>
    <w:unhideWhenUsed/>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styleId="11">
    <w:name w:val="envelope return"/>
    <w:basedOn w:val="1"/>
    <w:qFormat/>
    <w:uiPriority w:val="0"/>
    <w:pPr>
      <w:widowControl w:val="0"/>
      <w:snapToGrid w:val="0"/>
      <w:jc w:val="both"/>
    </w:pPr>
    <w:rPr>
      <w:rFonts w:ascii="Arial" w:hAnsi="Arial"/>
      <w:kern w:val="2"/>
      <w:sz w:val="21"/>
    </w:rPr>
  </w:style>
  <w:style w:type="paragraph" w:styleId="12">
    <w:name w:val="Normal (Web)"/>
    <w:basedOn w:val="1"/>
    <w:next w:val="11"/>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color w:val="FFFFFF"/>
      <w:sz w:val="18"/>
      <w:szCs w:val="18"/>
      <w:shd w:val="clear" w:color="auto" w:fill="77777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2467</Words>
  <Characters>2950</Characters>
  <Lines>0</Lines>
  <Paragraphs>0</Paragraphs>
  <TotalTime>8</TotalTime>
  <ScaleCrop>false</ScaleCrop>
  <LinksUpToDate>false</LinksUpToDate>
  <CharactersWithSpaces>2966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2023-05-31T01:46:00Z</dcterms:created>
  <dc:creator>Administrator</dc:creator>
  <cp:lastModifiedBy>贝贝</cp:lastModifiedBy>
  <dcterms:modified xsi:type="dcterms:W3CDTF">2023-11-07T02:01:23Z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92ABDBEF23C648C5A201E81171CF9423_12</vt:lpwstr>
  </property>
</Properties>
</file>