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</w:t>
      </w:r>
      <w:r>
        <w:rPr>
          <w:rFonts w:hint="eastAsia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磋商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声明</w:t>
      </w: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及标段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，本项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目实施过程由本单位独立承担。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3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</w:rPr>
        <w:t>（公章</w:t>
      </w:r>
      <w:r>
        <w:rPr>
          <w:rFonts w:ascii="宋体" w:hAnsi="宋体"/>
          <w:color w:val="auto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ascii="宋体" w:hAnsi="宋体"/>
          <w:color w:val="auto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日 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期</w:t>
      </w:r>
      <w:r>
        <w:rPr>
          <w:rFonts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</w:rPr>
        <w:t xml:space="preserve">      年    月    日</w:t>
      </w:r>
      <w:r>
        <w:rPr>
          <w:rFonts w:ascii="宋体" w:hAnsi="宋体"/>
          <w:color w:val="auto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2823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6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Body Text First Indent"/>
    <w:basedOn w:val="5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6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2023-10-12T09:34:39Z</dcterms:created>
  <dc:creator>张</dc:creator>
  <cp:lastModifiedBy>vicky</cp:lastModifiedBy>
  <dcterms:modified xsi:type="dcterms:W3CDTF">2023-10-12T09:34:56Z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B4149589B8C444E88BEA56FFAF8AE83E_13</vt:lpwstr>
  </property>
</Properties>
</file>