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  <w:lang w:val="en-US" w:eastAsia="zh-CN"/>
        </w:rPr>
      </w:pPr>
      <w:bookmarkStart w:id="0" w:name="_Toc16461"/>
      <w:bookmarkStart w:id="1" w:name="_Toc7230"/>
      <w:r>
        <w:rPr>
          <w:rFonts w:hint="eastAsia"/>
          <w:lang w:val="en-US" w:eastAsia="zh-CN"/>
        </w:rPr>
        <w:t>商务要求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交货期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  <w:r>
        <w:rPr>
          <w:rFonts w:hint="eastAsia" w:ascii="宋体" w:hAnsi="宋体" w:cs="仿宋"/>
          <w:sz w:val="24"/>
          <w:lang w:val="en-GB"/>
        </w:rPr>
        <w:t>各类期刊到馆为出刊后，应控制在10天之内（半月刊为7天以内），到馆率95%，到馆时间为本地印刷的出版后2日以内，外地印刷的出版后5日（节假日除外）</w:t>
      </w:r>
      <w:r>
        <w:rPr>
          <w:rFonts w:hint="eastAsia" w:ascii="宋体" w:hAnsi="宋体" w:cs="仿宋"/>
          <w:sz w:val="24"/>
          <w:lang w:val="en-GB" w:eastAsia="zh-CN"/>
        </w:rPr>
        <w:t>。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  <w:r>
        <w:rPr>
          <w:rFonts w:hint="eastAsia" w:ascii="宋体" w:hAnsi="宋体" w:cs="仿宋"/>
          <w:sz w:val="24"/>
        </w:rPr>
        <w:t>乙方在每种期刊各期出版后50日内发送到馆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交货地点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：陕西科技大学图书馆</w:t>
      </w:r>
    </w:p>
    <w:p>
      <w:pPr>
        <w:pStyle w:val="2"/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合同履行期限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一年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支付方式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：甲方在招标期内订购的期刊按中标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折扣 % 结算；经确认，本次采购期刊码洋为 ¥ 元，优惠后金额（合同金额）为 ¥ 元。下完订单后，在供应商正常履约的前提下，2024年4月30日前支付合同金额的30%；在供应商正常履约的前提下，2024年9月30日前支付合同金额的30%； 2025年待供货完成后，根据期刊价格浮动及缺刊等因素，核算合同金额，支付全部尾款。乙方与甲方确认开票金额后开具符合甲方财务规定的票据；甲方收到财务票据后，可采用转账或支票方式与乙方结算。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2" w:name="_GoBack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第二包</w:t>
      </w:r>
      <w:bookmarkEnd w:id="2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：1、合同生效后，甲方将于2024年12月31日前支付乙方合同总金额的100%。 2、结算方式：银行转账支付。由乙方开具正式合法的发票，甲方对发票审核无误后，按照陕西科技大学的报批程序，报批付款。</w:t>
      </w:r>
    </w:p>
    <w:p>
      <w:pPr>
        <w:pStyle w:val="2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pStyle w:val="3"/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商务和技术响应偏离表</w:t>
      </w:r>
      <w:bookmarkEnd w:id="0"/>
      <w:bookmarkEnd w:id="1"/>
    </w:p>
    <w:p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对本项目付款、交货期、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>
      <w:pPr>
        <w:pStyle w:val="7"/>
        <w:spacing w:after="159" w:afterLines="50" w:line="500" w:lineRule="exact"/>
        <w:ind w:firstLine="560" w:firstLineChars="200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10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>
      <w:pPr>
        <w:pStyle w:val="7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请按招标文件技术要求的内容，逐条对应投标文件的“采购要求”中的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认真填写本表。偏差说明填写：正偏离（标明正偏离内容及正偏离的证明材料的页码）、符合（标明主要技术参数证明材料页码）或负偏离。</w:t>
      </w: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法定代表人或被授权人（签字或盖章）：____________________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1A0063"/>
    <w:rsid w:val="001A0063"/>
    <w:rsid w:val="0EEE2A9E"/>
    <w:rsid w:val="17B31280"/>
    <w:rsid w:val="35FD576E"/>
    <w:rsid w:val="36221442"/>
    <w:rsid w:val="364C4922"/>
    <w:rsid w:val="4D20220D"/>
    <w:rsid w:val="4E8011B5"/>
    <w:rsid w:val="61F3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353</Words>
  <Characters>408</Characters>
  <Lines>0</Lines>
  <Paragraphs>0</Paragraphs>
  <TotalTime>16</TotalTime>
  <ScaleCrop>false</ScaleCrop>
  <LinksUpToDate>false</LinksUpToDate>
  <CharactersWithSpaces>460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鱼鱼鱼</cp:lastModifiedBy>
  <dcterms:modified xsi:type="dcterms:W3CDTF">2023-10-16T06:37:52Z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042EAFCAB6034236A92CE45239D0F4DD_11</vt:lpwstr>
  </property>
</Properties>
</file>