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参加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>供应商：（盖公章）</w:t>
      </w:r>
      <w:bookmarkStart w:id="0" w:name="_GoBack"/>
      <w:bookmarkEnd w:id="0"/>
    </w:p>
    <w:p>
      <w:pPr>
        <w:ind w:left="0" w:leftChars="0" w:right="0" w:rightChars="0" w:firstLine="0" w:firstLineChars="0"/>
        <w:jc w:val="both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rPr>
          <w:rFonts w:hint="eastAsia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367538EC"/>
    <w:rsid w:val="060C4550"/>
    <w:rsid w:val="0C5C7E64"/>
    <w:rsid w:val="0DB00467"/>
    <w:rsid w:val="166360AD"/>
    <w:rsid w:val="1D155F72"/>
    <w:rsid w:val="1E0A490E"/>
    <w:rsid w:val="276F4A98"/>
    <w:rsid w:val="2E1134CA"/>
    <w:rsid w:val="367538EC"/>
    <w:rsid w:val="3FF9428E"/>
    <w:rsid w:val="43FD36FF"/>
    <w:rsid w:val="46C16F3B"/>
    <w:rsid w:val="50355FCF"/>
    <w:rsid w:val="5481728A"/>
    <w:rsid w:val="590B5B1F"/>
    <w:rsid w:val="5BA2090E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140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Admin</cp:lastModifiedBy>
  <dcterms:modified xsi:type="dcterms:W3CDTF">2023-07-28T03:59:27Z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046B5520EEB1483299C493A361F7D29B_13</vt:lpwstr>
  </property>
</Properties>
</file>