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保密措施</w:t>
      </w:r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079043AB"/>
    <w:rsid w:val="1B73040E"/>
    <w:rsid w:val="2AEB1E2C"/>
    <w:rsid w:val="3FF9428E"/>
    <w:rsid w:val="4A003601"/>
    <w:rsid w:val="5481728A"/>
    <w:rsid w:val="629D6944"/>
    <w:rsid w:val="684C1A0C"/>
    <w:rsid w:val="794013E0"/>
    <w:rsid w:val="7A322010"/>
    <w:rsid w:val="7ACC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2023-10-31T05:49:17Z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D24816B079B94C87B3BC5BE60E438C90_13</vt:lpwstr>
  </property>
</Properties>
</file>