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36" w:after="5616"/>
        <w:jc w:val="center"/>
        <w:rPr>
          <w:rFonts w:ascii="Calibri" w:hAnsi="Calibri" w:eastAsia="Calibri" w:cs="Calibri"/>
          <w:sz w:val="52"/>
        </w:rPr>
      </w:pPr>
      <w:r>
        <w:rPr>
          <w:rFonts w:ascii="宋体" w:hAnsi="宋体" w:eastAsia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安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理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工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大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学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采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购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合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同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仿宋_GB2312" w:hAnsi="仿宋_GB2312" w:eastAsia="仿宋_GB2312" w:cs="仿宋_GB2312"/>
                <w:b/>
                <w:sz w:val="32"/>
              </w:rPr>
            </w:pPr>
            <w:r>
              <w:rPr>
                <w:rFonts w:ascii="宋体" w:hAnsi="宋体" w:eastAsia="宋体" w:cs="宋体"/>
                <w:b/>
                <w:sz w:val="32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>XXXXXXXXXXXXX</w:t>
            </w:r>
            <w:r>
              <w:rPr>
                <w:rFonts w:ascii="宋体" w:hAnsi="宋体" w:eastAsia="宋体" w:cs="宋体"/>
                <w:b/>
                <w:sz w:val="32"/>
              </w:rPr>
              <w:t>合同</w:t>
            </w:r>
          </w:p>
          <w:p>
            <w:r>
              <w:rPr>
                <w:rFonts w:ascii="宋体" w:hAnsi="宋体" w:eastAsia="宋体" w:cs="宋体"/>
                <w:b/>
                <w:sz w:val="32"/>
              </w:rPr>
              <w:t>合同编号：</w:t>
            </w:r>
            <w:r>
              <w:rPr>
                <w:rFonts w:ascii="宋体" w:hAnsi="宋体" w:eastAsia="宋体" w:cs="宋体"/>
                <w:b/>
                <w:i/>
                <w:color w:val="FF0000"/>
                <w:sz w:val="32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 xml:space="preserve"> </w:t>
            </w:r>
          </w:p>
        </w:tc>
      </w:tr>
    </w:tbl>
    <w:p>
      <w:pPr>
        <w:rPr>
          <w:rFonts w:ascii="仿宋_GB2312" w:hAnsi="仿宋_GB2312" w:eastAsia="仿宋_GB2312" w:cs="仿宋_GB2312"/>
          <w:b/>
          <w:sz w:val="24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3"/>
        <w:gridCol w:w="426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需方：西安理工大学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供方： </w:t>
            </w: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卖方企业名称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</w:t>
            </w: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三证合一信用代码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i/>
                <w:color w:val="FF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地址： </w:t>
            </w: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xxxxxxxxxxxxxxxxxxxxx</w:t>
            </w:r>
          </w:p>
          <w:p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xxxxxxxxxxxx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采购合同章：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合同章/公章：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开户银行： </w:t>
            </w:r>
            <w:r>
              <w:rPr>
                <w:rFonts w:ascii="宋体" w:hAnsi="宋体" w:eastAsia="宋体" w:cs="宋体"/>
                <w:color w:val="FF0000"/>
                <w:sz w:val="24"/>
              </w:rPr>
              <w:t>xxxxxxxxxxxxxx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支付章：</w:t>
            </w:r>
            <w:r>
              <w:rPr>
                <w:rFonts w:ascii="宋体" w:hAnsi="宋体" w:eastAsia="宋体" w:cs="宋体"/>
                <w:i/>
                <w:color w:val="BFBFBF"/>
                <w:sz w:val="24"/>
              </w:rPr>
              <w:t>此处盖章作为财务支付凭证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帐号：</w:t>
            </w: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xxxxxxxxxxxxxxxxxxx</w:t>
            </w:r>
          </w:p>
        </w:tc>
      </w:tr>
    </w:tbl>
    <w:p>
      <w:pPr>
        <w:spacing w:before="312"/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eastAsia="宋体" w:cs="宋体"/>
          <w:sz w:val="24"/>
        </w:rPr>
        <w:t>西安理工大学签订日期：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2023</w:t>
      </w:r>
      <w:r>
        <w:rPr>
          <w:rFonts w:ascii="宋体" w:hAnsi="宋体" w:eastAsia="宋体" w:cs="宋体"/>
          <w:sz w:val="24"/>
        </w:rPr>
        <w:t>年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月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日</w:t>
      </w:r>
    </w:p>
    <w:p>
      <w:pPr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eastAsia="宋体" w:cs="宋体"/>
          <w:sz w:val="24"/>
        </w:rPr>
        <w:t>发票日期应大于签订日期</w:t>
      </w:r>
    </w:p>
    <w:p>
      <w:pPr>
        <w:jc w:val="right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 xml:space="preserve"> </w:t>
      </w:r>
    </w:p>
    <w:p>
      <w:pPr>
        <w:spacing w:before="312" w:after="312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XXXXXXXXXXXX</w:t>
      </w:r>
      <w:r>
        <w:rPr>
          <w:rFonts w:ascii="宋体" w:hAnsi="宋体" w:eastAsia="宋体" w:cs="宋体"/>
          <w:sz w:val="32"/>
        </w:rPr>
        <w:t>合同</w:t>
      </w:r>
    </w:p>
    <w:p>
      <w:pPr>
        <w:spacing w:line="360" w:lineRule="auto"/>
        <w:ind w:firstLine="480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根据《中华人民共和国政府采购法》、《中华人民共和国民法典》等相关法规，西安理工大学，</w:t>
      </w:r>
      <w:r>
        <w:rPr>
          <w:rFonts w:ascii="宋体" w:hAnsi="宋体" w:eastAsia="宋体" w:cs="宋体"/>
          <w:b/>
          <w:i/>
          <w:color w:val="FF0000"/>
          <w:sz w:val="24"/>
        </w:rPr>
        <w:t>卖方企业名称</w:t>
      </w:r>
      <w:r>
        <w:rPr>
          <w:rFonts w:ascii="宋体" w:hAnsi="宋体" w:eastAsia="宋体" w:cs="宋体"/>
          <w:color w:val="000000"/>
          <w:sz w:val="24"/>
        </w:rPr>
        <w:t>，双方本着友好平等协商、互惠互利的原则维护双方合法权益，达成如下协议。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一、标的物及价款：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品牌</w:t>
            </w:r>
            <w:r>
              <w:rPr>
                <w:rFonts w:ascii="Calibri" w:hAnsi="Calibri" w:eastAsia="Calibri" w:cs="Calibri"/>
                <w:b/>
              </w:rPr>
              <w:t>/</w:t>
            </w:r>
            <w:r>
              <w:rPr>
                <w:rFonts w:ascii="宋体" w:hAnsi="宋体" w:eastAsia="宋体" w:cs="宋体"/>
                <w:b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数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单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价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小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计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ascii="宋体" w:hAnsi="宋体" w:eastAsia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eastAsia="宋体" w:cs="宋体"/>
                <w:b/>
              </w:rPr>
              <w:t>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注：以上各项均包含材料费、安装费、税费等。</w:t>
            </w:r>
          </w:p>
          <w:p>
            <w:r>
              <w:rPr>
                <w:rFonts w:ascii="宋体" w:hAnsi="宋体" w:eastAsia="宋体" w:cs="宋体"/>
                <w:b/>
                <w:i/>
                <w:color w:val="FF0000"/>
              </w:rPr>
              <w:t>技术要求见附件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二、履约地点：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采购人指定地点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三、履约期限：合同签订后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90</w:t>
      </w:r>
      <w:r>
        <w:rPr>
          <w:rFonts w:ascii="宋体" w:hAnsi="宋体" w:eastAsia="宋体" w:cs="宋体"/>
          <w:color w:val="000000"/>
          <w:sz w:val="24"/>
        </w:rPr>
        <w:t>个日历日。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四、履约方式：到货现场安装调试。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五、验收标准：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①</w:t>
      </w:r>
      <w:r>
        <w:rPr>
          <w:rFonts w:ascii="宋体" w:hAnsi="宋体" w:eastAsia="宋体" w:cs="宋体"/>
          <w:color w:val="000000"/>
          <w:sz w:val="24"/>
          <w:highlight w:val="none"/>
        </w:rPr>
        <w:t>设备发货物料按照《设备交付清单》执行验收；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②</w:t>
      </w:r>
      <w:r>
        <w:rPr>
          <w:rFonts w:ascii="宋体" w:hAnsi="宋体" w:eastAsia="宋体" w:cs="宋体"/>
          <w:color w:val="000000"/>
          <w:sz w:val="24"/>
          <w:highlight w:val="none"/>
        </w:rPr>
        <w:t>设备可实现双组份梯度材料挤出成型；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③</w:t>
      </w:r>
      <w:r>
        <w:rPr>
          <w:rFonts w:ascii="宋体" w:hAnsi="宋体" w:eastAsia="宋体" w:cs="宋体"/>
          <w:color w:val="000000"/>
          <w:sz w:val="24"/>
          <w:highlight w:val="none"/>
        </w:rPr>
        <w:t>设备满足以下性能指标：打印尺寸不小于（长*宽*高）150 × 200 × 140mm；喷嘴直径≤0.5mm；打印速度≥50mm/s；X/Y/Z轴定位精度±0.08mm，X/Y/Z轴重复定位精度±0.05mm；可自动进料。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六、质量及质保期：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1.合同标的物必须为全新的、来源合法的，符合国家或有关行业质量标准。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2.合同标的物自项目验收合格之日起质保期二年，在质保期内出现的质量问题，供方负责免费维修、维护或更换。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七、结算方式：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1.支付方式：分期付款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2.合同支付约定：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1）</w:t>
      </w: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付款条件说明：付款条件说明： 签订合同后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，</w:t>
      </w: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 xml:space="preserve">合同生效后起15日内，支付合同总金额的 50.00%。 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2）</w:t>
      </w: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付款条件说明：验收调试合格后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，</w:t>
      </w: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15日内，支付合同总金额的 50.00%。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color w:val="000000"/>
          <w:sz w:val="24"/>
        </w:rPr>
        <w:t>八、争议解决：合同履行过程中出现争议时，由双方友好协商解决。协商不成，向买方所在地有管辖权的人民法院提起诉讼。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sz w:val="24"/>
        </w:rPr>
        <w:t>九</w:t>
      </w:r>
      <w:r>
        <w:rPr>
          <w:rFonts w:ascii="宋体" w:hAnsi="宋体" w:eastAsia="宋体" w:cs="宋体"/>
          <w:color w:val="000000"/>
          <w:sz w:val="24"/>
        </w:rPr>
        <w:t>、违约责任：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ascii="宋体" w:hAnsi="宋体" w:eastAsia="宋体" w:cs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、违约责任：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</w:t>
      </w: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1)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甲方或乙方因过失造成本合同不能履行或不能完全履行，并给对方造成损失的，由有过失的一方承担违约责任；如双方均有过失，根据实际情况，由双方分别承担各自应负的违约责任，遇有不可抗力的情形除外。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违约责任以违约方给对方造成的实际损失为限。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、争议解决方式：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(1)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本合同的签订、解释受中国现行有效的法律、法规、规范性文件等的约束。 </w:t>
      </w: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在本 合同履行过程中，若出现与本合同有关的争议，由双方协商解决； 若协商不成，则任何 一方有权向人民法院起诉。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(3)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在诉讼过程中，除有争议的事项外，本合同应继续履行。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十、招投标文件为本合同的附件，与本合同具有同等法律效力（本条款适用于招投标项目）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十一、其他约定事项：本合同供需双方分别签订，供方签字盖章后，需方代表按合同审签流程完成审签、盖章后合同生效。合同一式***份买方三份卖方***份。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需方：西安理工大学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供方：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开户银行：</w:t>
            </w:r>
            <w:r>
              <w:rPr>
                <w:rFonts w:ascii="宋体" w:hAnsi="宋体" w:eastAsia="宋体" w:cs="宋体"/>
              </w:rPr>
              <w:t>中国银行西安金花南路支行</w:t>
            </w:r>
          </w:p>
          <w:p>
            <w:r>
              <w:rPr>
                <w:rFonts w:ascii="宋体" w:hAnsi="宋体" w:eastAsia="宋体" w:cs="宋体"/>
                <w:color w:val="000000"/>
                <w:sz w:val="24"/>
              </w:rPr>
              <w:t>帐号：</w:t>
            </w:r>
            <w:r>
              <w:rPr>
                <w:rFonts w:ascii="Times New Roman" w:hAnsi="Times New Roman" w:eastAsia="Times New Roman" w:cs="Times New Roman"/>
              </w:rPr>
              <w:t>102891574567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开户银行：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帐号：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采购合同章：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合同章/公章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法人/委托代理人签字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法人/委托代理人签字：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电话：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年  月  日</w:t>
            </w:r>
          </w:p>
        </w:tc>
      </w:tr>
    </w:tbl>
    <w:p>
      <w:pPr>
        <w:spacing w:line="360" w:lineRule="auto"/>
        <w:rPr>
          <w:rFonts w:ascii="Calibri" w:hAnsi="Calibri" w:eastAsia="Calibri" w:cs="Calibri"/>
          <w:b/>
          <w:color w:val="FF0000"/>
          <w:sz w:val="28"/>
        </w:rPr>
      </w:pPr>
      <w:r>
        <w:rPr>
          <w:rFonts w:ascii="宋体" w:hAnsi="宋体" w:eastAsia="宋体" w:cs="宋体"/>
          <w:b/>
          <w:color w:val="FF0000"/>
          <w:sz w:val="28"/>
        </w:rPr>
        <w:t>注：模版中各条款具体内容及未包含条款（如技术要求、售后服务等）可根据具体项目修改或增减。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Q4ZTdmZWNkZThhYzU1MTNmMWJlNWM0M2ExM2M5MDQifQ=="/>
  </w:docVars>
  <w:rsids>
    <w:rsidRoot w:val="00492935"/>
    <w:rsid w:val="002A606D"/>
    <w:rsid w:val="00492935"/>
    <w:rsid w:val="00C05839"/>
    <w:rsid w:val="17DC081B"/>
    <w:rsid w:val="4FBA35E9"/>
    <w:rsid w:val="5B8D7510"/>
    <w:rsid w:val="5EF3616B"/>
    <w:rsid w:val="62DB0B69"/>
    <w:rsid w:val="74F4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</Words>
  <Characters>1098</Characters>
  <Lines>9</Lines>
  <Paragraphs>2</Paragraphs>
  <TotalTime>86</TotalTime>
  <ScaleCrop>false</ScaleCrop>
  <LinksUpToDate>false</LinksUpToDate>
  <CharactersWithSpaces>1288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2022-11-21T07:11:00Z</dcterms:created>
  <dc:creator>Lenovo</dc:creator>
  <cp:lastModifiedBy>hh</cp:lastModifiedBy>
  <dcterms:modified xsi:type="dcterms:W3CDTF">2023-12-19T08:32:54Z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4E14872ADEC44DF88503ACB965740DC5</vt:lpwstr>
  </property>
</Properties>
</file>