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提供20</w:t>
      </w:r>
      <w:r>
        <w:rPr>
          <w:rFonts w:hint="eastAsia" w:ascii="宋体" w:hAnsi="宋体" w:eastAsia="宋体" w:cs="宋体"/>
          <w:sz w:val="24"/>
          <w:szCs w:val="24"/>
        </w:rPr>
        <w:t>21</w:t>
      </w:r>
      <w:r>
        <w:rPr>
          <w:rFonts w:hint="eastAsia" w:ascii="宋体" w:hAnsi="宋体" w:eastAsia="宋体" w:cs="宋体"/>
          <w:sz w:val="24"/>
          <w:szCs w:val="24"/>
        </w:rPr>
        <w:t>年1月1日以来类似的业绩（</w:t>
      </w:r>
      <w:r>
        <w:rPr>
          <w:rFonts w:hint="eastAsia" w:ascii="宋体" w:hAnsi="宋体" w:eastAsia="宋体" w:cs="宋体"/>
          <w:sz w:val="24"/>
          <w:szCs w:val="24"/>
        </w:rPr>
        <w:t>业绩合同复印件、中标通知书和业主良好以上的评价函，三者必备为一份完整业绩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ZjY2YTIwM2JmYzExNGVkOTY2MDZhMzIwNzI3MmMzNTUifQ=="/>
  </w:docVars>
  <w:rsids>
    <w:rsidRoot w:val="00D31D50"/>
    <w:rsid w:val="00323B43"/>
    <w:rsid w:val="003D37D8"/>
    <w:rsid w:val="00426133"/>
    <w:rsid w:val="004358AB"/>
    <w:rsid w:val="00851556"/>
    <w:rsid w:val="008B7726"/>
    <w:rsid w:val="00B33879"/>
    <w:rsid w:val="00D31D50"/>
    <w:rsid w:val="00FE213B"/>
    <w:rsid w:val="13F30AC1"/>
    <w:rsid w:val="22837360"/>
    <w:rsid w:val="527C507D"/>
    <w:rsid w:val="6B192089"/>
    <w:rsid w:val="6DF1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66</Characters>
  <Lines>1</Lines>
  <Paragraphs>1</Paragraphs>
  <TotalTime>0</TotalTime>
  <ScaleCrop>false</ScaleCrop>
  <LinksUpToDate>false</LinksUpToDate>
  <CharactersWithSpaces>76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Administrator.SKY-20210709CIZ</dc:creator>
  <cp:lastModifiedBy>张丹</cp:lastModifiedBy>
  <dcterms:modified xsi:type="dcterms:W3CDTF">2023-12-05T09:50:22Z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215CB77BD0504FF8B4B8EDB68BE5239D_12</vt:lpwstr>
  </property>
</Properties>
</file>