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pPr>
        <w:pStyle w:val="2"/>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（一）基本资格条件</w:t>
      </w:r>
    </w:p>
    <w:p>
      <w:pPr>
        <w:rPr>
          <w:rFonts w:hint="eastAsia" w:ascii="宋体" w:hAnsi="宋体" w:eastAsia="宋体" w:cs="宋体"/>
          <w:sz w:val="24"/>
          <w:szCs w:val="24"/>
        </w:rPr>
      </w:pPr>
    </w:p>
    <w:p>
      <w:pPr>
        <w:pStyle w:val="2"/>
        <w:rPr>
          <w:rFonts w:hint="eastAsia" w:ascii="宋体" w:hAnsi="宋体" w:eastAsia="宋体" w:cs="宋体"/>
          <w:color w:val="auto"/>
          <w:sz w:val="24"/>
          <w:szCs w:val="24"/>
        </w:rPr>
      </w:pPr>
      <w:r>
        <w:rPr>
          <w:rFonts w:hint="eastAsia" w:ascii="宋体" w:hAnsi="宋体" w:eastAsia="宋体" w:cs="宋体"/>
          <w:color w:val="auto"/>
          <w:sz w:val="24"/>
          <w:szCs w:val="24"/>
        </w:rPr>
        <w:t>满足《中华人民共和国政府采购法》第二十二条规定的</w:t>
      </w:r>
    </w:p>
    <w:p>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资格承诺（格式）</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我单位参与陕西卓佲项目管理有限公司组织________________________(项目名称)公开招标，我公司符合《中华人民共和国政府采购法》规定的供应商资格条件：</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具有独立承担民事责任的能力；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具有履行合同所必需的设备和专业技术能力；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具有依法缴纳税收和社会保障资金的良好记录；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参加此项采购活动前三年内，在经营活动中没有重大违法记录；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法律、行政法规规定的其他条件。</w:t>
      </w:r>
    </w:p>
    <w:p>
      <w:pPr>
        <w:pStyle w:val="2"/>
        <w:rPr>
          <w:rFonts w:hint="eastAsia" w:ascii="宋体" w:hAnsi="宋体" w:eastAsia="宋体" w:cs="宋体"/>
          <w:sz w:val="24"/>
          <w:szCs w:val="24"/>
        </w:rPr>
      </w:pP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我方对此声明负全部法律责任。</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w:t>
      </w:r>
      <w:r>
        <w:rPr>
          <w:rFonts w:hint="eastAsia" w:ascii="宋体" w:hAnsi="宋体" w:eastAsia="宋体" w:cs="宋体"/>
          <w:sz w:val="24"/>
          <w:szCs w:val="24"/>
        </w:rPr>
        <w:t>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w:t>
      </w:r>
      <w:r>
        <w:rPr>
          <w:rFonts w:hint="eastAsia" w:ascii="宋体" w:hAnsi="宋体" w:eastAsia="宋体" w:cs="宋体"/>
          <w:sz w:val="24"/>
          <w:szCs w:val="24"/>
        </w:rPr>
        <w:t>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（二）特定资格条件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w:t>
      </w:r>
      <w:r>
        <w:rPr>
          <w:rFonts w:hint="eastAsia" w:ascii="宋体" w:hAnsi="宋体" w:eastAsia="宋体" w:cs="宋体"/>
          <w:sz w:val="24"/>
          <w:szCs w:val="24"/>
          <w:lang w:val="en-US" w:eastAsia="zh-CN"/>
        </w:rPr>
        <w:t>2022年</w:t>
      </w:r>
      <w:r>
        <w:rPr>
          <w:rFonts w:hint="eastAsia" w:ascii="宋体" w:hAnsi="宋体" w:eastAsia="宋体" w:cs="宋体"/>
          <w:sz w:val="24"/>
          <w:szCs w:val="24"/>
          <w:lang w:eastAsia="zh-CN"/>
        </w:rPr>
        <w:t>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社会保障资金缴纳证明：提供2023年1月以来至少一个月的社会保障资金缴存单据或社保机构开具的社会保险参保缴费情况证明。依法不需要缴纳社会保障资金的供应商应提供相关文件证明；</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tabs>
          <w:tab w:val="left" w:pos="2850"/>
        </w:tabs>
        <w:jc w:val="left"/>
        <w:rPr>
          <w:rFonts w:hint="eastAsia" w:ascii="宋体" w:hAnsi="宋体" w:eastAsia="宋体" w:cs="宋体"/>
          <w:sz w:val="24"/>
          <w:szCs w:val="24"/>
        </w:rPr>
      </w:pPr>
      <w:r>
        <w:rPr>
          <w:rFonts w:hint="eastAsia" w:ascii="宋体" w:hAnsi="宋体" w:eastAsia="宋体" w:cs="宋体"/>
          <w:sz w:val="24"/>
          <w:szCs w:val="24"/>
        </w:rPr>
        <w:tab/>
      </w:r>
    </w:p>
    <w:p>
      <w:pPr>
        <w:pStyle w:val="4"/>
        <w:rPr>
          <w:rFonts w:hint="eastAsia" w:ascii="宋体" w:hAnsi="宋体" w:eastAsia="宋体" w:cs="宋体"/>
          <w:sz w:val="24"/>
          <w:szCs w:val="24"/>
        </w:rPr>
      </w:pPr>
    </w:p>
    <w:p>
      <w:pPr>
        <w:tabs>
          <w:tab w:val="left" w:pos="2235"/>
        </w:tabs>
        <w:jc w:val="left"/>
        <w:rPr>
          <w:rFonts w:hint="eastAsia" w:ascii="宋体" w:hAnsi="宋体" w:eastAsia="宋体" w:cs="宋体"/>
          <w:sz w:val="24"/>
          <w:szCs w:val="24"/>
        </w:rPr>
      </w:pPr>
      <w:r>
        <w:rPr>
          <w:rFonts w:hint="eastAsia" w:ascii="宋体" w:hAnsi="宋体" w:eastAsia="宋体" w:cs="宋体"/>
          <w:sz w:val="24"/>
          <w:szCs w:val="24"/>
        </w:rPr>
        <w:tab/>
      </w:r>
    </w:p>
    <w:p>
      <w:pPr>
        <w:pStyle w:val="4"/>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jc w:val="center"/>
        <w:rPr>
          <w:rFonts w:hint="eastAsia" w:ascii="宋体" w:hAnsi="宋体" w:eastAsia="宋体" w:cs="宋体"/>
          <w:sz w:val="24"/>
          <w:szCs w:val="24"/>
        </w:rPr>
      </w:pPr>
    </w:p>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w:t>
      </w:r>
      <w:r>
        <w:rPr>
          <w:rFonts w:hint="eastAsia" w:ascii="宋体" w:hAnsi="宋体" w:eastAsia="宋体" w:cs="宋体"/>
          <w:sz w:val="24"/>
          <w:szCs w:val="24"/>
        </w:rPr>
        <w:t>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w:t>
      </w:r>
      <w:r>
        <w:rPr>
          <w:rFonts w:hint="eastAsia" w:ascii="宋体" w:hAnsi="宋体" w:eastAsia="宋体" w:cs="宋体"/>
          <w:sz w:val="24"/>
          <w:szCs w:val="24"/>
        </w:rPr>
        <w:t>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-1法定代表人证明书（格式）</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-2法定代表人授权书（格式）</w:t>
      </w:r>
    </w:p>
    <w:p>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w:t>
      </w:r>
      <w:r>
        <w:rPr>
          <w:rFonts w:hint="eastAsia" w:ascii="宋体" w:hAnsi="宋体" w:eastAsia="宋体" w:cs="宋体"/>
          <w:sz w:val="24"/>
          <w:szCs w:val="24"/>
        </w:rPr>
        <w:t>__________________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法定代表人（签字或盖章）： </w:t>
      </w:r>
      <w:r>
        <w:rPr>
          <w:rFonts w:hint="eastAsia" w:ascii="宋体" w:hAnsi="宋体" w:eastAsia="宋体" w:cs="宋体"/>
          <w:sz w:val="24"/>
          <w:szCs w:val="24"/>
        </w:rPr>
        <w:t>__________________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w:t>
      </w:r>
      <w:r>
        <w:rPr>
          <w:rFonts w:hint="eastAsia" w:ascii="宋体" w:hAnsi="宋体" w:eastAsia="宋体" w:cs="宋体"/>
          <w:sz w:val="24"/>
          <w:szCs w:val="24"/>
        </w:rPr>
        <w:t>_____________</w:t>
      </w:r>
      <w:r>
        <w:rPr>
          <w:rFonts w:hint="eastAsia" w:ascii="宋体" w:hAnsi="宋体" w:eastAsia="宋体" w:cs="宋体"/>
          <w:sz w:val="24"/>
          <w:szCs w:val="24"/>
        </w:rPr>
        <w:t>性别：</w:t>
      </w:r>
      <w:r>
        <w:rPr>
          <w:rFonts w:hint="eastAsia" w:ascii="宋体" w:hAnsi="宋体" w:eastAsia="宋体" w:cs="宋体"/>
          <w:sz w:val="24"/>
          <w:szCs w:val="24"/>
        </w:rPr>
        <w:t>____________</w:t>
      </w:r>
      <w:r>
        <w:rPr>
          <w:rFonts w:hint="eastAsia" w:ascii="宋体" w:hAnsi="宋体" w:eastAsia="宋体" w:cs="宋体"/>
          <w:sz w:val="24"/>
          <w:szCs w:val="24"/>
        </w:rPr>
        <w:t>职务：</w:t>
      </w:r>
      <w:r>
        <w:rPr>
          <w:rFonts w:hint="eastAsia" w:ascii="宋体" w:hAnsi="宋体" w:eastAsia="宋体" w:cs="宋体"/>
          <w:sz w:val="24"/>
          <w:szCs w:val="24"/>
        </w:rPr>
        <w:t>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rPr>
        <w:t>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rPr>
        <w:t>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5"/>
              <w:spacing w:line="500" w:lineRule="exact"/>
              <w:ind w:firstLine="480" w:firstLineChars="200"/>
              <w:jc w:val="left"/>
              <w:rPr>
                <w:rFonts w:hint="eastAsia" w:ascii="宋体" w:hAnsi="宋体" w:eastAsia="宋体" w:cs="宋体"/>
                <w:sz w:val="24"/>
                <w:szCs w:val="24"/>
                <w:shd w:val="pct10" w:color="auto" w:fill="FFFFFF"/>
              </w:rPr>
            </w:pPr>
          </w:p>
        </w:tc>
      </w:tr>
    </w:tbl>
    <w:p>
      <w:pPr>
        <w:pStyle w:val="3"/>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公开招标，我单位郑重声明：我方参加本项目公开招标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w:t>
      </w:r>
      <w:r>
        <w:rPr>
          <w:rFonts w:hint="eastAsia" w:ascii="宋体" w:hAnsi="宋体" w:eastAsia="宋体" w:cs="宋体"/>
          <w:sz w:val="24"/>
          <w:szCs w:val="24"/>
        </w:rPr>
        <w:t>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w:t>
      </w:r>
      <w:r>
        <w:rPr>
          <w:rFonts w:hint="eastAsia" w:ascii="宋体" w:hAnsi="宋体" w:eastAsia="宋体" w:cs="宋体"/>
          <w:sz w:val="24"/>
          <w:szCs w:val="24"/>
        </w:rPr>
        <w:t>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eastAsia="宋体" w:cs="宋体"/>
          <w:sz w:val="24"/>
          <w:szCs w:val="24"/>
        </w:rPr>
      </w:pPr>
    </w:p>
    <w:p>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pPr>
        <w:widowControl/>
        <w:spacing w:line="360" w:lineRule="auto"/>
        <w:ind w:firstLine="480"/>
        <w:rPr>
          <w:rFonts w:hint="eastAsia" w:ascii="宋体" w:hAnsi="宋体" w:eastAsia="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lang w:val="en-US" w:eastAsia="zh-CN"/>
        </w:rPr>
        <w:t>8、提供有效的中华人民共和国《道路运输经营许可证》；</w:t>
      </w:r>
    </w:p>
    <w:p>
      <w:pPr>
        <w:jc w:val="center"/>
        <w:outlineLvl w:val="1"/>
        <w:rPr>
          <w:rFonts w:hint="eastAsia" w:ascii="宋体" w:hAnsi="宋体" w:eastAsia="宋体" w:cs="宋体"/>
          <w:sz w:val="24"/>
          <w:szCs w:val="24"/>
        </w:rPr>
      </w:pPr>
      <w:r>
        <w:rPr>
          <w:rFonts w:hint="eastAsia" w:ascii="宋体" w:hAnsi="宋体" w:eastAsia="宋体" w:cs="宋体"/>
          <w:b/>
          <w:bCs/>
          <w:kern w:val="0"/>
          <w:sz w:val="24"/>
          <w:szCs w:val="24"/>
          <w:lang w:val="en-US" w:eastAsia="zh-CN"/>
        </w:rPr>
        <w:t>9、</w:t>
      </w:r>
      <w:r>
        <w:rPr>
          <w:rFonts w:hint="eastAsia" w:ascii="宋体" w:hAnsi="宋体" w:eastAsia="宋体" w:cs="宋体"/>
          <w:b/>
          <w:bCs/>
          <w:kern w:val="0"/>
          <w:sz w:val="24"/>
          <w:szCs w:val="24"/>
        </w:rPr>
        <w:t>中</w:t>
      </w:r>
      <w:r>
        <w:rPr>
          <w:rFonts w:hint="eastAsia" w:ascii="宋体" w:hAnsi="宋体" w:eastAsia="宋体" w:cs="宋体"/>
          <w:b/>
          <w:bCs/>
          <w:sz w:val="24"/>
          <w:szCs w:val="24"/>
        </w:rPr>
        <w:t>小企业声明函（服务）</w:t>
      </w:r>
    </w:p>
    <w:p>
      <w:pPr>
        <w:spacing w:line="588" w:lineRule="exact"/>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根据《政府采购促进中小企业发展管理办法》（财库﹝2020﹞46 号）的规定，由供应商自行声明并对真实性负责。如有虚假，将依法承担相应责任。</w:t>
      </w:r>
    </w:p>
    <w:p>
      <w:pPr>
        <w:widowControl/>
        <w:spacing w:line="480" w:lineRule="auto"/>
        <w:ind w:firstLine="480" w:firstLineChars="200"/>
        <w:jc w:val="left"/>
        <w:rPr>
          <w:rFonts w:hint="eastAsia" w:ascii="宋体" w:hAnsi="宋体" w:eastAsia="宋体" w:cs="宋体"/>
          <w:sz w:val="24"/>
          <w:szCs w:val="24"/>
        </w:rPr>
      </w:pPr>
      <w:bookmarkStart w:id="2" w:name="page10"/>
      <w:bookmarkEnd w:id="2"/>
      <w:r>
        <w:rPr>
          <w:rFonts w:hint="eastAsia" w:ascii="宋体" w:hAnsi="宋体" w:eastAsia="宋体" w:cs="宋体"/>
          <w:sz w:val="24"/>
          <w:szCs w:val="24"/>
        </w:rPr>
        <w:t>本公司（联合体）郑重声明，根据《政府采购促进中小企业发展管理办法》（财库﹝2020﹞46 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（标的名称）</w:t>
      </w:r>
      <w:r>
        <w:rPr>
          <w:rFonts w:hint="eastAsia" w:ascii="宋体" w:hAnsi="宋体" w:eastAsia="宋体" w:cs="宋体"/>
          <w:sz w:val="24"/>
          <w:szCs w:val="24"/>
        </w:rPr>
        <w:t xml:space="preserve"> ，属于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（标的名称）</w:t>
      </w:r>
      <w:r>
        <w:rPr>
          <w:rFonts w:hint="eastAsia" w:ascii="宋体" w:hAnsi="宋体" w:eastAsia="宋体" w:cs="宋体"/>
          <w:sz w:val="24"/>
          <w:szCs w:val="24"/>
        </w:rPr>
        <w:t xml:space="preserve"> ，属于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w:t>
      </w:r>
    </w:p>
    <w:p>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widowControl/>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pPr>
        <w:widowControl/>
        <w:spacing w:line="48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w:t>
      </w:r>
      <w:bookmarkStart w:id="3" w:name="_GoBack"/>
      <w:bookmarkEnd w:id="3"/>
      <w:r>
        <w:rPr>
          <w:rFonts w:hint="eastAsia" w:ascii="宋体" w:hAnsi="宋体" w:eastAsia="宋体" w:cs="宋体"/>
          <w:sz w:val="24"/>
          <w:szCs w:val="24"/>
        </w:rPr>
        <w:t xml:space="preserve">                 企业名称（盖章）：</w:t>
      </w:r>
    </w:p>
    <w:p>
      <w:pPr>
        <w:adjustRightInd w:val="0"/>
        <w:spacing w:line="480" w:lineRule="auto"/>
        <w:jc w:val="center"/>
        <w:textAlignment w:val="baseline"/>
        <w:rPr>
          <w:rFonts w:hint="eastAsia" w:ascii="宋体" w:hAnsi="宋体" w:eastAsia="宋体" w:cs="宋体"/>
          <w:sz w:val="24"/>
          <w:szCs w:val="24"/>
        </w:rPr>
      </w:pPr>
      <w:r>
        <w:rPr>
          <w:rFonts w:hint="eastAsia" w:ascii="宋体" w:hAnsi="宋体" w:eastAsia="宋体" w:cs="宋体"/>
          <w:sz w:val="24"/>
          <w:szCs w:val="24"/>
        </w:rPr>
        <w:t xml:space="preserve">                                         日期：</w:t>
      </w:r>
    </w:p>
    <w:p>
      <w:pPr>
        <w:rPr>
          <w:rFonts w:hint="eastAsia" w:ascii="宋体" w:hAnsi="宋体" w:eastAsia="宋体" w:cs="宋体"/>
          <w:sz w:val="24"/>
          <w:szCs w:val="24"/>
          <w:vertAlign w:val="superscript"/>
        </w:rPr>
      </w:pPr>
    </w:p>
    <w:p>
      <w:pP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828800" cy="12700"/>
                    </a:xfrm>
                    <a:prstGeom prst="rect">
                      <a:avLst/>
                    </a:prstGeom>
                    <a:noFill/>
                    <a:ln>
                      <a:noFill/>
                    </a:ln>
                  </pic:spPr>
                </pic:pic>
              </a:graphicData>
            </a:graphic>
          </wp:anchor>
        </w:drawing>
      </w:r>
      <w:r>
        <w:rPr>
          <w:rFonts w:hint="eastAsia" w:ascii="宋体" w:hAnsi="宋体" w:eastAsia="宋体" w:cs="宋体"/>
          <w:sz w:val="24"/>
          <w:szCs w:val="24"/>
          <w:vertAlign w:val="superscript"/>
        </w:rPr>
        <w:t>1</w:t>
      </w:r>
      <w:r>
        <w:rPr>
          <w:rFonts w:hint="eastAsia" w:ascii="宋体" w:hAnsi="宋体" w:eastAsia="宋体" w:cs="宋体"/>
          <w:sz w:val="24"/>
          <w:szCs w:val="24"/>
        </w:rPr>
        <w:t>从业人员、营业收入、资产总额填报上一年度数据，无上一年度数据的新成立企业可不填报。</w:t>
      </w:r>
    </w:p>
    <w:p>
      <w:pPr>
        <w:pStyle w:val="2"/>
        <w:rPr>
          <w:rFonts w:hint="eastAsia" w:ascii="宋体" w:hAnsi="宋体" w:eastAsia="宋体" w:cs="宋体"/>
          <w:sz w:val="24"/>
          <w:szCs w:val="24"/>
          <w:lang w:val="en-US" w:eastAsia="zh-CN"/>
        </w:rPr>
      </w:pPr>
    </w:p>
    <w:p>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w:t>
      </w:r>
      <w:r>
        <w:rPr>
          <w:rFonts w:hint="eastAsia" w:ascii="宋体" w:hAnsi="宋体" w:eastAsia="宋体" w:cs="宋体"/>
          <w:kern w:val="0"/>
          <w:sz w:val="24"/>
          <w:szCs w:val="24"/>
        </w:rPr>
        <w:t>本项目不接受联合体</w:t>
      </w:r>
    </w:p>
    <w:p>
      <w:pPr>
        <w:pStyle w:val="4"/>
        <w:ind w:left="420" w:leftChars="200" w:firstLine="0"/>
        <w:rPr>
          <w:rFonts w:hint="eastAsia" w:ascii="宋体" w:hAnsi="宋体" w:eastAsia="宋体" w:cs="宋体"/>
          <w:sz w:val="24"/>
          <w:szCs w:val="24"/>
        </w:rPr>
      </w:pPr>
    </w:p>
    <w:p>
      <w:pPr>
        <w:pStyle w:val="9"/>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w:t>
      </w:r>
      <w:r>
        <w:rPr>
          <w:rFonts w:hint="eastAsia" w:ascii="宋体" w:hAnsi="宋体" w:eastAsia="宋体" w:cs="宋体"/>
          <w:sz w:val="24"/>
          <w:szCs w:val="24"/>
        </w:rPr>
        <w:t>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w:t>
      </w:r>
      <w:r>
        <w:rPr>
          <w:rFonts w:hint="eastAsia" w:ascii="宋体" w:hAnsi="宋体" w:eastAsia="宋体" w:cs="宋体"/>
          <w:sz w:val="24"/>
          <w:szCs w:val="24"/>
        </w:rPr>
        <w:t>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059319E6"/>
    <w:rsid w:val="1C572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4">
    <w:name w:val="Normal Indent"/>
    <w:basedOn w:val="1"/>
    <w:next w:val="5"/>
    <w:qFormat/>
    <w:uiPriority w:val="0"/>
    <w:pPr>
      <w:ind w:firstLine="420"/>
    </w:pPr>
    <w:rPr>
      <w:szCs w:val="20"/>
    </w:rPr>
  </w:style>
  <w:style w:type="paragraph" w:styleId="5">
    <w:name w:val="Plain Text"/>
    <w:basedOn w:val="1"/>
    <w:qFormat/>
    <w:uiPriority w:val="0"/>
    <w:pPr>
      <w:spacing w:line="324" w:lineRule="auto"/>
    </w:pPr>
    <w:rPr>
      <w:rFonts w:ascii="宋体" w:hAnsi="Courier New" w:cs="Courier New"/>
      <w:szCs w:val="21"/>
    </w:rPr>
  </w:style>
  <w:style w:type="paragraph" w:styleId="6">
    <w:name w:val="Body Text Indent"/>
    <w:basedOn w:val="1"/>
    <w:next w:val="1"/>
    <w:qFormat/>
    <w:uiPriority w:val="0"/>
    <w:pPr>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简</cp:lastModifiedBy>
  <dcterms:modified xsi:type="dcterms:W3CDTF">2023-12-06T01:43:52Z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0CE6A2C36A194183B8F5900791C62C91_12</vt:lpwstr>
  </property>
</Properties>
</file>