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</w:pP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  <w:t>突发事件处理方案</w:t>
      </w:r>
    </w:p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由供应商自行编写，无具体格式。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38BD757F"/>
    <w:rsid w:val="64CE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2023-12-06T12:55:00Z</dcterms:created>
  <dc:creator>Administrator</dc:creator>
  <cp:lastModifiedBy>®</cp:lastModifiedBy>
  <dcterms:modified xsi:type="dcterms:W3CDTF">2023-12-06T13:06:50Z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9EB777DF41B84B32B514FA5297B7F712_12</vt:lpwstr>
  </property>
</Properties>
</file>