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line="520" w:lineRule="exact"/>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bdr w:val="none" w:color="auto" w:sz="0" w:space="0"/>
          <w:lang w:val="en-US" w:eastAsia="zh-CN" w:bidi="ar"/>
        </w:rPr>
        <w:t>陕西省中医医院中医肾病区域诊疗中心设备采购项目招标公告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100" w:beforeAutospacing="0" w:after="100" w:afterAutospacing="0" w:line="520" w:lineRule="exac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100" w:beforeAutospacing="0" w:after="100" w:afterAutospacing="0" w:line="520" w:lineRule="exact"/>
        <w:ind w:left="0" w:right="0" w:firstLine="3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中医肾病区域诊疗中心设备采购项目</w:t>
      </w:r>
      <w:r>
        <w:rPr>
          <w:rFonts w:hint="eastAsia" w:ascii="宋体" w:hAnsi="宋体" w:eastAsia="宋体" w:cs="宋体"/>
          <w:i w:val="0"/>
          <w:iCs w:val="0"/>
          <w:caps w:val="0"/>
          <w:color w:val="auto"/>
          <w:spacing w:val="0"/>
          <w:sz w:val="24"/>
          <w:szCs w:val="24"/>
          <w:bdr w:val="none" w:color="auto" w:sz="0" w:space="0"/>
          <w:shd w:val="clear" w:fill="FFFFFF"/>
        </w:rPr>
        <w:t>招标项目的潜在投标人应在</w:t>
      </w:r>
      <w:r>
        <w:rPr>
          <w:rFonts w:hint="eastAsia" w:ascii="宋体" w:hAnsi="宋体" w:eastAsia="宋体" w:cs="宋体"/>
          <w:i w:val="0"/>
          <w:iCs w:val="0"/>
          <w:caps w:val="0"/>
          <w:color w:val="auto"/>
          <w:spacing w:val="0"/>
          <w:sz w:val="24"/>
          <w:szCs w:val="24"/>
          <w:bdr w:val="none" w:color="auto" w:sz="0" w:space="0"/>
          <w:shd w:val="clear" w:fill="FFFFFF"/>
        </w:rPr>
        <w:t>陕西顶诚招标有限公司（长乐东路2999号京都国际（地铁1号线，半坡站D出口,转盘通道1号门）2号楼29层22902室）</w:t>
      </w:r>
      <w:r>
        <w:rPr>
          <w:rFonts w:hint="eastAsia" w:ascii="宋体" w:hAnsi="宋体" w:eastAsia="宋体" w:cs="宋体"/>
          <w:i w:val="0"/>
          <w:iCs w:val="0"/>
          <w:caps w:val="0"/>
          <w:color w:val="auto"/>
          <w:spacing w:val="0"/>
          <w:sz w:val="24"/>
          <w:szCs w:val="24"/>
          <w:bdr w:val="none" w:color="auto" w:sz="0" w:space="0"/>
          <w:shd w:val="clear" w:fill="FFFFFF"/>
        </w:rPr>
        <w:t>获取招标文件，并于2023年05月11日 09时30分</w:t>
      </w:r>
      <w:bookmarkStart w:id="0" w:name="_GoBack"/>
      <w:bookmarkEnd w:id="0"/>
      <w:r>
        <w:rPr>
          <w:rFonts w:hint="eastAsia" w:ascii="宋体" w:hAnsi="宋体" w:eastAsia="宋体" w:cs="宋体"/>
          <w:i w:val="0"/>
          <w:iCs w:val="0"/>
          <w:caps w:val="0"/>
          <w:color w:val="auto"/>
          <w:spacing w:val="0"/>
          <w:sz w:val="24"/>
          <w:szCs w:val="24"/>
          <w:bdr w:val="none" w:color="auto" w:sz="0" w:space="0"/>
          <w:shd w:val="clear" w:fill="FFFFFF"/>
        </w:rPr>
        <w:t>（北京时间）前递交投标文件。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100" w:beforeAutospacing="0" w:after="0" w:afterAutospacing="0" w:line="52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20" w:lineRule="exact"/>
        <w:ind w:left="0" w:right="0" w:firstLine="32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项目编号：DCZB-2023-XA-Z006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20" w:lineRule="exact"/>
        <w:ind w:left="0" w:right="0" w:firstLine="32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项目名称：中医肾病区域诊疗中心设备采购项目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20" w:lineRule="exact"/>
        <w:ind w:left="0" w:right="0" w:firstLine="32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采购方式：公开招标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20" w:lineRule="exact"/>
        <w:ind w:left="0" w:right="0" w:firstLine="32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预算金额：1,830,000.00元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20" w:lineRule="exact"/>
        <w:ind w:left="0" w:right="0" w:firstLine="32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20" w:lineRule="exact"/>
        <w:ind w:left="0" w:right="0" w:firstLine="320"/>
        <w:jc w:val="both"/>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bdr w:val="none" w:color="auto" w:sz="0" w:space="0"/>
          <w:shd w:val="clear" w:fill="FFFFFF"/>
        </w:rPr>
        <w:t>合同包1(多波段光谱治疗仪及连续性血液净化机设备):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合同包预算金额：440,000.00元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合同包最高限价：440,000.00元</w:t>
      </w:r>
    </w:p>
    <w:tbl>
      <w:tblPr>
        <w:tblW w:w="935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21"/>
        <w:gridCol w:w="1293"/>
        <w:gridCol w:w="1635"/>
        <w:gridCol w:w="1185"/>
        <w:gridCol w:w="1600"/>
        <w:gridCol w:w="1360"/>
        <w:gridCol w:w="13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tblHeader/>
          <w:jc w:val="center"/>
        </w:trPr>
        <w:tc>
          <w:tcPr>
            <w:tcW w:w="921"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1293"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1635"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1185"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
                <w:bCs/>
                <w:color w:val="auto"/>
                <w:kern w:val="0"/>
                <w:sz w:val="24"/>
                <w:szCs w:val="24"/>
                <w:bdr w:val="none" w:color="auto" w:sz="0" w:space="0"/>
                <w:lang w:val="en-US" w:eastAsia="zh-CN" w:bidi="ar"/>
              </w:rPr>
            </w:pPr>
            <w:r>
              <w:rPr>
                <w:rFonts w:hint="eastAsia" w:ascii="宋体" w:hAnsi="宋体" w:eastAsia="宋体" w:cs="宋体"/>
                <w:b/>
                <w:bCs/>
                <w:color w:val="auto"/>
                <w:kern w:val="0"/>
                <w:sz w:val="24"/>
                <w:szCs w:val="24"/>
                <w:bdr w:val="none" w:color="auto" w:sz="0" w:space="0"/>
                <w:lang w:val="en-US" w:eastAsia="zh-CN" w:bidi="ar"/>
              </w:rPr>
              <w:t>数量</w:t>
            </w:r>
          </w:p>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（单位）</w:t>
            </w:r>
          </w:p>
        </w:tc>
        <w:tc>
          <w:tcPr>
            <w:tcW w:w="16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136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c>
          <w:tcPr>
            <w:tcW w:w="136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921"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1293"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kern w:val="0"/>
                <w:sz w:val="24"/>
                <w:szCs w:val="24"/>
                <w:bdr w:val="none" w:color="auto" w:sz="0" w:space="0"/>
                <w:lang w:val="en-US" w:eastAsia="zh-CN" w:bidi="ar"/>
              </w:rPr>
            </w:pPr>
            <w:r>
              <w:rPr>
                <w:rFonts w:hint="eastAsia" w:ascii="宋体" w:hAnsi="宋体" w:eastAsia="宋体" w:cs="宋体"/>
                <w:color w:val="auto"/>
                <w:kern w:val="0"/>
                <w:sz w:val="24"/>
                <w:szCs w:val="24"/>
                <w:bdr w:val="none" w:color="auto" w:sz="0" w:space="0"/>
                <w:lang w:val="en-US" w:eastAsia="zh-CN" w:bidi="ar"/>
              </w:rPr>
              <w:t>医用光学</w:t>
            </w:r>
          </w:p>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仪器</w:t>
            </w:r>
          </w:p>
        </w:tc>
        <w:tc>
          <w:tcPr>
            <w:tcW w:w="1635"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kern w:val="0"/>
                <w:sz w:val="24"/>
                <w:szCs w:val="24"/>
                <w:bdr w:val="none" w:color="auto" w:sz="0" w:space="0"/>
                <w:lang w:val="en-US" w:eastAsia="zh-CN" w:bidi="ar"/>
              </w:rPr>
            </w:pPr>
            <w:r>
              <w:rPr>
                <w:rFonts w:hint="eastAsia" w:ascii="宋体" w:hAnsi="宋体" w:eastAsia="宋体" w:cs="宋体"/>
                <w:color w:val="auto"/>
                <w:kern w:val="0"/>
                <w:sz w:val="24"/>
                <w:szCs w:val="24"/>
                <w:bdr w:val="none" w:color="auto" w:sz="0" w:space="0"/>
                <w:lang w:val="en-US" w:eastAsia="zh-CN" w:bidi="ar"/>
              </w:rPr>
              <w:t>多波段</w:t>
            </w:r>
          </w:p>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光谱治疗仪</w:t>
            </w:r>
          </w:p>
        </w:tc>
        <w:tc>
          <w:tcPr>
            <w:tcW w:w="1185"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1(台)</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90,000.00</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90,000.00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921"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1-2</w:t>
            </w:r>
          </w:p>
        </w:tc>
        <w:tc>
          <w:tcPr>
            <w:tcW w:w="1293"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kern w:val="0"/>
                <w:sz w:val="24"/>
                <w:szCs w:val="24"/>
                <w:bdr w:val="none" w:color="auto" w:sz="0" w:space="0"/>
                <w:lang w:val="en-US" w:eastAsia="zh-CN" w:bidi="ar"/>
              </w:rPr>
            </w:pPr>
            <w:r>
              <w:rPr>
                <w:rFonts w:hint="eastAsia" w:ascii="宋体" w:hAnsi="宋体" w:eastAsia="宋体" w:cs="宋体"/>
                <w:color w:val="auto"/>
                <w:kern w:val="0"/>
                <w:sz w:val="24"/>
                <w:szCs w:val="24"/>
                <w:bdr w:val="none" w:color="auto" w:sz="0" w:space="0"/>
                <w:lang w:val="en-US" w:eastAsia="zh-CN" w:bidi="ar"/>
              </w:rPr>
              <w:t>体外循环</w:t>
            </w:r>
          </w:p>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设备</w:t>
            </w:r>
          </w:p>
        </w:tc>
        <w:tc>
          <w:tcPr>
            <w:tcW w:w="1635"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kern w:val="0"/>
                <w:sz w:val="24"/>
                <w:szCs w:val="24"/>
                <w:bdr w:val="none" w:color="auto" w:sz="0" w:space="0"/>
                <w:lang w:val="en-US" w:eastAsia="zh-CN" w:bidi="ar"/>
              </w:rPr>
            </w:pPr>
            <w:r>
              <w:rPr>
                <w:rFonts w:hint="eastAsia" w:ascii="宋体" w:hAnsi="宋体" w:eastAsia="宋体" w:cs="宋体"/>
                <w:color w:val="auto"/>
                <w:kern w:val="0"/>
                <w:sz w:val="24"/>
                <w:szCs w:val="24"/>
                <w:bdr w:val="none" w:color="auto" w:sz="0" w:space="0"/>
                <w:lang w:val="en-US" w:eastAsia="zh-CN" w:bidi="ar"/>
              </w:rPr>
              <w:t>连续性</w:t>
            </w:r>
          </w:p>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血液净化机</w:t>
            </w:r>
          </w:p>
        </w:tc>
        <w:tc>
          <w:tcPr>
            <w:tcW w:w="1185"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1(套)</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350,000.00</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350,000.00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合同履行期限：签订合同后20天内交付使用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20" w:lineRule="exact"/>
        <w:ind w:left="0" w:right="0" w:firstLine="320"/>
        <w:jc w:val="both"/>
        <w:textAlignment w:val="auto"/>
        <w:rPr>
          <w:rFonts w:hint="eastAsia" w:ascii="宋体" w:hAnsi="宋体" w:eastAsia="宋体" w:cs="宋体"/>
          <w:color w:val="auto"/>
          <w:sz w:val="24"/>
          <w:szCs w:val="24"/>
          <w:lang w:eastAsia="zh-CN"/>
        </w:rPr>
      </w:pPr>
      <w:r>
        <w:rPr>
          <w:rFonts w:hint="eastAsia" w:ascii="宋体" w:hAnsi="宋体" w:eastAsia="宋体" w:cs="宋体"/>
          <w:b/>
          <w:bCs/>
          <w:i w:val="0"/>
          <w:iCs w:val="0"/>
          <w:caps w:val="0"/>
          <w:color w:val="auto"/>
          <w:spacing w:val="0"/>
          <w:sz w:val="24"/>
          <w:szCs w:val="24"/>
          <w:bdr w:val="none" w:color="auto" w:sz="0" w:space="0"/>
          <w:shd w:val="clear" w:fill="FFFFFF"/>
        </w:rPr>
        <w:t>合同包2(全自动腹膜透析机、肾病治疗仪及彩色多普勒超声诊断仪等设备)</w:t>
      </w:r>
      <w:r>
        <w:rPr>
          <w:rFonts w:hint="eastAsia" w:ascii="宋体" w:hAnsi="宋体" w:eastAsia="宋体" w:cs="宋体"/>
          <w:b/>
          <w:bCs/>
          <w:i w:val="0"/>
          <w:iCs w:val="0"/>
          <w:caps w:val="0"/>
          <w:color w:val="auto"/>
          <w:spacing w:val="0"/>
          <w:sz w:val="24"/>
          <w:szCs w:val="24"/>
          <w:bdr w:val="none" w:color="auto" w:sz="0" w:space="0"/>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合同包预算金额：1,390,000.00元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合同包最高限价：1,390,000.00元</w:t>
      </w:r>
    </w:p>
    <w:tbl>
      <w:tblPr>
        <w:tblW w:w="935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93"/>
        <w:gridCol w:w="1580"/>
        <w:gridCol w:w="1505"/>
        <w:gridCol w:w="1011"/>
        <w:gridCol w:w="1643"/>
        <w:gridCol w:w="1360"/>
        <w:gridCol w:w="13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4" w:hRule="atLeast"/>
          <w:tblHeader/>
          <w:jc w:val="center"/>
        </w:trPr>
        <w:tc>
          <w:tcPr>
            <w:tcW w:w="893"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158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1505"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1011"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
                <w:bCs/>
                <w:color w:val="auto"/>
                <w:kern w:val="0"/>
                <w:sz w:val="24"/>
                <w:szCs w:val="24"/>
                <w:bdr w:val="none" w:color="auto" w:sz="0" w:space="0"/>
                <w:lang w:val="en-US" w:eastAsia="zh-CN" w:bidi="ar"/>
              </w:rPr>
            </w:pPr>
            <w:r>
              <w:rPr>
                <w:rFonts w:hint="eastAsia" w:ascii="宋体" w:hAnsi="宋体" w:eastAsia="宋体" w:cs="宋体"/>
                <w:b/>
                <w:bCs/>
                <w:color w:val="auto"/>
                <w:kern w:val="0"/>
                <w:sz w:val="24"/>
                <w:szCs w:val="24"/>
                <w:bdr w:val="none" w:color="auto" w:sz="0" w:space="0"/>
                <w:lang w:val="en-US" w:eastAsia="zh-CN" w:bidi="ar"/>
              </w:rPr>
              <w:t>数量</w:t>
            </w:r>
          </w:p>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（单位）</w:t>
            </w:r>
          </w:p>
        </w:tc>
        <w:tc>
          <w:tcPr>
            <w:tcW w:w="1643"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136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c>
          <w:tcPr>
            <w:tcW w:w="1362"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893"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2-1</w:t>
            </w:r>
          </w:p>
        </w:tc>
        <w:tc>
          <w:tcPr>
            <w:tcW w:w="158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kern w:val="0"/>
                <w:sz w:val="24"/>
                <w:szCs w:val="24"/>
                <w:bdr w:val="none" w:color="auto" w:sz="0" w:space="0"/>
                <w:lang w:val="en-US" w:eastAsia="zh-CN" w:bidi="ar"/>
              </w:rPr>
            </w:pPr>
            <w:r>
              <w:rPr>
                <w:rFonts w:hint="eastAsia" w:ascii="宋体" w:hAnsi="宋体" w:eastAsia="宋体" w:cs="宋体"/>
                <w:color w:val="auto"/>
                <w:kern w:val="0"/>
                <w:sz w:val="24"/>
                <w:szCs w:val="24"/>
                <w:bdr w:val="none" w:color="auto" w:sz="0" w:space="0"/>
                <w:lang w:val="en-US" w:eastAsia="zh-CN" w:bidi="ar"/>
              </w:rPr>
              <w:t>体外循环</w:t>
            </w:r>
          </w:p>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设备</w:t>
            </w:r>
          </w:p>
        </w:tc>
        <w:tc>
          <w:tcPr>
            <w:tcW w:w="1505"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kern w:val="0"/>
                <w:sz w:val="24"/>
                <w:szCs w:val="24"/>
                <w:bdr w:val="none" w:color="auto" w:sz="0" w:space="0"/>
                <w:lang w:val="en-US" w:eastAsia="zh-CN" w:bidi="ar"/>
              </w:rPr>
            </w:pPr>
            <w:r>
              <w:rPr>
                <w:rFonts w:hint="eastAsia" w:ascii="宋体" w:hAnsi="宋体" w:eastAsia="宋体" w:cs="宋体"/>
                <w:color w:val="auto"/>
                <w:kern w:val="0"/>
                <w:sz w:val="24"/>
                <w:szCs w:val="24"/>
                <w:bdr w:val="none" w:color="auto" w:sz="0" w:space="0"/>
                <w:lang w:val="en-US" w:eastAsia="zh-CN" w:bidi="ar"/>
              </w:rPr>
              <w:t>全自动</w:t>
            </w:r>
          </w:p>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腹膜透析机</w:t>
            </w:r>
          </w:p>
        </w:tc>
        <w:tc>
          <w:tcPr>
            <w:tcW w:w="1011"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2(套)</w:t>
            </w:r>
          </w:p>
        </w:tc>
        <w:tc>
          <w:tcPr>
            <w:tcW w:w="1643"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130,000.00</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130,000.00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893"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2-2</w:t>
            </w:r>
          </w:p>
        </w:tc>
        <w:tc>
          <w:tcPr>
            <w:tcW w:w="158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物理治疗、康复及体育治疗仪器设备</w:t>
            </w:r>
          </w:p>
        </w:tc>
        <w:tc>
          <w:tcPr>
            <w:tcW w:w="1505"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肾病治疗仪</w:t>
            </w:r>
          </w:p>
        </w:tc>
        <w:tc>
          <w:tcPr>
            <w:tcW w:w="1011"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1(台)</w:t>
            </w:r>
          </w:p>
        </w:tc>
        <w:tc>
          <w:tcPr>
            <w:tcW w:w="1643"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10,000.00</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10,000.00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893"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2-3</w:t>
            </w:r>
          </w:p>
        </w:tc>
        <w:tc>
          <w:tcPr>
            <w:tcW w:w="158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医用超声波仪器及设备</w:t>
            </w:r>
          </w:p>
        </w:tc>
        <w:tc>
          <w:tcPr>
            <w:tcW w:w="1505"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kern w:val="0"/>
                <w:sz w:val="24"/>
                <w:szCs w:val="24"/>
                <w:bdr w:val="none" w:color="auto" w:sz="0" w:space="0"/>
                <w:lang w:val="en-US" w:eastAsia="zh-CN" w:bidi="ar"/>
              </w:rPr>
            </w:pPr>
            <w:r>
              <w:rPr>
                <w:rFonts w:hint="eastAsia" w:ascii="宋体" w:hAnsi="宋体" w:eastAsia="宋体" w:cs="宋体"/>
                <w:color w:val="auto"/>
                <w:kern w:val="0"/>
                <w:sz w:val="24"/>
                <w:szCs w:val="24"/>
                <w:bdr w:val="none" w:color="auto" w:sz="0" w:space="0"/>
                <w:lang w:val="en-US" w:eastAsia="zh-CN" w:bidi="ar"/>
              </w:rPr>
              <w:t>彩色</w:t>
            </w:r>
          </w:p>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多普勒仪</w:t>
            </w:r>
          </w:p>
        </w:tc>
        <w:tc>
          <w:tcPr>
            <w:tcW w:w="1011"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1(套)</w:t>
            </w:r>
          </w:p>
        </w:tc>
        <w:tc>
          <w:tcPr>
            <w:tcW w:w="1643"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800,000.00</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800,000.00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893"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2-4</w:t>
            </w:r>
          </w:p>
        </w:tc>
        <w:tc>
          <w:tcPr>
            <w:tcW w:w="158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物理治疗、康复及体育治疗仪器设备</w:t>
            </w:r>
          </w:p>
        </w:tc>
        <w:tc>
          <w:tcPr>
            <w:tcW w:w="1505"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kern w:val="0"/>
                <w:sz w:val="24"/>
                <w:szCs w:val="24"/>
                <w:bdr w:val="none" w:color="auto" w:sz="0" w:space="0"/>
                <w:lang w:val="en-US" w:eastAsia="zh-CN" w:bidi="ar"/>
              </w:rPr>
            </w:pPr>
            <w:r>
              <w:rPr>
                <w:rFonts w:hint="eastAsia" w:ascii="宋体" w:hAnsi="宋体" w:eastAsia="宋体" w:cs="宋体"/>
                <w:color w:val="auto"/>
                <w:kern w:val="0"/>
                <w:sz w:val="24"/>
                <w:szCs w:val="24"/>
                <w:bdr w:val="none" w:color="auto" w:sz="0" w:space="0"/>
                <w:lang w:val="en-US" w:eastAsia="zh-CN" w:bidi="ar"/>
              </w:rPr>
              <w:t>微波超声</w:t>
            </w:r>
          </w:p>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导入治疗仪</w:t>
            </w:r>
          </w:p>
        </w:tc>
        <w:tc>
          <w:tcPr>
            <w:tcW w:w="1011"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1(台)</w:t>
            </w:r>
          </w:p>
        </w:tc>
        <w:tc>
          <w:tcPr>
            <w:tcW w:w="1643"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10,000.00</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10,000.00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893"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2-5</w:t>
            </w:r>
          </w:p>
        </w:tc>
        <w:tc>
          <w:tcPr>
            <w:tcW w:w="158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医用电子生理参数检测仪器设备</w:t>
            </w:r>
          </w:p>
        </w:tc>
        <w:tc>
          <w:tcPr>
            <w:tcW w:w="1505"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kern w:val="0"/>
                <w:sz w:val="24"/>
                <w:szCs w:val="24"/>
                <w:bdr w:val="none" w:color="auto" w:sz="0" w:space="0"/>
                <w:lang w:val="en-US" w:eastAsia="zh-CN" w:bidi="ar"/>
              </w:rPr>
            </w:pPr>
            <w:r>
              <w:rPr>
                <w:rFonts w:hint="eastAsia" w:ascii="宋体" w:hAnsi="宋体" w:eastAsia="宋体" w:cs="宋体"/>
                <w:color w:val="auto"/>
                <w:kern w:val="0"/>
                <w:sz w:val="24"/>
                <w:szCs w:val="24"/>
                <w:bdr w:val="none" w:color="auto" w:sz="0" w:space="0"/>
                <w:lang w:val="en-US" w:eastAsia="zh-CN" w:bidi="ar"/>
              </w:rPr>
              <w:t>偏振光</w:t>
            </w:r>
          </w:p>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显微镜</w:t>
            </w:r>
          </w:p>
        </w:tc>
        <w:tc>
          <w:tcPr>
            <w:tcW w:w="1011"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1(台)</w:t>
            </w:r>
          </w:p>
        </w:tc>
        <w:tc>
          <w:tcPr>
            <w:tcW w:w="1643"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60,000.00</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60,000.00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893"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2-6</w:t>
            </w:r>
          </w:p>
        </w:tc>
        <w:tc>
          <w:tcPr>
            <w:tcW w:w="158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物理治疗、康复及体育治疗仪器设备</w:t>
            </w:r>
          </w:p>
        </w:tc>
        <w:tc>
          <w:tcPr>
            <w:tcW w:w="1505"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kern w:val="0"/>
                <w:sz w:val="24"/>
                <w:szCs w:val="24"/>
                <w:bdr w:val="none" w:color="auto" w:sz="0" w:space="0"/>
                <w:lang w:val="en-US" w:eastAsia="zh-CN" w:bidi="ar"/>
              </w:rPr>
            </w:pPr>
            <w:r>
              <w:rPr>
                <w:rFonts w:hint="eastAsia" w:ascii="宋体" w:hAnsi="宋体" w:eastAsia="宋体" w:cs="宋体"/>
                <w:color w:val="auto"/>
                <w:kern w:val="0"/>
                <w:sz w:val="24"/>
                <w:szCs w:val="24"/>
                <w:bdr w:val="none" w:color="auto" w:sz="0" w:space="0"/>
                <w:lang w:val="en-US" w:eastAsia="zh-CN" w:bidi="ar"/>
              </w:rPr>
              <w:t>高频电场</w:t>
            </w:r>
          </w:p>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肾病治疗仪</w:t>
            </w:r>
          </w:p>
        </w:tc>
        <w:tc>
          <w:tcPr>
            <w:tcW w:w="1011"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1(台)</w:t>
            </w:r>
          </w:p>
        </w:tc>
        <w:tc>
          <w:tcPr>
            <w:tcW w:w="1643"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380,000.00</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380,000.00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合同履行期限：签订合同后20天内交付使用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100" w:beforeAutospacing="0" w:after="0" w:afterAutospacing="0" w:line="52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20" w:lineRule="exact"/>
        <w:ind w:left="0" w:right="0" w:firstLine="3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20" w:lineRule="exact"/>
        <w:ind w:left="0" w:right="0" w:firstLine="3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20" w:lineRule="exact"/>
        <w:ind w:left="0" w:right="0" w:firstLine="320"/>
        <w:jc w:val="both"/>
        <w:textAlignment w:val="auto"/>
        <w:rPr>
          <w:rFonts w:hint="eastAsia" w:ascii="宋体" w:hAnsi="宋体" w:eastAsia="宋体" w:cs="宋体"/>
          <w:color w:val="auto"/>
          <w:sz w:val="24"/>
          <w:szCs w:val="24"/>
        </w:rPr>
      </w:pPr>
      <w:r>
        <w:rPr>
          <w:rFonts w:hint="eastAsia" w:ascii="宋体" w:hAnsi="宋体" w:eastAsia="宋体" w:cs="宋体"/>
          <w:b/>
          <w:bCs/>
          <w:i w:val="0"/>
          <w:iCs w:val="0"/>
          <w:caps w:val="0"/>
          <w:color w:val="auto"/>
          <w:spacing w:val="0"/>
          <w:sz w:val="24"/>
          <w:szCs w:val="24"/>
          <w:bdr w:val="none" w:color="auto" w:sz="0" w:space="0"/>
          <w:shd w:val="clear" w:fill="FFFFFF"/>
        </w:rPr>
        <w:t>合同包1(多波段光谱治疗仪及连续性血液净化机设备)</w:t>
      </w:r>
      <w:r>
        <w:rPr>
          <w:rFonts w:hint="eastAsia" w:ascii="宋体" w:hAnsi="宋体" w:eastAsia="宋体" w:cs="宋体"/>
          <w:i w:val="0"/>
          <w:iCs w:val="0"/>
          <w:caps w:val="0"/>
          <w:color w:val="auto"/>
          <w:spacing w:val="0"/>
          <w:sz w:val="24"/>
          <w:szCs w:val="24"/>
          <w:bdr w:val="none" w:color="auto" w:sz="0" w:space="0"/>
          <w:shd w:val="clear" w:fill="FFFFFF"/>
        </w:rPr>
        <w:t>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20" w:lineRule="exact"/>
        <w:ind w:left="320" w:right="0"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依据《中华人民共和国政府采购法》和《中华人民共和国政府采购法实施条例》的有关规定，落实政府采购“优先购买节能环保产品、扶持小微企业、监狱企业、福利企业”等相关政策：</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（1）《政府采购促进中小企业发展管理办法》（财库〔2022〕46号）；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（2）《财政部司法部关于政府采购支持监狱企业发展有关问题的通知》（财库〔2014〕68号）；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（3）《财政部发展改革委生态环境部市场监督总局关于调整优化节能产品、环境标志产品政府采购执行机制的通知》（财库〔2019〕9号）；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（4）《财政部民政部中国残疾人联合会关于促进残疾人就业政府采购政策的通知》（财库〔2017〕141号）；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（5）《财政部 国务院扶贫办关于运用政府采购政策支持脱贫攻坚的通知》（财库〔2019〕27号）；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（6）陕西省财政厅关于印发《陕西省中小企业政府采购信用融资办法》（陕财办采〔2018〕23号；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（7）其他需要落实的政府采购政策。</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（8）本项目非专门面向中小企业。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20" w:lineRule="exact"/>
        <w:ind w:left="0" w:right="0" w:firstLine="320"/>
        <w:jc w:val="both"/>
        <w:textAlignment w:val="auto"/>
        <w:rPr>
          <w:rFonts w:hint="eastAsia" w:ascii="宋体" w:hAnsi="宋体" w:eastAsia="宋体" w:cs="宋体"/>
          <w:color w:val="auto"/>
          <w:sz w:val="24"/>
          <w:szCs w:val="24"/>
        </w:rPr>
      </w:pPr>
      <w:r>
        <w:rPr>
          <w:rFonts w:hint="eastAsia" w:ascii="宋体" w:hAnsi="宋体" w:eastAsia="宋体" w:cs="宋体"/>
          <w:b/>
          <w:bCs/>
          <w:i w:val="0"/>
          <w:iCs w:val="0"/>
          <w:caps w:val="0"/>
          <w:color w:val="auto"/>
          <w:spacing w:val="0"/>
          <w:sz w:val="24"/>
          <w:szCs w:val="24"/>
          <w:bdr w:val="none" w:color="auto" w:sz="0" w:space="0"/>
          <w:shd w:val="clear" w:fill="FFFFFF"/>
        </w:rPr>
        <w:t>合同包2(全自动腹膜透析机、肾病治疗仪及彩色多普勒超声诊断仪等设备)</w:t>
      </w:r>
      <w:r>
        <w:rPr>
          <w:rFonts w:hint="eastAsia" w:ascii="宋体" w:hAnsi="宋体" w:eastAsia="宋体" w:cs="宋体"/>
          <w:i w:val="0"/>
          <w:iCs w:val="0"/>
          <w:caps w:val="0"/>
          <w:color w:val="auto"/>
          <w:spacing w:val="0"/>
          <w:sz w:val="24"/>
          <w:szCs w:val="24"/>
          <w:bdr w:val="none" w:color="auto" w:sz="0" w:space="0"/>
          <w:shd w:val="clear" w:fill="FFFFFF"/>
        </w:rPr>
        <w:t>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20" w:lineRule="exact"/>
        <w:ind w:left="32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同合同包1。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20" w:lineRule="exact"/>
        <w:ind w:left="0" w:right="0" w:firstLine="3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20" w:lineRule="exact"/>
        <w:ind w:left="0" w:right="0" w:firstLine="320"/>
        <w:jc w:val="both"/>
        <w:textAlignment w:val="auto"/>
        <w:rPr>
          <w:rFonts w:hint="eastAsia" w:ascii="宋体" w:hAnsi="宋体" w:eastAsia="宋体" w:cs="宋体"/>
          <w:color w:val="auto"/>
          <w:sz w:val="24"/>
          <w:szCs w:val="24"/>
        </w:rPr>
      </w:pPr>
      <w:r>
        <w:rPr>
          <w:rFonts w:hint="eastAsia" w:ascii="宋体" w:hAnsi="宋体" w:eastAsia="宋体" w:cs="宋体"/>
          <w:b/>
          <w:bCs/>
          <w:i w:val="0"/>
          <w:iCs w:val="0"/>
          <w:caps w:val="0"/>
          <w:color w:val="auto"/>
          <w:spacing w:val="0"/>
          <w:sz w:val="24"/>
          <w:szCs w:val="24"/>
          <w:bdr w:val="none" w:color="auto" w:sz="0" w:space="0"/>
          <w:shd w:val="clear" w:fill="FFFFFF"/>
        </w:rPr>
        <w:t>合同包1(多波段光谱治疗仪及连续性血液净化机设备)</w:t>
      </w:r>
      <w:r>
        <w:rPr>
          <w:rFonts w:hint="eastAsia" w:ascii="宋体" w:hAnsi="宋体" w:eastAsia="宋体" w:cs="宋体"/>
          <w:i w:val="0"/>
          <w:iCs w:val="0"/>
          <w:caps w:val="0"/>
          <w:color w:val="auto"/>
          <w:spacing w:val="0"/>
          <w:sz w:val="24"/>
          <w:szCs w:val="24"/>
          <w:bdr w:val="none" w:color="auto" w:sz="0" w:space="0"/>
          <w:shd w:val="clear" w:fill="FFFFFF"/>
        </w:rPr>
        <w:t>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20" w:lineRule="exact"/>
        <w:ind w:left="32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授权代表投标时，提供法定代表人授权书及被授权人的单位证明（投标截止前6个月内任意1个月的缴纳社会保障金证明）；法定代表人投标时，须提供本人身份证；非法人单位参照执行；2.投标单位为制造厂商的须提供医疗器械生产许可证及所投产品医疗器械注册证；投标单位为代理商的须提供医疗器械经营许可证或医疗器械经营备案凭证（投标产品须在其经营范围内）及所投产品医疗器械注册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20" w:lineRule="exact"/>
        <w:ind w:left="0" w:right="0" w:firstLine="320"/>
        <w:jc w:val="both"/>
        <w:textAlignment w:val="auto"/>
        <w:rPr>
          <w:rFonts w:hint="eastAsia" w:ascii="宋体" w:hAnsi="宋体" w:eastAsia="宋体" w:cs="宋体"/>
          <w:color w:val="auto"/>
          <w:sz w:val="24"/>
          <w:szCs w:val="24"/>
        </w:rPr>
      </w:pPr>
      <w:r>
        <w:rPr>
          <w:rFonts w:hint="eastAsia" w:ascii="宋体" w:hAnsi="宋体" w:eastAsia="宋体" w:cs="宋体"/>
          <w:b/>
          <w:bCs/>
          <w:i w:val="0"/>
          <w:iCs w:val="0"/>
          <w:caps w:val="0"/>
          <w:color w:val="auto"/>
          <w:spacing w:val="0"/>
          <w:sz w:val="24"/>
          <w:szCs w:val="24"/>
          <w:bdr w:val="none" w:color="auto" w:sz="0" w:space="0"/>
          <w:shd w:val="clear" w:fill="FFFFFF"/>
        </w:rPr>
        <w:t>合同包2(全自动腹膜透析机、肾病治疗仪及彩色多普勒超声诊断仪等设备)</w:t>
      </w:r>
      <w:r>
        <w:rPr>
          <w:rFonts w:hint="eastAsia" w:ascii="宋体" w:hAnsi="宋体" w:eastAsia="宋体" w:cs="宋体"/>
          <w:i w:val="0"/>
          <w:iCs w:val="0"/>
          <w:caps w:val="0"/>
          <w:color w:val="auto"/>
          <w:spacing w:val="0"/>
          <w:sz w:val="24"/>
          <w:szCs w:val="24"/>
          <w:bdr w:val="none" w:color="auto" w:sz="0" w:space="0"/>
          <w:shd w:val="clear" w:fill="FFFFFF"/>
        </w:rPr>
        <w:t>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20" w:lineRule="exact"/>
        <w:ind w:left="320" w:right="0"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同合同包1。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100" w:beforeAutospacing="0" w:after="0" w:afterAutospacing="0" w:line="52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20" w:lineRule="exact"/>
        <w:ind w:left="0" w:right="0" w:firstLine="32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时间：2023年04月20日至2023年04月26日，每天上午09:00:00至11:30:00，下午</w:t>
      </w:r>
      <w:r>
        <w:rPr>
          <w:rFonts w:hint="eastAsia" w:ascii="宋体" w:hAnsi="宋体" w:eastAsia="宋体" w:cs="宋体"/>
          <w:i w:val="0"/>
          <w:iCs w:val="0"/>
          <w:caps w:val="0"/>
          <w:color w:val="auto"/>
          <w:spacing w:val="0"/>
          <w:sz w:val="24"/>
          <w:szCs w:val="24"/>
          <w:bdr w:val="none" w:color="auto" w:sz="0" w:space="0"/>
          <w:shd w:val="clear" w:fill="FFFFFF"/>
          <w:lang w:val="en-US" w:eastAsia="zh-CN"/>
        </w:rPr>
        <w:t>1</w:t>
      </w:r>
      <w:r>
        <w:rPr>
          <w:rFonts w:hint="eastAsia" w:ascii="宋体" w:hAnsi="宋体" w:eastAsia="宋体" w:cs="宋体"/>
          <w:i w:val="0"/>
          <w:iCs w:val="0"/>
          <w:caps w:val="0"/>
          <w:color w:val="auto"/>
          <w:spacing w:val="0"/>
          <w:sz w:val="24"/>
          <w:szCs w:val="24"/>
          <w:bdr w:val="none" w:color="auto" w:sz="0" w:space="0"/>
          <w:shd w:val="clear" w:fill="FFFFFF"/>
        </w:rPr>
        <w:t>3:30:00至17:00:00（北京时间）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20" w:lineRule="exact"/>
        <w:ind w:left="0" w:right="0" w:firstLine="32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陕西顶诚招标有限公司（长乐东路2999号京都国际（地铁1号线，半坡站D出口,转盘通道1号门）2号楼29层22902室）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20" w:lineRule="exact"/>
        <w:ind w:left="0" w:right="0" w:firstLine="32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20" w:lineRule="exact"/>
        <w:ind w:left="0" w:right="0" w:firstLine="32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售价：500元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100" w:beforeAutospacing="0" w:after="0" w:afterAutospacing="0" w:line="52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四、提交投标文件截止时间、开标时间和地点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20" w:lineRule="exact"/>
        <w:ind w:left="0" w:right="0" w:firstLine="32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时间：2023年05月11日 09时30分00秒（北京时间）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20" w:lineRule="exact"/>
        <w:ind w:left="0" w:right="0" w:firstLine="32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提交投标文件地点：</w:t>
      </w:r>
      <w:r>
        <w:rPr>
          <w:rFonts w:hint="eastAsia" w:ascii="宋体" w:hAnsi="宋体" w:eastAsia="宋体" w:cs="宋体"/>
          <w:i w:val="0"/>
          <w:iCs w:val="0"/>
          <w:caps w:val="0"/>
          <w:color w:val="auto"/>
          <w:spacing w:val="0"/>
          <w:sz w:val="24"/>
          <w:szCs w:val="24"/>
          <w:bdr w:val="none" w:color="auto" w:sz="0" w:space="0"/>
          <w:shd w:val="clear" w:fill="FFFFFF"/>
        </w:rPr>
        <w:t>陕西顶诚招标有限公司（长乐东路2999号京都国际（地铁1号线，半坡站D出口,转盘通道1号门）2号楼29层22903室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20" w:lineRule="exact"/>
        <w:ind w:left="0" w:right="0" w:firstLine="32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开标地点：</w:t>
      </w:r>
      <w:r>
        <w:rPr>
          <w:rFonts w:hint="eastAsia" w:ascii="宋体" w:hAnsi="宋体" w:eastAsia="宋体" w:cs="宋体"/>
          <w:i w:val="0"/>
          <w:iCs w:val="0"/>
          <w:caps w:val="0"/>
          <w:color w:val="auto"/>
          <w:spacing w:val="0"/>
          <w:sz w:val="24"/>
          <w:szCs w:val="24"/>
          <w:bdr w:val="none" w:color="auto" w:sz="0" w:space="0"/>
          <w:shd w:val="clear" w:fill="FFFFFF"/>
        </w:rPr>
        <w:t>陕西顶诚招标有限公司第一会议室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100" w:beforeAutospacing="0" w:after="0" w:afterAutospacing="0" w:line="52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20" w:lineRule="exact"/>
        <w:ind w:left="0" w:right="0" w:firstLine="32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5</w:t>
      </w:r>
      <w:r>
        <w:rPr>
          <w:rFonts w:hint="eastAsia" w:ascii="宋体" w:hAnsi="宋体" w:eastAsia="宋体" w:cs="宋体"/>
          <w:i w:val="0"/>
          <w:iCs w:val="0"/>
          <w:caps w:val="0"/>
          <w:color w:val="auto"/>
          <w:spacing w:val="0"/>
          <w:sz w:val="24"/>
          <w:szCs w:val="24"/>
          <w:bdr w:val="none" w:color="auto" w:sz="0" w:space="0"/>
          <w:shd w:val="clear" w:fill="FFFFFF"/>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100" w:beforeAutospacing="0" w:after="0" w:afterAutospacing="0" w:line="52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20" w:lineRule="exact"/>
        <w:ind w:left="0" w:right="0" w:firstLine="482"/>
        <w:jc w:val="both"/>
        <w:textAlignment w:val="auto"/>
        <w:rPr>
          <w:rFonts w:hint="eastAsia" w:ascii="宋体" w:hAnsi="宋体" w:eastAsia="宋体" w:cs="宋体"/>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1.购买招标文件时请携带单位介绍信及介绍人身份证原件及复印件加盖投标人公章。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20" w:lineRule="exact"/>
        <w:ind w:left="0" w:right="0" w:firstLine="482"/>
        <w:jc w:val="both"/>
        <w:textAlignment w:val="auto"/>
        <w:rPr>
          <w:rFonts w:hint="eastAsia" w:ascii="宋体" w:hAnsi="宋体" w:eastAsia="宋体" w:cs="宋体"/>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2.请各投标人购买招标文件后，按照陕西省财政厅《关于政府采购供应商注册登记有关事项的通知》要求，通过陕西省政府采购网注册登记加入陕西省政府采购供应商库。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100" w:beforeAutospacing="0" w:after="0" w:afterAutospacing="0" w:line="52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20" w:lineRule="exact"/>
        <w:ind w:left="0" w:right="0" w:firstLine="3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陕西省中医医院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20" w:lineRule="exact"/>
        <w:ind w:left="0" w:right="0" w:firstLine="3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陕西省西安市西华门2号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20" w:lineRule="exact"/>
        <w:ind w:left="0" w:right="0" w:firstLine="3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87253806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20" w:lineRule="exact"/>
        <w:ind w:left="0" w:right="0" w:firstLine="3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陕西顶诚招标有限公司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20" w:lineRule="exact"/>
        <w:ind w:left="0" w:right="0" w:firstLine="3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陕西省西安市灞桥区长乐东路2999号京都国际1号楼2单元29层22902号房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20" w:lineRule="exact"/>
        <w:ind w:left="0" w:right="0" w:firstLine="3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029-83479858-802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20" w:lineRule="exact"/>
        <w:ind w:left="0" w:right="0" w:firstLine="3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何杨 黄建峰 王景华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20" w:lineRule="exact"/>
        <w:ind w:left="0" w:right="0" w:firstLine="3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029-83479858-802</w:t>
      </w:r>
    </w:p>
    <w:p>
      <w:pPr>
        <w:keepNext w:val="0"/>
        <w:keepLines w:val="0"/>
        <w:pageBreakBefore w:val="0"/>
        <w:shd w:val="clear"/>
        <w:kinsoku/>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wYmQzZTkyMmYwMjhmYmEwNDM1ZjIxYzBkODJhMTQifQ=="/>
  </w:docVars>
  <w:rsids>
    <w:rsidRoot w:val="6B12759D"/>
    <w:rsid w:val="6B127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2023-04-20T07:35:00Z</dcterms:created>
  <dc:creator>小何</dc:creator>
  <cp:lastModifiedBy>小何</cp:lastModifiedBy>
  <dcterms:modified xsi:type="dcterms:W3CDTF">2023-04-20T07:44:16Z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E52C16A8BE93453686ECF55EC5D5496B</vt:lpwstr>
  </property>
</Properties>
</file>