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6AD8" w:rsidRDefault="00E06AD8">
      <w:pPr>
        <w:spacing w:line="240" w:lineRule="exact"/>
        <w:rPr>
          <w:rFonts w:ascii="宋体" w:hAnsi="宋体"/>
          <w:sz w:val="28"/>
          <w:szCs w:val="28"/>
        </w:rPr>
      </w:pPr>
    </w:p>
    <w:p w:rsidR="00E06AD8" w:rsidRDefault="00000000">
      <w:pPr>
        <w:spacing w:line="440" w:lineRule="exact"/>
        <w:ind w:firstLine="480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 w:val="36"/>
          <w:szCs w:val="36"/>
        </w:rPr>
        <w:t>货物说明一览表</w:t>
      </w:r>
    </w:p>
    <w:p w:rsidR="00E06AD8" w:rsidRDefault="00000000">
      <w:pPr>
        <w:spacing w:afterLines="50" w:after="156" w:line="44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投标人名称：</w:t>
      </w:r>
      <w:r>
        <w:rPr>
          <w:rFonts w:ascii="宋体" w:hAnsi="宋体" w:hint="eastAsia"/>
          <w:sz w:val="24"/>
          <w:u w:val="single"/>
        </w:rPr>
        <w:t xml:space="preserve">                          </w:t>
      </w:r>
      <w:r>
        <w:rPr>
          <w:rFonts w:ascii="宋体" w:hAnsi="宋体" w:hint="eastAsia"/>
          <w:sz w:val="24"/>
        </w:rPr>
        <w:t xml:space="preserve">            </w:t>
      </w:r>
      <w:r>
        <w:rPr>
          <w:rFonts w:ascii="宋体" w:hAnsi="宋体" w:hint="eastAsia"/>
          <w:bCs/>
          <w:kern w:val="0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 xml:space="preserve">            </w:t>
      </w:r>
      <w:r>
        <w:rPr>
          <w:rFonts w:ascii="宋体" w:hAnsi="宋体" w:hint="eastAsia"/>
          <w:bCs/>
          <w:kern w:val="0"/>
          <w:sz w:val="24"/>
        </w:rPr>
        <w:t>项目编号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>SNJZ-2022-168</w:t>
      </w:r>
      <w:r w:rsidR="006A23DE">
        <w:rPr>
          <w:rFonts w:ascii="宋体" w:hAnsi="宋体"/>
          <w:sz w:val="24"/>
          <w:u w:val="single"/>
        </w:rPr>
        <w:t>A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72"/>
        <w:gridCol w:w="2510"/>
        <w:gridCol w:w="1007"/>
        <w:gridCol w:w="1247"/>
        <w:gridCol w:w="5375"/>
        <w:gridCol w:w="1516"/>
        <w:gridCol w:w="1545"/>
      </w:tblGrid>
      <w:tr w:rsidR="00E06AD8">
        <w:trPr>
          <w:trHeight w:val="389"/>
          <w:jc w:val="center"/>
        </w:trPr>
        <w:tc>
          <w:tcPr>
            <w:tcW w:w="8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25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货物名称（含主要部件）</w:t>
            </w:r>
          </w:p>
        </w:tc>
        <w:tc>
          <w:tcPr>
            <w:tcW w:w="100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品牌</w:t>
            </w:r>
          </w:p>
        </w:tc>
        <w:tc>
          <w:tcPr>
            <w:tcW w:w="12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型号</w:t>
            </w:r>
          </w:p>
        </w:tc>
        <w:tc>
          <w:tcPr>
            <w:tcW w:w="537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主要技术参数</w:t>
            </w:r>
          </w:p>
        </w:tc>
        <w:tc>
          <w:tcPr>
            <w:tcW w:w="1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制造厂家</w:t>
            </w:r>
          </w:p>
        </w:tc>
        <w:tc>
          <w:tcPr>
            <w:tcW w:w="154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产地</w:t>
            </w:r>
          </w:p>
        </w:tc>
      </w:tr>
      <w:tr w:rsidR="00E06AD8">
        <w:trPr>
          <w:trHeight w:val="389"/>
          <w:jc w:val="center"/>
        </w:trPr>
        <w:tc>
          <w:tcPr>
            <w:tcW w:w="8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5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37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</w:tr>
      <w:tr w:rsidR="00E06AD8">
        <w:trPr>
          <w:trHeight w:val="389"/>
          <w:jc w:val="center"/>
        </w:trPr>
        <w:tc>
          <w:tcPr>
            <w:tcW w:w="8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5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37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</w:tr>
      <w:tr w:rsidR="00E06AD8">
        <w:trPr>
          <w:trHeight w:val="389"/>
          <w:jc w:val="center"/>
        </w:trPr>
        <w:tc>
          <w:tcPr>
            <w:tcW w:w="8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...</w:t>
            </w:r>
          </w:p>
        </w:tc>
        <w:tc>
          <w:tcPr>
            <w:tcW w:w="25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37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</w:tr>
      <w:tr w:rsidR="00E06AD8">
        <w:trPr>
          <w:trHeight w:val="389"/>
          <w:jc w:val="center"/>
        </w:trPr>
        <w:tc>
          <w:tcPr>
            <w:tcW w:w="8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37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</w:tr>
      <w:tr w:rsidR="00E06AD8">
        <w:trPr>
          <w:trHeight w:val="389"/>
          <w:jc w:val="center"/>
        </w:trPr>
        <w:tc>
          <w:tcPr>
            <w:tcW w:w="8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37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</w:tr>
      <w:tr w:rsidR="00E06AD8">
        <w:trPr>
          <w:trHeight w:val="389"/>
          <w:jc w:val="center"/>
        </w:trPr>
        <w:tc>
          <w:tcPr>
            <w:tcW w:w="8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24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537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1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154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6AD8" w:rsidRDefault="00E06AD8">
            <w:pPr>
              <w:jc w:val="center"/>
              <w:rPr>
                <w:rFonts w:ascii="宋体" w:hAnsi="宋体"/>
                <w:szCs w:val="21"/>
                <w:u w:val="single"/>
              </w:rPr>
            </w:pPr>
          </w:p>
        </w:tc>
      </w:tr>
    </w:tbl>
    <w:p w:rsidR="00E06AD8" w:rsidRDefault="00000000">
      <w:pPr>
        <w:spacing w:line="339" w:lineRule="auto"/>
        <w:ind w:firstLineChars="200" w:firstLine="480"/>
        <w:rPr>
          <w:rFonts w:ascii="宋体" w:hAnsi="宋体"/>
          <w:iCs/>
          <w:snapToGrid w:val="0"/>
          <w:kern w:val="0"/>
          <w:sz w:val="24"/>
        </w:rPr>
      </w:pPr>
      <w:r>
        <w:rPr>
          <w:rFonts w:ascii="宋体" w:hAnsi="宋体" w:hint="eastAsia"/>
          <w:bCs/>
          <w:sz w:val="24"/>
        </w:rPr>
        <w:t>注：1.</w:t>
      </w:r>
      <w:r>
        <w:rPr>
          <w:rFonts w:ascii="宋体" w:hAnsi="宋体" w:hint="eastAsia"/>
          <w:iCs/>
          <w:snapToGrid w:val="0"/>
          <w:kern w:val="0"/>
          <w:sz w:val="24"/>
        </w:rPr>
        <w:t>按本项目采购内容填写本表。</w:t>
      </w:r>
    </w:p>
    <w:p w:rsidR="00E06AD8" w:rsidRDefault="00000000">
      <w:pPr>
        <w:spacing w:line="339" w:lineRule="auto"/>
        <w:ind w:firstLineChars="400" w:firstLine="96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</w:t>
      </w:r>
      <w:r>
        <w:rPr>
          <w:rFonts w:ascii="宋体" w:hAnsi="宋体" w:hint="eastAsia"/>
          <w:sz w:val="24"/>
        </w:rPr>
        <w:t>该表可扩展。</w:t>
      </w:r>
      <w:r>
        <w:rPr>
          <w:rFonts w:ascii="宋体" w:hAnsi="宋体" w:hint="eastAsia"/>
          <w:bCs/>
          <w:sz w:val="24"/>
        </w:rPr>
        <w:t>本表须如实逐项填写，不得空项。空缺项目</w:t>
      </w:r>
      <w:r>
        <w:rPr>
          <w:rFonts w:ascii="宋体" w:hAnsi="宋体" w:hint="eastAsia"/>
          <w:sz w:val="24"/>
        </w:rPr>
        <w:t>将视为没有实质性响应招标文件。</w:t>
      </w:r>
    </w:p>
    <w:p w:rsidR="00E06AD8" w:rsidRDefault="00000000">
      <w:pPr>
        <w:spacing w:line="380" w:lineRule="exact"/>
        <w:ind w:firstLineChars="396" w:firstLine="95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3.若货物无具体型号和注册商标的必须特别注明。各项货物详细技术性能可另页描述。</w:t>
      </w:r>
    </w:p>
    <w:p w:rsidR="00E06AD8" w:rsidRDefault="00000000">
      <w:pPr>
        <w:spacing w:line="380" w:lineRule="exact"/>
        <w:ind w:firstLineChars="396" w:firstLine="95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4.“主要技术参数”必须详细、具体。</w:t>
      </w:r>
    </w:p>
    <w:p w:rsidR="00E06AD8" w:rsidRDefault="00E06AD8">
      <w:pPr>
        <w:spacing w:line="440" w:lineRule="exact"/>
        <w:ind w:firstLineChars="296" w:firstLine="710"/>
        <w:rPr>
          <w:rFonts w:ascii="宋体" w:hAnsi="宋体"/>
          <w:sz w:val="24"/>
        </w:rPr>
      </w:pPr>
    </w:p>
    <w:p w:rsidR="00E06AD8" w:rsidRDefault="00E06AD8">
      <w:pPr>
        <w:spacing w:line="440" w:lineRule="exact"/>
        <w:ind w:firstLineChars="100" w:firstLine="240"/>
        <w:rPr>
          <w:rFonts w:ascii="宋体" w:hAnsi="宋体"/>
          <w:bCs/>
          <w:sz w:val="24"/>
        </w:rPr>
      </w:pPr>
    </w:p>
    <w:p w:rsidR="00E06AD8" w:rsidRDefault="00000000">
      <w:r>
        <w:rPr>
          <w:rFonts w:ascii="宋体" w:hAnsi="宋体" w:cs="宋体" w:hint="eastAsia"/>
          <w:sz w:val="24"/>
        </w:rPr>
        <w:t>投标人盖章：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 xml:space="preserve">（加盖公章） </w:t>
      </w:r>
      <w:r>
        <w:rPr>
          <w:rFonts w:ascii="宋体" w:hAnsi="宋体" w:hint="eastAsia"/>
          <w:sz w:val="24"/>
        </w:rPr>
        <w:t xml:space="preserve">                日   期：</w:t>
      </w:r>
      <w:r>
        <w:rPr>
          <w:rFonts w:ascii="宋体" w:hAnsi="宋体" w:hint="eastAsia"/>
          <w:sz w:val="24"/>
          <w:u w:val="single"/>
        </w:rPr>
        <w:t xml:space="preserve">                   </w:t>
      </w:r>
    </w:p>
    <w:sectPr w:rsidR="00E06AD8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GRkMWRlMDlhMDU5YTVjNzliNzM3YzJmMjgyOGZlNTQifQ=="/>
  </w:docVars>
  <w:rsids>
    <w:rsidRoot w:val="002B0EF8"/>
    <w:rsid w:val="00177124"/>
    <w:rsid w:val="002B0EF8"/>
    <w:rsid w:val="005D48FB"/>
    <w:rsid w:val="006A23DE"/>
    <w:rsid w:val="00934D74"/>
    <w:rsid w:val="00A85999"/>
    <w:rsid w:val="00CD2DFA"/>
    <w:rsid w:val="00E06AD8"/>
    <w:rsid w:val="126B7CF1"/>
    <w:rsid w:val="2C0B02FC"/>
    <w:rsid w:val="3215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7752F2"/>
  <w15:docId w15:val="{2F391B72-7F7C-4F10-8F07-B4150B3F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>cb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货物说明一览表</dc:title>
  <dc:creator>cb</dc:creator>
  <cp:lastModifiedBy>崔 斌</cp:lastModifiedBy>
  <cp:revision>2</cp:revision>
  <dcterms:created xsi:type="dcterms:W3CDTF">2022-12-28T03:38:00Z</dcterms:created>
  <dcterms:modified xsi:type="dcterms:W3CDTF">2023-06-12T11:18:00Z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D6AAA79769EF47329A27264E2DFDEDB7</vt:lpwstr>
  </property>
</Properties>
</file>