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一、采购要求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33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采购要求</w:t>
            </w:r>
          </w:p>
        </w:tc>
        <w:tc>
          <w:tcPr>
            <w:tcW w:w="320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33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vertAlign w:val="baseline"/>
              </w:rPr>
            </w:pPr>
            <w:r>
              <w:rPr>
                <w:rFonts w:hint="eastAsia" w:ascii="宋体" w:hAnsi="宋体" w:eastAsia="宋体" w:cs="宋体"/>
                <w:b/>
                <w:bCs/>
                <w:sz w:val="24"/>
                <w:szCs w:val="24"/>
              </w:rPr>
              <w:t>社会科学类图书，3.8万册电子书。</w:t>
            </w:r>
          </w:p>
        </w:tc>
        <w:tc>
          <w:tcPr>
            <w:tcW w:w="320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vertAlign w:val="baseline"/>
              </w:rPr>
            </w:pPr>
            <w:r>
              <w:rPr>
                <w:rFonts w:hint="eastAsia" w:ascii="宋体" w:hAnsi="宋体" w:eastAsia="宋体" w:cs="宋体"/>
                <w:b/>
                <w:bCs/>
                <w:sz w:val="24"/>
                <w:szCs w:val="24"/>
              </w:rPr>
              <w:t>35万元</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b/>
          <w:bCs/>
          <w:sz w:val="24"/>
          <w:szCs w:val="24"/>
        </w:rPr>
        <w:t>电子图书技术要求</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#符合数字图书馆标准与规范建设，纳入文化部和财政部推出的数字图书馆推广工程</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符合我校专业建设需求</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#所有电子图书数据来源均为出版方发行</w:t>
      </w:r>
      <w:bookmarkStart w:id="0" w:name="_GoBack"/>
      <w:bookmarkEnd w:id="0"/>
      <w:r>
        <w:rPr>
          <w:rFonts w:hint="eastAsia" w:ascii="宋体" w:hAnsi="宋体" w:eastAsia="宋体" w:cs="宋体"/>
          <w:b/>
          <w:bCs/>
          <w:sz w:val="24"/>
          <w:szCs w:val="24"/>
        </w:rPr>
        <w:t>的正版电子出版物，均有合法数字授权，非供应</w:t>
      </w:r>
      <w:r>
        <w:rPr>
          <w:rFonts w:hint="eastAsia" w:ascii="宋体" w:hAnsi="宋体" w:eastAsia="宋体" w:cs="宋体"/>
          <w:b/>
          <w:bCs/>
          <w:sz w:val="24"/>
          <w:szCs w:val="24"/>
          <w:highlight w:val="none"/>
        </w:rPr>
        <w:t>商自行扫描</w:t>
      </w:r>
      <w:r>
        <w:rPr>
          <w:rFonts w:hint="eastAsia" w:ascii="宋体" w:hAnsi="宋体" w:eastAsia="宋体" w:cs="宋体"/>
          <w:b/>
          <w:bCs/>
          <w:sz w:val="24"/>
          <w:szCs w:val="24"/>
          <w:highlight w:val="none"/>
          <w:lang w:val="en-US" w:eastAsia="zh-CN"/>
        </w:rPr>
        <w:t>图书</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3.#可提供不少于150家出版商的</w:t>
      </w:r>
      <w:r>
        <w:rPr>
          <w:rFonts w:hint="eastAsia" w:ascii="宋体" w:hAnsi="宋体" w:eastAsia="宋体" w:cs="宋体"/>
          <w:b/>
          <w:bCs/>
          <w:sz w:val="24"/>
          <w:szCs w:val="24"/>
          <w:lang w:val="en-US" w:eastAsia="zh-CN"/>
        </w:rPr>
        <w:t>有效</w:t>
      </w:r>
      <w:r>
        <w:rPr>
          <w:rFonts w:hint="eastAsia" w:ascii="宋体" w:hAnsi="宋体" w:eastAsia="宋体" w:cs="宋体"/>
          <w:b/>
          <w:bCs/>
          <w:sz w:val="24"/>
          <w:szCs w:val="24"/>
        </w:rPr>
        <w:t>版权授权书；（</w:t>
      </w:r>
      <w:r>
        <w:rPr>
          <w:rFonts w:hint="eastAsia" w:ascii="宋体" w:hAnsi="宋体" w:eastAsia="宋体" w:cs="宋体"/>
          <w:sz w:val="24"/>
          <w:szCs w:val="24"/>
        </w:rPr>
        <w:t>人民邮电出版社、化学工业出版社、电子工业出版社、机械工业出版社、国防工业出版社、北京大学出版社、中国人民大学出版社、清华大学出版社、复旦大学出版社、武汉大学出版社、社会科学文献出版社、人民卫生出版社、法律出版社、天津科学技术出版社、中版集团等重点出版社。</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b/>
          <w:bCs/>
          <w:sz w:val="24"/>
          <w:szCs w:val="24"/>
        </w:rPr>
        <w:t>#可提供不少于</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万种的电子图书供图书馆采</w:t>
      </w:r>
      <w:r>
        <w:rPr>
          <w:rFonts w:hint="eastAsia" w:ascii="宋体" w:hAnsi="宋体" w:eastAsia="宋体" w:cs="宋体"/>
          <w:b/>
          <w:bCs/>
          <w:sz w:val="24"/>
          <w:szCs w:val="24"/>
          <w:highlight w:val="none"/>
        </w:rPr>
        <w:t>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乙方需按照甲方读者荐购的图书</w:t>
      </w:r>
      <w:r>
        <w:rPr>
          <w:rFonts w:hint="eastAsia" w:ascii="宋体" w:hAnsi="宋体" w:eastAsia="宋体" w:cs="宋体"/>
          <w:b/>
          <w:bCs/>
          <w:sz w:val="24"/>
          <w:szCs w:val="24"/>
          <w:lang w:val="en-US" w:eastAsia="zh-CN"/>
        </w:rPr>
        <w:t>书目进行匹配。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5.电子图书有出版商数字授权水印；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6.#提供电子图书的CN-MARC数据，图书馆镜像的电子图书可导入图书馆自动化系统并实现电子图书的科学管理；也可导出Excel表格；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7.#图书馆采购的电子图书可以整合到OPAC系统上实现统一检索和信息揭示；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8.电子图书保持纸书原有的版式和原貌，高保真显示；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9.电子图书的文件格式为：EPUB、PDF、CEBX</w:t>
      </w:r>
      <w:r>
        <w:rPr>
          <w:rFonts w:hint="eastAsia" w:ascii="宋体" w:hAnsi="宋体" w:eastAsia="宋体" w:cs="宋体"/>
          <w:sz w:val="24"/>
          <w:szCs w:val="24"/>
          <w:lang w:val="en-US" w:eastAsia="zh-CN"/>
        </w:rPr>
        <w:t>等</w:t>
      </w:r>
      <w:r>
        <w:rPr>
          <w:rFonts w:hint="eastAsia" w:ascii="宋体" w:hAnsi="宋体" w:eastAsia="宋体" w:cs="宋体"/>
          <w:sz w:val="24"/>
          <w:szCs w:val="24"/>
        </w:rPr>
        <w:t>，电子图书原文件均为出版社提供的标准排版格式文件转换的矢量格式文件；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10.#图书馆采购的电子图书可以镜像到本地，在内部局域网内使用，并供认证持卡读者校外访问使用，也可远程平台阅读；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11.图书馆采购的电子图书镜像到本地后，可作为馆藏永久保存、陈列，服务于本馆认证读者，</w:t>
      </w:r>
      <w:r>
        <w:rPr>
          <w:rFonts w:hint="eastAsia" w:ascii="宋体" w:hAnsi="宋体" w:eastAsia="宋体" w:cs="宋体"/>
          <w:sz w:val="24"/>
          <w:szCs w:val="24"/>
          <w:highlight w:val="none"/>
        </w:rPr>
        <w:t>电子图书平台永久免费</w:t>
      </w:r>
      <w:r>
        <w:rPr>
          <w:rFonts w:hint="eastAsia" w:ascii="宋体" w:hAnsi="宋体" w:eastAsia="宋体" w:cs="宋体"/>
          <w:sz w:val="24"/>
          <w:szCs w:val="24"/>
        </w:rPr>
        <w:t>升级维护，保证所购电子图书正常使用；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highlight w:val="red"/>
          <w:lang w:val="en-US" w:eastAsia="zh-CN"/>
        </w:rPr>
      </w:pPr>
      <w:r>
        <w:rPr>
          <w:rFonts w:hint="eastAsia" w:ascii="宋体" w:hAnsi="宋体" w:eastAsia="宋体" w:cs="宋体"/>
          <w:b/>
          <w:bCs/>
          <w:sz w:val="24"/>
          <w:szCs w:val="24"/>
        </w:rPr>
        <w:t>12.#供应商所供应电子图书要求：</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%为距今3年内出版书目，5</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%为距今4-</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年出版书目，</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0%为</w:t>
      </w:r>
      <w:r>
        <w:rPr>
          <w:rFonts w:hint="eastAsia" w:ascii="宋体" w:hAnsi="宋体" w:eastAsia="宋体" w:cs="宋体"/>
          <w:b/>
          <w:bCs/>
          <w:sz w:val="24"/>
          <w:szCs w:val="24"/>
          <w:lang w:val="en-US" w:eastAsia="zh-CN"/>
        </w:rPr>
        <w:t>7-8年出版</w:t>
      </w:r>
      <w:r>
        <w:rPr>
          <w:rFonts w:hint="eastAsia" w:ascii="宋体" w:hAnsi="宋体" w:eastAsia="宋体" w:cs="宋体"/>
          <w:b/>
          <w:bCs/>
          <w:sz w:val="24"/>
          <w:szCs w:val="24"/>
        </w:rPr>
        <w:t>书目。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13.#所有的电子书须在图书馆以硬盘的形式备份留存。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二、平台功能要求</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系统安全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具有信息安全等级保护测评报告且安全等级不低于二级；要提供等级测评报告首页、信息系统等级测评基本信息表页以及等级测评结论页；</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门户定制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为图书馆定制专属电子图书门户，支持门户个性化设置，支持按学科/中图法/院系专业的分类导航，支持图书馆资源专题定制；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使用终端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支持PC Web、PC客户端、Android、IOS及H5、小程序、触摸屏电子图书借阅设备等多终端设备的使用，电子图书无需安装APP即可微信阅读，并可嵌入图书馆微信公众号，并绑定读者卡号实现免登录使用；</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检索方式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持常规检索（书名、作者、出版单位、ISBN、分类等检索条件）、高级检索（书名、作者、出版单位、ISBN、分类、出版时间、读者对象等条件的组合查询以及精准和模糊检索）、全文检索、目次检索和聚合检索；检索内容支持简繁体通检；</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访问方式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平台采用</w:t>
      </w:r>
      <w:r>
        <w:rPr>
          <w:rFonts w:hint="eastAsia" w:ascii="宋体" w:hAnsi="宋体" w:eastAsia="宋体" w:cs="宋体"/>
          <w:sz w:val="24"/>
          <w:szCs w:val="24"/>
        </w:rPr>
        <w:t xml:space="preserve"> B/S </w:t>
      </w:r>
      <w:r>
        <w:rPr>
          <w:rFonts w:hint="eastAsia" w:ascii="宋体" w:hAnsi="宋体" w:eastAsia="宋体" w:cs="宋体"/>
          <w:sz w:val="24"/>
          <w:szCs w:val="24"/>
          <w:lang w:val="zh-CN"/>
        </w:rPr>
        <w:t>结构</w:t>
      </w:r>
      <w:r>
        <w:rPr>
          <w:rFonts w:hint="eastAsia" w:ascii="宋体" w:hAnsi="宋体" w:eastAsia="宋体" w:cs="宋体"/>
          <w:sz w:val="24"/>
          <w:szCs w:val="24"/>
        </w:rPr>
        <w:t>，</w:t>
      </w:r>
      <w:r>
        <w:rPr>
          <w:rFonts w:hint="eastAsia" w:ascii="宋体" w:hAnsi="宋体" w:eastAsia="宋体" w:cs="宋体"/>
          <w:sz w:val="24"/>
          <w:szCs w:val="24"/>
          <w:lang w:val="zh-CN"/>
        </w:rPr>
        <w:t>页面支持</w:t>
      </w:r>
      <w:r>
        <w:rPr>
          <w:rFonts w:hint="eastAsia" w:ascii="宋体" w:hAnsi="宋体" w:eastAsia="宋体" w:cs="宋体"/>
          <w:sz w:val="24"/>
          <w:szCs w:val="24"/>
        </w:rPr>
        <w:t xml:space="preserve"> Web2.0</w:t>
      </w:r>
      <w:r>
        <w:rPr>
          <w:rFonts w:hint="eastAsia" w:ascii="宋体" w:hAnsi="宋体" w:eastAsia="宋体" w:cs="宋体"/>
          <w:sz w:val="24"/>
          <w:szCs w:val="24"/>
          <w:lang w:val="zh-CN"/>
        </w:rPr>
        <w:t>、</w:t>
      </w:r>
      <w:r>
        <w:rPr>
          <w:rFonts w:hint="eastAsia" w:ascii="宋体" w:hAnsi="宋体" w:eastAsia="宋体" w:cs="宋体"/>
          <w:sz w:val="24"/>
          <w:szCs w:val="24"/>
        </w:rPr>
        <w:t xml:space="preserve">AJAX </w:t>
      </w:r>
      <w:r>
        <w:rPr>
          <w:rFonts w:hint="eastAsia" w:ascii="宋体" w:hAnsi="宋体" w:eastAsia="宋体" w:cs="宋体"/>
          <w:sz w:val="24"/>
          <w:szCs w:val="24"/>
          <w:lang w:val="zh-CN"/>
        </w:rPr>
        <w:t>等技术开发</w:t>
      </w:r>
      <w:r>
        <w:rPr>
          <w:rFonts w:hint="eastAsia" w:ascii="宋体" w:hAnsi="宋体" w:eastAsia="宋体" w:cs="宋体"/>
          <w:sz w:val="24"/>
          <w:szCs w:val="24"/>
        </w:rPr>
        <w:t>，</w:t>
      </w:r>
      <w:r>
        <w:rPr>
          <w:rFonts w:hint="eastAsia" w:ascii="宋体" w:hAnsi="宋体" w:eastAsia="宋体" w:cs="宋体"/>
          <w:sz w:val="24"/>
          <w:szCs w:val="24"/>
          <w:lang w:val="zh-CN"/>
        </w:rPr>
        <w:t>不需要另行安装插件就可以直接体验阅读</w:t>
      </w:r>
      <w:r>
        <w:rPr>
          <w:rFonts w:hint="eastAsia" w:ascii="宋体" w:hAnsi="宋体" w:eastAsia="宋体" w:cs="宋体"/>
          <w:sz w:val="24"/>
          <w:szCs w:val="24"/>
        </w:rPr>
        <w:t>，</w:t>
      </w:r>
      <w:r>
        <w:rPr>
          <w:rFonts w:hint="eastAsia" w:ascii="宋体" w:hAnsi="宋体" w:eastAsia="宋体" w:cs="宋体"/>
          <w:sz w:val="24"/>
          <w:szCs w:val="24"/>
          <w:lang w:val="zh-CN"/>
        </w:rPr>
        <w:t>支持</w:t>
      </w:r>
      <w:r>
        <w:rPr>
          <w:rFonts w:hint="eastAsia" w:ascii="宋体" w:hAnsi="宋体" w:eastAsia="宋体" w:cs="宋体"/>
          <w:sz w:val="24"/>
          <w:szCs w:val="24"/>
        </w:rPr>
        <w:t xml:space="preserve"> IE9+</w:t>
      </w:r>
      <w:r>
        <w:rPr>
          <w:rFonts w:hint="eastAsia" w:ascii="宋体" w:hAnsi="宋体" w:eastAsia="宋体" w:cs="宋体"/>
          <w:sz w:val="24"/>
          <w:szCs w:val="24"/>
          <w:lang w:val="zh-CN"/>
        </w:rPr>
        <w:t>、</w:t>
      </w:r>
      <w:r>
        <w:rPr>
          <w:rFonts w:hint="eastAsia" w:ascii="宋体" w:hAnsi="宋体" w:eastAsia="宋体" w:cs="宋体"/>
          <w:sz w:val="24"/>
          <w:szCs w:val="24"/>
        </w:rPr>
        <w:t>Safari</w:t>
      </w:r>
      <w:r>
        <w:rPr>
          <w:rFonts w:hint="eastAsia" w:ascii="宋体" w:hAnsi="宋体" w:eastAsia="宋体" w:cs="宋体"/>
          <w:sz w:val="24"/>
          <w:szCs w:val="24"/>
          <w:lang w:val="zh-CN"/>
        </w:rPr>
        <w:t>、</w:t>
      </w:r>
      <w:r>
        <w:rPr>
          <w:rFonts w:hint="eastAsia" w:ascii="宋体" w:hAnsi="宋体" w:eastAsia="宋体" w:cs="宋体"/>
          <w:sz w:val="24"/>
          <w:szCs w:val="24"/>
        </w:rPr>
        <w:t>Firefox</w:t>
      </w:r>
      <w:r>
        <w:rPr>
          <w:rFonts w:hint="eastAsia" w:ascii="宋体" w:hAnsi="宋体" w:eastAsia="宋体" w:cs="宋体"/>
          <w:sz w:val="24"/>
          <w:szCs w:val="24"/>
          <w:lang w:val="zh-CN"/>
        </w:rPr>
        <w:t>、</w:t>
      </w:r>
      <w:r>
        <w:rPr>
          <w:rFonts w:hint="eastAsia" w:ascii="宋体" w:hAnsi="宋体" w:eastAsia="宋体" w:cs="宋体"/>
          <w:sz w:val="24"/>
          <w:szCs w:val="24"/>
        </w:rPr>
        <w:t xml:space="preserve">Chrome </w:t>
      </w:r>
      <w:r>
        <w:rPr>
          <w:rFonts w:hint="eastAsia" w:ascii="宋体" w:hAnsi="宋体" w:eastAsia="宋体" w:cs="宋体"/>
          <w:sz w:val="24"/>
          <w:szCs w:val="24"/>
          <w:lang w:val="zh-CN"/>
        </w:rPr>
        <w:t>等主流浏览器。</w:t>
      </w:r>
      <w:r>
        <w:rPr>
          <w:rFonts w:hint="eastAsia" w:ascii="宋体" w:hAnsi="宋体" w:eastAsia="宋体" w:cs="宋体"/>
          <w:sz w:val="24"/>
          <w:szCs w:val="24"/>
        </w:rPr>
        <w:t>支持包括授权IP范围内、或授权IP范围外认证读者账号的组合控制使用；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可提供多种认证方式：支持与CARSI平台用户实现无缝对接；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支持与图书馆管理平台的单点登录对接；</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电子图书阅读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电子图书阅读支持上下翻页/左右翻页/仿真翻页、目录页跳转、进度跳转、书签、笔记、划线、文字复制、</w:t>
      </w:r>
      <w:r>
        <w:rPr>
          <w:rFonts w:hint="eastAsia" w:ascii="宋体" w:hAnsi="宋体" w:eastAsia="宋体" w:cs="宋体"/>
          <w:sz w:val="24"/>
          <w:szCs w:val="24"/>
          <w:lang w:val="en-US" w:eastAsia="zh-CN"/>
        </w:rPr>
        <w:t>下载、</w:t>
      </w:r>
      <w:r>
        <w:rPr>
          <w:rFonts w:hint="eastAsia" w:ascii="宋体" w:hAnsi="宋体" w:eastAsia="宋体" w:cs="宋体"/>
          <w:sz w:val="24"/>
          <w:szCs w:val="24"/>
        </w:rPr>
        <w:t>字号设置、背景色设置、页面亮度设置、语音朗读/男女声朗读/定时朗读、自动阅读等设置，支持评论、分享、收藏，支持版式图书横屏阅读、图片复制等；支持阅读电子报纸；</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书架管理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电子图书书架可以对图书分类管理，允许用户添加、删除、阅读图书，并对书架图书进行排序，支持导入本地图书；</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听书服务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平台具备相应听书功能</w:t>
      </w:r>
      <w:r>
        <w:rPr>
          <w:rFonts w:hint="eastAsia" w:ascii="宋体" w:hAnsi="宋体" w:eastAsia="宋体" w:cs="宋体"/>
          <w:sz w:val="24"/>
          <w:szCs w:val="24"/>
        </w:rPr>
        <w:t>，平台的流式书支持听书功能；</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个性化阅读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系统可根据个人阅读偏好以及阅读大数据分析进行图书智能推荐；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读者可查看个人阅读报告，含：阅读时长、已读图书、读完图书、笔记书评、荐购或者PDA数据，还可查看音频及视频类的观看历史等；</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社交互动功能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提供读者互动交流圈功能；</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积分管理系统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提供读者签到、每日积分任务获取积分，读者积分可以在积分商城兑换商品或者参与抽奖，读者阅读积分可参与积分排行；</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数据统计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平台对读者阅读数据进行整体管理，可按图书馆需求提供数据统计报告；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支持提供COUNTER5标准数据统计接口，根据SUSHI协议自动收割数据，按月度，年度，输出资源的统计报告；</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数据接口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平台对外提供标准Web API数据接口，可以整合到第三方阅读平台查询和使用；</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后台管理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提供管理后台，可在线订购电子图书，维护图书馆首页进行门户定制、专题维护、可查看订单数据统计购买资源、可查看用户使用数据，如：阅读数据、下载数据、终端使用数据等。</w:t>
      </w: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707ED"/>
    <w:multiLevelType w:val="singleLevel"/>
    <w:tmpl w:val="A17707ED"/>
    <w:lvl w:ilvl="0" w:tentative="0">
      <w:start w:val="1"/>
      <w:numFmt w:val="decimal"/>
      <w:suff w:val="space"/>
      <w:lvlText w:val="%1."/>
      <w:lvlJc w:val="left"/>
    </w:lvl>
  </w:abstractNum>
  <w:abstractNum w:abstractNumId="1">
    <w:nsid w:val="EBEFA54F"/>
    <w:multiLevelType w:val="singleLevel"/>
    <w:tmpl w:val="EBEFA54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Mzg5ZDg5ZDcyOTQ2Mzg1ZWU3Zjg0Mzk3MjlhYzgifQ=="/>
  </w:docVars>
  <w:rsids>
    <w:rsidRoot w:val="00000000"/>
    <w:rsid w:val="576715EC"/>
    <w:rsid w:val="590D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keepNext/>
      <w:widowControl/>
      <w:spacing w:line="600" w:lineRule="exact"/>
      <w:ind w:firstLine="420" w:firstLineChars="200"/>
    </w:pPr>
    <w:rPr>
      <w:rFonts w:ascii="Calibri" w:hAnsi="Calibri" w:eastAsia="仿宋"/>
      <w:sz w:val="32"/>
      <w:szCs w:val="22"/>
    </w:rPr>
  </w:style>
  <w:style w:type="paragraph" w:styleId="3">
    <w:name w:val="Body Text"/>
    <w:basedOn w:val="1"/>
    <w:next w:val="1"/>
    <w:qFormat/>
    <w:uiPriority w:val="0"/>
    <w:pPr>
      <w:spacing w:after="120" w:afterLines="0"/>
    </w:pPr>
    <w:rPr>
      <w:rFonts w:eastAsia="宋体"/>
      <w:kern w:val="2"/>
      <w:sz w:val="21"/>
      <w:szCs w:val="24"/>
      <w:lang w:val="en-US" w:eastAsia="zh-CN" w:bidi="ar-SA"/>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1814</Words>
  <Characters>1958</Characters>
  <Lines>0</Lines>
  <Paragraphs>0</Paragraphs>
  <TotalTime>0</TotalTime>
  <ScaleCrop>false</ScaleCrop>
  <LinksUpToDate>false</LinksUpToDate>
  <CharactersWithSpaces>1968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2023-06-06T09:31:00Z</dcterms:created>
  <dc:creator>Administrator</dc:creator>
  <cp:lastModifiedBy>®lucky</cp:lastModifiedBy>
  <dcterms:modified xsi:type="dcterms:W3CDTF">2023-06-29T02:03:05Z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F62B8D27407749C782922D2383FA0654_12</vt:lpwstr>
  </property>
</Properties>
</file>