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723" w:firstLineChars="200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合同</w:t>
      </w:r>
      <w:r>
        <w:rPr>
          <w:rFonts w:hint="eastAsia" w:ascii="宋体" w:hAnsi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条款</w:t>
      </w:r>
      <w:bookmarkStart w:id="1" w:name="_GoBack"/>
      <w:bookmarkEnd w:id="1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陕西能源职业技术学院（甲方）与××××公司（乙方）就陕西能源职业技术学院购置的××××等产品（招标编号：ZMZB2023SNY-128 ）经双方协商达成如下合同条款：</w:t>
      </w:r>
    </w:p>
    <w:p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一、合同内容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乙方按本合同中确定的产品名称、型号与规格、产地、数量及配套内容进行供货，详细配置见《产品购置清单》；乙方按时将货物运送到甲方指定的地点，负责到货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产品</w:t>
      </w:r>
      <w:r>
        <w:rPr>
          <w:rFonts w:hint="eastAsia" w:ascii="宋体" w:hAnsi="宋体" w:cs="宋体"/>
          <w:sz w:val="24"/>
          <w:szCs w:val="24"/>
        </w:rPr>
        <w:t>的安装与调试，达到正常使用；乙方负责为甲方培训操作、维护人员，质保期内负责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产品</w:t>
      </w:r>
      <w:r>
        <w:rPr>
          <w:rFonts w:hint="eastAsia" w:ascii="宋体" w:hAnsi="宋体" w:cs="宋体"/>
          <w:sz w:val="24"/>
          <w:szCs w:val="24"/>
        </w:rPr>
        <w:t>的操作使用和保养维修，做好售后服务工作。甲方在乙方完成合同明确规定的责任和义务后，按合同要求付给乙方相应的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产品</w:t>
      </w:r>
      <w:r>
        <w:rPr>
          <w:rFonts w:hint="eastAsia" w:ascii="宋体" w:hAnsi="宋体" w:cs="宋体"/>
          <w:sz w:val="24"/>
          <w:szCs w:val="24"/>
        </w:rPr>
        <w:t>货款。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1、产品购置清单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44"/>
        <w:gridCol w:w="1440"/>
        <w:gridCol w:w="899"/>
        <w:gridCol w:w="719"/>
        <w:gridCol w:w="899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产品名称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型号与规格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生产商、产地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62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合计金额（大写）：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合计→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小写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2、合同总额：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万元，是指产品到达陕西能源职业技术学院指定地点、完成验收后的价格，其中已包含产品价格、包装运杂费（含保险）、工程费、安装调试费及相关费用。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3、合同总额为一次性包死价格，不受市场价格的变化和影响，在合同不发生变更时作为付款结算的依据。</w:t>
      </w:r>
    </w:p>
    <w:p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</w:t>
      </w:r>
      <w:r>
        <w:rPr>
          <w:rFonts w:hint="eastAsia" w:ascii="宋体" w:hAnsi="宋体" w:cs="宋体"/>
          <w:b/>
          <w:sz w:val="24"/>
          <w:szCs w:val="24"/>
        </w:rPr>
        <w:t>包装运输要求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产品的运输方式由乙方自行选择，但包装必须符合国家标准或行业标准，满足航空、铁路或公路运输以及货物装卸要求，保证使用人收到的是无任何损伤的货物。否则，因此造成的损失由乙方自行承担。</w:t>
      </w:r>
    </w:p>
    <w:p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三、交货时间及交货地点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交货时间为本合同生效后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天内到货，货到后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日内安装调试交付使用。交货地点为陕西能源职业技术学院指定地点。</w:t>
      </w:r>
    </w:p>
    <w:p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四、产品质量保证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1、乙方提供的产品及配套产品，必须是合同规定厂家制造的、合格、全新、未曾使用的、且经过国家质检部门检验，并颁发了产品准销证的产品。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2、乙方提供的产品及配套产品必须等同于或优于合同技术指标要求，并能按国家标准或行业标准供应、检测、调试，确保产品技术指标满足使用要求。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3、产品质量保证期为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产品</w:t>
      </w:r>
      <w:r>
        <w:rPr>
          <w:rFonts w:hint="eastAsia" w:ascii="宋体" w:hAnsi="宋体" w:cs="宋体"/>
          <w:sz w:val="24"/>
          <w:szCs w:val="24"/>
        </w:rPr>
        <w:t>验收合格后</w:t>
      </w:r>
      <w:r>
        <w:rPr>
          <w:rFonts w:hint="eastAsia" w:ascii="宋体" w:hAnsi="宋体" w:cs="宋体"/>
          <w:sz w:val="24"/>
          <w:szCs w:val="24"/>
          <w:u w:val="single"/>
        </w:rPr>
        <w:t>　　</w:t>
      </w:r>
      <w:r>
        <w:rPr>
          <w:rFonts w:hint="eastAsia" w:ascii="宋体" w:hAnsi="宋体" w:cs="宋体"/>
          <w:sz w:val="24"/>
          <w:szCs w:val="24"/>
        </w:rPr>
        <w:t>年。质保期内，乙方对所供设备免费进行质保和服务。</w:t>
      </w:r>
    </w:p>
    <w:p>
      <w:pPr>
        <w:spacing w:line="360" w:lineRule="auto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</w:t>
      </w:r>
      <w:bookmarkStart w:id="0" w:name="_Toc479838668"/>
      <w:r>
        <w:rPr>
          <w:rFonts w:hint="eastAsia" w:ascii="宋体" w:hAnsi="宋体" w:cs="宋体"/>
          <w:b/>
          <w:color w:val="000000"/>
          <w:sz w:val="24"/>
          <w:szCs w:val="24"/>
        </w:rPr>
        <w:t>其他要求</w:t>
      </w:r>
    </w:p>
    <w:bookmarkEnd w:id="0"/>
    <w:p>
      <w:pPr>
        <w:pStyle w:val="3"/>
        <w:spacing w:line="360" w:lineRule="auto"/>
        <w:ind w:left="0" w:leftChars="0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1、乙方负责提供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产品</w:t>
      </w:r>
      <w:r>
        <w:rPr>
          <w:rFonts w:hint="eastAsia" w:ascii="宋体" w:hAnsi="宋体" w:cs="宋体"/>
          <w:sz w:val="24"/>
          <w:szCs w:val="24"/>
        </w:rPr>
        <w:t>相应的技术资料，包括产品合格证、产品保修单、安装使用及维护说明书以及运输装箱清单等。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2、人员培训：乙方免费为甲方培训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产品操作</w:t>
      </w:r>
      <w:r>
        <w:rPr>
          <w:rFonts w:hint="eastAsia" w:ascii="宋体" w:hAnsi="宋体" w:cs="宋体"/>
          <w:sz w:val="24"/>
          <w:szCs w:val="24"/>
        </w:rPr>
        <w:t>使用人员，培训内容包括：设备操作、维护、简单维修等。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3、售后服务：质保期内乙方对甲方提出的服务响应不得超出24小时。</w:t>
      </w:r>
    </w:p>
    <w:p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六、验收方法及标准</w:t>
      </w:r>
    </w:p>
    <w:p>
      <w:pPr>
        <w:spacing w:line="360" w:lineRule="auto"/>
        <w:ind w:firstLine="470" w:firstLineChars="196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产品</w:t>
      </w:r>
      <w:r>
        <w:rPr>
          <w:rFonts w:hint="eastAsia" w:ascii="宋体" w:hAnsi="宋体" w:cs="宋体"/>
          <w:sz w:val="24"/>
          <w:szCs w:val="24"/>
        </w:rPr>
        <w:t>到货后，甲、乙双方共同开箱验收。在检查设备原产地、型号、规格、配置符合合同要求后，由乙方负责安装调试、甲方负责技术验收（乙方协助），验收以国内行业标准或合同文本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产品</w:t>
      </w:r>
      <w:r>
        <w:rPr>
          <w:rFonts w:hint="eastAsia" w:ascii="宋体" w:hAnsi="宋体" w:cs="宋体"/>
          <w:sz w:val="24"/>
          <w:szCs w:val="24"/>
        </w:rPr>
        <w:t>供货配置清单中描述的有关技术要求为准。</w:t>
      </w:r>
    </w:p>
    <w:p>
      <w:pPr>
        <w:pStyle w:val="2"/>
        <w:spacing w:line="360" w:lineRule="auto"/>
        <w:ind w:firstLine="480" w:firstLineChars="200"/>
        <w:rPr>
          <w:rFonts w:hint="eastAsia" w:ascii="宋体" w:hAnsi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</w:rPr>
        <w:t>2、学校根据使用部门自身技术检验结果，组织有关专家进行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/>
        </w:rPr>
        <w:t>产品</w:t>
      </w:r>
      <w:r>
        <w:rPr>
          <w:rFonts w:hint="eastAsia" w:ascii="宋体" w:hAnsi="宋体" w:cs="宋体"/>
          <w:color w:val="auto"/>
          <w:kern w:val="2"/>
          <w:sz w:val="24"/>
          <w:szCs w:val="24"/>
        </w:rPr>
        <w:t>的最终验收。</w:t>
      </w:r>
    </w:p>
    <w:p>
      <w:pPr>
        <w:spacing w:line="360" w:lineRule="auto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七、合同款项支付方式</w:t>
      </w:r>
    </w:p>
    <w:p>
      <w:pPr>
        <w:spacing w:line="360" w:lineRule="auto"/>
        <w:ind w:firstLine="470" w:firstLineChars="196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1、成交供应商在签订合同前须向甲方缴纳合同款项的5%作为合同履约保障金，验收合格，履约结束后一次性不计息退还。缴纳履约保证金时须备注项目名称及款项用途。</w:t>
      </w:r>
    </w:p>
    <w:p>
      <w:pPr>
        <w:spacing w:line="360" w:lineRule="auto"/>
        <w:ind w:firstLine="470" w:firstLineChars="196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2、若非中小企业中标，采购人自验收合格之日起30日内支付款项(具体支付事宜由采购人与中标人商定)。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cs="宋体"/>
          <w:sz w:val="24"/>
          <w:szCs w:val="24"/>
        </w:rPr>
        <w:t>若中小企业中标，采购人应支付不低于合同价款40%的预付款，且在自验收合格之日起30日内支付剩余款项(具体支付事宜由采购人与中标人商定)。</w:t>
      </w:r>
      <w:r>
        <w:rPr>
          <w:rFonts w:hint="eastAsia" w:ascii="宋体" w:hAnsi="宋体" w:cs="宋体"/>
          <w:b w:val="0"/>
          <w:bCs/>
          <w:sz w:val="24"/>
          <w:szCs w:val="24"/>
          <w:u w:val="single"/>
          <w:lang w:val="en-US" w:eastAsia="zh-CN"/>
        </w:rPr>
        <w:t xml:space="preserve"> </w:t>
      </w:r>
    </w:p>
    <w:p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八、违约责任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1、合同生效后，甲乙双方应按合同规定认真履约。合同履约责任只涉及合同甲乙双方，不考虑第三方因素。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除不可抗力原因外，如遇下列情况之一者，乙方所缴纳的合同履约、产品质量保证金甲方有权不予退还，作为对甲方的赔偿：（1）合同签订后不能按合同时限要求供货或安装调试；（2）所供设备不合格、与合同不符；（3）不能按合同履约；（4）设备验收不合格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3、乙方对所供产品出现的问题推委、拖延，24小时未作出服务响应，应接受甲方的合理处罚。并且，甲方有权拒绝乙方以后参加甲方的竞标。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4、合同履约过程中，甲方应积极配合乙方进行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产品</w:t>
      </w:r>
      <w:r>
        <w:rPr>
          <w:rFonts w:hint="eastAsia" w:ascii="宋体" w:hAnsi="宋体" w:cs="宋体"/>
          <w:sz w:val="24"/>
          <w:szCs w:val="24"/>
        </w:rPr>
        <w:t>验收以及验收前的外围配套等工作。否则，因此导致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产品</w:t>
      </w:r>
      <w:r>
        <w:rPr>
          <w:rFonts w:hint="eastAsia" w:ascii="宋体" w:hAnsi="宋体" w:cs="宋体"/>
          <w:sz w:val="24"/>
          <w:szCs w:val="24"/>
        </w:rPr>
        <w:t>不能按期验收时，不能追究乙方责任；正常情况下应在合同签订后10个工作日内向乙方支付预付款，最长时间不能超过30天。否则，每超过一周应向乙方支付合同应付款3‰的滞纳金。</w:t>
      </w:r>
    </w:p>
    <w:p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九、其它事项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1、本合同一式柒份，甲乙双方各执叁份，招标代理机构执壹份，三方签字盖章后生效。合同有效期为    年    月    日至     年     月      日。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2、下述文件为本合同的一部分，并与本合同一起阅读和解释，且具有同等法律效力：</w:t>
      </w:r>
    </w:p>
    <w:p>
      <w:pPr>
        <w:spacing w:line="360" w:lineRule="auto"/>
        <w:ind w:firstLine="56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①合同附件1：产品功能要求、技术规格及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产品</w:t>
      </w:r>
      <w:r>
        <w:rPr>
          <w:rFonts w:hint="eastAsia" w:ascii="宋体" w:hAnsi="宋体" w:cs="宋体"/>
          <w:sz w:val="24"/>
          <w:szCs w:val="24"/>
        </w:rPr>
        <w:t>配置详单；</w:t>
      </w:r>
    </w:p>
    <w:p>
      <w:pPr>
        <w:spacing w:line="360" w:lineRule="auto"/>
        <w:ind w:firstLine="56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②合同附件2：补充条款（如果有）；</w:t>
      </w:r>
    </w:p>
    <w:p>
      <w:pPr>
        <w:spacing w:line="360" w:lineRule="auto"/>
        <w:ind w:firstLine="56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③合同附件3：澄清函及最终报价和承诺；</w:t>
      </w:r>
    </w:p>
    <w:p>
      <w:pPr>
        <w:spacing w:line="360" w:lineRule="auto"/>
        <w:ind w:firstLine="56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④采购文件；</w:t>
      </w:r>
    </w:p>
    <w:p>
      <w:pPr>
        <w:spacing w:line="360" w:lineRule="auto"/>
        <w:ind w:firstLine="56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⑤投标文件；</w:t>
      </w:r>
    </w:p>
    <w:p>
      <w:pPr>
        <w:spacing w:line="360" w:lineRule="auto"/>
        <w:ind w:firstLine="56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⑥成交通知书。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3、在本合同执行过程中，甲、乙双方协商签订的补充合同与原合同具有同等法律效力。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4、未尽事宜，双方协商解决。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5、合同签订地点：陕西能源职业技术学院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6、合同签订时间：</w:t>
      </w:r>
      <w:r>
        <w:rPr>
          <w:rFonts w:hint="eastAsia" w:ascii="宋体" w:hAnsi="宋体" w:cs="宋体"/>
          <w:sz w:val="24"/>
          <w:szCs w:val="24"/>
          <w:u w:val="single"/>
        </w:rPr>
        <w:t>　　　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>　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>　</w:t>
      </w:r>
      <w:r>
        <w:rPr>
          <w:rFonts w:hint="eastAsia" w:ascii="宋体" w:hAnsi="宋体" w:cs="宋体"/>
          <w:sz w:val="24"/>
          <w:szCs w:val="24"/>
        </w:rPr>
        <w:t>日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spacing w:line="360" w:lineRule="auto"/>
        <w:ind w:firstLine="482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招标代理机构</w:t>
      </w:r>
      <w:r>
        <w:rPr>
          <w:rFonts w:hint="eastAsia" w:ascii="宋体" w:hAnsi="宋体" w:cs="宋体"/>
          <w:sz w:val="24"/>
          <w:szCs w:val="24"/>
        </w:rPr>
        <w:t>：陕西卓佲项目管理有限公司</w:t>
      </w:r>
    </w:p>
    <w:p>
      <w:pPr>
        <w:spacing w:line="360" w:lineRule="auto"/>
        <w:ind w:firstLine="555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电话：</w:t>
      </w:r>
      <w:r>
        <w:rPr>
          <w:rFonts w:hint="eastAsia" w:ascii="宋体" w:hAnsi="宋体" w:cs="宋体"/>
          <w:kern w:val="0"/>
          <w:sz w:val="24"/>
          <w:szCs w:val="24"/>
        </w:rPr>
        <w:t>029-88440695</w:t>
      </w:r>
    </w:p>
    <w:p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甲方                                         乙方（全填）</w:t>
      </w:r>
    </w:p>
    <w:p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单位名称（盖章）：                           单位名称（盖章）：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地址：                                        地址：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法定代表人：                                  法定代表人：（盖章/签字）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委托代理人：（签字）                           委托代理人：（签字）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电话：　　　　　　　　　　　　　　　　　　　　电话：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传真：               　　                     传真：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邮编：　　　　　　　　　　　　　　　　　　    邮编：</w:t>
      </w:r>
    </w:p>
    <w:p>
      <w:pPr>
        <w:spacing w:line="360" w:lineRule="auto"/>
        <w:ind w:firstLine="57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　　　　　　　　　　　　　　　　　　　　开户银行及账号：</w:t>
      </w:r>
    </w:p>
    <w:p>
      <w:pPr>
        <w:spacing w:line="360" w:lineRule="auto"/>
        <w:ind w:firstLine="570"/>
        <w:rPr>
          <w:rFonts w:hint="eastAsia" w:ascii="宋体" w:hAnsi="宋体" w:cs="宋体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03E040E2"/>
    <w:rsid w:val="03E0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2023-07-19T10:53:00Z</dcterms:created>
  <dc:creator>®</dc:creator>
  <cp:lastModifiedBy>®</cp:lastModifiedBy>
  <dcterms:modified xsi:type="dcterms:W3CDTF">2023-07-19T10:53:29Z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75B1E1FD17A94F49AF05AD552D07DB4E_11</vt:lpwstr>
  </property>
</Properties>
</file>