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spacing w:line="360" w:lineRule="auto"/>
        <w:jc w:val="center"/>
        <w:outlineLvl w:val="0"/>
        <w:rPr>
          <w:rFonts w:hint="eastAsia" w:ascii="宋体" w:hAnsi="宋体" w:eastAsia="宋体" w:cs="Times New Roman"/>
          <w:b/>
          <w:sz w:val="32"/>
          <w:szCs w:val="32"/>
          <w:highlight w:val="none"/>
        </w:rPr>
      </w:pPr>
      <w:r>
        <w:rPr>
          <w:rFonts w:hint="eastAsia" w:ascii="宋体" w:hAnsi="宋体" w:eastAsia="宋体" w:cs="Times New Roman"/>
          <w:b/>
          <w:sz w:val="32"/>
          <w:szCs w:val="32"/>
          <w:highlight w:val="none"/>
        </w:rPr>
        <w:t>商务及合同主要条款</w:t>
      </w:r>
    </w:p>
    <w:p>
      <w:pPr>
        <w:bidi w:val="0"/>
        <w:jc w:val="center"/>
        <w:rPr>
          <w:b/>
          <w:bCs/>
          <w:sz w:val="24"/>
          <w:szCs w:val="24"/>
          <w:highlight w:val="none"/>
        </w:rPr>
      </w:pPr>
      <w:r>
        <w:rPr>
          <w:rFonts w:hint="eastAsia"/>
          <w:b/>
          <w:bCs/>
          <w:sz w:val="24"/>
          <w:szCs w:val="24"/>
          <w:highlight w:val="none"/>
        </w:rPr>
        <w:t>（此合同仅作为参考，最终签订的合同以采购人确定的合同内容为准。）</w:t>
      </w:r>
    </w:p>
    <w:p>
      <w:pPr>
        <w:spacing w:line="460" w:lineRule="exact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/>
          <w:sz w:val="24"/>
          <w:highlight w:val="none"/>
        </w:rPr>
        <w:t>1.工</w:t>
      </w:r>
      <w:r>
        <w:rPr>
          <w:rFonts w:hint="eastAsia" w:ascii="宋体" w:hAnsi="宋体" w:cs="宋体-18030"/>
          <w:b/>
          <w:bCs/>
          <w:sz w:val="24"/>
          <w:highlight w:val="none"/>
        </w:rPr>
        <w:t>程概述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工程名称：陕西学前师范学院办学条件综合提升项目--长安校区学生公寓毕业生宿舍粉刷及零星维修工程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工程地址：陕西学前师范学院</w:t>
      </w:r>
      <w:r>
        <w:rPr>
          <w:rFonts w:hint="eastAsia" w:ascii="宋体" w:hAnsi="宋体"/>
          <w:sz w:val="24"/>
          <w:highlight w:val="none"/>
          <w:lang w:val="en-US" w:eastAsia="zh-CN"/>
        </w:rPr>
        <w:t>长安校区学生公寓</w:t>
      </w:r>
    </w:p>
    <w:p>
      <w:pPr>
        <w:spacing w:line="460" w:lineRule="exact"/>
        <w:ind w:firstLine="480" w:firstLineChars="200"/>
        <w:rPr>
          <w:rFonts w:hint="default" w:ascii="宋体" w:hAnsi="宋体" w:eastAsia="宋体"/>
          <w:sz w:val="24"/>
          <w:highlight w:val="none"/>
          <w:lang w:val="en-US" w:eastAsia="zh-CN"/>
        </w:rPr>
      </w:pPr>
      <w:r>
        <w:rPr>
          <w:rFonts w:hint="eastAsia" w:ascii="宋体" w:hAnsi="宋体"/>
          <w:sz w:val="24"/>
          <w:highlight w:val="none"/>
        </w:rPr>
        <w:t>施工面积：</w:t>
      </w:r>
      <w:r>
        <w:rPr>
          <w:rFonts w:hint="eastAsia" w:ascii="宋体" w:hAnsi="宋体"/>
          <w:sz w:val="24"/>
          <w:highlight w:val="none"/>
          <w:lang w:val="en-US" w:eastAsia="zh-CN"/>
        </w:rPr>
        <w:t>见工程量清单</w:t>
      </w:r>
    </w:p>
    <w:p>
      <w:pPr>
        <w:spacing w:line="460" w:lineRule="exact"/>
        <w:ind w:firstLine="480" w:firstLineChars="200"/>
        <w:rPr>
          <w:rFonts w:hint="eastAsia" w:ascii="宋体" w:hAnsi="宋体"/>
          <w:sz w:val="24"/>
          <w:highlight w:val="none"/>
        </w:rPr>
      </w:pPr>
      <w:r>
        <w:rPr>
          <w:rFonts w:hint="eastAsia" w:ascii="宋体" w:hAnsi="宋体"/>
          <w:sz w:val="24"/>
          <w:highlight w:val="none"/>
        </w:rPr>
        <w:t>施工期限：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</w:rPr>
        <w:t>工期：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/>
        </w:rPr>
        <w:t>自合同签订之日起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u w:val="none"/>
          <w:lang w:val="en-US" w:eastAsia="zh-CN"/>
        </w:rPr>
        <w:t>20</w:t>
      </w:r>
      <w:r>
        <w:rPr>
          <w:rFonts w:hint="eastAsia" w:ascii="宋体" w:hAnsi="宋体" w:eastAsia="宋体" w:cs="宋体"/>
          <w:color w:val="auto"/>
          <w:kern w:val="0"/>
          <w:sz w:val="24"/>
          <w:szCs w:val="21"/>
          <w:highlight w:val="none"/>
          <w:lang w:val="en-US" w:eastAsia="zh-CN"/>
        </w:rPr>
        <w:t>日</w:t>
      </w:r>
    </w:p>
    <w:p>
      <w:pPr>
        <w:tabs>
          <w:tab w:val="left" w:pos="1155"/>
        </w:tabs>
        <w:spacing w:line="460" w:lineRule="exact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/>
          <w:sz w:val="24"/>
          <w:highlight w:val="none"/>
        </w:rPr>
        <w:t>2.工</w:t>
      </w:r>
      <w:r>
        <w:rPr>
          <w:rFonts w:hint="eastAsia" w:ascii="宋体" w:hAnsi="宋体" w:cs="宋体-18030"/>
          <w:b/>
          <w:bCs/>
          <w:sz w:val="24"/>
          <w:highlight w:val="none"/>
        </w:rPr>
        <w:t>程工期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Cs/>
          <w:sz w:val="24"/>
          <w:highlight w:val="none"/>
        </w:rPr>
        <w:t>2.1开工日期：合同约定</w:t>
      </w:r>
    </w:p>
    <w:p>
      <w:pPr>
        <w:spacing w:line="460" w:lineRule="exact"/>
        <w:ind w:firstLine="480" w:firstLineChars="200"/>
        <w:rPr>
          <w:rFonts w:hint="eastAsia" w:ascii="宋体" w:hAnsi="宋体" w:cs="宋体-18030"/>
          <w:sz w:val="24"/>
          <w:highlight w:val="none"/>
        </w:rPr>
      </w:pPr>
      <w:r>
        <w:rPr>
          <w:rFonts w:hint="eastAsia" w:ascii="宋体" w:hAnsi="宋体" w:cs="宋体-18030"/>
          <w:bCs/>
          <w:sz w:val="24"/>
          <w:highlight w:val="none"/>
        </w:rPr>
        <w:t>2.2竣工日期：合同约定</w:t>
      </w:r>
      <w:bookmarkStart w:id="0" w:name="_GoBack"/>
      <w:bookmarkEnd w:id="0"/>
    </w:p>
    <w:p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Cs/>
          <w:sz w:val="24"/>
          <w:highlight w:val="none"/>
        </w:rPr>
        <w:t>2.3成交供应商未征得采购人同意和谅解而单方面延迟工期，将按违约终止合同。</w:t>
      </w:r>
    </w:p>
    <w:p>
      <w:pPr>
        <w:tabs>
          <w:tab w:val="left" w:pos="1155"/>
        </w:tabs>
        <w:spacing w:line="460" w:lineRule="exact"/>
        <w:ind w:firstLine="480" w:firstLineChars="200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hint="eastAsia" w:ascii="宋体" w:hAnsi="宋体" w:cs="宋体-18030"/>
          <w:bCs/>
          <w:sz w:val="24"/>
          <w:highlight w:val="none"/>
        </w:rPr>
        <w:t>2.4成交供应商遇到可能妨碍按期完工的情况时，须及时以书面形式通知采购人，说明原由、拖延的期限等；采购人、采购代理机构在收到通知后，尽快进行情况评估并确定是否通过修改合同，酌情延长工期时间或者通过协商加收误期赔偿金。</w:t>
      </w:r>
    </w:p>
    <w:p>
      <w:pPr>
        <w:tabs>
          <w:tab w:val="left" w:pos="1155"/>
        </w:tabs>
        <w:spacing w:line="460" w:lineRule="exact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ascii="宋体" w:hAnsi="宋体" w:cs="宋体-18030"/>
          <w:b/>
          <w:sz w:val="24"/>
          <w:highlight w:val="none"/>
        </w:rPr>
        <w:t>3</w:t>
      </w:r>
      <w:r>
        <w:rPr>
          <w:rFonts w:hint="eastAsia" w:ascii="宋体" w:hAnsi="宋体" w:cs="宋体-18030"/>
          <w:b/>
          <w:sz w:val="24"/>
          <w:highlight w:val="none"/>
        </w:rPr>
        <w:t>.合</w:t>
      </w:r>
      <w:r>
        <w:rPr>
          <w:rFonts w:hint="eastAsia" w:ascii="宋体" w:hAnsi="宋体" w:cs="宋体-18030"/>
          <w:b/>
          <w:bCs/>
          <w:sz w:val="24"/>
          <w:highlight w:val="none"/>
        </w:rPr>
        <w:t>同总价款：</w:t>
      </w:r>
      <w:r>
        <w:rPr>
          <w:rFonts w:hint="eastAsia" w:ascii="宋体" w:hAnsi="宋体" w:cs="宋体-18030"/>
          <w:bCs/>
          <w:sz w:val="24"/>
          <w:highlight w:val="none"/>
        </w:rPr>
        <w:t>包括了供应商完成本项目和合同条款确定的</w:t>
      </w:r>
      <w:r>
        <w:rPr>
          <w:rFonts w:hint="eastAsia" w:ascii="宋体" w:hAnsi="宋体" w:cs="宋体-18030"/>
          <w:bCs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cs="宋体-18030"/>
          <w:bCs/>
          <w:sz w:val="24"/>
          <w:highlight w:val="none"/>
        </w:rPr>
        <w:t>范围内的全部工作内容所需的费用。</w:t>
      </w:r>
    </w:p>
    <w:p>
      <w:pPr>
        <w:tabs>
          <w:tab w:val="left" w:pos="1155"/>
        </w:tabs>
        <w:spacing w:line="460" w:lineRule="exact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ascii="宋体" w:hAnsi="宋体" w:cs="宋体-18030"/>
          <w:b/>
          <w:sz w:val="24"/>
          <w:highlight w:val="none"/>
        </w:rPr>
        <w:t>4</w:t>
      </w:r>
      <w:r>
        <w:rPr>
          <w:rFonts w:hint="eastAsia" w:ascii="宋体" w:hAnsi="宋体" w:cs="宋体-18030"/>
          <w:b/>
          <w:sz w:val="24"/>
          <w:highlight w:val="none"/>
        </w:rPr>
        <w:t>.工程</w:t>
      </w:r>
      <w:r>
        <w:rPr>
          <w:rFonts w:hint="eastAsia" w:ascii="宋体" w:hAnsi="宋体" w:cs="宋体-18030"/>
          <w:b/>
          <w:bCs/>
          <w:sz w:val="24"/>
          <w:highlight w:val="none"/>
        </w:rPr>
        <w:t>技术资料</w:t>
      </w:r>
      <w:r>
        <w:rPr>
          <w:rFonts w:hint="eastAsia" w:ascii="宋体" w:hAnsi="宋体" w:cs="宋体-18030"/>
          <w:bCs/>
          <w:sz w:val="24"/>
          <w:highlight w:val="none"/>
        </w:rPr>
        <w:t>：即国家主管部门的批文、行业监管部门的许可、工程勘察设计资料、工程施工图纸等。</w:t>
      </w:r>
    </w:p>
    <w:p>
      <w:pPr>
        <w:tabs>
          <w:tab w:val="left" w:pos="1155"/>
        </w:tabs>
        <w:spacing w:line="460" w:lineRule="exact"/>
        <w:rPr>
          <w:rFonts w:hint="eastAsia" w:ascii="宋体" w:hAnsi="宋体" w:cs="宋体-18030"/>
          <w:bCs/>
          <w:sz w:val="24"/>
          <w:highlight w:val="none"/>
        </w:rPr>
      </w:pPr>
      <w:r>
        <w:rPr>
          <w:rFonts w:ascii="宋体" w:hAnsi="宋体" w:cs="宋体-18030"/>
          <w:b/>
          <w:sz w:val="24"/>
          <w:highlight w:val="none"/>
        </w:rPr>
        <w:t>5</w:t>
      </w:r>
      <w:r>
        <w:rPr>
          <w:rFonts w:hint="eastAsia" w:ascii="宋体" w:hAnsi="宋体" w:cs="宋体-18030"/>
          <w:b/>
          <w:sz w:val="24"/>
          <w:highlight w:val="none"/>
        </w:rPr>
        <w:t>.知</w:t>
      </w:r>
      <w:r>
        <w:rPr>
          <w:rFonts w:hint="eastAsia" w:ascii="宋体" w:hAnsi="宋体" w:cs="宋体-18030"/>
          <w:b/>
          <w:bCs/>
          <w:sz w:val="24"/>
          <w:highlight w:val="none"/>
        </w:rPr>
        <w:t>识产权</w:t>
      </w:r>
      <w:r>
        <w:rPr>
          <w:rFonts w:hint="eastAsia" w:ascii="宋体" w:hAnsi="宋体" w:cs="宋体-18030"/>
          <w:bCs/>
          <w:sz w:val="24"/>
          <w:highlight w:val="none"/>
        </w:rPr>
        <w:t>：即成交供应商在提供施工技术、工程材料、工程设备等时，对涉及任何有关知识产权的法律诉讼承担全责。</w:t>
      </w:r>
    </w:p>
    <w:p>
      <w:pPr>
        <w:tabs>
          <w:tab w:val="left" w:pos="1155"/>
        </w:tabs>
        <w:spacing w:line="460" w:lineRule="exact"/>
        <w:rPr>
          <w:rFonts w:hint="eastAsia" w:ascii="宋体" w:hAnsi="宋体" w:cs="宋体-18030"/>
          <w:b/>
          <w:bCs/>
          <w:sz w:val="24"/>
          <w:u w:val="thick"/>
        </w:rPr>
      </w:pPr>
      <w:r>
        <w:rPr>
          <w:rFonts w:ascii="宋体" w:hAnsi="宋体" w:cs="宋体-18030"/>
          <w:b/>
          <w:sz w:val="24"/>
        </w:rPr>
        <w:t>6</w:t>
      </w:r>
      <w:r>
        <w:rPr>
          <w:rFonts w:hint="eastAsia" w:ascii="宋体" w:hAnsi="宋体" w:cs="宋体-18030"/>
          <w:b/>
          <w:sz w:val="24"/>
        </w:rPr>
        <w:t>.工</w:t>
      </w:r>
      <w:r>
        <w:rPr>
          <w:rFonts w:hint="eastAsia" w:ascii="宋体" w:hAnsi="宋体" w:cs="宋体-18030"/>
          <w:b/>
          <w:bCs/>
          <w:sz w:val="24"/>
        </w:rPr>
        <w:t>程施工的配合与责任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6</w:t>
      </w:r>
      <w:r>
        <w:rPr>
          <w:rFonts w:hint="eastAsia" w:ascii="宋体" w:hAnsi="宋体" w:cs="宋体-18030"/>
          <w:bCs/>
          <w:sz w:val="24"/>
        </w:rPr>
        <w:t>.1采购人的责任（在合同中明确）。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6</w:t>
      </w:r>
      <w:r>
        <w:rPr>
          <w:rFonts w:hint="eastAsia" w:ascii="宋体" w:hAnsi="宋体" w:cs="宋体-18030"/>
          <w:bCs/>
          <w:sz w:val="24"/>
        </w:rPr>
        <w:t>.2成交供应商的责任（在合同中明确）。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6</w:t>
      </w:r>
      <w:r>
        <w:rPr>
          <w:rFonts w:hint="eastAsia" w:ascii="宋体" w:hAnsi="宋体" w:cs="宋体-18030"/>
          <w:bCs/>
          <w:sz w:val="24"/>
        </w:rPr>
        <w:t>.3监理单位的责任（在合同中明确）。</w:t>
      </w:r>
    </w:p>
    <w:p>
      <w:pPr>
        <w:tabs>
          <w:tab w:val="left" w:pos="1155"/>
        </w:tabs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ascii="宋体" w:hAnsi="宋体" w:cs="宋体-18030"/>
          <w:b/>
          <w:sz w:val="24"/>
        </w:rPr>
        <w:t>7</w:t>
      </w:r>
      <w:r>
        <w:rPr>
          <w:rFonts w:hint="eastAsia" w:ascii="宋体" w:hAnsi="宋体" w:cs="宋体-18030"/>
          <w:b/>
          <w:sz w:val="24"/>
        </w:rPr>
        <w:t>．施工</w:t>
      </w:r>
      <w:r>
        <w:rPr>
          <w:rFonts w:hint="eastAsia" w:ascii="宋体" w:hAnsi="宋体" w:cs="宋体-18030"/>
          <w:b/>
          <w:bCs/>
          <w:sz w:val="24"/>
        </w:rPr>
        <w:t>的组织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.1施工现场各方委派总责任人的职责和具体委派办法。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.2安全施工保障措施及安全责任。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.3开工、延期开工手续与开工确认。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.4暂停施工的原由、期限、再复工的确认及费用承担。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.5非正常情况下，工期可顺延的因素和确认条件。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.6工期奖罚条件。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.7项目施工进展计划。</w:t>
      </w:r>
    </w:p>
    <w:p>
      <w:pPr>
        <w:tabs>
          <w:tab w:val="left" w:pos="1155"/>
        </w:tabs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7</w:t>
      </w:r>
      <w:r>
        <w:rPr>
          <w:rFonts w:hint="eastAsia" w:ascii="宋体" w:hAnsi="宋体" w:cs="宋体-18030"/>
          <w:bCs/>
          <w:sz w:val="24"/>
        </w:rPr>
        <w:t>.8施工现场管理办法。</w:t>
      </w:r>
    </w:p>
    <w:p>
      <w:pPr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ascii="宋体" w:hAnsi="宋体" w:cs="宋体-18030"/>
          <w:b/>
          <w:sz w:val="24"/>
        </w:rPr>
        <w:t>8</w:t>
      </w:r>
      <w:r>
        <w:rPr>
          <w:rFonts w:hint="eastAsia" w:ascii="宋体" w:hAnsi="宋体" w:cs="宋体-18030"/>
          <w:b/>
          <w:sz w:val="24"/>
        </w:rPr>
        <w:t>.</w:t>
      </w:r>
      <w:r>
        <w:rPr>
          <w:rFonts w:hint="eastAsia" w:ascii="宋体" w:hAnsi="宋体" w:cs="宋体-18030"/>
          <w:b/>
          <w:bCs/>
          <w:sz w:val="24"/>
        </w:rPr>
        <w:t>工程质量保证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8</w:t>
      </w:r>
      <w:r>
        <w:rPr>
          <w:rFonts w:hint="eastAsia" w:ascii="宋体" w:hAnsi="宋体" w:cs="宋体-18030"/>
          <w:bCs/>
          <w:sz w:val="24"/>
        </w:rPr>
        <w:t>.1成交供应商须按照国家颁布的施工规范和本工程设计图纸进行施工，接受采购人及其代理人的监督检查，并承担不合格工程的返工施工及费用。因返工耽误的工期不得顺延。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8</w:t>
      </w:r>
      <w:r>
        <w:rPr>
          <w:rFonts w:hint="eastAsia" w:ascii="宋体" w:hAnsi="宋体" w:cs="宋体-18030"/>
          <w:bCs/>
          <w:sz w:val="24"/>
        </w:rPr>
        <w:t>.2对工程施工质量出现争议的，须由质量监督部门进行认定。败诉方承担认定费用，并对造成的其他损失给予相应的补偿。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/>
          <w:sz w:val="24"/>
        </w:rPr>
      </w:pPr>
      <w:r>
        <w:rPr>
          <w:rFonts w:ascii="宋体" w:hAnsi="宋体" w:cs="宋体-18030"/>
          <w:bCs/>
          <w:sz w:val="24"/>
        </w:rPr>
        <w:t>8</w:t>
      </w:r>
      <w:r>
        <w:rPr>
          <w:rFonts w:hint="eastAsia" w:ascii="宋体" w:hAnsi="宋体" w:cs="宋体-18030"/>
          <w:bCs/>
          <w:sz w:val="24"/>
        </w:rPr>
        <w:t>.3成交供应商对隐蔽工程的施工，具备覆盖、掩盖条件或达到协议条款约定的部位时，须自检合格后在隐蔽施工48小时前书面通知采购人代表，经采购人代表签字确认后，方可进行隐蔽工程的施工。</w:t>
      </w:r>
    </w:p>
    <w:p>
      <w:pPr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ascii="宋体" w:hAnsi="宋体" w:cs="宋体-18030"/>
          <w:b/>
          <w:sz w:val="24"/>
        </w:rPr>
        <w:t>9</w:t>
      </w:r>
      <w:r>
        <w:rPr>
          <w:rFonts w:hint="eastAsia" w:ascii="宋体" w:hAnsi="宋体" w:cs="宋体-18030"/>
          <w:b/>
          <w:sz w:val="24"/>
        </w:rPr>
        <w:t>.工程</w:t>
      </w:r>
      <w:r>
        <w:rPr>
          <w:rFonts w:hint="eastAsia" w:ascii="宋体" w:hAnsi="宋体" w:cs="宋体-18030"/>
          <w:b/>
          <w:bCs/>
          <w:sz w:val="24"/>
        </w:rPr>
        <w:t>材料设备供应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9</w:t>
      </w:r>
      <w:r>
        <w:rPr>
          <w:rFonts w:hint="eastAsia" w:ascii="宋体" w:hAnsi="宋体" w:cs="宋体-18030"/>
          <w:bCs/>
          <w:sz w:val="24"/>
        </w:rPr>
        <w:t>.1由采购人供应的材料设备，由采购人提供清单，运达协商确定的地点，并在24小时前通知成交供应商验收。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9</w:t>
      </w:r>
      <w:r>
        <w:rPr>
          <w:rFonts w:hint="eastAsia" w:ascii="宋体" w:hAnsi="宋体" w:cs="宋体-18030"/>
          <w:bCs/>
          <w:sz w:val="24"/>
        </w:rPr>
        <w:t>.2由成交供应商自供的材料设备，由成交供应商提供清单，运达指定地点，并在到货24小时内通知甲方代表验收。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9</w:t>
      </w:r>
      <w:r>
        <w:rPr>
          <w:rFonts w:hint="eastAsia" w:ascii="宋体" w:hAnsi="宋体" w:cs="宋体-18030"/>
          <w:bCs/>
          <w:sz w:val="24"/>
        </w:rPr>
        <w:t>.3由于工程建设的需要，经采购人同意后，可以对相应的材料进行调整，并协商确定价格差额计算方法和负担办法。</w:t>
      </w:r>
    </w:p>
    <w:p>
      <w:pPr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hint="eastAsia" w:ascii="宋体" w:hAnsi="宋体" w:cs="宋体-18030"/>
          <w:b/>
          <w:sz w:val="24"/>
        </w:rPr>
        <w:t>1</w:t>
      </w:r>
      <w:r>
        <w:rPr>
          <w:rFonts w:ascii="宋体" w:hAnsi="宋体" w:cs="宋体-18030"/>
          <w:b/>
          <w:sz w:val="24"/>
        </w:rPr>
        <w:t>0</w:t>
      </w:r>
      <w:r>
        <w:rPr>
          <w:rFonts w:hint="eastAsia" w:ascii="宋体" w:hAnsi="宋体" w:cs="宋体-18030"/>
          <w:b/>
          <w:sz w:val="24"/>
        </w:rPr>
        <w:t>.工程</w:t>
      </w:r>
      <w:r>
        <w:rPr>
          <w:rFonts w:hint="eastAsia" w:ascii="宋体" w:hAnsi="宋体" w:cs="宋体-18030"/>
          <w:b/>
          <w:bCs/>
          <w:sz w:val="24"/>
        </w:rPr>
        <w:t>设计的变更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1</w:t>
      </w:r>
      <w:r>
        <w:rPr>
          <w:rFonts w:ascii="宋体" w:hAnsi="宋体" w:cs="宋体-18030"/>
          <w:bCs/>
          <w:sz w:val="24"/>
        </w:rPr>
        <w:t>0</w:t>
      </w:r>
      <w:r>
        <w:rPr>
          <w:rFonts w:hint="eastAsia" w:ascii="宋体" w:hAnsi="宋体" w:cs="宋体-18030"/>
          <w:bCs/>
          <w:sz w:val="24"/>
        </w:rPr>
        <w:t>.1工程设计变更的内容与审批手续。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1</w:t>
      </w:r>
      <w:r>
        <w:rPr>
          <w:rFonts w:ascii="宋体" w:hAnsi="宋体" w:cs="宋体-18030"/>
          <w:bCs/>
          <w:sz w:val="24"/>
        </w:rPr>
        <w:t>0</w:t>
      </w:r>
      <w:r>
        <w:rPr>
          <w:rFonts w:hint="eastAsia" w:ascii="宋体" w:hAnsi="宋体" w:cs="宋体-18030"/>
          <w:bCs/>
          <w:sz w:val="24"/>
        </w:rPr>
        <w:t>.2工程设计变更后的工程价款的计算、建设工期确定的具体办法。</w:t>
      </w:r>
    </w:p>
    <w:p>
      <w:pPr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ascii="宋体" w:hAnsi="宋体" w:cs="宋体-18030"/>
          <w:b/>
          <w:sz w:val="24"/>
        </w:rPr>
        <w:t>11</w:t>
      </w:r>
      <w:r>
        <w:rPr>
          <w:rFonts w:hint="eastAsia" w:ascii="宋体" w:hAnsi="宋体" w:cs="宋体-18030"/>
          <w:b/>
          <w:sz w:val="24"/>
        </w:rPr>
        <w:t>.竣工</w:t>
      </w:r>
      <w:r>
        <w:rPr>
          <w:rFonts w:hint="eastAsia" w:ascii="宋体" w:hAnsi="宋体" w:cs="宋体-18030"/>
          <w:b/>
          <w:bCs/>
          <w:sz w:val="24"/>
        </w:rPr>
        <w:t>验收与质保期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ascii="宋体" w:hAnsi="宋体" w:cs="宋体-18030"/>
          <w:bCs/>
          <w:sz w:val="24"/>
        </w:rPr>
        <w:t>11</w:t>
      </w:r>
      <w:r>
        <w:rPr>
          <w:rFonts w:hint="eastAsia" w:ascii="宋体" w:hAnsi="宋体" w:cs="宋体-18030"/>
          <w:bCs/>
          <w:sz w:val="24"/>
        </w:rPr>
        <w:t>.1竣工须达到的标准和具备工程验收的条件。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1</w:t>
      </w:r>
      <w:r>
        <w:rPr>
          <w:rFonts w:ascii="宋体" w:hAnsi="宋体" w:cs="宋体-18030"/>
          <w:bCs/>
          <w:sz w:val="24"/>
        </w:rPr>
        <w:t>1</w:t>
      </w:r>
      <w:r>
        <w:rPr>
          <w:rFonts w:hint="eastAsia" w:ascii="宋体" w:hAnsi="宋体" w:cs="宋体-18030"/>
          <w:bCs/>
          <w:sz w:val="24"/>
        </w:rPr>
        <w:t>.2工程验收规范、标准，验收的组织实施。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1</w:t>
      </w:r>
      <w:r>
        <w:rPr>
          <w:rFonts w:ascii="宋体" w:hAnsi="宋体" w:cs="宋体-18030"/>
          <w:bCs/>
          <w:sz w:val="24"/>
        </w:rPr>
        <w:t>1</w:t>
      </w:r>
      <w:r>
        <w:rPr>
          <w:rFonts w:hint="eastAsia" w:ascii="宋体" w:hAnsi="宋体" w:cs="宋体-18030"/>
          <w:bCs/>
          <w:sz w:val="24"/>
        </w:rPr>
        <w:t>.3工程验收合格须移交的工程资料和竣工图纸等。</w:t>
      </w:r>
    </w:p>
    <w:p>
      <w:pPr>
        <w:spacing w:line="460" w:lineRule="exact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1</w:t>
      </w:r>
      <w:r>
        <w:rPr>
          <w:rFonts w:ascii="宋体" w:hAnsi="宋体" w:cs="宋体-18030"/>
          <w:bCs/>
          <w:sz w:val="24"/>
        </w:rPr>
        <w:t>1</w:t>
      </w:r>
      <w:r>
        <w:rPr>
          <w:rFonts w:hint="eastAsia" w:ascii="宋体" w:hAnsi="宋体" w:cs="宋体-18030"/>
          <w:bCs/>
          <w:sz w:val="24"/>
        </w:rPr>
        <w:t>.4工程质保期：</w:t>
      </w:r>
      <w:r>
        <w:rPr>
          <w:rFonts w:hint="eastAsia" w:ascii="宋体" w:hAnsi="宋体" w:cs="宋体"/>
          <w:kern w:val="0"/>
          <w:sz w:val="24"/>
          <w:szCs w:val="21"/>
        </w:rPr>
        <w:t>详见供应商须知前附表</w:t>
      </w:r>
      <w:r>
        <w:rPr>
          <w:rFonts w:hint="eastAsia" w:ascii="宋体" w:hAnsi="宋体" w:cs="宋体-18030"/>
          <w:bCs/>
          <w:sz w:val="24"/>
        </w:rPr>
        <w:t>；</w:t>
      </w:r>
    </w:p>
    <w:p>
      <w:pPr>
        <w:tabs>
          <w:tab w:val="left" w:pos="840"/>
        </w:tabs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hint="eastAsia" w:ascii="宋体" w:hAnsi="宋体" w:cs="宋体-18030"/>
          <w:b/>
          <w:sz w:val="24"/>
        </w:rPr>
        <w:t>12.款</w:t>
      </w:r>
      <w:r>
        <w:rPr>
          <w:rFonts w:hint="eastAsia" w:ascii="宋体" w:hAnsi="宋体" w:cs="宋体-18030"/>
          <w:b/>
          <w:bCs/>
          <w:sz w:val="24"/>
        </w:rPr>
        <w:t>项结算</w:t>
      </w:r>
    </w:p>
    <w:p>
      <w:pPr>
        <w:tabs>
          <w:tab w:val="left" w:pos="840"/>
        </w:tabs>
        <w:spacing w:line="46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1、由采购人负责结算，在付款前，必须开具</w:t>
      </w:r>
      <w:r>
        <w:rPr>
          <w:rFonts w:hint="eastAsia" w:ascii="宋体" w:hAnsi="宋体"/>
          <w:sz w:val="24"/>
          <w:lang w:val="en-US" w:eastAsia="zh-CN"/>
        </w:rPr>
        <w:t>等额</w:t>
      </w:r>
      <w:r>
        <w:rPr>
          <w:rFonts w:hint="eastAsia" w:ascii="宋体" w:hAnsi="宋体"/>
          <w:sz w:val="24"/>
        </w:rPr>
        <w:t>发票给采购人。</w:t>
      </w:r>
    </w:p>
    <w:p>
      <w:pPr>
        <w:tabs>
          <w:tab w:val="left" w:pos="840"/>
        </w:tabs>
        <w:spacing w:line="460" w:lineRule="exact"/>
        <w:ind w:firstLine="480" w:firstLineChars="200"/>
        <w:rPr>
          <w:rFonts w:hint="eastAsia" w:ascii="宋体" w:hAnsi="宋体" w:cs="宋体-18030"/>
          <w:b/>
          <w:bCs/>
          <w:sz w:val="24"/>
        </w:rPr>
      </w:pPr>
      <w:r>
        <w:rPr>
          <w:rFonts w:hint="eastAsia" w:ascii="宋体" w:hAnsi="宋体" w:cs="宋体-18030"/>
          <w:sz w:val="24"/>
        </w:rPr>
        <w:t>2、付款方式：</w:t>
      </w:r>
      <w:r>
        <w:rPr>
          <w:rFonts w:hint="eastAsia" w:ascii="宋体" w:hAnsi="宋体" w:cs="宋体"/>
          <w:kern w:val="0"/>
          <w:sz w:val="24"/>
          <w:szCs w:val="22"/>
        </w:rPr>
        <w:t>详见供应商须知前附表。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60" w:lineRule="exact"/>
        <w:jc w:val="left"/>
        <w:textAlignment w:val="auto"/>
        <w:rPr>
          <w:rFonts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 w:cs="宋体-18030"/>
          <w:b/>
          <w:bCs/>
          <w:sz w:val="24"/>
        </w:rPr>
        <w:t>1</w:t>
      </w:r>
      <w:r>
        <w:rPr>
          <w:rFonts w:ascii="宋体" w:hAnsi="宋体" w:cs="宋体-18030"/>
          <w:b/>
          <w:bCs/>
          <w:sz w:val="24"/>
        </w:rPr>
        <w:t>3</w:t>
      </w:r>
      <w:r>
        <w:rPr>
          <w:rFonts w:hint="eastAsia" w:ascii="宋体" w:hAnsi="宋体" w:cs="宋体-18030"/>
          <w:b/>
          <w:bCs/>
          <w:sz w:val="24"/>
        </w:rPr>
        <w:t>.</w:t>
      </w:r>
      <w:r>
        <w:rPr>
          <w:rFonts w:ascii="宋体" w:hAnsi="宋体"/>
          <w:b/>
          <w:color w:val="auto"/>
          <w:sz w:val="24"/>
          <w:highlight w:val="none"/>
        </w:rPr>
        <w:t>履约保证金</w:t>
      </w:r>
    </w:p>
    <w:p>
      <w:pPr>
        <w:pStyle w:val="3"/>
        <w:spacing w:line="420" w:lineRule="exact"/>
        <w:ind w:firstLine="480" w:firstLineChars="200"/>
        <w:jc w:val="left"/>
        <w:rPr>
          <w:rFonts w:hint="eastAsia" w:ascii="宋体" w:hAnsi="宋体" w:cs="Courier New"/>
          <w:color w:val="auto"/>
          <w:sz w:val="24"/>
          <w:highlight w:val="none"/>
        </w:rPr>
      </w:pPr>
      <w:r>
        <w:rPr>
          <w:rFonts w:hint="eastAsia" w:ascii="宋体" w:hAnsi="宋体" w:cs="Courier New"/>
          <w:color w:val="auto"/>
          <w:sz w:val="24"/>
          <w:highlight w:val="none"/>
        </w:rPr>
        <w:t>（一）是否</w:t>
      </w:r>
      <w:r>
        <w:rPr>
          <w:rFonts w:hint="eastAsia" w:hAnsi="宋体"/>
          <w:color w:val="auto"/>
          <w:sz w:val="24"/>
          <w:szCs w:val="24"/>
          <w:highlight w:val="none"/>
        </w:rPr>
        <w:t>要求提供履约保证金：</w:t>
      </w:r>
      <w:r>
        <w:rPr>
          <w:rFonts w:hAnsi="宋体"/>
          <w:color w:val="auto"/>
          <w:sz w:val="24"/>
          <w:szCs w:val="24"/>
          <w:highlight w:val="none"/>
        </w:rPr>
        <w:fldChar w:fldCharType="begin"/>
      </w:r>
      <w:r>
        <w:rPr>
          <w:rFonts w:hAnsi="宋体"/>
          <w:color w:val="auto"/>
          <w:sz w:val="24"/>
          <w:szCs w:val="24"/>
          <w:highlight w:val="none"/>
        </w:rPr>
        <w:instrText xml:space="preserve"> </w:instrText>
      </w:r>
      <w:r>
        <w:rPr>
          <w:rFonts w:hint="eastAsia" w:hAnsi="宋体"/>
          <w:color w:val="auto"/>
          <w:sz w:val="24"/>
          <w:szCs w:val="24"/>
          <w:highlight w:val="none"/>
        </w:rPr>
        <w:instrText xml:space="preserve">eq \o\ac(□,√)</w:instrText>
      </w:r>
      <w:r>
        <w:rPr>
          <w:rFonts w:hAnsi="宋体"/>
          <w:color w:val="auto"/>
          <w:sz w:val="24"/>
          <w:szCs w:val="24"/>
          <w:highlight w:val="none"/>
        </w:rPr>
        <w:fldChar w:fldCharType="end"/>
      </w:r>
      <w:r>
        <w:rPr>
          <w:rFonts w:hint="eastAsia" w:hAnsi="宋体"/>
          <w:color w:val="auto"/>
          <w:sz w:val="24"/>
          <w:szCs w:val="24"/>
          <w:highlight w:val="none"/>
        </w:rPr>
        <w:t>是/</w:t>
      </w:r>
      <w:r>
        <w:rPr>
          <w:rFonts w:hAnsi="宋体"/>
          <w:color w:val="auto"/>
          <w:sz w:val="24"/>
          <w:szCs w:val="24"/>
          <w:highlight w:val="none"/>
        </w:rPr>
        <w:fldChar w:fldCharType="begin"/>
      </w:r>
      <w:r>
        <w:rPr>
          <w:rFonts w:hAnsi="宋体"/>
          <w:color w:val="auto"/>
          <w:sz w:val="24"/>
          <w:szCs w:val="24"/>
          <w:highlight w:val="none"/>
        </w:rPr>
        <w:instrText xml:space="preserve"> </w:instrText>
      </w:r>
      <w:r>
        <w:rPr>
          <w:rFonts w:hint="eastAsia" w:hAnsi="宋体"/>
          <w:color w:val="auto"/>
          <w:sz w:val="24"/>
          <w:szCs w:val="24"/>
          <w:highlight w:val="none"/>
        </w:rPr>
        <w:instrText xml:space="preserve">eq \o\ac(□)</w:instrText>
      </w:r>
      <w:r>
        <w:rPr>
          <w:rFonts w:hAnsi="宋体"/>
          <w:color w:val="auto"/>
          <w:sz w:val="24"/>
          <w:szCs w:val="24"/>
          <w:highlight w:val="none"/>
        </w:rPr>
        <w:fldChar w:fldCharType="end"/>
      </w:r>
      <w:r>
        <w:rPr>
          <w:rFonts w:hint="eastAsia" w:hAnsi="宋体"/>
          <w:color w:val="auto"/>
          <w:sz w:val="24"/>
          <w:szCs w:val="24"/>
          <w:highlight w:val="none"/>
        </w:rPr>
        <w:t>否</w:t>
      </w:r>
    </w:p>
    <w:p>
      <w:pPr>
        <w:spacing w:line="500" w:lineRule="exact"/>
        <w:ind w:firstLine="480" w:firstLineChars="200"/>
        <w:jc w:val="left"/>
        <w:rPr>
          <w:rFonts w:hint="eastAsia" w:ascii="宋体" w:hAnsi="宋体" w:cs="Courier New"/>
          <w:color w:val="auto"/>
          <w:sz w:val="24"/>
          <w:highlight w:val="none"/>
        </w:rPr>
      </w:pPr>
      <w:r>
        <w:rPr>
          <w:rFonts w:hint="eastAsia" w:ascii="宋体" w:hAnsi="宋体" w:cs="Courier New"/>
          <w:color w:val="auto"/>
          <w:sz w:val="24"/>
          <w:highlight w:val="none"/>
        </w:rPr>
        <w:t>（二）本项目履约保证金为合同金额的</w:t>
      </w:r>
      <w:r>
        <w:rPr>
          <w:rFonts w:hint="eastAsia" w:ascii="宋体" w:hAnsi="宋体" w:cs="Courier New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 w:cs="Courier New"/>
          <w:color w:val="auto"/>
          <w:sz w:val="24"/>
          <w:highlight w:val="none"/>
        </w:rPr>
        <w:t>%。</w:t>
      </w:r>
    </w:p>
    <w:p>
      <w:pPr>
        <w:tabs>
          <w:tab w:val="left" w:pos="840"/>
        </w:tabs>
        <w:spacing w:line="460" w:lineRule="exact"/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（1）履约保证金缴纳时间：成交后七日内需要缴纳履约保证金。未在规定时间内缴纳履约保证金视为拒签合同，自动放弃成交资格。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（2）履约保证金缴纳形式：采用银行对公转账、电汇或者金融机构、担保机构出具的保函等非现金的形式对公形式缴纳。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（3）履约保证金的退还：</w:t>
      </w:r>
      <w:r>
        <w:rPr>
          <w:rFonts w:hint="eastAsia"/>
          <w:color w:val="000000"/>
          <w:sz w:val="24"/>
          <w:szCs w:val="24"/>
          <w:highlight w:val="none"/>
          <w:lang w:val="en-US" w:eastAsia="zh-CN"/>
        </w:rPr>
        <w:t>项目</w:t>
      </w:r>
      <w:r>
        <w:rPr>
          <w:rFonts w:hint="eastAsia"/>
          <w:sz w:val="24"/>
          <w:szCs w:val="24"/>
          <w:highlight w:val="none"/>
        </w:rPr>
        <w:t>验收合格后履约保证金转为质保金。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质保期满，无</w:t>
      </w:r>
      <w:r>
        <w:rPr>
          <w:rFonts w:hint="eastAsia"/>
          <w:sz w:val="24"/>
          <w:szCs w:val="24"/>
          <w:highlight w:val="none"/>
        </w:rPr>
        <w:t>任何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质量问题且不存在争议，一次性无息退还至成交供应商账户。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（4）履约保证金收取单位名称：陕西学前师范学院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账号：61001720015052511515</w:t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br w:type="textWrapping"/>
      </w:r>
      <w:r>
        <w:rPr>
          <w:rFonts w:hint="eastAsia" w:ascii="宋体" w:hAnsi="宋体" w:cs="Arial"/>
          <w:kern w:val="2"/>
          <w:sz w:val="24"/>
          <w:szCs w:val="24"/>
          <w:highlight w:val="none"/>
          <w:lang w:val="en-US" w:eastAsia="zh-CN" w:bidi="ar-SA"/>
        </w:rPr>
        <w:t>开户行：建行西安长安路支行</w:t>
      </w:r>
    </w:p>
    <w:p>
      <w:pPr>
        <w:tabs>
          <w:tab w:val="left" w:pos="840"/>
        </w:tabs>
        <w:spacing w:line="460" w:lineRule="exact"/>
        <w:rPr>
          <w:rFonts w:hint="eastAsia" w:ascii="宋体" w:hAnsi="宋体" w:cs="宋体-18030"/>
          <w:b/>
          <w:bCs/>
          <w:sz w:val="24"/>
        </w:rPr>
      </w:pPr>
      <w:r>
        <w:rPr>
          <w:rFonts w:hint="eastAsia" w:ascii="宋体" w:hAnsi="宋体" w:cs="宋体-18030"/>
          <w:b/>
          <w:bCs/>
          <w:sz w:val="24"/>
        </w:rPr>
        <w:t>1</w:t>
      </w:r>
      <w:r>
        <w:rPr>
          <w:rFonts w:hint="eastAsia" w:ascii="宋体" w:hAnsi="宋体" w:cs="宋体-18030"/>
          <w:b/>
          <w:bCs/>
          <w:sz w:val="24"/>
          <w:lang w:val="en-US" w:eastAsia="zh-CN"/>
        </w:rPr>
        <w:t>4</w:t>
      </w:r>
      <w:r>
        <w:rPr>
          <w:rFonts w:hint="eastAsia" w:ascii="宋体" w:hAnsi="宋体" w:cs="宋体-18030"/>
          <w:b/>
          <w:bCs/>
          <w:sz w:val="24"/>
        </w:rPr>
        <w:t>.合同争议的解决</w:t>
      </w:r>
    </w:p>
    <w:p>
      <w:pPr>
        <w:tabs>
          <w:tab w:val="left" w:pos="942"/>
        </w:tabs>
        <w:spacing w:line="460" w:lineRule="exact"/>
        <w:ind w:firstLine="480" w:firstLineChars="200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合同执行中发生争议的，当事人双方须协商解决，协商达不成一致时，可向当地行政仲裁机关申请仲裁或者向人民法院提请诉讼。</w:t>
      </w:r>
    </w:p>
    <w:p>
      <w:pPr>
        <w:tabs>
          <w:tab w:val="left" w:pos="1155"/>
        </w:tabs>
        <w:spacing w:line="360" w:lineRule="auto"/>
        <w:ind w:firstLine="480" w:firstLineChars="200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在发生不可抗力情况下的须对措施和解决办法。</w:t>
      </w:r>
    </w:p>
    <w:p>
      <w:pPr>
        <w:tabs>
          <w:tab w:val="left" w:pos="1155"/>
        </w:tabs>
        <w:spacing w:line="360" w:lineRule="auto"/>
        <w:ind w:firstLine="470" w:firstLineChars="196"/>
        <w:rPr>
          <w:rFonts w:hint="eastAsia" w:ascii="宋体" w:hAnsi="宋体" w:cs="宋体-18030"/>
          <w:bCs/>
          <w:sz w:val="24"/>
        </w:rPr>
      </w:pPr>
      <w:r>
        <w:rPr>
          <w:rFonts w:hint="eastAsia" w:ascii="宋体" w:hAnsi="宋体" w:cs="宋体-18030"/>
          <w:bCs/>
          <w:sz w:val="24"/>
        </w:rPr>
        <w:t>合同一经签订，不得擅自变更、中止或者终止合同。对确需变更、调整或者中止、终止合同的，须按规定履行相应的手续。</w:t>
      </w:r>
    </w:p>
    <w:p>
      <w:pPr>
        <w:tabs>
          <w:tab w:val="left" w:pos="1155"/>
        </w:tabs>
        <w:spacing w:line="360" w:lineRule="auto"/>
        <w:rPr>
          <w:rFonts w:hint="eastAsia" w:ascii="宋体" w:hAnsi="宋体" w:cs="宋体-18030"/>
          <w:b/>
          <w:sz w:val="24"/>
        </w:rPr>
      </w:pPr>
      <w:r>
        <w:rPr>
          <w:rFonts w:hint="eastAsia" w:ascii="宋体" w:hAnsi="宋体" w:cs="宋体-18030"/>
          <w:b/>
          <w:bCs/>
          <w:sz w:val="24"/>
        </w:rPr>
        <w:t>1</w:t>
      </w:r>
      <w:r>
        <w:rPr>
          <w:rFonts w:hint="eastAsia" w:ascii="宋体" w:hAnsi="宋体" w:cs="宋体-18030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-18030"/>
          <w:b/>
          <w:bCs/>
          <w:sz w:val="24"/>
        </w:rPr>
        <w:t>.</w:t>
      </w:r>
      <w:r>
        <w:rPr>
          <w:rFonts w:hint="eastAsia" w:ascii="宋体" w:hAnsi="宋体" w:cs="宋体-18030"/>
          <w:b/>
          <w:sz w:val="24"/>
        </w:rPr>
        <w:t>违约责任</w:t>
      </w:r>
    </w:p>
    <w:p>
      <w:pPr>
        <w:tabs>
          <w:tab w:val="left" w:pos="1155"/>
        </w:tabs>
        <w:spacing w:line="360" w:lineRule="auto"/>
        <w:ind w:firstLine="470" w:firstLineChars="196"/>
        <w:rPr>
          <w:rFonts w:hint="eastAsia" w:ascii="宋体" w:hAnsi="宋体" w:cs="宋体-18030"/>
          <w:sz w:val="24"/>
        </w:rPr>
      </w:pPr>
      <w:r>
        <w:rPr>
          <w:rFonts w:hint="eastAsia" w:ascii="宋体" w:hAnsi="宋体" w:cs="宋体-18030"/>
          <w:sz w:val="24"/>
        </w:rPr>
        <w:t>依据《中华人民共和国民法典》、《中华人民共和国政府采购法》的相关条款规定和本合同约定，成交供应商未全面履行合同义务或者发生违约，采购人会同采购代理机构有权终止合同，依法向成交供应商进行经济索赔，并报请政府采购监管机关依法进行相应的行政处罚。采购人违约的，须赔偿成交供应商的经济损失。</w:t>
      </w:r>
    </w:p>
    <w:p>
      <w:pPr>
        <w:numPr>
          <w:ilvl w:val="0"/>
          <w:numId w:val="0"/>
        </w:numPr>
        <w:tabs>
          <w:tab w:val="left" w:pos="980"/>
        </w:tabs>
        <w:kinsoku w:val="0"/>
        <w:spacing w:line="360" w:lineRule="auto"/>
        <w:rPr>
          <w:rFonts w:hint="eastAsia" w:ascii="宋体" w:hAnsi="宋体" w:cs="宋体-18030"/>
          <w:b/>
          <w:sz w:val="24"/>
        </w:rPr>
      </w:pPr>
      <w:r>
        <w:rPr>
          <w:rFonts w:hint="eastAsia" w:ascii="宋体" w:hAnsi="宋体" w:cs="宋体-18030"/>
          <w:b/>
          <w:sz w:val="24"/>
          <w:lang w:val="en-US" w:eastAsia="zh-CN"/>
        </w:rPr>
        <w:t>16.验收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（一）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项目实施结束后，由供应商向采购人递交验收申请及相关资料，经采购人确认后，组织专家对供应商的履约能力、项目质量等进行验收。验收合格后，填写项目验收单作为对该项目的最终认可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（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二</w:t>
      </w:r>
      <w:r>
        <w:rPr>
          <w:rFonts w:hint="eastAsia" w:ascii="宋体" w:hAnsi="宋体"/>
          <w:color w:val="auto"/>
          <w:sz w:val="24"/>
          <w:highlight w:val="none"/>
        </w:rPr>
        <w:t>）验收依据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1、合同文本及合同补充文件（条款）。 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2、竞争性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/>
          <w:color w:val="auto"/>
          <w:sz w:val="24"/>
          <w:highlight w:val="none"/>
        </w:rPr>
        <w:t>文件。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highlight w:val="none"/>
        </w:rPr>
        <w:t>、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成交</w:t>
      </w:r>
      <w:r>
        <w:rPr>
          <w:rFonts w:hint="eastAsia" w:ascii="宋体" w:hAnsi="宋体"/>
          <w:color w:val="auto"/>
          <w:sz w:val="24"/>
          <w:highlight w:val="none"/>
        </w:rPr>
        <w:t>供应商的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宋体" w:hAnsi="宋体"/>
          <w:color w:val="auto"/>
          <w:sz w:val="24"/>
          <w:highlight w:val="none"/>
        </w:rPr>
        <w:t>文件。</w:t>
      </w:r>
    </w:p>
    <w:p>
      <w:pPr>
        <w:spacing w:line="360" w:lineRule="auto"/>
        <w:ind w:firstLine="720" w:firstLineChars="300"/>
        <w:jc w:val="left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宋体" w:hAnsi="宋体"/>
          <w:color w:val="auto"/>
          <w:sz w:val="24"/>
          <w:highlight w:val="none"/>
        </w:rPr>
        <w:t>、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工程内容</w:t>
      </w:r>
      <w:r>
        <w:rPr>
          <w:rFonts w:hint="eastAsia" w:ascii="宋体" w:hAnsi="宋体"/>
          <w:color w:val="auto"/>
          <w:sz w:val="24"/>
          <w:highlight w:val="none"/>
        </w:rPr>
        <w:t>。</w:t>
      </w:r>
    </w:p>
    <w:p>
      <w:pPr>
        <w:spacing w:line="360" w:lineRule="auto"/>
        <w:ind w:firstLine="720" w:firstLineChars="300"/>
        <w:jc w:val="left"/>
        <w:rPr>
          <w:rFonts w:hint="eastAsia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5</w:t>
      </w:r>
      <w:r>
        <w:rPr>
          <w:rFonts w:hint="eastAsia" w:ascii="宋体" w:hAnsi="宋体"/>
          <w:color w:val="auto"/>
          <w:sz w:val="24"/>
          <w:highlight w:val="none"/>
        </w:rPr>
        <w:t>、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工程</w:t>
      </w:r>
      <w:r>
        <w:rPr>
          <w:rFonts w:hint="eastAsia" w:ascii="宋体" w:hAnsi="宋体"/>
          <w:color w:val="auto"/>
          <w:sz w:val="24"/>
          <w:highlight w:val="none"/>
        </w:rPr>
        <w:t>标准。</w:t>
      </w:r>
    </w:p>
    <w:p>
      <w:pPr>
        <w:tabs>
          <w:tab w:val="left" w:pos="980"/>
        </w:tabs>
        <w:kinsoku w:val="0"/>
        <w:spacing w:line="360" w:lineRule="auto"/>
        <w:rPr>
          <w:rFonts w:hint="eastAsia" w:ascii="宋体" w:hAnsi="宋体" w:cs="宋体-18030"/>
          <w:b/>
          <w:sz w:val="24"/>
        </w:rPr>
      </w:pPr>
      <w:r>
        <w:rPr>
          <w:rFonts w:hint="eastAsia" w:ascii="宋体" w:hAnsi="宋体" w:cs="宋体-18030"/>
          <w:b/>
          <w:sz w:val="24"/>
        </w:rPr>
        <w:t>1</w:t>
      </w:r>
      <w:r>
        <w:rPr>
          <w:rFonts w:hint="eastAsia" w:ascii="宋体" w:hAnsi="宋体" w:cs="宋体-18030"/>
          <w:b/>
          <w:sz w:val="24"/>
          <w:lang w:val="en-US" w:eastAsia="zh-CN"/>
        </w:rPr>
        <w:t>7.</w:t>
      </w:r>
      <w:r>
        <w:rPr>
          <w:rFonts w:hint="eastAsia" w:ascii="宋体" w:hAnsi="宋体" w:cs="宋体-18030"/>
          <w:b/>
          <w:sz w:val="24"/>
        </w:rPr>
        <w:t>合同</w:t>
      </w:r>
    </w:p>
    <w:p>
      <w:pPr>
        <w:tabs>
          <w:tab w:val="left" w:pos="980"/>
        </w:tabs>
        <w:kinsoku w:val="0"/>
        <w:spacing w:line="360" w:lineRule="auto"/>
        <w:ind w:firstLine="470" w:firstLineChars="196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本合同一式</w:t>
      </w:r>
      <w:r>
        <w:rPr>
          <w:rFonts w:hint="eastAsia" w:ascii="宋体" w:hAnsi="宋体"/>
          <w:sz w:val="24"/>
          <w:lang w:val="en-US" w:eastAsia="zh-CN"/>
        </w:rPr>
        <w:t>陆</w:t>
      </w:r>
      <w:r>
        <w:rPr>
          <w:rFonts w:hint="eastAsia" w:ascii="宋体" w:hAnsi="宋体"/>
          <w:sz w:val="24"/>
        </w:rPr>
        <w:t>份，甲方、乙方、采购代理机构各执</w:t>
      </w:r>
      <w:r>
        <w:rPr>
          <w:rFonts w:hint="eastAsia" w:ascii="宋体" w:hAnsi="宋体"/>
          <w:sz w:val="24"/>
          <w:lang w:val="en-US" w:eastAsia="zh-CN"/>
        </w:rPr>
        <w:t>贰</w:t>
      </w:r>
      <w:r>
        <w:rPr>
          <w:rFonts w:hint="eastAsia" w:ascii="宋体" w:hAnsi="宋体"/>
          <w:sz w:val="24"/>
        </w:rPr>
        <w:t>份。各方签字盖章后生效，合同执行完毕自动失效。（合同的服务承诺则长期有效）。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18.</w:t>
      </w:r>
      <w:r>
        <w:rPr>
          <w:rFonts w:hint="eastAsia" w:ascii="宋体" w:hAnsi="宋体"/>
          <w:b/>
          <w:sz w:val="24"/>
        </w:rPr>
        <w:t>其他（在合同中具体明确）</w:t>
      </w: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p>
      <w:pPr>
        <w:spacing w:line="360" w:lineRule="auto"/>
        <w:rPr>
          <w:rFonts w:hint="eastAsia" w:ascii="宋体" w:hAnsi="宋体"/>
          <w:b/>
          <w:sz w:val="24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0"/>
        <w:gridCol w:w="4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5" w:hRule="atLeast"/>
        </w:trPr>
        <w:tc>
          <w:tcPr>
            <w:tcW w:w="474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发包方（甲方）：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单位名称：（盖章）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单位地址：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邮政编码：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全权代表：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电话：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开户银行：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  <w:u w:val="single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账号：</w:t>
            </w:r>
          </w:p>
        </w:tc>
        <w:tc>
          <w:tcPr>
            <w:tcW w:w="4740" w:type="dxa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承包方（乙方）：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单位名称：（盖章）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单位地址：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邮政编码：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法定代表人：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被授权人：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电话：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开户银行：</w:t>
            </w: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</w:rPr>
            </w:pPr>
          </w:p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  <w:u w:val="single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480" w:type="dxa"/>
            <w:gridSpan w:val="2"/>
            <w:noWrap w:val="0"/>
            <w:vAlign w:val="top"/>
          </w:tcPr>
          <w:p>
            <w:pPr>
              <w:spacing w:line="500" w:lineRule="exact"/>
              <w:rPr>
                <w:rFonts w:hint="eastAsia" w:ascii="宋体" w:hAnsi="宋体"/>
                <w:sz w:val="24"/>
                <w:szCs w:val="28"/>
                <w:u w:val="single"/>
              </w:rPr>
            </w:pPr>
            <w:r>
              <w:rPr>
                <w:rFonts w:hint="eastAsia" w:ascii="宋体" w:hAnsi="宋体"/>
                <w:sz w:val="24"/>
                <w:szCs w:val="28"/>
              </w:rPr>
              <w:t>合同签订时间：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333214"/>
    <w:multiLevelType w:val="singleLevel"/>
    <w:tmpl w:val="18333214"/>
    <w:lvl w:ilvl="0" w:tentative="0">
      <w:start w:val="4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52F408E6"/>
    <w:rsid w:val="0647414A"/>
    <w:rsid w:val="52F40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2023-07-21T11:44:00Z</dcterms:created>
  <dc:creator>123</dc:creator>
  <cp:lastModifiedBy>123</cp:lastModifiedBy>
  <dcterms:modified xsi:type="dcterms:W3CDTF">2023-07-21T11:45:07Z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A7C81BF4A0BD49E4B3492AE8F8CEA2BA_11</vt:lpwstr>
  </property>
</Properties>
</file>