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ordWrap/>
        <w:overflowPunct/>
        <w:topLinePunct w:val="0"/>
        <w:bidi w:val="0"/>
        <w:spacing w:line="360" w:lineRule="auto"/>
        <w:jc w:val="right"/>
        <w:textAlignment w:val="auto"/>
        <w:rPr>
          <w:rFonts w:asciiTheme="minorEastAsia" w:hAnsiTheme="minorEastAsia" w:cstheme="minorEastAsia"/>
          <w:b/>
          <w:sz w:val="36"/>
          <w:szCs w:val="36"/>
          <w:highlight w:val="none"/>
          <w:bdr w:val="single" w:color="auto" w:sz="4" w:space="0"/>
          <w:shd w:val="pct10" w:color="auto" w:fill="FFFFFF"/>
        </w:rPr>
      </w:pPr>
    </w:p>
    <w:p>
      <w:pPr>
        <w:pageBreakBefore w:val="0"/>
        <w:wordWrap/>
        <w:overflowPunct/>
        <w:topLinePunct w:val="0"/>
        <w:bidi w:val="0"/>
        <w:spacing w:line="360" w:lineRule="auto"/>
        <w:jc w:val="right"/>
        <w:textAlignment w:val="auto"/>
        <w:rPr>
          <w:rFonts w:asciiTheme="minorEastAsia" w:hAnsiTheme="minorEastAsia" w:cstheme="minorEastAsia"/>
          <w:b/>
          <w:sz w:val="36"/>
          <w:szCs w:val="36"/>
          <w:highlight w:val="none"/>
          <w:bdr w:val="single" w:color="auto" w:sz="4" w:space="0"/>
          <w:shd w:val="pct10" w:color="auto" w:fill="FFFFFF"/>
        </w:rPr>
      </w:pPr>
      <w:r>
        <w:rPr>
          <w:rFonts w:hint="eastAsia" w:asciiTheme="minorEastAsia" w:hAnsiTheme="minorEastAsia" w:cstheme="minorEastAsia"/>
          <w:b/>
          <w:sz w:val="36"/>
          <w:szCs w:val="36"/>
          <w:highlight w:val="none"/>
          <w:bdr w:val="single" w:color="auto" w:sz="4" w:space="0"/>
          <w:shd w:val="pct10" w:color="auto" w:fill="FFFFFF"/>
        </w:rPr>
        <w:t>政府采购项目</w:t>
      </w:r>
    </w:p>
    <w:p>
      <w:pPr>
        <w:pageBreakBefore w:val="0"/>
        <w:wordWrap/>
        <w:overflowPunct/>
        <w:topLinePunct w:val="0"/>
        <w:bidi w:val="0"/>
        <w:spacing w:line="360" w:lineRule="auto"/>
        <w:textAlignment w:val="auto"/>
        <w:rPr>
          <w:rFonts w:asciiTheme="minorEastAsia" w:hAnsiTheme="minorEastAsia" w:cstheme="minorEastAsia"/>
          <w:b/>
          <w:sz w:val="36"/>
          <w:szCs w:val="36"/>
          <w:highlight w:val="none"/>
        </w:rPr>
      </w:pPr>
    </w:p>
    <w:p>
      <w:pPr>
        <w:pageBreakBefore w:val="0"/>
        <w:wordWrap/>
        <w:overflowPunct/>
        <w:topLinePunct w:val="0"/>
        <w:bidi w:val="0"/>
        <w:spacing w:line="360" w:lineRule="auto"/>
        <w:textAlignment w:val="auto"/>
        <w:rPr>
          <w:rFonts w:hint="eastAsia" w:asciiTheme="minorEastAsia" w:hAnsiTheme="minorEastAsia" w:cstheme="minorEastAsia"/>
          <w:b/>
          <w:sz w:val="36"/>
          <w:szCs w:val="36"/>
          <w:highlight w:val="none"/>
          <w:lang w:eastAsia="zh-CN"/>
        </w:rPr>
      </w:pPr>
      <w:r>
        <w:rPr>
          <w:rFonts w:hint="eastAsia" w:asciiTheme="minorEastAsia" w:hAnsiTheme="minorEastAsia" w:cstheme="minorEastAsia"/>
          <w:b/>
          <w:sz w:val="36"/>
          <w:szCs w:val="36"/>
          <w:highlight w:val="none"/>
        </w:rPr>
        <w:t>项目编号：</w:t>
      </w:r>
      <w:r>
        <w:rPr>
          <w:rFonts w:hint="eastAsia" w:asciiTheme="minorEastAsia" w:hAnsiTheme="minorEastAsia" w:cstheme="minorEastAsia"/>
          <w:b/>
          <w:sz w:val="36"/>
          <w:szCs w:val="36"/>
          <w:highlight w:val="none"/>
          <w:lang w:eastAsia="zh-CN"/>
        </w:rPr>
        <w:t>城发【招】字2023-106</w:t>
      </w:r>
    </w:p>
    <w:p>
      <w:pPr>
        <w:pageBreakBefore w:val="0"/>
        <w:wordWrap/>
        <w:overflowPunct/>
        <w:topLinePunct w:val="0"/>
        <w:bidi w:val="0"/>
        <w:spacing w:line="360" w:lineRule="auto"/>
        <w:textAlignment w:val="auto"/>
        <w:rPr>
          <w:rFonts w:hint="eastAsia" w:asciiTheme="minorEastAsia" w:hAnsiTheme="minorEastAsia" w:eastAsiaTheme="minorEastAsia" w:cstheme="minorEastAsia"/>
          <w:b/>
          <w:sz w:val="36"/>
          <w:szCs w:val="36"/>
          <w:highlight w:val="none"/>
          <w:lang w:val="en-US" w:eastAsia="zh-CN"/>
        </w:rPr>
      </w:pPr>
      <w:r>
        <w:rPr>
          <w:rFonts w:hint="eastAsia" w:asciiTheme="minorEastAsia" w:hAnsiTheme="minorEastAsia" w:cstheme="minorEastAsia"/>
          <w:b/>
          <w:sz w:val="36"/>
          <w:szCs w:val="36"/>
          <w:highlight w:val="none"/>
          <w:lang w:val="en-US" w:eastAsia="zh-CN"/>
        </w:rPr>
        <w:t>标段编号：包二</w:t>
      </w:r>
      <w:bookmarkStart w:id="0" w:name="_GoBack"/>
      <w:bookmarkEnd w:id="0"/>
    </w:p>
    <w:p>
      <w:pPr>
        <w:pageBreakBefore w:val="0"/>
        <w:widowControl/>
        <w:wordWrap/>
        <w:overflowPunct/>
        <w:topLinePunct w:val="0"/>
        <w:bidi w:val="0"/>
        <w:spacing w:line="360" w:lineRule="auto"/>
        <w:textAlignment w:val="auto"/>
        <w:rPr>
          <w:rFonts w:asciiTheme="minorEastAsia" w:hAnsiTheme="minorEastAsia" w:cstheme="minorEastAsia"/>
          <w:b/>
          <w:bCs/>
          <w:spacing w:val="20"/>
          <w:kern w:val="0"/>
          <w:sz w:val="28"/>
          <w:szCs w:val="28"/>
          <w:highlight w:val="none"/>
        </w:rPr>
      </w:pPr>
    </w:p>
    <w:p>
      <w:pPr>
        <w:pStyle w:val="6"/>
        <w:rPr>
          <w:rFonts w:asciiTheme="minorEastAsia" w:hAnsiTheme="minorEastAsia" w:cstheme="minorEastAsia"/>
          <w:b/>
          <w:bCs/>
          <w:spacing w:val="20"/>
          <w:kern w:val="0"/>
          <w:sz w:val="28"/>
          <w:szCs w:val="28"/>
          <w:highlight w:val="none"/>
        </w:rPr>
      </w:pPr>
    </w:p>
    <w:p>
      <w:pPr>
        <w:pStyle w:val="3"/>
        <w:rPr>
          <w:highlight w:val="none"/>
        </w:rPr>
      </w:pPr>
    </w:p>
    <w:p>
      <w:pPr>
        <w:pageBreakBefore w:val="0"/>
        <w:wordWrap/>
        <w:overflowPunct/>
        <w:topLinePunct w:val="0"/>
        <w:bidi w:val="0"/>
        <w:spacing w:line="360" w:lineRule="auto"/>
        <w:jc w:val="center"/>
        <w:textAlignment w:val="auto"/>
        <w:rPr>
          <w:rFonts w:asciiTheme="minorEastAsia" w:hAnsiTheme="minorEastAsia" w:cstheme="minorEastAsia"/>
          <w:b/>
          <w:sz w:val="32"/>
          <w:szCs w:val="32"/>
          <w:highlight w:val="none"/>
          <w:shd w:val="clear" w:color="auto" w:fill="FFFFFF"/>
        </w:rPr>
      </w:pPr>
      <w:r>
        <w:rPr>
          <w:rFonts w:hint="eastAsia" w:asciiTheme="minorEastAsia" w:hAnsiTheme="minorEastAsia" w:cstheme="minorEastAsia"/>
          <w:b/>
          <w:spacing w:val="-18"/>
          <w:sz w:val="52"/>
          <w:szCs w:val="52"/>
          <w:highlight w:val="none"/>
          <w:lang w:eastAsia="zh-CN"/>
        </w:rPr>
        <w:t>陕西秦岭北麓主体山水林田湖草沙一体化保护和修复工程项目监管评估</w:t>
      </w:r>
    </w:p>
    <w:p>
      <w:pPr>
        <w:pageBreakBefore w:val="0"/>
        <w:wordWrap/>
        <w:overflowPunct/>
        <w:topLinePunct w:val="0"/>
        <w:bidi w:val="0"/>
        <w:spacing w:line="360" w:lineRule="auto"/>
        <w:jc w:val="center"/>
        <w:textAlignment w:val="auto"/>
        <w:rPr>
          <w:rFonts w:asciiTheme="minorEastAsia" w:hAnsiTheme="minorEastAsia" w:cstheme="minorEastAsia"/>
          <w:b/>
          <w:sz w:val="32"/>
          <w:szCs w:val="32"/>
          <w:highlight w:val="none"/>
          <w:shd w:val="clear" w:color="auto" w:fill="FFFFFF"/>
        </w:rPr>
      </w:pPr>
    </w:p>
    <w:p>
      <w:pPr>
        <w:pageBreakBefore w:val="0"/>
        <w:wordWrap/>
        <w:overflowPunct/>
        <w:topLinePunct w:val="0"/>
        <w:bidi w:val="0"/>
        <w:spacing w:before="120" w:beforeLines="50" w:line="360" w:lineRule="auto"/>
        <w:ind w:right="-874" w:rightChars="-416" w:firstLine="3364" w:firstLineChars="441"/>
        <w:textAlignment w:val="auto"/>
        <w:rPr>
          <w:rFonts w:hint="eastAsia" w:asciiTheme="minorEastAsia" w:hAnsiTheme="minorEastAsia" w:cstheme="minorEastAsia"/>
          <w:b/>
          <w:bCs/>
          <w:spacing w:val="20"/>
          <w:kern w:val="0"/>
          <w:sz w:val="72"/>
          <w:szCs w:val="72"/>
          <w:highlight w:val="none"/>
        </w:rPr>
      </w:pPr>
    </w:p>
    <w:p>
      <w:pPr>
        <w:pageBreakBefore w:val="0"/>
        <w:wordWrap/>
        <w:overflowPunct/>
        <w:topLinePunct w:val="0"/>
        <w:bidi w:val="0"/>
        <w:spacing w:before="120" w:beforeLines="50" w:line="360" w:lineRule="auto"/>
        <w:ind w:right="-874" w:rightChars="-416" w:firstLine="3364" w:firstLineChars="441"/>
        <w:textAlignment w:val="auto"/>
        <w:rPr>
          <w:rFonts w:asciiTheme="minorEastAsia" w:hAnsiTheme="minorEastAsia" w:cstheme="minorEastAsia"/>
          <w:b/>
          <w:bCs/>
          <w:spacing w:val="20"/>
          <w:kern w:val="0"/>
          <w:sz w:val="72"/>
          <w:szCs w:val="72"/>
          <w:highlight w:val="none"/>
        </w:rPr>
      </w:pPr>
      <w:r>
        <w:rPr>
          <w:rFonts w:hint="eastAsia" w:asciiTheme="minorEastAsia" w:hAnsiTheme="minorEastAsia" w:cstheme="minorEastAsia"/>
          <w:b/>
          <w:bCs/>
          <w:spacing w:val="20"/>
          <w:kern w:val="0"/>
          <w:sz w:val="72"/>
          <w:szCs w:val="72"/>
          <w:highlight w:val="none"/>
        </w:rPr>
        <w:t>投标文件</w:t>
      </w:r>
    </w:p>
    <w:p>
      <w:pPr>
        <w:pageBreakBefore w:val="0"/>
        <w:wordWrap/>
        <w:overflowPunct/>
        <w:topLinePunct w:val="0"/>
        <w:bidi w:val="0"/>
        <w:spacing w:line="360" w:lineRule="auto"/>
        <w:ind w:firstLine="1634" w:firstLineChars="550"/>
        <w:textAlignment w:val="auto"/>
        <w:rPr>
          <w:rFonts w:hint="eastAsia" w:asciiTheme="minorEastAsia" w:hAnsiTheme="minorEastAsia" w:cstheme="minorEastAsia"/>
          <w:b/>
          <w:spacing w:val="8"/>
          <w:sz w:val="28"/>
          <w:szCs w:val="28"/>
          <w:highlight w:val="none"/>
        </w:rPr>
      </w:pPr>
    </w:p>
    <w:p>
      <w:pPr>
        <w:pageBreakBefore w:val="0"/>
        <w:wordWrap/>
        <w:overflowPunct/>
        <w:topLinePunct w:val="0"/>
        <w:bidi w:val="0"/>
        <w:spacing w:line="360" w:lineRule="auto"/>
        <w:ind w:firstLine="1634" w:firstLineChars="550"/>
        <w:textAlignment w:val="auto"/>
        <w:rPr>
          <w:rFonts w:hint="eastAsia" w:asciiTheme="minorEastAsia" w:hAnsiTheme="minorEastAsia" w:cstheme="minorEastAsia"/>
          <w:b/>
          <w:spacing w:val="8"/>
          <w:sz w:val="28"/>
          <w:szCs w:val="28"/>
          <w:highlight w:val="none"/>
        </w:rPr>
      </w:pPr>
    </w:p>
    <w:p>
      <w:pPr>
        <w:pageBreakBefore w:val="0"/>
        <w:wordWrap/>
        <w:overflowPunct/>
        <w:topLinePunct w:val="0"/>
        <w:bidi w:val="0"/>
        <w:spacing w:line="360" w:lineRule="auto"/>
        <w:ind w:firstLine="1634" w:firstLineChars="550"/>
        <w:textAlignment w:val="auto"/>
        <w:rPr>
          <w:rFonts w:hint="eastAsia" w:asciiTheme="minorEastAsia" w:hAnsiTheme="minorEastAsia" w:cstheme="minorEastAsia"/>
          <w:b/>
          <w:spacing w:val="8"/>
          <w:sz w:val="28"/>
          <w:szCs w:val="28"/>
          <w:highlight w:val="none"/>
        </w:rPr>
      </w:pPr>
    </w:p>
    <w:p>
      <w:pPr>
        <w:pageBreakBefore w:val="0"/>
        <w:wordWrap/>
        <w:overflowPunct/>
        <w:topLinePunct w:val="0"/>
        <w:bidi w:val="0"/>
        <w:spacing w:line="360" w:lineRule="auto"/>
        <w:ind w:firstLine="1634" w:firstLineChars="550"/>
        <w:textAlignment w:val="auto"/>
        <w:rPr>
          <w:rFonts w:asciiTheme="minorEastAsia" w:hAnsiTheme="minorEastAsia" w:cstheme="minorEastAsia"/>
          <w:b/>
          <w:bCs/>
          <w:spacing w:val="8"/>
          <w:sz w:val="28"/>
          <w:szCs w:val="28"/>
          <w:highlight w:val="none"/>
          <w:u w:val="single"/>
        </w:rPr>
      </w:pPr>
      <w:r>
        <w:rPr>
          <w:rFonts w:hint="eastAsia" w:asciiTheme="minorEastAsia" w:hAnsiTheme="minorEastAsia" w:cstheme="minorEastAsia"/>
          <w:b/>
          <w:spacing w:val="8"/>
          <w:sz w:val="28"/>
          <w:szCs w:val="28"/>
          <w:highlight w:val="none"/>
        </w:rPr>
        <w:t>投 标 单 位：</w:t>
      </w:r>
    </w:p>
    <w:p>
      <w:pPr>
        <w:pageBreakBefore w:val="0"/>
        <w:wordWrap/>
        <w:overflowPunct/>
        <w:topLinePunct w:val="0"/>
        <w:bidi w:val="0"/>
        <w:spacing w:line="360" w:lineRule="auto"/>
        <w:ind w:firstLine="1661" w:firstLineChars="591"/>
        <w:textAlignment w:val="auto"/>
        <w:rPr>
          <w:rFonts w:asciiTheme="minorEastAsia" w:hAnsiTheme="minorEastAsia" w:cstheme="minorEastAsia"/>
          <w:b/>
          <w:bCs/>
          <w:sz w:val="28"/>
          <w:szCs w:val="28"/>
          <w:highlight w:val="none"/>
          <w:u w:val="single"/>
        </w:rPr>
      </w:pPr>
      <w:r>
        <w:rPr>
          <w:rFonts w:hint="eastAsia" w:ascii="宋体" w:hAnsi="宋体" w:eastAsia="宋体" w:cs="宋体"/>
          <w:b/>
          <w:bCs/>
          <w:sz w:val="28"/>
          <w:szCs w:val="28"/>
          <w:highlight w:val="none"/>
        </w:rPr>
        <w:t>法定代表人或被授权人（签字或盖章）</w:t>
      </w:r>
      <w:r>
        <w:rPr>
          <w:rFonts w:hint="eastAsia" w:asciiTheme="minorEastAsia" w:hAnsiTheme="minorEastAsia" w:cstheme="minorEastAsia"/>
          <w:b/>
          <w:sz w:val="28"/>
          <w:szCs w:val="28"/>
          <w:highlight w:val="none"/>
        </w:rPr>
        <w:t>：</w:t>
      </w:r>
    </w:p>
    <w:p>
      <w:pPr>
        <w:pageBreakBefore w:val="0"/>
        <w:wordWrap/>
        <w:overflowPunct/>
        <w:topLinePunct w:val="0"/>
        <w:bidi w:val="0"/>
        <w:spacing w:line="360" w:lineRule="auto"/>
        <w:ind w:firstLine="1661" w:firstLineChars="591"/>
        <w:textAlignment w:val="auto"/>
        <w:rPr>
          <w:rFonts w:asciiTheme="minorEastAsia" w:hAnsiTheme="minorEastAsia" w:cstheme="minorEastAsia"/>
          <w:b/>
          <w:sz w:val="36"/>
          <w:szCs w:val="36"/>
          <w:highlight w:val="none"/>
          <w:u w:val="single"/>
        </w:rPr>
      </w:pPr>
      <w:r>
        <w:rPr>
          <w:rFonts w:hint="eastAsia" w:asciiTheme="minorEastAsia" w:hAnsiTheme="minorEastAsia" w:cstheme="minorEastAsia"/>
          <w:b/>
          <w:sz w:val="28"/>
          <w:szCs w:val="28"/>
          <w:highlight w:val="none"/>
        </w:rPr>
        <w:t>时        间：</w:t>
      </w:r>
    </w:p>
    <w:p/>
    <w:sectPr>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M1YzMxY2Y1Mjk0MTYwMzliNWEyNzM4YjcwMTMifQ=="/>
  </w:docVars>
  <w:rsids>
    <w:rsidRoot w:val="00000000"/>
    <w:rsid w:val="379D09AD"/>
    <w:rsid w:val="41021C94"/>
    <w:rsid w:val="54FD630E"/>
    <w:rsid w:val="72A02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widowControl/>
      <w:spacing w:after="120" w:line="240" w:lineRule="auto"/>
    </w:pPr>
  </w:style>
  <w:style w:type="paragraph" w:styleId="3">
    <w:name w:val="Body Text Indent 3"/>
    <w:basedOn w:val="1"/>
    <w:qFormat/>
    <w:uiPriority w:val="0"/>
    <w:pPr>
      <w:spacing w:line="410" w:lineRule="exact"/>
      <w:ind w:left="619" w:leftChars="295" w:firstLine="390" w:firstLineChars="179"/>
    </w:pPr>
    <w:rPr>
      <w:rFonts w:hAnsi="宋体"/>
      <w:spacing w:val="4"/>
      <w:kern w:val="2"/>
      <w:sz w:val="21"/>
    </w:rPr>
  </w:style>
  <w:style w:type="paragraph" w:customStyle="1" w:styleId="6">
    <w:name w:val="_Style 3"/>
    <w:basedOn w:val="1"/>
    <w:next w:val="3"/>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86</Words>
  <Characters>94</Characters>
  <Lines>0</Lines>
  <Paragraphs>0</Paragraphs>
  <TotalTime>0</TotalTime>
  <ScaleCrop>false</ScaleCrop>
  <LinksUpToDate>false</LinksUpToDate>
  <CharactersWithSpaces>105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2023-07-20T02:30:00Z</dcterms:created>
  <dc:creator>Administrator</dc:creator>
  <cp:lastModifiedBy>豆豆</cp:lastModifiedBy>
  <dcterms:modified xsi:type="dcterms:W3CDTF">2023-07-20T04:35:58Z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2A3BDE1E5D6446FDA98C9E7AC9F792DB_12</vt:lpwstr>
  </property>
</Properties>
</file>