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val="0"/>
        <w:snapToGrid w:val="0"/>
        <w:spacing w:before="156" w:beforeLines="50" w:after="156" w:afterLines="50" w:line="480" w:lineRule="exact"/>
        <w:jc w:val="center"/>
        <w:textAlignment w:val="auto"/>
        <w:outlineLvl w:val="0"/>
        <w:rPr>
          <w:rFonts w:hint="eastAsia" w:ascii="宋体" w:hAnsi="宋体"/>
          <w:b/>
          <w:bCs/>
          <w:color w:val="auto"/>
          <w:sz w:val="32"/>
          <w:szCs w:val="32"/>
        </w:rPr>
      </w:pPr>
      <w:bookmarkStart w:id="0" w:name="_Toc21943"/>
      <w:r>
        <w:rPr>
          <w:rFonts w:hint="eastAsia" w:ascii="宋体" w:hAnsi="宋体" w:eastAsia="宋体" w:cs="Times New Roman"/>
          <w:b/>
          <w:bCs/>
          <w:color w:val="auto"/>
          <w:sz w:val="32"/>
          <w:szCs w:val="32"/>
        </w:rPr>
        <w:t>合同</w:t>
      </w:r>
      <w:bookmarkEnd w:id="0"/>
      <w:r>
        <w:rPr>
          <w:rFonts w:hint="eastAsia" w:ascii="宋体" w:hAnsi="宋体" w:eastAsia="宋体" w:cs="Times New Roman"/>
          <w:b/>
          <w:bCs/>
          <w:color w:val="auto"/>
          <w:sz w:val="32"/>
          <w:szCs w:val="32"/>
        </w:rPr>
        <w:t>格式及条款</w:t>
      </w:r>
    </w:p>
    <w:p>
      <w:pPr>
        <w:spacing w:line="500" w:lineRule="exact"/>
        <w:jc w:val="center"/>
        <w:rPr>
          <w:rFonts w:ascii="宋体" w:hAnsi="宋体" w:eastAsia="宋体" w:cs="微软雅黑"/>
          <w:b/>
          <w:color w:val="000000"/>
          <w:sz w:val="24"/>
          <w:szCs w:val="24"/>
        </w:rPr>
      </w:pPr>
    </w:p>
    <w:p>
      <w:pPr>
        <w:spacing w:line="500" w:lineRule="exact"/>
        <w:jc w:val="center"/>
        <w:rPr>
          <w:rFonts w:hint="eastAsia" w:ascii="宋体" w:hAnsi="宋体" w:eastAsia="宋体" w:cs="微软雅黑"/>
          <w:b/>
          <w:color w:val="000000"/>
          <w:sz w:val="24"/>
          <w:szCs w:val="24"/>
        </w:rPr>
      </w:pPr>
    </w:p>
    <w:p>
      <w:pPr>
        <w:spacing w:line="500" w:lineRule="exact"/>
        <w:jc w:val="center"/>
        <w:rPr>
          <w:rFonts w:hint="eastAsia" w:ascii="宋体" w:hAnsi="宋体" w:eastAsia="宋体" w:cs="微软雅黑"/>
          <w:b/>
          <w:color w:val="000000"/>
          <w:sz w:val="24"/>
          <w:szCs w:val="24"/>
        </w:rPr>
      </w:pPr>
    </w:p>
    <w:p>
      <w:pPr>
        <w:spacing w:line="500" w:lineRule="exact"/>
        <w:jc w:val="center"/>
        <w:rPr>
          <w:rFonts w:hint="eastAsia" w:ascii="宋体" w:hAnsi="宋体" w:eastAsia="宋体" w:cs="微软雅黑"/>
          <w:b/>
          <w:color w:val="000000"/>
          <w:sz w:val="24"/>
          <w:szCs w:val="24"/>
        </w:rPr>
      </w:pPr>
    </w:p>
    <w:p>
      <w:pPr>
        <w:spacing w:line="500" w:lineRule="exact"/>
        <w:jc w:val="center"/>
        <w:rPr>
          <w:rFonts w:hint="eastAsia" w:ascii="宋体" w:hAnsi="宋体" w:eastAsia="宋体" w:cs="微软雅黑"/>
          <w:b/>
          <w:bCs/>
          <w:color w:val="000000"/>
          <w:kern w:val="0"/>
          <w:sz w:val="36"/>
          <w:szCs w:val="36"/>
        </w:rPr>
      </w:pPr>
    </w:p>
    <w:p>
      <w:pPr>
        <w:spacing w:line="500" w:lineRule="exact"/>
        <w:jc w:val="center"/>
        <w:rPr>
          <w:rFonts w:hint="eastAsia" w:ascii="宋体" w:hAnsi="宋体" w:eastAsia="宋体" w:cs="微软雅黑"/>
          <w:b/>
          <w:bCs/>
          <w:color w:val="000000"/>
          <w:kern w:val="0"/>
          <w:sz w:val="36"/>
          <w:szCs w:val="36"/>
        </w:rPr>
      </w:pPr>
    </w:p>
    <w:p>
      <w:pPr>
        <w:spacing w:line="500" w:lineRule="exact"/>
        <w:jc w:val="center"/>
        <w:rPr>
          <w:rFonts w:hint="eastAsia" w:ascii="宋体" w:hAnsi="宋体" w:eastAsia="宋体" w:cs="微软雅黑"/>
          <w:b/>
          <w:bCs/>
          <w:color w:val="000000"/>
          <w:kern w:val="0"/>
          <w:sz w:val="36"/>
          <w:szCs w:val="36"/>
        </w:rPr>
      </w:pPr>
    </w:p>
    <w:p>
      <w:pPr>
        <w:spacing w:line="500" w:lineRule="exact"/>
        <w:jc w:val="center"/>
        <w:rPr>
          <w:rFonts w:hint="eastAsia" w:ascii="宋体" w:hAnsi="宋体" w:eastAsia="宋体" w:cs="微软雅黑"/>
          <w:b/>
          <w:bCs/>
          <w:color w:val="000000"/>
          <w:kern w:val="0"/>
          <w:sz w:val="36"/>
          <w:szCs w:val="36"/>
        </w:rPr>
      </w:pPr>
    </w:p>
    <w:p>
      <w:pPr>
        <w:spacing w:line="500" w:lineRule="exact"/>
        <w:jc w:val="center"/>
        <w:rPr>
          <w:rFonts w:hint="eastAsia" w:ascii="宋体" w:hAnsi="宋体" w:eastAsia="宋体" w:cs="微软雅黑"/>
          <w:b/>
          <w:bCs/>
          <w:color w:val="000000"/>
          <w:kern w:val="0"/>
          <w:sz w:val="36"/>
          <w:szCs w:val="36"/>
        </w:rPr>
      </w:pPr>
    </w:p>
    <w:p>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宋体" w:hAnsi="宋体" w:eastAsia="宋体" w:cs="微软雅黑"/>
          <w:b/>
          <w:bCs/>
          <w:color w:val="000000"/>
          <w:kern w:val="0"/>
          <w:sz w:val="32"/>
          <w:szCs w:val="32"/>
        </w:rPr>
      </w:pPr>
      <w:r>
        <w:rPr>
          <w:rFonts w:hint="eastAsia" w:ascii="宋体" w:hAnsi="宋体" w:eastAsia="宋体" w:cs="微软雅黑"/>
          <w:b/>
          <w:bCs/>
          <w:color w:val="000000"/>
          <w:kern w:val="0"/>
          <w:sz w:val="48"/>
          <w:szCs w:val="48"/>
        </w:rPr>
        <w:t>建设工程施工合同</w:t>
      </w:r>
      <w:r>
        <w:rPr>
          <w:rFonts w:hint="eastAsia" w:ascii="宋体" w:hAnsi="宋体" w:eastAsia="宋体" w:cs="微软雅黑"/>
          <w:b/>
          <w:bCs/>
          <w:color w:val="000000"/>
          <w:kern w:val="0"/>
          <w:sz w:val="32"/>
          <w:szCs w:val="32"/>
        </w:rPr>
        <w:br w:type="textWrapping"/>
      </w:r>
    </w:p>
    <w:p>
      <w:pPr>
        <w:widowControl/>
        <w:spacing w:line="500" w:lineRule="exact"/>
        <w:jc w:val="center"/>
        <w:rPr>
          <w:rFonts w:hint="eastAsia" w:ascii="宋体" w:hAnsi="宋体" w:eastAsia="宋体" w:cs="微软雅黑"/>
          <w:b/>
          <w:bCs/>
          <w:color w:val="000000"/>
          <w:kern w:val="0"/>
          <w:sz w:val="24"/>
          <w:szCs w:val="24"/>
        </w:rPr>
      </w:pPr>
    </w:p>
    <w:p>
      <w:pPr>
        <w:widowControl/>
        <w:spacing w:line="500" w:lineRule="exact"/>
        <w:ind w:firstLine="200"/>
        <w:jc w:val="center"/>
        <w:rPr>
          <w:rFonts w:hint="eastAsia" w:ascii="宋体" w:hAnsi="宋体" w:eastAsia="宋体" w:cs="微软雅黑"/>
          <w:b/>
          <w:bCs/>
          <w:color w:val="000000"/>
          <w:kern w:val="0"/>
          <w:sz w:val="24"/>
          <w:szCs w:val="24"/>
        </w:rPr>
      </w:pPr>
    </w:p>
    <w:p>
      <w:pPr>
        <w:widowControl/>
        <w:spacing w:line="500" w:lineRule="exact"/>
        <w:ind w:firstLine="200"/>
        <w:jc w:val="center"/>
        <w:rPr>
          <w:rFonts w:hint="eastAsia" w:ascii="宋体" w:hAnsi="宋体" w:eastAsia="宋体" w:cs="微软雅黑"/>
          <w:b/>
          <w:bCs/>
          <w:color w:val="000000"/>
          <w:kern w:val="0"/>
          <w:sz w:val="24"/>
          <w:szCs w:val="24"/>
        </w:rPr>
      </w:pPr>
    </w:p>
    <w:p>
      <w:pPr>
        <w:widowControl/>
        <w:spacing w:line="500" w:lineRule="exact"/>
        <w:ind w:firstLine="200"/>
        <w:jc w:val="center"/>
        <w:rPr>
          <w:rFonts w:hint="eastAsia" w:ascii="宋体" w:hAnsi="宋体" w:eastAsia="宋体" w:cs="微软雅黑"/>
          <w:b/>
          <w:bCs/>
          <w:color w:val="000000"/>
          <w:kern w:val="0"/>
          <w:sz w:val="24"/>
          <w:szCs w:val="24"/>
        </w:rPr>
      </w:pPr>
    </w:p>
    <w:p>
      <w:pPr>
        <w:widowControl/>
        <w:spacing w:line="500" w:lineRule="exact"/>
        <w:ind w:firstLine="200"/>
        <w:jc w:val="center"/>
        <w:rPr>
          <w:rFonts w:hint="eastAsia" w:ascii="宋体" w:hAnsi="宋体" w:eastAsia="宋体" w:cs="微软雅黑"/>
          <w:b/>
          <w:bCs/>
          <w:color w:val="000000"/>
          <w:kern w:val="0"/>
          <w:sz w:val="24"/>
          <w:szCs w:val="24"/>
        </w:rPr>
      </w:pPr>
    </w:p>
    <w:p>
      <w:pPr>
        <w:spacing w:line="500" w:lineRule="exact"/>
        <w:ind w:right="2719" w:rightChars="1295" w:firstLine="3142" w:firstLineChars="1304"/>
        <w:jc w:val="distribute"/>
        <w:rPr>
          <w:rFonts w:hint="eastAsia" w:ascii="宋体" w:hAnsi="宋体" w:eastAsia="宋体" w:cs="微软雅黑"/>
          <w:b/>
          <w:color w:val="000000"/>
          <w:sz w:val="24"/>
          <w:szCs w:val="24"/>
        </w:rPr>
      </w:pPr>
    </w:p>
    <w:p>
      <w:pPr>
        <w:spacing w:line="500" w:lineRule="exact"/>
        <w:ind w:right="2719" w:rightChars="1295" w:firstLine="3142" w:firstLineChars="1304"/>
        <w:jc w:val="distribute"/>
        <w:rPr>
          <w:rFonts w:hint="eastAsia" w:ascii="宋体" w:hAnsi="宋体" w:eastAsia="宋体" w:cs="微软雅黑"/>
          <w:b/>
          <w:color w:val="000000"/>
          <w:sz w:val="24"/>
          <w:szCs w:val="24"/>
        </w:rPr>
      </w:pPr>
    </w:p>
    <w:p>
      <w:pPr>
        <w:spacing w:line="500" w:lineRule="exact"/>
        <w:ind w:right="2719" w:rightChars="1295" w:firstLine="3142" w:firstLineChars="1304"/>
        <w:jc w:val="distribute"/>
        <w:rPr>
          <w:rFonts w:hint="eastAsia" w:ascii="宋体" w:hAnsi="宋体" w:eastAsia="宋体" w:cs="微软雅黑"/>
          <w:b/>
          <w:color w:val="000000"/>
          <w:sz w:val="24"/>
          <w:szCs w:val="24"/>
        </w:rPr>
      </w:pPr>
    </w:p>
    <w:p>
      <w:pPr>
        <w:spacing w:line="500" w:lineRule="exact"/>
        <w:ind w:right="2719" w:rightChars="1295" w:firstLine="3142" w:firstLineChars="1304"/>
        <w:jc w:val="distribute"/>
        <w:rPr>
          <w:rFonts w:hint="eastAsia" w:ascii="宋体" w:hAnsi="宋体" w:eastAsia="宋体" w:cs="微软雅黑"/>
          <w:b/>
          <w:color w:val="000000"/>
          <w:sz w:val="24"/>
          <w:szCs w:val="24"/>
        </w:rPr>
      </w:pPr>
    </w:p>
    <w:p>
      <w:pPr>
        <w:spacing w:line="500" w:lineRule="exact"/>
        <w:ind w:right="2719" w:rightChars="1295" w:firstLine="3142" w:firstLineChars="1304"/>
        <w:jc w:val="distribute"/>
        <w:rPr>
          <w:rFonts w:hint="eastAsia" w:ascii="宋体" w:hAnsi="宋体" w:eastAsia="宋体" w:cs="微软雅黑"/>
          <w:b/>
          <w:color w:val="000000"/>
          <w:sz w:val="24"/>
          <w:szCs w:val="24"/>
        </w:rPr>
      </w:pPr>
    </w:p>
    <w:p>
      <w:pPr>
        <w:spacing w:line="500" w:lineRule="exact"/>
        <w:ind w:right="2719" w:rightChars="1295" w:firstLine="2738" w:firstLineChars="1304"/>
        <w:jc w:val="distribute"/>
        <w:rPr>
          <w:rFonts w:hint="eastAsia" w:ascii="宋体" w:hAnsi="宋体" w:eastAsia="宋体" w:cs="微软雅黑"/>
          <w:b/>
          <w:color w:val="000000"/>
          <w:sz w:val="24"/>
          <w:szCs w:val="24"/>
        </w:rPr>
      </w:pPr>
      <w:r>
        <w:rPr>
          <w:rFonts w:hint="eastAsia" w:ascii="Times New Roman" w:hAnsi="Times New Roman" w:eastAsia="宋体" w:cs="Times New Roman"/>
          <w:szCs w:val="24"/>
        </w:rPr>
        <mc:AlternateContent>
          <mc:Choice Requires="wps">
            <w:drawing>
              <wp:anchor distT="0" distB="0" distL="114300" distR="114300" simplePos="0" relativeHeight="251659264" behindDoc="0" locked="0" layoutInCell="1" allowOverlap="1">
                <wp:simplePos x="0" y="0"/>
                <wp:positionH relativeFrom="column">
                  <wp:posOffset>4152265</wp:posOffset>
                </wp:positionH>
                <wp:positionV relativeFrom="paragraph">
                  <wp:posOffset>59690</wp:posOffset>
                </wp:positionV>
                <wp:extent cx="838200" cy="514985"/>
                <wp:effectExtent l="5080" t="4445" r="7620" b="1397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723900" cy="457200"/>
                        </a:xfrm>
                        <a:prstGeom prst="rect">
                          <a:avLst/>
                        </a:prstGeom>
                        <a:noFill/>
                        <a:ln w="9525">
                          <a:solidFill>
                            <a:srgbClr val="FFFFFF"/>
                          </a:solidFill>
                          <a:miter lim="800000"/>
                        </a:ln>
                        <a:effectLst/>
                      </wps:spPr>
                      <wps:txbx>
                        <w:txbxContent>
                          <w:p>
                            <w:pPr>
                              <w:keepNext w:val="0"/>
                              <w:keepLines w:val="0"/>
                              <w:pageBreakBefore w:val="0"/>
                              <w:widowControl w:val="0"/>
                              <w:kinsoku/>
                              <w:wordWrap/>
                              <w:overflowPunct/>
                              <w:topLinePunct w:val="0"/>
                              <w:autoSpaceDE/>
                              <w:autoSpaceDN/>
                              <w:bidi w:val="0"/>
                              <w:adjustRightInd/>
                              <w:snapToGrid/>
                              <w:spacing w:line="600" w:lineRule="exact"/>
                              <w:textAlignment w:val="auto"/>
                              <w:rPr>
                                <w:b/>
                                <w:bCs/>
                                <w:sz w:val="32"/>
                              </w:rPr>
                            </w:pPr>
                            <w:r>
                              <w:rPr>
                                <w:rFonts w:hint="eastAsia"/>
                                <w:b/>
                                <w:bCs/>
                                <w:sz w:val="32"/>
                              </w:rPr>
                              <w:t>制定</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26.95pt;margin-top:4.7pt;height:40.55pt;width:66pt;z-index:251659264;mso-width-relative:page;mso-height-relative:page;" filled="f" stroked="t" coordsize="21600,21600" o:gfxdata="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MI8vs1wAAAAgBAAAPAAAAAAAAAAEAIAAAACIA&#10;AABkcnMvZG93bnJldi54bWxQSwECFAAUAAAACACHTuJAgJdWHkMCAABrBAAADgAAAAAAAAABACAA&#10;AAAmAQAAZHJzL2Uyb0RvYy54bWxQSwUGAAAAAAYABgBZAQAA2wUAAAAA&#10;">
                <v:path/>
                <v:fill on="f" focussize="0,0"/>
                <v:stroke color="#FFFFFF"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600" w:lineRule="exact"/>
                        <w:textAlignment w:val="auto"/>
                        <w:rPr>
                          <w:b/>
                          <w:bCs/>
                          <w:sz w:val="32"/>
                        </w:rPr>
                      </w:pPr>
                      <w:r>
                        <w:rPr>
                          <w:rFonts w:hint="eastAsia"/>
                          <w:b/>
                          <w:bCs/>
                          <w:sz w:val="32"/>
                        </w:rPr>
                        <w:t>制定</w:t>
                      </w:r>
                    </w:p>
                  </w:txbxContent>
                </v:textbox>
              </v:shape>
            </w:pict>
          </mc:Fallback>
        </mc:AlternateContent>
      </w:r>
      <w:r>
        <w:rPr>
          <w:rFonts w:hint="eastAsia" w:ascii="宋体" w:hAnsi="宋体" w:eastAsia="宋体" w:cs="微软雅黑"/>
          <w:b/>
          <w:color w:val="000000"/>
          <w:sz w:val="24"/>
          <w:szCs w:val="24"/>
        </w:rPr>
        <w:t>住房和城乡建设部</w:t>
      </w:r>
    </w:p>
    <w:p>
      <w:pPr>
        <w:spacing w:line="500" w:lineRule="exact"/>
        <w:ind w:right="2719" w:rightChars="1295" w:firstLine="2062" w:firstLineChars="856"/>
        <w:jc w:val="distribute"/>
        <w:rPr>
          <w:rFonts w:hint="eastAsia" w:ascii="宋体" w:hAnsi="宋体" w:eastAsia="宋体" w:cs="微软雅黑"/>
          <w:b/>
          <w:color w:val="000000"/>
          <w:sz w:val="24"/>
          <w:szCs w:val="24"/>
        </w:rPr>
      </w:pPr>
      <w:r>
        <w:rPr>
          <w:rFonts w:hint="eastAsia" w:ascii="宋体" w:hAnsi="宋体" w:eastAsia="宋体" w:cs="微软雅黑"/>
          <w:b/>
          <w:color w:val="000000"/>
          <w:sz w:val="24"/>
          <w:szCs w:val="24"/>
        </w:rPr>
        <w:t>国家工商行政管理总局</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微软雅黑"/>
          <w:bCs/>
          <w:color w:val="000000"/>
          <w:kern w:val="0"/>
          <w:sz w:val="24"/>
          <w:szCs w:val="24"/>
        </w:rPr>
      </w:pPr>
      <w:r>
        <w:rPr>
          <w:rFonts w:hint="eastAsia" w:ascii="宋体" w:hAnsi="宋体" w:eastAsia="宋体" w:cs="微软雅黑"/>
          <w:color w:val="000000"/>
          <w:sz w:val="24"/>
          <w:szCs w:val="24"/>
        </w:rPr>
        <w:br w:type="page"/>
      </w:r>
      <w:r>
        <w:rPr>
          <w:rFonts w:hint="eastAsia" w:ascii="宋体" w:hAnsi="宋体" w:eastAsia="宋体" w:cs="Times New Roman"/>
          <w:b/>
          <w:bCs/>
          <w:color w:val="000000"/>
          <w:sz w:val="28"/>
          <w:szCs w:val="28"/>
        </w:rPr>
        <w:t>第一部分  合同协议书</w:t>
      </w:r>
    </w:p>
    <w:p>
      <w:pPr>
        <w:widowControl/>
        <w:spacing w:line="500" w:lineRule="exact"/>
        <w:ind w:firstLine="480" w:firstLineChars="200"/>
        <w:jc w:val="left"/>
        <w:rPr>
          <w:rFonts w:hint="eastAsia" w:ascii="宋体" w:hAnsi="宋体" w:eastAsia="宋体" w:cs="微软雅黑"/>
          <w:color w:val="000000"/>
          <w:kern w:val="0"/>
          <w:sz w:val="24"/>
          <w:szCs w:val="24"/>
        </w:rPr>
      </w:pP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sz w:val="24"/>
          <w:szCs w:val="24"/>
        </w:rPr>
        <w:t>发包人（全称）：</w:t>
      </w:r>
      <w:r>
        <w:rPr>
          <w:rFonts w:hint="eastAsia" w:ascii="宋体" w:hAnsi="宋体" w:cs="宋体"/>
          <w:color w:val="auto"/>
          <w:sz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sz w:val="24"/>
          <w:szCs w:val="24"/>
        </w:rPr>
        <w:t>承包人（全称）：</w:t>
      </w:r>
      <w:r>
        <w:rPr>
          <w:rFonts w:hint="eastAsia" w:ascii="宋体" w:hAnsi="宋体" w:cs="宋体"/>
          <w:color w:val="auto"/>
          <w:sz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根据《中华人民共和国</w:t>
      </w:r>
      <w:r>
        <w:rPr>
          <w:rFonts w:hint="eastAsia" w:ascii="宋体" w:hAnsi="宋体" w:eastAsia="宋体" w:cs="宋体"/>
          <w:sz w:val="24"/>
          <w:szCs w:val="24"/>
          <w:lang w:val="en-US" w:eastAsia="zh-CN"/>
        </w:rPr>
        <w:t>民</w:t>
      </w:r>
      <w:r>
        <w:rPr>
          <w:rFonts w:hint="eastAsia" w:ascii="宋体" w:hAnsi="宋体" w:eastAsia="宋体" w:cs="宋体"/>
          <w:sz w:val="24"/>
          <w:szCs w:val="24"/>
        </w:rPr>
        <w:t>法</w:t>
      </w:r>
      <w:r>
        <w:rPr>
          <w:rFonts w:hint="eastAsia" w:ascii="宋体" w:hAnsi="宋体" w:eastAsia="宋体" w:cs="宋体"/>
          <w:sz w:val="24"/>
          <w:szCs w:val="24"/>
          <w:lang w:val="en-US" w:eastAsia="zh-CN"/>
        </w:rPr>
        <w:t>典</w:t>
      </w:r>
      <w:r>
        <w:rPr>
          <w:rFonts w:hint="eastAsia" w:ascii="宋体" w:hAnsi="宋体" w:eastAsia="宋体" w:cs="宋体"/>
          <w:sz w:val="24"/>
          <w:szCs w:val="24"/>
        </w:rPr>
        <w:t>》、《中华人民共和国建筑法》及有关法律规定，遵循平等、自愿、公平和诚实信用的原则，双方就</w:t>
      </w:r>
      <w:r>
        <w:rPr>
          <w:rFonts w:hint="eastAsia" w:ascii="宋体" w:hAnsi="宋体" w:cs="宋体"/>
          <w:color w:val="auto"/>
          <w:sz w:val="24"/>
          <w:u w:val="single"/>
          <w:lang w:val="en-US" w:eastAsia="zh-CN"/>
        </w:rPr>
        <w:t xml:space="preserve">                           </w:t>
      </w:r>
      <w:r>
        <w:rPr>
          <w:rFonts w:hint="eastAsia" w:ascii="宋体" w:hAnsi="宋体" w:eastAsia="宋体" w:cs="宋体"/>
          <w:sz w:val="24"/>
          <w:szCs w:val="24"/>
        </w:rPr>
        <w:t>施工及有关事项协商一致，共同达成如下协议：</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b/>
          <w:bCs/>
          <w:i w:val="0"/>
          <w:iCs w:val="0"/>
          <w:sz w:val="24"/>
          <w:szCs w:val="24"/>
        </w:rPr>
      </w:pPr>
      <w:bookmarkStart w:id="1" w:name="_Toc351203481"/>
      <w:r>
        <w:rPr>
          <w:rFonts w:hint="eastAsia" w:ascii="宋体" w:hAnsi="宋体" w:eastAsia="宋体" w:cs="宋体"/>
          <w:b/>
          <w:bCs/>
          <w:i w:val="0"/>
          <w:iCs w:val="0"/>
          <w:sz w:val="24"/>
          <w:szCs w:val="24"/>
        </w:rPr>
        <w:t>一、工程概况</w:t>
      </w:r>
      <w:bookmarkEnd w:id="1"/>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1.工程名称：</w:t>
      </w:r>
      <w:r>
        <w:rPr>
          <w:rFonts w:hint="eastAsia" w:ascii="宋体" w:hAnsi="宋体" w:cs="宋体"/>
          <w:color w:val="auto"/>
          <w:sz w:val="24"/>
          <w:u w:val="single"/>
          <w:lang w:val="en-US" w:eastAsia="zh-CN"/>
        </w:rPr>
        <w:t xml:space="preserve">                           </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2.工程地点：</w:t>
      </w:r>
      <w:r>
        <w:rPr>
          <w:rFonts w:hint="eastAsia" w:ascii="宋体" w:hAnsi="宋体" w:cs="宋体"/>
          <w:color w:val="auto"/>
          <w:sz w:val="24"/>
          <w:u w:val="single"/>
          <w:lang w:val="en-US" w:eastAsia="zh-CN"/>
        </w:rPr>
        <w:t xml:space="preserve">                           </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3.工程立项批准文号：</w:t>
      </w:r>
      <w:r>
        <w:rPr>
          <w:rFonts w:hint="eastAsia" w:ascii="宋体" w:hAnsi="宋体" w:cs="宋体"/>
          <w:color w:val="auto"/>
          <w:sz w:val="24"/>
          <w:u w:val="single"/>
          <w:lang w:val="en-US" w:eastAsia="zh-CN"/>
        </w:rPr>
        <w:t xml:space="preserve">                           </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4.资金来源：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5.工程内容：</w:t>
      </w:r>
      <w:r>
        <w:rPr>
          <w:rFonts w:hint="eastAsia" w:ascii="宋体" w:hAnsi="宋体" w:cs="宋体"/>
          <w:color w:val="auto"/>
          <w:sz w:val="24"/>
          <w:u w:val="single"/>
          <w:lang w:val="en-US" w:eastAsia="zh-CN"/>
        </w:rPr>
        <w:t xml:space="preserve">                           </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群体工程应附《承包人承揽工程项目一览表》（附件1）。</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6.工程承包范围：</w:t>
      </w:r>
      <w:r>
        <w:rPr>
          <w:rFonts w:hint="eastAsia" w:ascii="宋体" w:hAnsi="宋体" w:eastAsia="宋体" w:cs="宋体"/>
          <w:sz w:val="24"/>
          <w:szCs w:val="24"/>
          <w:u w:val="single"/>
        </w:rPr>
        <w:t>施工图纸、工程量清单、答疑以及本招标文件规定的全部内容。文字与清单不符时，以清单为准。</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b/>
          <w:bCs/>
          <w:sz w:val="24"/>
          <w:szCs w:val="24"/>
        </w:rPr>
      </w:pPr>
      <w:bookmarkStart w:id="2" w:name="_Toc351203482"/>
      <w:r>
        <w:rPr>
          <w:rFonts w:hint="eastAsia" w:ascii="宋体" w:hAnsi="宋体" w:eastAsia="宋体" w:cs="宋体"/>
          <w:b/>
          <w:bCs/>
          <w:sz w:val="24"/>
          <w:szCs w:val="24"/>
        </w:rPr>
        <w:t>二、合同工期</w:t>
      </w:r>
      <w:bookmarkEnd w:id="2"/>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计划开工日期：</w:t>
      </w:r>
      <w:r>
        <w:rPr>
          <w:rFonts w:hint="eastAsia" w:ascii="宋体" w:hAnsi="宋体" w:cs="宋体"/>
          <w:color w:val="auto"/>
          <w:sz w:val="24"/>
          <w:u w:val="single"/>
          <w:lang w:val="en-US" w:eastAsia="zh-CN"/>
        </w:rPr>
        <w:t xml:space="preserve">       </w:t>
      </w:r>
      <w:r>
        <w:rPr>
          <w:rFonts w:hint="eastAsia" w:ascii="宋体" w:hAnsi="宋体" w:eastAsia="宋体" w:cs="宋体"/>
          <w:sz w:val="24"/>
          <w:szCs w:val="24"/>
        </w:rPr>
        <w:t>年</w:t>
      </w:r>
      <w:r>
        <w:rPr>
          <w:rFonts w:hint="eastAsia" w:ascii="宋体" w:hAnsi="宋体" w:cs="宋体"/>
          <w:color w:val="auto"/>
          <w:sz w:val="24"/>
          <w:u w:val="single"/>
          <w:lang w:val="en-US" w:eastAsia="zh-CN"/>
        </w:rPr>
        <w:t xml:space="preserve">     </w:t>
      </w:r>
      <w:r>
        <w:rPr>
          <w:rFonts w:hint="eastAsia" w:ascii="宋体" w:hAnsi="宋体" w:eastAsia="宋体" w:cs="宋体"/>
          <w:sz w:val="24"/>
          <w:szCs w:val="24"/>
        </w:rPr>
        <w:t>月</w:t>
      </w:r>
      <w:r>
        <w:rPr>
          <w:rFonts w:hint="eastAsia" w:ascii="宋体" w:hAnsi="宋体" w:cs="宋体"/>
          <w:color w:val="auto"/>
          <w:sz w:val="24"/>
          <w:u w:val="single"/>
          <w:lang w:val="en-US" w:eastAsia="zh-CN"/>
        </w:rPr>
        <w:t xml:space="preserve">     </w:t>
      </w:r>
      <w:r>
        <w:rPr>
          <w:rFonts w:hint="eastAsia" w:ascii="宋体" w:hAnsi="宋体" w:eastAsia="宋体" w:cs="宋体"/>
          <w:sz w:val="24"/>
          <w:szCs w:val="24"/>
        </w:rPr>
        <w:t>日。</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计划竣工日期：</w:t>
      </w:r>
      <w:r>
        <w:rPr>
          <w:rFonts w:hint="eastAsia" w:ascii="宋体" w:hAnsi="宋体" w:cs="宋体"/>
          <w:color w:val="auto"/>
          <w:sz w:val="24"/>
          <w:u w:val="single"/>
          <w:lang w:val="en-US" w:eastAsia="zh-CN"/>
        </w:rPr>
        <w:t xml:space="preserve">       </w:t>
      </w:r>
      <w:r>
        <w:rPr>
          <w:rFonts w:hint="eastAsia" w:ascii="宋体" w:hAnsi="宋体" w:eastAsia="宋体" w:cs="宋体"/>
          <w:sz w:val="24"/>
          <w:szCs w:val="24"/>
        </w:rPr>
        <w:t>年</w:t>
      </w:r>
      <w:r>
        <w:rPr>
          <w:rFonts w:hint="eastAsia" w:ascii="宋体" w:hAnsi="宋体" w:cs="宋体"/>
          <w:color w:val="auto"/>
          <w:sz w:val="24"/>
          <w:u w:val="single"/>
          <w:lang w:val="en-US" w:eastAsia="zh-CN"/>
        </w:rPr>
        <w:t xml:space="preserve">     </w:t>
      </w:r>
      <w:r>
        <w:rPr>
          <w:rFonts w:hint="eastAsia" w:ascii="宋体" w:hAnsi="宋体" w:eastAsia="宋体" w:cs="宋体"/>
          <w:sz w:val="24"/>
          <w:szCs w:val="24"/>
        </w:rPr>
        <w:t>月</w:t>
      </w:r>
      <w:r>
        <w:rPr>
          <w:rFonts w:hint="eastAsia" w:ascii="宋体" w:hAnsi="宋体" w:cs="宋体"/>
          <w:color w:val="auto"/>
          <w:sz w:val="24"/>
          <w:u w:val="single"/>
          <w:lang w:val="en-US" w:eastAsia="zh-CN"/>
        </w:rPr>
        <w:t xml:space="preserve">     </w:t>
      </w:r>
      <w:r>
        <w:rPr>
          <w:rFonts w:hint="eastAsia" w:ascii="宋体" w:hAnsi="宋体" w:eastAsia="宋体" w:cs="宋体"/>
          <w:sz w:val="24"/>
          <w:szCs w:val="24"/>
        </w:rPr>
        <w:t>日。</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工期总日历天数：</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。工期总日历天数与根据前述计划开竣工日期计算的工期天数不一致的，以工期总日历天数为准。</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b/>
          <w:bCs/>
          <w:sz w:val="24"/>
          <w:szCs w:val="24"/>
        </w:rPr>
      </w:pPr>
      <w:bookmarkStart w:id="3" w:name="_Toc351203483"/>
      <w:r>
        <w:rPr>
          <w:rFonts w:hint="eastAsia" w:ascii="宋体" w:hAnsi="宋体" w:eastAsia="宋体" w:cs="宋体"/>
          <w:b/>
          <w:bCs/>
          <w:sz w:val="24"/>
          <w:szCs w:val="24"/>
        </w:rPr>
        <w:t>三、质量标准</w:t>
      </w:r>
      <w:bookmarkEnd w:id="3"/>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工程质量符合</w:t>
      </w:r>
      <w:r>
        <w:rPr>
          <w:rFonts w:hint="eastAsia" w:ascii="宋体" w:hAnsi="宋体" w:eastAsia="宋体" w:cs="宋体"/>
          <w:sz w:val="24"/>
          <w:szCs w:val="24"/>
          <w:u w:val="single"/>
        </w:rPr>
        <w:t>合格</w:t>
      </w:r>
      <w:r>
        <w:rPr>
          <w:rFonts w:hint="eastAsia" w:ascii="宋体" w:hAnsi="宋体" w:eastAsia="宋体" w:cs="宋体"/>
          <w:sz w:val="24"/>
          <w:szCs w:val="24"/>
        </w:rPr>
        <w:t>标准。</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b/>
          <w:bCs/>
          <w:sz w:val="24"/>
          <w:szCs w:val="24"/>
        </w:rPr>
      </w:pPr>
      <w:bookmarkStart w:id="4" w:name="_Toc351203484"/>
      <w:r>
        <w:rPr>
          <w:rFonts w:hint="eastAsia" w:ascii="宋体" w:hAnsi="宋体" w:eastAsia="宋体" w:cs="宋体"/>
          <w:b/>
          <w:bCs/>
          <w:sz w:val="24"/>
          <w:szCs w:val="24"/>
        </w:rPr>
        <w:t>四、签约合同价与合同价格形式</w:t>
      </w:r>
      <w:bookmarkEnd w:id="4"/>
      <w:r>
        <w:rPr>
          <w:rFonts w:hint="eastAsia" w:ascii="宋体" w:hAnsi="宋体" w:eastAsia="宋体" w:cs="宋体"/>
          <w:b/>
          <w:bCs/>
          <w:sz w:val="24"/>
          <w:szCs w:val="24"/>
        </w:rPr>
        <w:tab/>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1.签约合同价为：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color w:val="auto"/>
          <w:sz w:val="24"/>
          <w:u w:val="single"/>
          <w:lang w:val="en-US" w:eastAsia="zh-CN"/>
        </w:rPr>
        <w:t xml:space="preserve">       </w:t>
      </w:r>
      <w:r>
        <w:rPr>
          <w:rFonts w:hint="eastAsia" w:ascii="宋体" w:hAnsi="宋体" w:eastAsia="宋体" w:cs="宋体"/>
          <w:sz w:val="24"/>
          <w:szCs w:val="24"/>
        </w:rPr>
        <w:t>(¥</w:t>
      </w:r>
      <w:r>
        <w:rPr>
          <w:rFonts w:hint="eastAsia" w:ascii="宋体" w:hAnsi="宋体" w:cs="宋体"/>
          <w:color w:val="auto"/>
          <w:sz w:val="24"/>
          <w:u w:val="single"/>
          <w:lang w:val="en-US" w:eastAsia="zh-CN"/>
        </w:rPr>
        <w:t xml:space="preserve">       </w:t>
      </w:r>
      <w:r>
        <w:rPr>
          <w:rFonts w:hint="eastAsia" w:ascii="宋体" w:hAnsi="宋体" w:eastAsia="宋体" w:cs="宋体"/>
          <w:sz w:val="24"/>
          <w:szCs w:val="24"/>
        </w:rPr>
        <w:t>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其中：</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（1）安全文明施工费：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color w:val="auto"/>
          <w:sz w:val="24"/>
          <w:u w:val="single"/>
          <w:lang w:val="en-US" w:eastAsia="zh-CN"/>
        </w:rPr>
        <w:t xml:space="preserve">       </w:t>
      </w:r>
      <w:r>
        <w:rPr>
          <w:rFonts w:hint="eastAsia" w:ascii="宋体" w:hAnsi="宋体" w:eastAsia="宋体" w:cs="宋体"/>
          <w:sz w:val="24"/>
          <w:szCs w:val="24"/>
        </w:rPr>
        <w:t>）(¥</w:t>
      </w:r>
      <w:r>
        <w:rPr>
          <w:rFonts w:hint="eastAsia" w:ascii="宋体" w:hAnsi="宋体" w:cs="宋体"/>
          <w:color w:val="auto"/>
          <w:sz w:val="24"/>
          <w:u w:val="single"/>
          <w:lang w:val="en-US" w:eastAsia="zh-CN"/>
        </w:rPr>
        <w:t xml:space="preserve">       </w:t>
      </w:r>
      <w:r>
        <w:rPr>
          <w:rFonts w:hint="eastAsia" w:ascii="宋体" w:hAnsi="宋体" w:eastAsia="宋体" w:cs="宋体"/>
          <w:sz w:val="24"/>
          <w:szCs w:val="24"/>
        </w:rPr>
        <w:t>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（2）材料和工程设备暂估价金额：</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color w:val="auto"/>
          <w:sz w:val="24"/>
          <w:u w:val="single"/>
          <w:lang w:val="en-US" w:eastAsia="zh-CN"/>
        </w:rPr>
        <w:t xml:space="preserve">       </w:t>
      </w:r>
      <w:r>
        <w:rPr>
          <w:rFonts w:hint="eastAsia" w:ascii="宋体" w:hAnsi="宋体" w:eastAsia="宋体" w:cs="宋体"/>
          <w:sz w:val="24"/>
          <w:szCs w:val="24"/>
        </w:rPr>
        <w:t>）(¥</w:t>
      </w:r>
      <w:r>
        <w:rPr>
          <w:rFonts w:hint="eastAsia" w:ascii="宋体" w:hAnsi="宋体" w:cs="宋体"/>
          <w:color w:val="auto"/>
          <w:sz w:val="24"/>
          <w:u w:val="single"/>
          <w:lang w:val="en-US" w:eastAsia="zh-CN"/>
        </w:rPr>
        <w:t xml:space="preserve">       </w:t>
      </w:r>
      <w:r>
        <w:rPr>
          <w:rFonts w:hint="eastAsia" w:ascii="宋体" w:hAnsi="宋体" w:eastAsia="宋体" w:cs="宋体"/>
          <w:sz w:val="24"/>
          <w:szCs w:val="24"/>
        </w:rPr>
        <w:t>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（3）专业工程暂估价金额：</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color w:val="auto"/>
          <w:sz w:val="24"/>
          <w:u w:val="single"/>
          <w:lang w:val="en-US" w:eastAsia="zh-CN"/>
        </w:rPr>
        <w:t xml:space="preserve">       </w:t>
      </w:r>
      <w:r>
        <w:rPr>
          <w:rFonts w:hint="eastAsia" w:ascii="宋体" w:hAnsi="宋体" w:eastAsia="宋体" w:cs="宋体"/>
          <w:sz w:val="24"/>
          <w:szCs w:val="24"/>
        </w:rPr>
        <w:t>）(¥</w:t>
      </w:r>
      <w:r>
        <w:rPr>
          <w:rFonts w:hint="eastAsia" w:ascii="宋体" w:hAnsi="宋体" w:cs="宋体"/>
          <w:color w:val="auto"/>
          <w:sz w:val="24"/>
          <w:u w:val="single"/>
          <w:lang w:val="en-US" w:eastAsia="zh-CN"/>
        </w:rPr>
        <w:t xml:space="preserve">       </w:t>
      </w:r>
      <w:r>
        <w:rPr>
          <w:rFonts w:hint="eastAsia" w:ascii="宋体" w:hAnsi="宋体" w:eastAsia="宋体" w:cs="宋体"/>
          <w:sz w:val="24"/>
          <w:szCs w:val="24"/>
        </w:rPr>
        <w:t>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（4）暂列金额：</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color w:val="auto"/>
          <w:sz w:val="24"/>
          <w:u w:val="single"/>
          <w:lang w:val="en-US" w:eastAsia="zh-CN"/>
        </w:rPr>
        <w:t xml:space="preserve">       </w:t>
      </w:r>
      <w:r>
        <w:rPr>
          <w:rFonts w:hint="eastAsia" w:ascii="宋体" w:hAnsi="宋体" w:eastAsia="宋体" w:cs="宋体"/>
          <w:sz w:val="24"/>
          <w:szCs w:val="24"/>
        </w:rPr>
        <w:t>）(¥</w:t>
      </w:r>
      <w:r>
        <w:rPr>
          <w:rFonts w:hint="eastAsia" w:ascii="宋体" w:hAnsi="宋体" w:cs="宋体"/>
          <w:color w:val="auto"/>
          <w:sz w:val="24"/>
          <w:u w:val="single"/>
          <w:lang w:val="en-US" w:eastAsia="zh-CN"/>
        </w:rPr>
        <w:t xml:space="preserve">       </w:t>
      </w:r>
      <w:r>
        <w:rPr>
          <w:rFonts w:hint="eastAsia" w:ascii="宋体" w:hAnsi="宋体" w:eastAsia="宋体" w:cs="宋体"/>
          <w:sz w:val="24"/>
          <w:szCs w:val="24"/>
        </w:rPr>
        <w:t>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2.合同价格形式：</w:t>
      </w:r>
      <w:r>
        <w:rPr>
          <w:rFonts w:hint="eastAsia" w:ascii="宋体" w:hAnsi="宋体" w:eastAsia="宋体" w:cs="宋体"/>
          <w:sz w:val="24"/>
          <w:szCs w:val="24"/>
          <w:u w:val="single"/>
        </w:rPr>
        <w:t>单价合同。</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b/>
          <w:bCs/>
          <w:sz w:val="24"/>
          <w:szCs w:val="24"/>
        </w:rPr>
      </w:pPr>
      <w:bookmarkStart w:id="5" w:name="_Toc351203485"/>
      <w:r>
        <w:rPr>
          <w:rFonts w:hint="eastAsia" w:ascii="宋体" w:hAnsi="宋体" w:eastAsia="宋体" w:cs="宋体"/>
          <w:b/>
          <w:bCs/>
          <w:sz w:val="24"/>
          <w:szCs w:val="24"/>
        </w:rPr>
        <w:t>五、</w:t>
      </w:r>
      <w:bookmarkEnd w:id="5"/>
      <w:r>
        <w:rPr>
          <w:rFonts w:hint="eastAsia" w:ascii="宋体" w:hAnsi="宋体" w:eastAsia="宋体" w:cs="宋体"/>
          <w:b/>
          <w:bCs/>
          <w:sz w:val="24"/>
          <w:szCs w:val="24"/>
        </w:rPr>
        <w:t>项目经理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承包人项目经理：</w:t>
      </w:r>
      <w:r>
        <w:rPr>
          <w:rFonts w:hint="eastAsia" w:ascii="宋体" w:hAnsi="宋体" w:cs="宋体"/>
          <w:color w:val="auto"/>
          <w:sz w:val="24"/>
          <w:u w:val="single"/>
          <w:lang w:val="en-US" w:eastAsia="zh-CN"/>
        </w:rPr>
        <w:t xml:space="preserve">                     </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b/>
          <w:bCs/>
          <w:sz w:val="24"/>
          <w:szCs w:val="24"/>
        </w:rPr>
      </w:pPr>
      <w:bookmarkStart w:id="6" w:name="_Toc351203486"/>
      <w:r>
        <w:rPr>
          <w:rFonts w:hint="eastAsia" w:ascii="宋体" w:hAnsi="宋体" w:eastAsia="宋体" w:cs="宋体"/>
          <w:b/>
          <w:bCs/>
          <w:sz w:val="24"/>
          <w:szCs w:val="24"/>
        </w:rPr>
        <w:t>六、合同文件构成</w:t>
      </w:r>
      <w:bookmarkEnd w:id="6"/>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本协议书与下列文件一起构成合同文件：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（1）中标通知书；</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（2）投标函及其附录；</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（3）专用合同条款及其附件；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（4）通用合同条款；</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（5）技术标准和要求；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（6）图纸；</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（7）已标价工程量清单或预算书；</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（8）其他合同文件。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在合同订立及履行过程中形成的与合同有关的文件均构成合同文件组成部分。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上述各项合同文件包括合同当事人就该项合同文件所作出的补充和修改，属于同一类内容的文件，应以最新签署的为准。专用合同条款及其附件须经合同当事人签字或盖章。</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b/>
          <w:bCs/>
          <w:sz w:val="24"/>
          <w:szCs w:val="24"/>
        </w:rPr>
      </w:pPr>
      <w:bookmarkStart w:id="7" w:name="_Toc351203487"/>
      <w:r>
        <w:rPr>
          <w:rFonts w:hint="eastAsia" w:ascii="宋体" w:hAnsi="宋体" w:eastAsia="宋体" w:cs="宋体"/>
          <w:b/>
          <w:bCs/>
          <w:sz w:val="24"/>
          <w:szCs w:val="24"/>
        </w:rPr>
        <w:t>七、承诺</w:t>
      </w:r>
      <w:bookmarkEnd w:id="7"/>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1.发包人承诺按照法律规定履行项目审批手续、筹集工程建设资金并按照合同约定的期限和方式支付合同价款。</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2.承包人承诺按照法律规定及合同约定组织完成工程施工，确保工程质量和安全，不进行转包及违法分包，并在缺陷责任期及保修期内承担相应的工程维修责任。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3.发包人和承包人通过招投标形式签订合同的，双方理解并承诺不再就同一工程另行签订与合同实质性内容相背离的协议。</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b/>
          <w:bCs/>
          <w:sz w:val="24"/>
          <w:szCs w:val="24"/>
        </w:rPr>
      </w:pPr>
      <w:bookmarkStart w:id="8" w:name="_Toc351203488"/>
      <w:r>
        <w:rPr>
          <w:rFonts w:hint="eastAsia" w:ascii="宋体" w:hAnsi="宋体" w:eastAsia="宋体" w:cs="宋体"/>
          <w:b/>
          <w:bCs/>
          <w:sz w:val="24"/>
          <w:szCs w:val="24"/>
        </w:rPr>
        <w:t>八、词语含义</w:t>
      </w:r>
      <w:bookmarkEnd w:id="8"/>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本协议书中词语含义与第二部分通用合同条款中赋予的含义相同。</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b/>
          <w:bCs/>
          <w:sz w:val="24"/>
          <w:szCs w:val="24"/>
        </w:rPr>
      </w:pPr>
      <w:bookmarkStart w:id="9" w:name="_Toc351203489"/>
      <w:r>
        <w:rPr>
          <w:rFonts w:hint="eastAsia" w:ascii="宋体" w:hAnsi="宋体" w:eastAsia="宋体" w:cs="宋体"/>
          <w:b/>
          <w:bCs/>
          <w:sz w:val="24"/>
          <w:szCs w:val="24"/>
        </w:rPr>
        <w:t>九、签订时间</w:t>
      </w:r>
      <w:bookmarkEnd w:id="9"/>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本合同于</w:t>
      </w:r>
      <w:r>
        <w:rPr>
          <w:rFonts w:hint="eastAsia" w:ascii="宋体" w:hAnsi="宋体" w:cs="宋体"/>
          <w:color w:val="auto"/>
          <w:sz w:val="24"/>
          <w:u w:val="single"/>
          <w:lang w:val="en-US" w:eastAsia="zh-CN"/>
        </w:rPr>
        <w:t xml:space="preserve">       </w:t>
      </w:r>
      <w:r>
        <w:rPr>
          <w:rFonts w:hint="eastAsia" w:ascii="宋体" w:hAnsi="宋体" w:eastAsia="宋体" w:cs="宋体"/>
          <w:sz w:val="24"/>
          <w:szCs w:val="24"/>
        </w:rPr>
        <w:t>年</w:t>
      </w:r>
      <w:r>
        <w:rPr>
          <w:rFonts w:hint="eastAsia" w:ascii="宋体" w:hAnsi="宋体" w:cs="宋体"/>
          <w:color w:val="auto"/>
          <w:sz w:val="24"/>
          <w:u w:val="single"/>
          <w:lang w:val="en-US" w:eastAsia="zh-CN"/>
        </w:rPr>
        <w:t xml:space="preserve">     </w:t>
      </w:r>
      <w:r>
        <w:rPr>
          <w:rFonts w:hint="eastAsia" w:ascii="宋体" w:hAnsi="宋体" w:eastAsia="宋体" w:cs="宋体"/>
          <w:sz w:val="24"/>
          <w:szCs w:val="24"/>
        </w:rPr>
        <w:t>月</w:t>
      </w:r>
      <w:r>
        <w:rPr>
          <w:rFonts w:hint="eastAsia" w:ascii="宋体" w:hAnsi="宋体" w:cs="宋体"/>
          <w:color w:val="auto"/>
          <w:sz w:val="24"/>
          <w:u w:val="single"/>
          <w:lang w:val="en-US" w:eastAsia="zh-CN"/>
        </w:rPr>
        <w:t xml:space="preserve">     </w:t>
      </w:r>
      <w:r>
        <w:rPr>
          <w:rFonts w:hint="eastAsia" w:ascii="宋体" w:hAnsi="宋体" w:eastAsia="宋体" w:cs="宋体"/>
          <w:sz w:val="24"/>
          <w:szCs w:val="24"/>
        </w:rPr>
        <w:t>日签订。</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b/>
          <w:bCs/>
          <w:sz w:val="24"/>
          <w:szCs w:val="24"/>
        </w:rPr>
      </w:pPr>
      <w:bookmarkStart w:id="10" w:name="_Toc351203490"/>
      <w:r>
        <w:rPr>
          <w:rFonts w:hint="eastAsia" w:ascii="宋体" w:hAnsi="宋体" w:eastAsia="宋体" w:cs="宋体"/>
          <w:b/>
          <w:bCs/>
          <w:sz w:val="24"/>
          <w:szCs w:val="24"/>
        </w:rPr>
        <w:t>十、签订地点</w:t>
      </w:r>
      <w:bookmarkEnd w:id="10"/>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本合同在</w:t>
      </w:r>
      <w:r>
        <w:rPr>
          <w:rFonts w:hint="eastAsia" w:ascii="宋体" w:hAnsi="宋体" w:eastAsia="宋体" w:cs="微软雅黑"/>
          <w:bCs/>
          <w:color w:val="000000"/>
          <w:sz w:val="24"/>
          <w:szCs w:val="24"/>
          <w:u w:val="single"/>
        </w:rPr>
        <w:t xml:space="preserve">                                    </w:t>
      </w:r>
      <w:r>
        <w:rPr>
          <w:rFonts w:hint="eastAsia" w:ascii="宋体" w:hAnsi="宋体" w:eastAsia="宋体" w:cs="宋体"/>
          <w:sz w:val="24"/>
          <w:szCs w:val="24"/>
        </w:rPr>
        <w:t>签订。</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b/>
          <w:bCs/>
          <w:sz w:val="24"/>
          <w:szCs w:val="24"/>
        </w:rPr>
      </w:pPr>
      <w:bookmarkStart w:id="11" w:name="_Toc351203491"/>
      <w:r>
        <w:rPr>
          <w:rFonts w:hint="eastAsia" w:ascii="宋体" w:hAnsi="宋体" w:eastAsia="宋体" w:cs="宋体"/>
          <w:b/>
          <w:bCs/>
          <w:sz w:val="24"/>
          <w:szCs w:val="24"/>
        </w:rPr>
        <w:t>十一、补充协议</w:t>
      </w:r>
      <w:bookmarkEnd w:id="11"/>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合同未尽事宜，合同当事人另行签订补充协议，补充协议是合同的组成部分。</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b/>
          <w:bCs/>
          <w:sz w:val="24"/>
          <w:szCs w:val="24"/>
        </w:rPr>
      </w:pPr>
      <w:bookmarkStart w:id="12" w:name="_Toc351203492"/>
      <w:r>
        <w:rPr>
          <w:rFonts w:hint="eastAsia" w:ascii="宋体" w:hAnsi="宋体" w:eastAsia="宋体" w:cs="宋体"/>
          <w:b/>
          <w:bCs/>
          <w:sz w:val="24"/>
          <w:szCs w:val="24"/>
        </w:rPr>
        <w:t>十二、合同生效</w:t>
      </w:r>
      <w:bookmarkEnd w:id="12"/>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本合同自</w:t>
      </w:r>
      <w:r>
        <w:rPr>
          <w:rFonts w:hint="eastAsia" w:ascii="宋体" w:hAnsi="宋体" w:eastAsia="宋体" w:cs="宋体"/>
          <w:sz w:val="24"/>
          <w:szCs w:val="24"/>
          <w:u w:val="single"/>
        </w:rPr>
        <w:t>双方签字盖章</w:t>
      </w:r>
      <w:r>
        <w:rPr>
          <w:rFonts w:hint="eastAsia" w:ascii="宋体" w:hAnsi="宋体" w:eastAsia="宋体" w:cs="宋体"/>
          <w:sz w:val="24"/>
          <w:szCs w:val="24"/>
        </w:rPr>
        <w:t>后生效。</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bookmarkStart w:id="13" w:name="_Toc351203493"/>
      <w:r>
        <w:rPr>
          <w:rFonts w:hint="eastAsia" w:ascii="宋体" w:hAnsi="宋体" w:eastAsia="宋体" w:cs="宋体"/>
          <w:sz w:val="24"/>
          <w:szCs w:val="24"/>
        </w:rPr>
        <w:t>十三、合同份数</w:t>
      </w:r>
      <w:bookmarkEnd w:id="13"/>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本合同一式</w:t>
      </w:r>
      <w:r>
        <w:rPr>
          <w:rFonts w:hint="eastAsia" w:ascii="宋体" w:hAnsi="宋体" w:eastAsia="宋体" w:cs="宋体"/>
          <w:sz w:val="24"/>
          <w:szCs w:val="24"/>
          <w:u w:val="single"/>
        </w:rPr>
        <w:t>捌</w:t>
      </w:r>
      <w:r>
        <w:rPr>
          <w:rFonts w:hint="eastAsia" w:ascii="宋体" w:hAnsi="宋体" w:eastAsia="宋体" w:cs="宋体"/>
          <w:sz w:val="24"/>
          <w:szCs w:val="24"/>
        </w:rPr>
        <w:t>份，均具有同等法律效力，发包人执</w:t>
      </w:r>
      <w:r>
        <w:rPr>
          <w:rFonts w:hint="eastAsia" w:ascii="宋体" w:hAnsi="宋体" w:eastAsia="宋体" w:cs="宋体"/>
          <w:sz w:val="24"/>
          <w:szCs w:val="24"/>
          <w:u w:val="single"/>
        </w:rPr>
        <w:t>肆</w:t>
      </w:r>
      <w:r>
        <w:rPr>
          <w:rFonts w:hint="eastAsia" w:ascii="宋体" w:hAnsi="宋体" w:eastAsia="宋体" w:cs="宋体"/>
          <w:sz w:val="24"/>
          <w:szCs w:val="24"/>
        </w:rPr>
        <w:t>份，承包人执</w:t>
      </w:r>
      <w:r>
        <w:rPr>
          <w:rFonts w:hint="eastAsia" w:ascii="宋体" w:hAnsi="宋体" w:eastAsia="宋体" w:cs="宋体"/>
          <w:sz w:val="24"/>
          <w:szCs w:val="24"/>
          <w:u w:val="single"/>
        </w:rPr>
        <w:t>肆</w:t>
      </w:r>
      <w:r>
        <w:rPr>
          <w:rFonts w:hint="eastAsia" w:ascii="宋体" w:hAnsi="宋体" w:eastAsia="宋体" w:cs="宋体"/>
          <w:sz w:val="24"/>
          <w:szCs w:val="24"/>
        </w:rPr>
        <w:t>份。</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发包人：(公章)</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承包人：(公章)</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法定代表人或其委托代理人：</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法定代表人或其委托代理人：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（签字）</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（签字）</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组织机构代码：</w:t>
      </w:r>
      <w:r>
        <w:rPr>
          <w:rFonts w:hint="eastAsia" w:ascii="宋体" w:hAnsi="宋体" w:eastAsia="宋体" w:cs="微软雅黑"/>
          <w:color w:val="000000"/>
          <w:sz w:val="24"/>
          <w:szCs w:val="24"/>
          <w:u w:val="single"/>
        </w:rPr>
        <w:t xml:space="preserve">          </w:t>
      </w:r>
      <w:r>
        <w:rPr>
          <w:rFonts w:hint="eastAsia" w:ascii="宋体" w:hAnsi="宋体" w:eastAsia="宋体" w:cs="微软雅黑"/>
          <w:color w:val="000000"/>
          <w:sz w:val="24"/>
          <w:szCs w:val="24"/>
          <w:u w:val="single"/>
          <w:lang w:val="en-US" w:eastAsia="zh-CN"/>
        </w:rPr>
        <w:t xml:space="preserve"> </w:t>
      </w:r>
      <w:r>
        <w:rPr>
          <w:rFonts w:hint="eastAsia" w:ascii="宋体" w:hAnsi="宋体" w:eastAsia="宋体" w:cs="微软雅黑"/>
          <w:color w:val="000000"/>
          <w:sz w:val="24"/>
          <w:szCs w:val="24"/>
          <w:u w:val="single"/>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组织机构代码：</w:t>
      </w:r>
      <w:r>
        <w:rPr>
          <w:rFonts w:hint="eastAsia" w:ascii="宋体" w:hAnsi="宋体" w:eastAsia="宋体" w:cs="微软雅黑"/>
          <w:color w:val="000000"/>
          <w:sz w:val="24"/>
          <w:szCs w:val="24"/>
          <w:u w:val="single"/>
        </w:rPr>
        <w:t xml:space="preserve">                </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微软雅黑"/>
          <w:color w:val="000000"/>
          <w:sz w:val="24"/>
          <w:szCs w:val="24"/>
          <w:u w:val="single"/>
        </w:rPr>
        <w:t xml:space="preserve">              </w:t>
      </w:r>
      <w:r>
        <w:rPr>
          <w:rFonts w:hint="eastAsia" w:ascii="宋体" w:hAnsi="宋体" w:eastAsia="宋体" w:cs="微软雅黑"/>
          <w:color w:val="000000"/>
          <w:sz w:val="24"/>
          <w:szCs w:val="24"/>
          <w:u w:val="single"/>
          <w:lang w:val="en-US" w:eastAsia="zh-CN"/>
        </w:rPr>
        <w:t xml:space="preserve">         </w:t>
      </w:r>
      <w:r>
        <w:rPr>
          <w:rFonts w:hint="eastAsia" w:ascii="宋体" w:hAnsi="宋体" w:eastAsia="宋体" w:cs="微软雅黑"/>
          <w:color w:val="000000"/>
          <w:sz w:val="24"/>
          <w:szCs w:val="24"/>
          <w:u w:val="single"/>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地址：</w:t>
      </w:r>
      <w:r>
        <w:rPr>
          <w:rFonts w:hint="eastAsia" w:ascii="宋体" w:hAnsi="宋体" w:eastAsia="宋体" w:cs="微软雅黑"/>
          <w:color w:val="000000"/>
          <w:sz w:val="24"/>
          <w:szCs w:val="24"/>
          <w:u w:val="single"/>
        </w:rPr>
        <w:t xml:space="preserve">                </w:t>
      </w:r>
      <w:r>
        <w:rPr>
          <w:rFonts w:hint="eastAsia" w:ascii="宋体" w:hAnsi="宋体" w:eastAsia="宋体" w:cs="微软雅黑"/>
          <w:color w:val="000000"/>
          <w:sz w:val="24"/>
          <w:szCs w:val="24"/>
          <w:u w:val="single"/>
          <w:lang w:val="en-US" w:eastAsia="zh-CN"/>
        </w:rPr>
        <w:t xml:space="preserve">        </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邮政编码：</w:t>
      </w:r>
      <w:r>
        <w:rPr>
          <w:rFonts w:hint="eastAsia" w:ascii="宋体" w:hAnsi="宋体" w:eastAsia="宋体" w:cs="微软雅黑"/>
          <w:color w:val="000000"/>
          <w:sz w:val="24"/>
          <w:szCs w:val="24"/>
          <w:u w:val="single"/>
        </w:rPr>
        <w:t xml:space="preserve">            </w:t>
      </w:r>
      <w:r>
        <w:rPr>
          <w:rFonts w:hint="eastAsia" w:ascii="宋体" w:hAnsi="宋体" w:eastAsia="宋体" w:cs="微软雅黑"/>
          <w:color w:val="000000"/>
          <w:sz w:val="24"/>
          <w:szCs w:val="24"/>
          <w:u w:val="single"/>
          <w:lang w:val="en-US" w:eastAsia="zh-CN"/>
        </w:rPr>
        <w:t xml:space="preserve">     </w:t>
      </w:r>
      <w:r>
        <w:rPr>
          <w:rFonts w:hint="eastAsia" w:ascii="宋体" w:hAnsi="宋体" w:eastAsia="宋体" w:cs="微软雅黑"/>
          <w:color w:val="000000"/>
          <w:sz w:val="24"/>
          <w:szCs w:val="24"/>
          <w:u w:val="single"/>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邮政编码：</w:t>
      </w:r>
      <w:r>
        <w:rPr>
          <w:rFonts w:hint="eastAsia" w:ascii="宋体" w:hAnsi="宋体" w:eastAsia="宋体" w:cs="微软雅黑"/>
          <w:color w:val="000000"/>
          <w:sz w:val="24"/>
          <w:szCs w:val="24"/>
          <w:u w:val="single"/>
        </w:rPr>
        <w:t xml:space="preserve">              </w:t>
      </w:r>
      <w:r>
        <w:rPr>
          <w:rFonts w:hint="eastAsia" w:ascii="宋体" w:hAnsi="宋体" w:eastAsia="宋体" w:cs="微软雅黑"/>
          <w:color w:val="000000"/>
          <w:sz w:val="24"/>
          <w:szCs w:val="24"/>
          <w:u w:val="single"/>
          <w:lang w:val="en-US" w:eastAsia="zh-CN"/>
        </w:rPr>
        <w:t xml:space="preserve">    </w:t>
      </w:r>
      <w:r>
        <w:rPr>
          <w:rFonts w:hint="eastAsia" w:ascii="宋体" w:hAnsi="宋体" w:eastAsia="宋体" w:cs="微软雅黑"/>
          <w:color w:val="000000"/>
          <w:sz w:val="24"/>
          <w:szCs w:val="24"/>
          <w:u w:val="single"/>
        </w:rPr>
        <w:t xml:space="preserve">  </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微软雅黑"/>
          <w:color w:val="000000"/>
          <w:sz w:val="24"/>
          <w:szCs w:val="24"/>
          <w:u w:val="single"/>
        </w:rPr>
        <w:t xml:space="preserve">              </w:t>
      </w:r>
      <w:r>
        <w:rPr>
          <w:rFonts w:hint="eastAsia" w:ascii="宋体" w:hAnsi="宋体" w:eastAsia="宋体" w:cs="微软雅黑"/>
          <w:color w:val="000000"/>
          <w:sz w:val="24"/>
          <w:szCs w:val="24"/>
          <w:u w:val="single"/>
          <w:lang w:val="en-US" w:eastAsia="zh-CN"/>
        </w:rPr>
        <w:t xml:space="preserve">    </w:t>
      </w:r>
      <w:r>
        <w:rPr>
          <w:rFonts w:hint="eastAsia" w:ascii="宋体" w:hAnsi="宋体" w:eastAsia="宋体" w:cs="微软雅黑"/>
          <w:color w:val="000000"/>
          <w:sz w:val="24"/>
          <w:szCs w:val="24"/>
          <w:u w:val="single"/>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法定代表人：</w:t>
      </w:r>
      <w:r>
        <w:rPr>
          <w:rFonts w:hint="eastAsia" w:ascii="宋体" w:hAnsi="宋体" w:eastAsia="宋体" w:cs="微软雅黑"/>
          <w:color w:val="000000"/>
          <w:sz w:val="24"/>
          <w:szCs w:val="24"/>
          <w:u w:val="single"/>
        </w:rPr>
        <w:t xml:space="preserve">              </w:t>
      </w:r>
      <w:r>
        <w:rPr>
          <w:rFonts w:hint="eastAsia" w:ascii="宋体" w:hAnsi="宋体" w:eastAsia="宋体" w:cs="微软雅黑"/>
          <w:color w:val="000000"/>
          <w:sz w:val="24"/>
          <w:szCs w:val="24"/>
          <w:u w:val="single"/>
          <w:lang w:val="en-US" w:eastAsia="zh-CN"/>
        </w:rPr>
        <w:t xml:space="preserve">    </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微软雅黑"/>
          <w:color w:val="000000"/>
          <w:sz w:val="24"/>
          <w:szCs w:val="24"/>
          <w:u w:val="single"/>
        </w:rPr>
        <w:t xml:space="preserve">              </w:t>
      </w:r>
      <w:r>
        <w:rPr>
          <w:rFonts w:hint="eastAsia" w:ascii="宋体" w:hAnsi="宋体" w:eastAsia="宋体" w:cs="微软雅黑"/>
          <w:color w:val="000000"/>
          <w:sz w:val="24"/>
          <w:szCs w:val="24"/>
          <w:u w:val="single"/>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委托代理人：</w:t>
      </w:r>
      <w:r>
        <w:rPr>
          <w:rFonts w:hint="eastAsia" w:ascii="宋体" w:hAnsi="宋体" w:eastAsia="宋体" w:cs="微软雅黑"/>
          <w:color w:val="000000"/>
          <w:sz w:val="24"/>
          <w:szCs w:val="24"/>
          <w:u w:val="single"/>
        </w:rPr>
        <w:t xml:space="preserve">              </w:t>
      </w:r>
      <w:r>
        <w:rPr>
          <w:rFonts w:hint="eastAsia" w:ascii="宋体" w:hAnsi="宋体" w:eastAsia="宋体" w:cs="微软雅黑"/>
          <w:color w:val="000000"/>
          <w:sz w:val="24"/>
          <w:szCs w:val="24"/>
          <w:u w:val="single"/>
          <w:lang w:val="en-US" w:eastAsia="zh-CN"/>
        </w:rPr>
        <w:t xml:space="preserve">    </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电话：</w:t>
      </w:r>
      <w:r>
        <w:rPr>
          <w:rFonts w:hint="eastAsia" w:ascii="宋体" w:hAnsi="宋体" w:eastAsia="宋体" w:cs="微软雅黑"/>
          <w:color w:val="000000"/>
          <w:sz w:val="24"/>
          <w:szCs w:val="24"/>
          <w:u w:val="single"/>
        </w:rPr>
        <w:t xml:space="preserve">              </w:t>
      </w:r>
      <w:r>
        <w:rPr>
          <w:rFonts w:hint="eastAsia" w:ascii="宋体" w:hAnsi="宋体" w:eastAsia="宋体" w:cs="微软雅黑"/>
          <w:color w:val="000000"/>
          <w:sz w:val="24"/>
          <w:szCs w:val="24"/>
          <w:u w:val="single"/>
          <w:lang w:val="en-US" w:eastAsia="zh-CN"/>
        </w:rPr>
        <w:t xml:space="preserve">    </w:t>
      </w:r>
      <w:r>
        <w:rPr>
          <w:rFonts w:hint="eastAsia" w:ascii="宋体" w:hAnsi="宋体" w:eastAsia="宋体" w:cs="微软雅黑"/>
          <w:color w:val="000000"/>
          <w:sz w:val="24"/>
          <w:szCs w:val="24"/>
          <w:u w:val="single"/>
        </w:rPr>
        <w:t xml:space="preserve">  </w:t>
      </w:r>
      <w:r>
        <w:rPr>
          <w:rFonts w:hint="eastAsia" w:ascii="宋体" w:hAnsi="宋体" w:eastAsia="宋体" w:cs="微软雅黑"/>
          <w:color w:val="000000"/>
          <w:sz w:val="24"/>
          <w:szCs w:val="24"/>
          <w:u w:val="single"/>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电话：</w:t>
      </w:r>
      <w:r>
        <w:rPr>
          <w:rFonts w:hint="eastAsia" w:ascii="宋体" w:hAnsi="宋体" w:eastAsia="宋体" w:cs="微软雅黑"/>
          <w:color w:val="000000"/>
          <w:sz w:val="24"/>
          <w:szCs w:val="24"/>
          <w:u w:val="single"/>
        </w:rPr>
        <w:t xml:space="preserve">              </w:t>
      </w:r>
      <w:r>
        <w:rPr>
          <w:rFonts w:hint="eastAsia" w:ascii="宋体" w:hAnsi="宋体" w:eastAsia="宋体" w:cs="微软雅黑"/>
          <w:color w:val="000000"/>
          <w:sz w:val="24"/>
          <w:szCs w:val="24"/>
          <w:u w:val="single"/>
          <w:lang w:val="en-US" w:eastAsia="zh-CN"/>
        </w:rPr>
        <w:t xml:space="preserve">    </w:t>
      </w:r>
      <w:r>
        <w:rPr>
          <w:rFonts w:hint="eastAsia" w:ascii="宋体" w:hAnsi="宋体" w:eastAsia="宋体" w:cs="微软雅黑"/>
          <w:color w:val="000000"/>
          <w:sz w:val="24"/>
          <w:szCs w:val="24"/>
          <w:u w:val="single"/>
        </w:rPr>
        <w:t xml:space="preserve"> </w:t>
      </w:r>
      <w:r>
        <w:rPr>
          <w:rFonts w:hint="eastAsia" w:ascii="宋体" w:hAnsi="宋体" w:eastAsia="宋体" w:cs="微软雅黑"/>
          <w:color w:val="00000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传真：</w:t>
      </w:r>
      <w:r>
        <w:rPr>
          <w:rFonts w:hint="eastAsia" w:ascii="宋体" w:hAnsi="宋体" w:eastAsia="宋体" w:cs="微软雅黑"/>
          <w:color w:val="000000"/>
          <w:sz w:val="24"/>
          <w:szCs w:val="24"/>
          <w:u w:val="single"/>
        </w:rPr>
        <w:t xml:space="preserve">              </w:t>
      </w:r>
      <w:r>
        <w:rPr>
          <w:rFonts w:hint="eastAsia" w:ascii="宋体" w:hAnsi="宋体" w:eastAsia="宋体" w:cs="微软雅黑"/>
          <w:color w:val="000000"/>
          <w:sz w:val="24"/>
          <w:szCs w:val="24"/>
          <w:u w:val="single"/>
          <w:lang w:val="en-US" w:eastAsia="zh-CN"/>
        </w:rPr>
        <w:t xml:space="preserve">    </w:t>
      </w:r>
      <w:r>
        <w:rPr>
          <w:rFonts w:hint="eastAsia" w:ascii="宋体" w:hAnsi="宋体" w:eastAsia="宋体" w:cs="微软雅黑"/>
          <w:color w:val="000000"/>
          <w:sz w:val="24"/>
          <w:szCs w:val="24"/>
          <w:u w:val="single"/>
        </w:rPr>
        <w:t xml:space="preserve">  </w:t>
      </w:r>
      <w:r>
        <w:rPr>
          <w:rFonts w:hint="eastAsia" w:ascii="宋体" w:hAnsi="宋体" w:eastAsia="宋体" w:cs="微软雅黑"/>
          <w:color w:val="000000"/>
          <w:sz w:val="24"/>
          <w:szCs w:val="24"/>
          <w:u w:val="single"/>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传真：</w:t>
      </w:r>
      <w:r>
        <w:rPr>
          <w:rFonts w:hint="eastAsia" w:ascii="宋体" w:hAnsi="宋体" w:eastAsia="宋体" w:cs="微软雅黑"/>
          <w:color w:val="000000"/>
          <w:sz w:val="24"/>
          <w:szCs w:val="24"/>
          <w:u w:val="single"/>
        </w:rPr>
        <w:t xml:space="preserve">              </w:t>
      </w:r>
      <w:r>
        <w:rPr>
          <w:rFonts w:hint="eastAsia" w:ascii="宋体" w:hAnsi="宋体" w:eastAsia="宋体" w:cs="微软雅黑"/>
          <w:color w:val="000000"/>
          <w:sz w:val="24"/>
          <w:szCs w:val="24"/>
          <w:u w:val="single"/>
          <w:lang w:val="en-US" w:eastAsia="zh-CN"/>
        </w:rPr>
        <w:t xml:space="preserve">        </w:t>
      </w:r>
      <w:r>
        <w:rPr>
          <w:rFonts w:hint="eastAsia" w:ascii="宋体" w:hAnsi="宋体" w:eastAsia="宋体" w:cs="微软雅黑"/>
          <w:color w:val="000000"/>
          <w:sz w:val="24"/>
          <w:szCs w:val="24"/>
          <w:u w:val="single"/>
        </w:rPr>
        <w:t xml:space="preserve">  </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电子信箱：</w:t>
      </w:r>
      <w:r>
        <w:rPr>
          <w:rFonts w:hint="eastAsia" w:ascii="宋体" w:hAnsi="宋体" w:eastAsia="宋体" w:cs="微软雅黑"/>
          <w:color w:val="000000"/>
          <w:sz w:val="24"/>
          <w:szCs w:val="24"/>
          <w:u w:val="single"/>
        </w:rPr>
        <w:t xml:space="preserve">              </w:t>
      </w:r>
      <w:r>
        <w:rPr>
          <w:rFonts w:hint="eastAsia" w:ascii="宋体" w:hAnsi="宋体" w:eastAsia="宋体" w:cs="微软雅黑"/>
          <w:color w:val="000000"/>
          <w:sz w:val="24"/>
          <w:szCs w:val="24"/>
          <w:u w:val="single"/>
          <w:lang w:val="en-US" w:eastAsia="zh-CN"/>
        </w:rPr>
        <w:t xml:space="preserve">    </w:t>
      </w:r>
      <w:r>
        <w:rPr>
          <w:rFonts w:hint="eastAsia" w:ascii="宋体" w:hAnsi="宋体" w:eastAsia="宋体" w:cs="微软雅黑"/>
          <w:color w:val="000000"/>
          <w:sz w:val="24"/>
          <w:szCs w:val="24"/>
          <w:u w:val="single"/>
        </w:rPr>
        <w:t xml:space="preserve"> </w:t>
      </w:r>
      <w:r>
        <w:rPr>
          <w:rFonts w:hint="eastAsia" w:ascii="宋体" w:hAnsi="宋体" w:eastAsia="宋体" w:cs="微软雅黑"/>
          <w:color w:val="000000"/>
          <w:sz w:val="24"/>
          <w:szCs w:val="24"/>
          <w:u w:val="single"/>
          <w:lang w:val="en-US" w:eastAsia="zh-CN"/>
        </w:rPr>
        <w:t xml:space="preserve"> </w:t>
      </w:r>
      <w:r>
        <w:rPr>
          <w:rFonts w:hint="eastAsia" w:ascii="宋体" w:hAnsi="宋体" w:eastAsia="宋体" w:cs="微软雅黑"/>
          <w:color w:val="000000"/>
          <w:sz w:val="24"/>
          <w:szCs w:val="24"/>
          <w:u w:val="single"/>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电子信箱：</w:t>
      </w:r>
      <w:r>
        <w:rPr>
          <w:rFonts w:hint="eastAsia" w:ascii="宋体" w:hAnsi="宋体" w:eastAsia="宋体" w:cs="微软雅黑"/>
          <w:color w:val="000000"/>
          <w:sz w:val="24"/>
          <w:szCs w:val="24"/>
          <w:u w:val="single"/>
        </w:rPr>
        <w:t xml:space="preserve">              </w:t>
      </w:r>
      <w:r>
        <w:rPr>
          <w:rFonts w:hint="eastAsia" w:ascii="宋体" w:hAnsi="宋体" w:eastAsia="宋体" w:cs="微软雅黑"/>
          <w:color w:val="000000"/>
          <w:sz w:val="24"/>
          <w:szCs w:val="24"/>
          <w:u w:val="single"/>
          <w:lang w:val="en-US" w:eastAsia="zh-CN"/>
        </w:rPr>
        <w:t xml:space="preserve">    </w:t>
      </w:r>
      <w:r>
        <w:rPr>
          <w:rFonts w:hint="eastAsia" w:ascii="宋体" w:hAnsi="宋体" w:eastAsia="宋体" w:cs="微软雅黑"/>
          <w:color w:val="000000"/>
          <w:sz w:val="24"/>
          <w:szCs w:val="24"/>
          <w:u w:val="single"/>
        </w:rPr>
        <w:t xml:space="preserve">  </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开户银行：</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开户银行：</w:t>
      </w:r>
      <w:r>
        <w:rPr>
          <w:rFonts w:hint="eastAsia" w:ascii="宋体" w:hAnsi="宋体" w:eastAsia="宋体" w:cs="微软雅黑"/>
          <w:color w:val="000000"/>
          <w:sz w:val="24"/>
          <w:szCs w:val="24"/>
          <w:u w:val="single"/>
        </w:rPr>
        <w:t xml:space="preserve">              </w:t>
      </w:r>
      <w:r>
        <w:rPr>
          <w:rFonts w:hint="eastAsia" w:ascii="宋体" w:hAnsi="宋体" w:eastAsia="宋体" w:cs="微软雅黑"/>
          <w:color w:val="000000"/>
          <w:sz w:val="24"/>
          <w:szCs w:val="24"/>
          <w:u w:val="single"/>
          <w:lang w:val="en-US" w:eastAsia="zh-CN"/>
        </w:rPr>
        <w:t xml:space="preserve">    </w:t>
      </w:r>
      <w:r>
        <w:rPr>
          <w:rFonts w:hint="eastAsia" w:ascii="宋体" w:hAnsi="宋体" w:eastAsia="宋体" w:cs="微软雅黑"/>
          <w:color w:val="000000"/>
          <w:sz w:val="24"/>
          <w:szCs w:val="24"/>
          <w:u w:val="single"/>
        </w:rPr>
        <w:t xml:space="preserve">  </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账号：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账号：</w:t>
      </w:r>
      <w:r>
        <w:rPr>
          <w:rFonts w:hint="eastAsia" w:ascii="宋体" w:hAnsi="宋体" w:eastAsia="宋体" w:cs="微软雅黑"/>
          <w:color w:val="000000"/>
          <w:sz w:val="24"/>
          <w:szCs w:val="24"/>
          <w:u w:val="single"/>
        </w:rPr>
        <w:t xml:space="preserve">              </w:t>
      </w:r>
      <w:r>
        <w:rPr>
          <w:rFonts w:hint="eastAsia" w:ascii="宋体" w:hAnsi="宋体" w:eastAsia="宋体" w:cs="微软雅黑"/>
          <w:color w:val="000000"/>
          <w:sz w:val="24"/>
          <w:szCs w:val="24"/>
          <w:u w:val="single"/>
          <w:lang w:val="en-US" w:eastAsia="zh-CN"/>
        </w:rPr>
        <w:t xml:space="preserve">    </w:t>
      </w:r>
      <w:r>
        <w:rPr>
          <w:rFonts w:hint="eastAsia" w:ascii="宋体" w:hAnsi="宋体" w:eastAsia="宋体" w:cs="微软雅黑"/>
          <w:color w:val="000000"/>
          <w:sz w:val="24"/>
          <w:szCs w:val="24"/>
          <w:u w:val="single"/>
        </w:rPr>
        <w:t xml:space="preserve"> </w:t>
      </w:r>
      <w:r>
        <w:rPr>
          <w:rFonts w:hint="eastAsia" w:ascii="宋体" w:hAnsi="宋体" w:eastAsia="宋体" w:cs="微软雅黑"/>
          <w:color w:val="000000"/>
          <w:sz w:val="24"/>
          <w:szCs w:val="24"/>
          <w:u w:val="single"/>
          <w:lang w:val="en-US" w:eastAsia="zh-CN"/>
        </w:rPr>
        <w:t xml:space="preserve">    </w:t>
      </w:r>
      <w:r>
        <w:rPr>
          <w:rFonts w:hint="eastAsia" w:ascii="宋体" w:hAnsi="宋体" w:eastAsia="宋体" w:cs="微软雅黑"/>
          <w:color w:val="000000"/>
          <w:sz w:val="24"/>
          <w:szCs w:val="24"/>
          <w:u w:val="single"/>
        </w:rPr>
        <w:t xml:space="preserve"> </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sectPr>
          <w:pgSz w:w="11905" w:h="16838"/>
          <w:pgMar w:top="1417" w:right="1417" w:bottom="1417" w:left="1417" w:header="851" w:footer="992" w:gutter="0"/>
          <w:cols w:space="720" w:num="1"/>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Times New Roman"/>
          <w:b/>
          <w:bCs/>
          <w:color w:val="000000"/>
          <w:sz w:val="28"/>
          <w:szCs w:val="28"/>
        </w:rPr>
      </w:pPr>
      <w:r>
        <w:rPr>
          <w:rFonts w:hint="eastAsia" w:ascii="宋体" w:hAnsi="宋体" w:eastAsia="宋体" w:cs="Times New Roman"/>
          <w:b/>
          <w:bCs/>
          <w:color w:val="000000"/>
          <w:sz w:val="28"/>
          <w:szCs w:val="28"/>
        </w:rPr>
        <w:t>第二部分   合同通用条款</w:t>
      </w:r>
    </w:p>
    <w:p>
      <w:pPr>
        <w:spacing w:line="360" w:lineRule="auto"/>
        <w:jc w:val="center"/>
        <w:rPr>
          <w:rFonts w:hint="eastAsia" w:ascii="宋体" w:hAnsi="宋体" w:eastAsia="宋体" w:cs="微软雅黑"/>
          <w:b/>
          <w:bCs/>
          <w:color w:val="000000"/>
          <w:sz w:val="24"/>
          <w:szCs w:val="24"/>
        </w:rPr>
      </w:pPr>
    </w:p>
    <w:p>
      <w:pPr>
        <w:spacing w:line="360" w:lineRule="auto"/>
        <w:jc w:val="center"/>
        <w:rPr>
          <w:rFonts w:hint="eastAsia" w:ascii="宋体" w:hAnsi="宋体" w:eastAsia="宋体" w:cs="微软雅黑"/>
          <w:b/>
          <w:bCs/>
          <w:color w:val="000000"/>
          <w:sz w:val="24"/>
          <w:szCs w:val="24"/>
        </w:rPr>
      </w:pPr>
      <w:r>
        <w:rPr>
          <w:rFonts w:hint="eastAsia" w:ascii="宋体" w:hAnsi="宋体" w:eastAsia="宋体" w:cs="微软雅黑"/>
          <w:b/>
          <w:bCs/>
          <w:color w:val="000000"/>
          <w:sz w:val="24"/>
          <w:szCs w:val="24"/>
        </w:rPr>
        <w:t>执行陕西省建设工程施工合同（示范文本）</w:t>
      </w:r>
    </w:p>
    <w:p>
      <w:pPr>
        <w:spacing w:line="360" w:lineRule="auto"/>
        <w:jc w:val="center"/>
        <w:rPr>
          <w:rFonts w:hint="eastAsia" w:ascii="宋体" w:hAnsi="宋体" w:eastAsia="宋体" w:cs="微软雅黑"/>
          <w:b/>
          <w:bCs/>
          <w:color w:val="000000"/>
          <w:sz w:val="24"/>
          <w:szCs w:val="24"/>
        </w:rPr>
      </w:pPr>
    </w:p>
    <w:p>
      <w:pPr>
        <w:spacing w:line="360" w:lineRule="auto"/>
        <w:jc w:val="center"/>
        <w:rPr>
          <w:rFonts w:hint="eastAsia" w:ascii="宋体" w:hAnsi="宋体" w:eastAsia="宋体" w:cs="微软雅黑"/>
          <w:b/>
          <w:bCs/>
          <w:color w:val="000000"/>
          <w:sz w:val="24"/>
          <w:szCs w:val="24"/>
        </w:rPr>
      </w:pPr>
      <w:r>
        <w:rPr>
          <w:rFonts w:hint="eastAsia" w:ascii="宋体" w:hAnsi="宋体" w:eastAsia="宋体" w:cs="微软雅黑"/>
          <w:b/>
          <w:bCs/>
          <w:color w:val="000000"/>
          <w:sz w:val="24"/>
          <w:szCs w:val="24"/>
        </w:rPr>
        <w:t>合同通用条款（略）</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Times New Roman"/>
          <w:b/>
          <w:bCs/>
          <w:color w:val="000000"/>
          <w:sz w:val="28"/>
          <w:szCs w:val="28"/>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kern w:val="0"/>
          <w:sz w:val="24"/>
          <w:szCs w:val="24"/>
        </w:rPr>
      </w:pPr>
      <w:r>
        <w:rPr>
          <w:rFonts w:hint="eastAsia" w:ascii="宋体" w:hAnsi="宋体" w:eastAsia="宋体" w:cs="Times New Roman"/>
          <w:b/>
          <w:bCs/>
          <w:color w:val="000000"/>
          <w:sz w:val="28"/>
          <w:szCs w:val="28"/>
        </w:rPr>
        <w:t>第三部分  专用条款合同</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000000"/>
          <w:spacing w:val="0"/>
          <w:kern w:val="0"/>
          <w:sz w:val="24"/>
          <w:szCs w:val="24"/>
        </w:rPr>
      </w:pPr>
      <w:r>
        <w:rPr>
          <w:rFonts w:hint="eastAsia" w:ascii="宋体" w:hAnsi="宋体" w:eastAsia="宋体" w:cs="宋体"/>
          <w:b/>
          <w:color w:val="000000"/>
          <w:spacing w:val="0"/>
          <w:kern w:val="0"/>
          <w:sz w:val="24"/>
          <w:szCs w:val="24"/>
        </w:rPr>
        <w:t>一、词语定义及合同文件</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000000"/>
          <w:spacing w:val="0"/>
          <w:kern w:val="0"/>
          <w:sz w:val="24"/>
          <w:szCs w:val="24"/>
          <w:lang w:val="en-US" w:eastAsia="zh-CN"/>
        </w:rPr>
      </w:pPr>
      <w:r>
        <w:rPr>
          <w:rFonts w:hint="eastAsia" w:ascii="宋体" w:hAnsi="宋体" w:eastAsia="宋体" w:cs="宋体"/>
          <w:color w:val="000000"/>
          <w:spacing w:val="0"/>
          <w:kern w:val="0"/>
          <w:sz w:val="24"/>
          <w:szCs w:val="24"/>
          <w:lang w:val="en-US" w:eastAsia="zh-CN"/>
        </w:rPr>
        <w:t>1、词语定义</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rPr>
      </w:pPr>
      <w:r>
        <w:rPr>
          <w:rFonts w:hint="eastAsia" w:ascii="宋体" w:hAnsi="宋体" w:eastAsia="宋体" w:cs="宋体"/>
          <w:color w:val="000000"/>
          <w:spacing w:val="0"/>
          <w:kern w:val="0"/>
          <w:sz w:val="24"/>
          <w:szCs w:val="24"/>
        </w:rPr>
        <w:t>2、合同文件及解释顺序</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u w:val="single"/>
        </w:rPr>
      </w:pPr>
      <w:r>
        <w:rPr>
          <w:rFonts w:hint="eastAsia" w:ascii="宋体" w:hAnsi="宋体" w:eastAsia="宋体" w:cs="宋体"/>
          <w:color w:val="000000"/>
          <w:spacing w:val="0"/>
          <w:kern w:val="0"/>
          <w:sz w:val="24"/>
          <w:szCs w:val="24"/>
        </w:rPr>
        <w:t>合同文件组成及解释顺序：</w:t>
      </w:r>
      <w:r>
        <w:rPr>
          <w:rFonts w:hint="eastAsia" w:ascii="宋体" w:hAnsi="宋体" w:eastAsia="宋体" w:cs="宋体"/>
          <w:color w:val="000000"/>
          <w:spacing w:val="0"/>
          <w:kern w:val="0"/>
          <w:sz w:val="24"/>
          <w:szCs w:val="24"/>
          <w:u w:val="single"/>
        </w:rPr>
        <w:t>本合同协议书，本合同专用条款、本合同通用条款、中标通知书、招标文件及澄清纪要、投标书及其附件、标准规范及有关技术文件，设计文件。</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rPr>
      </w:pPr>
      <w:r>
        <w:rPr>
          <w:rFonts w:hint="eastAsia" w:ascii="宋体" w:hAnsi="宋体" w:eastAsia="宋体" w:cs="宋体"/>
          <w:color w:val="000000"/>
          <w:spacing w:val="0"/>
          <w:kern w:val="0"/>
          <w:sz w:val="24"/>
          <w:szCs w:val="24"/>
        </w:rPr>
        <w:t>3、语言文字和适用法律、标准及规范</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rPr>
      </w:pPr>
      <w:r>
        <w:rPr>
          <w:rFonts w:hint="eastAsia" w:ascii="宋体" w:hAnsi="宋体" w:eastAsia="宋体" w:cs="宋体"/>
          <w:color w:val="000000"/>
          <w:spacing w:val="0"/>
          <w:kern w:val="0"/>
          <w:sz w:val="24"/>
          <w:szCs w:val="24"/>
        </w:rPr>
        <w:t>3.2适用法律和法规</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u w:val="single"/>
        </w:rPr>
      </w:pPr>
      <w:r>
        <w:rPr>
          <w:rFonts w:hint="eastAsia" w:ascii="宋体" w:hAnsi="宋体" w:eastAsia="宋体" w:cs="宋体"/>
          <w:color w:val="000000"/>
          <w:spacing w:val="0"/>
          <w:kern w:val="0"/>
          <w:sz w:val="24"/>
          <w:szCs w:val="24"/>
        </w:rPr>
        <w:t>需要明示的法律、行政法规：</w:t>
      </w:r>
      <w:r>
        <w:rPr>
          <w:rFonts w:hint="eastAsia" w:ascii="宋体" w:hAnsi="宋体" w:eastAsia="宋体" w:cs="宋体"/>
          <w:color w:val="000000"/>
          <w:spacing w:val="0"/>
          <w:kern w:val="0"/>
          <w:sz w:val="24"/>
          <w:szCs w:val="24"/>
          <w:u w:val="single"/>
        </w:rPr>
        <w:t xml:space="preserve"> 《中华人民共和国建筑法》《中华人民共和国民法典》陕西省关于安全生产文明施工的法规，条例和行政规范性文件等。</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rPr>
      </w:pPr>
      <w:r>
        <w:rPr>
          <w:rFonts w:hint="eastAsia" w:ascii="宋体" w:hAnsi="宋体" w:eastAsia="宋体" w:cs="宋体"/>
          <w:color w:val="000000"/>
          <w:spacing w:val="0"/>
          <w:kern w:val="0"/>
          <w:sz w:val="24"/>
          <w:szCs w:val="24"/>
        </w:rPr>
        <w:t>3.3适用标准、规范</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u w:val="single"/>
        </w:rPr>
      </w:pPr>
      <w:r>
        <w:rPr>
          <w:rFonts w:hint="eastAsia" w:ascii="宋体" w:hAnsi="宋体" w:eastAsia="宋体" w:cs="宋体"/>
          <w:color w:val="000000"/>
          <w:spacing w:val="0"/>
          <w:kern w:val="0"/>
          <w:sz w:val="24"/>
          <w:szCs w:val="24"/>
        </w:rPr>
        <w:t>适用标准、规范的名称：</w:t>
      </w:r>
      <w:r>
        <w:rPr>
          <w:rFonts w:hint="eastAsia" w:ascii="宋体" w:hAnsi="宋体" w:eastAsia="宋体" w:cs="宋体"/>
          <w:color w:val="000000"/>
          <w:spacing w:val="0"/>
          <w:kern w:val="0"/>
          <w:sz w:val="24"/>
          <w:szCs w:val="24"/>
          <w:u w:val="single"/>
        </w:rPr>
        <w:t>符合国家及行业标准。</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rPr>
      </w:pPr>
      <w:r>
        <w:rPr>
          <w:rFonts w:hint="eastAsia" w:ascii="宋体" w:hAnsi="宋体" w:eastAsia="宋体" w:cs="宋体"/>
          <w:color w:val="000000"/>
          <w:spacing w:val="0"/>
          <w:kern w:val="0"/>
          <w:sz w:val="24"/>
          <w:szCs w:val="24"/>
        </w:rPr>
        <w:t>4、图纸</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u w:val="single"/>
        </w:rPr>
      </w:pPr>
      <w:r>
        <w:rPr>
          <w:rFonts w:hint="eastAsia" w:ascii="宋体" w:hAnsi="宋体" w:eastAsia="宋体" w:cs="宋体"/>
          <w:color w:val="000000"/>
          <w:spacing w:val="0"/>
          <w:kern w:val="0"/>
          <w:sz w:val="24"/>
          <w:szCs w:val="24"/>
        </w:rPr>
        <w:t>4.1发包人向承包人提供图纸日期和套数：</w:t>
      </w:r>
      <w:r>
        <w:rPr>
          <w:rFonts w:hint="eastAsia" w:ascii="宋体" w:hAnsi="宋体" w:eastAsia="宋体" w:cs="宋体"/>
          <w:color w:val="000000"/>
          <w:spacing w:val="0"/>
          <w:kern w:val="0"/>
          <w:sz w:val="24"/>
          <w:szCs w:val="24"/>
          <w:u w:val="single"/>
        </w:rPr>
        <w:t>合同签订后发包人免费向承包人提供4份施工图纸，承包人需要更多时，应自费复制或向发包人购买。</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u w:val="single"/>
        </w:rPr>
      </w:pPr>
      <w:r>
        <w:rPr>
          <w:rFonts w:hint="eastAsia" w:ascii="宋体" w:hAnsi="宋体" w:eastAsia="宋体" w:cs="宋体"/>
          <w:color w:val="000000"/>
          <w:spacing w:val="0"/>
          <w:kern w:val="0"/>
          <w:sz w:val="24"/>
          <w:szCs w:val="24"/>
        </w:rPr>
        <w:t>发包人对图纸的保密要求：</w:t>
      </w:r>
      <w:r>
        <w:rPr>
          <w:rFonts w:hint="eastAsia" w:ascii="宋体" w:hAnsi="宋体" w:eastAsia="宋体" w:cs="宋体"/>
          <w:color w:val="000000"/>
          <w:spacing w:val="0"/>
          <w:kern w:val="0"/>
          <w:sz w:val="24"/>
          <w:szCs w:val="24"/>
          <w:u w:val="single"/>
        </w:rPr>
        <w:t>未经发包人书面同意，承包人不得将上述设计文件技术资料提供给第三方</w:t>
      </w:r>
      <w:r>
        <w:rPr>
          <w:rFonts w:hint="eastAsia" w:ascii="宋体" w:hAnsi="宋体" w:eastAsia="宋体" w:cs="宋体"/>
          <w:spacing w:val="0"/>
          <w:sz w:val="24"/>
          <w:szCs w:val="24"/>
          <w:u w:val="single"/>
        </w:rPr>
        <w:t>或挪作他用。</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000000"/>
          <w:spacing w:val="0"/>
          <w:kern w:val="0"/>
          <w:sz w:val="24"/>
          <w:szCs w:val="24"/>
        </w:rPr>
      </w:pPr>
      <w:r>
        <w:rPr>
          <w:rFonts w:hint="eastAsia" w:ascii="宋体" w:hAnsi="宋体" w:eastAsia="宋体" w:cs="宋体"/>
          <w:b/>
          <w:color w:val="000000"/>
          <w:spacing w:val="0"/>
          <w:kern w:val="0"/>
          <w:sz w:val="24"/>
          <w:szCs w:val="24"/>
        </w:rPr>
        <w:t>二、双方一般权利和义务</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rPr>
      </w:pPr>
      <w:r>
        <w:rPr>
          <w:rFonts w:hint="eastAsia" w:ascii="宋体" w:hAnsi="宋体" w:eastAsia="宋体" w:cs="宋体"/>
          <w:color w:val="000000"/>
          <w:spacing w:val="0"/>
          <w:kern w:val="0"/>
          <w:sz w:val="24"/>
          <w:szCs w:val="24"/>
        </w:rPr>
        <w:t>5、工程师</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rPr>
      </w:pPr>
      <w:r>
        <w:rPr>
          <w:rFonts w:hint="eastAsia" w:ascii="宋体" w:hAnsi="宋体" w:eastAsia="宋体" w:cs="宋体"/>
          <w:color w:val="000000"/>
          <w:spacing w:val="0"/>
          <w:kern w:val="0"/>
          <w:sz w:val="24"/>
          <w:szCs w:val="24"/>
        </w:rPr>
        <w:t>5.2监理单位委派的工程师</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pacing w:val="0"/>
          <w:kern w:val="0"/>
          <w:sz w:val="24"/>
          <w:szCs w:val="24"/>
        </w:rPr>
      </w:pPr>
      <w:r>
        <w:rPr>
          <w:rFonts w:hint="eastAsia" w:ascii="宋体" w:hAnsi="宋体" w:eastAsia="宋体" w:cs="宋体"/>
          <w:spacing w:val="0"/>
          <w:kern w:val="0"/>
          <w:sz w:val="24"/>
          <w:szCs w:val="24"/>
        </w:rPr>
        <w:t>姓名：</w:t>
      </w:r>
      <w:r>
        <w:rPr>
          <w:rFonts w:hint="eastAsia" w:ascii="宋体" w:hAnsi="宋体" w:eastAsia="宋体" w:cs="宋体"/>
          <w:spacing w:val="0"/>
          <w:kern w:val="0"/>
          <w:sz w:val="24"/>
          <w:szCs w:val="24"/>
          <w:u w:val="single"/>
        </w:rPr>
        <w:t xml:space="preserve">         </w:t>
      </w:r>
      <w:r>
        <w:rPr>
          <w:rFonts w:hint="eastAsia" w:ascii="宋体" w:hAnsi="宋体" w:eastAsia="宋体" w:cs="宋体"/>
          <w:spacing w:val="0"/>
          <w:kern w:val="0"/>
          <w:sz w:val="24"/>
          <w:szCs w:val="24"/>
        </w:rPr>
        <w:t>职务：</w:t>
      </w:r>
      <w:r>
        <w:rPr>
          <w:rFonts w:hint="eastAsia" w:ascii="宋体" w:hAnsi="宋体" w:eastAsia="宋体" w:cs="宋体"/>
          <w:spacing w:val="0"/>
          <w:kern w:val="0"/>
          <w:sz w:val="24"/>
          <w:szCs w:val="24"/>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u w:val="single"/>
        </w:rPr>
      </w:pPr>
      <w:r>
        <w:rPr>
          <w:rFonts w:hint="eastAsia" w:ascii="宋体" w:hAnsi="宋体" w:eastAsia="宋体" w:cs="宋体"/>
          <w:color w:val="000000"/>
          <w:spacing w:val="0"/>
          <w:kern w:val="0"/>
          <w:sz w:val="24"/>
          <w:szCs w:val="24"/>
        </w:rPr>
        <w:t>发包人委托的职权：</w:t>
      </w:r>
      <w:r>
        <w:rPr>
          <w:rFonts w:hint="eastAsia" w:ascii="宋体" w:hAnsi="宋体" w:eastAsia="宋体" w:cs="宋体"/>
          <w:color w:val="000000"/>
          <w:spacing w:val="0"/>
          <w:kern w:val="0"/>
          <w:sz w:val="24"/>
          <w:szCs w:val="24"/>
          <w:u w:val="single"/>
        </w:rPr>
        <w:t>依据监理合同行使职权</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rPr>
      </w:pPr>
      <w:r>
        <w:rPr>
          <w:rFonts w:hint="eastAsia" w:ascii="宋体" w:hAnsi="宋体" w:eastAsia="宋体" w:cs="宋体"/>
          <w:color w:val="000000"/>
          <w:spacing w:val="0"/>
          <w:kern w:val="0"/>
          <w:sz w:val="24"/>
          <w:szCs w:val="24"/>
        </w:rPr>
        <w:t>需要取得发包人批准才能行使的职权：</w:t>
      </w:r>
      <w:r>
        <w:rPr>
          <w:rFonts w:hint="eastAsia" w:ascii="宋体" w:hAnsi="宋体" w:eastAsia="宋体" w:cs="宋体"/>
          <w:color w:val="000000"/>
          <w:spacing w:val="0"/>
          <w:kern w:val="0"/>
          <w:sz w:val="24"/>
          <w:szCs w:val="24"/>
          <w:u w:val="single"/>
        </w:rPr>
        <w:t>依据监理合同行使职权</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rPr>
      </w:pPr>
      <w:r>
        <w:rPr>
          <w:rFonts w:hint="eastAsia" w:ascii="宋体" w:hAnsi="宋体" w:eastAsia="宋体" w:cs="宋体"/>
          <w:color w:val="000000"/>
          <w:spacing w:val="0"/>
          <w:kern w:val="0"/>
          <w:sz w:val="24"/>
          <w:szCs w:val="24"/>
        </w:rPr>
        <w:t>5.4发包人派驻的工程师</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u w:val="single"/>
        </w:rPr>
      </w:pPr>
      <w:r>
        <w:rPr>
          <w:rFonts w:hint="eastAsia" w:ascii="宋体" w:hAnsi="宋体" w:eastAsia="宋体" w:cs="宋体"/>
          <w:color w:val="000000"/>
          <w:spacing w:val="0"/>
          <w:kern w:val="0"/>
          <w:sz w:val="24"/>
          <w:szCs w:val="24"/>
        </w:rPr>
        <w:t>姓名：</w:t>
      </w:r>
      <w:r>
        <w:rPr>
          <w:rFonts w:hint="eastAsia" w:ascii="宋体" w:hAnsi="宋体" w:eastAsia="宋体" w:cs="宋体"/>
          <w:color w:val="000000"/>
          <w:spacing w:val="0"/>
          <w:kern w:val="0"/>
          <w:sz w:val="24"/>
          <w:szCs w:val="24"/>
          <w:u w:val="single"/>
        </w:rPr>
        <w:t xml:space="preserve">        </w:t>
      </w:r>
      <w:r>
        <w:rPr>
          <w:rFonts w:hint="eastAsia" w:ascii="宋体" w:hAnsi="宋体" w:eastAsia="宋体" w:cs="宋体"/>
          <w:color w:val="000000"/>
          <w:spacing w:val="0"/>
          <w:kern w:val="0"/>
          <w:sz w:val="24"/>
          <w:szCs w:val="24"/>
        </w:rPr>
        <w:t>职务：</w:t>
      </w:r>
      <w:r>
        <w:rPr>
          <w:rFonts w:hint="eastAsia" w:ascii="宋体" w:hAnsi="宋体" w:eastAsia="宋体" w:cs="宋体"/>
          <w:color w:val="000000"/>
          <w:spacing w:val="0"/>
          <w:kern w:val="0"/>
          <w:sz w:val="24"/>
          <w:szCs w:val="24"/>
          <w:u w:val="single"/>
        </w:rPr>
        <w:t xml:space="preserve"> 项目经理</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u w:val="single"/>
        </w:rPr>
      </w:pPr>
      <w:r>
        <w:rPr>
          <w:rFonts w:hint="eastAsia" w:ascii="宋体" w:hAnsi="宋体" w:eastAsia="宋体" w:cs="宋体"/>
          <w:color w:val="000000"/>
          <w:spacing w:val="0"/>
          <w:kern w:val="0"/>
          <w:sz w:val="24"/>
          <w:szCs w:val="24"/>
        </w:rPr>
        <w:t>职权：</w:t>
      </w:r>
      <w:r>
        <w:rPr>
          <w:rFonts w:hint="eastAsia" w:ascii="宋体" w:hAnsi="宋体" w:eastAsia="宋体" w:cs="宋体"/>
          <w:color w:val="000000"/>
          <w:spacing w:val="0"/>
          <w:kern w:val="0"/>
          <w:sz w:val="24"/>
          <w:szCs w:val="24"/>
          <w:u w:val="single"/>
        </w:rPr>
        <w:t>负责施工全过程内、外部关系协调，处理往来文件，对工程进度、质量、造价进行监督管理_。</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u w:val="single"/>
        </w:rPr>
      </w:pPr>
      <w:r>
        <w:rPr>
          <w:rFonts w:hint="eastAsia" w:ascii="宋体" w:hAnsi="宋体" w:eastAsia="宋体" w:cs="宋体"/>
          <w:color w:val="000000"/>
          <w:spacing w:val="0"/>
          <w:kern w:val="0"/>
          <w:sz w:val="24"/>
          <w:szCs w:val="24"/>
        </w:rPr>
        <w:t>5.6不实行监理的，工程师的职权：</w:t>
      </w:r>
      <w:r>
        <w:rPr>
          <w:rFonts w:hint="eastAsia" w:ascii="宋体" w:hAnsi="宋体" w:eastAsia="宋体" w:cs="宋体"/>
          <w:color w:val="000000"/>
          <w:spacing w:val="0"/>
          <w:kern w:val="0"/>
          <w:sz w:val="24"/>
          <w:szCs w:val="24"/>
          <w:u w:val="single"/>
        </w:rPr>
        <w:t xml:space="preserve">       /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rPr>
      </w:pPr>
      <w:r>
        <w:rPr>
          <w:rFonts w:hint="eastAsia" w:ascii="宋体" w:hAnsi="宋体" w:eastAsia="宋体" w:cs="宋体"/>
          <w:color w:val="000000"/>
          <w:spacing w:val="0"/>
          <w:kern w:val="0"/>
          <w:sz w:val="24"/>
          <w:szCs w:val="24"/>
        </w:rPr>
        <w:t>7、项目经理</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u w:val="single"/>
        </w:rPr>
      </w:pPr>
      <w:r>
        <w:rPr>
          <w:rFonts w:hint="eastAsia" w:ascii="宋体" w:hAnsi="宋体" w:eastAsia="宋体" w:cs="宋体"/>
          <w:spacing w:val="0"/>
          <w:kern w:val="0"/>
          <w:sz w:val="24"/>
          <w:szCs w:val="24"/>
        </w:rPr>
        <w:t>姓名：</w:t>
      </w:r>
      <w:r>
        <w:rPr>
          <w:rFonts w:hint="eastAsia" w:ascii="宋体" w:hAnsi="宋体" w:eastAsia="宋体" w:cs="宋体"/>
          <w:spacing w:val="0"/>
          <w:kern w:val="0"/>
          <w:sz w:val="24"/>
          <w:szCs w:val="24"/>
          <w:u w:val="single"/>
        </w:rPr>
        <w:t xml:space="preserve">       </w:t>
      </w:r>
      <w:r>
        <w:rPr>
          <w:rFonts w:hint="eastAsia" w:ascii="宋体" w:hAnsi="宋体" w:eastAsia="宋体" w:cs="宋体"/>
          <w:spacing w:val="0"/>
          <w:kern w:val="0"/>
          <w:sz w:val="24"/>
          <w:szCs w:val="24"/>
        </w:rPr>
        <w:t xml:space="preserve"> </w:t>
      </w:r>
      <w:r>
        <w:rPr>
          <w:rFonts w:hint="eastAsia" w:ascii="宋体" w:hAnsi="宋体" w:eastAsia="宋体" w:cs="宋体"/>
          <w:color w:val="000000"/>
          <w:spacing w:val="0"/>
          <w:kern w:val="0"/>
          <w:sz w:val="24"/>
          <w:szCs w:val="24"/>
        </w:rPr>
        <w:t>职务：</w:t>
      </w:r>
      <w:r>
        <w:rPr>
          <w:rFonts w:hint="eastAsia" w:ascii="宋体" w:hAnsi="宋体" w:eastAsia="宋体" w:cs="宋体"/>
          <w:color w:val="000000"/>
          <w:spacing w:val="0"/>
          <w:kern w:val="0"/>
          <w:sz w:val="24"/>
          <w:szCs w:val="24"/>
          <w:u w:val="single"/>
        </w:rPr>
        <w:t xml:space="preserve">    项目经理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rPr>
      </w:pPr>
      <w:r>
        <w:rPr>
          <w:rFonts w:hint="eastAsia" w:ascii="宋体" w:hAnsi="宋体" w:eastAsia="宋体" w:cs="宋体"/>
          <w:color w:val="000000"/>
          <w:spacing w:val="0"/>
          <w:kern w:val="0"/>
          <w:sz w:val="24"/>
          <w:szCs w:val="24"/>
        </w:rPr>
        <w:t>8、发包人工作</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rPr>
      </w:pPr>
      <w:r>
        <w:rPr>
          <w:rFonts w:hint="eastAsia" w:ascii="宋体" w:hAnsi="宋体" w:eastAsia="宋体" w:cs="宋体"/>
          <w:color w:val="000000"/>
          <w:spacing w:val="0"/>
          <w:kern w:val="0"/>
          <w:sz w:val="24"/>
          <w:szCs w:val="24"/>
        </w:rPr>
        <w:t>8.1发包人应按约定的时间和要求完成以下工作：</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u w:val="single"/>
        </w:rPr>
      </w:pPr>
      <w:r>
        <w:rPr>
          <w:rFonts w:hint="eastAsia" w:ascii="宋体" w:hAnsi="宋体" w:eastAsia="宋体" w:cs="宋体"/>
          <w:color w:val="000000"/>
          <w:spacing w:val="0"/>
          <w:kern w:val="0"/>
          <w:sz w:val="24"/>
          <w:szCs w:val="24"/>
        </w:rPr>
        <w:t>（1）施工场地具备施工条件的要求及完成的时间：</w:t>
      </w:r>
      <w:r>
        <w:rPr>
          <w:rFonts w:hint="eastAsia" w:ascii="宋体" w:hAnsi="宋体" w:eastAsia="宋体" w:cs="宋体"/>
          <w:color w:val="000000"/>
          <w:spacing w:val="0"/>
          <w:kern w:val="0"/>
          <w:sz w:val="24"/>
          <w:szCs w:val="24"/>
          <w:u w:val="single"/>
        </w:rPr>
        <w:t xml:space="preserve">已具备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rPr>
      </w:pPr>
      <w:r>
        <w:rPr>
          <w:rFonts w:hint="eastAsia" w:ascii="宋体" w:hAnsi="宋体" w:eastAsia="宋体" w:cs="宋体"/>
          <w:color w:val="000000"/>
          <w:spacing w:val="0"/>
          <w:kern w:val="0"/>
          <w:sz w:val="24"/>
          <w:szCs w:val="24"/>
        </w:rPr>
        <w:t>（2）将施工所需的水、电、电讯线路接至施工场地的时间：</w:t>
      </w:r>
      <w:r>
        <w:rPr>
          <w:rFonts w:hint="eastAsia" w:ascii="宋体" w:hAnsi="宋体" w:eastAsia="宋体" w:cs="宋体"/>
          <w:color w:val="000000"/>
          <w:spacing w:val="0"/>
          <w:kern w:val="0"/>
          <w:sz w:val="24"/>
          <w:szCs w:val="24"/>
          <w:u w:val="single"/>
        </w:rPr>
        <w:t>已接至</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pacing w:val="0"/>
          <w:kern w:val="0"/>
          <w:sz w:val="24"/>
          <w:szCs w:val="24"/>
          <w:u w:val="single"/>
        </w:rPr>
      </w:pPr>
      <w:r>
        <w:rPr>
          <w:rFonts w:hint="eastAsia" w:ascii="宋体" w:hAnsi="宋体" w:eastAsia="宋体" w:cs="宋体"/>
          <w:color w:val="000000"/>
          <w:spacing w:val="0"/>
          <w:kern w:val="0"/>
          <w:sz w:val="24"/>
          <w:szCs w:val="24"/>
        </w:rPr>
        <w:t>其计量和计价方法为：</w:t>
      </w:r>
      <w:r>
        <w:rPr>
          <w:rFonts w:hint="eastAsia" w:ascii="宋体" w:hAnsi="宋体" w:eastAsia="宋体" w:cs="宋体"/>
          <w:spacing w:val="0"/>
          <w:kern w:val="0"/>
          <w:sz w:val="24"/>
          <w:szCs w:val="24"/>
          <w:u w:val="single"/>
        </w:rPr>
        <w:t>水、电、电讯线路承包人在发包人工地现场的指定位置接装表计量，按照国家相关取费标准，所有费用由承包人缴纳；</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u w:val="single"/>
        </w:rPr>
      </w:pPr>
      <w:r>
        <w:rPr>
          <w:rFonts w:hint="eastAsia" w:ascii="宋体" w:hAnsi="宋体" w:eastAsia="宋体" w:cs="宋体"/>
          <w:color w:val="000000"/>
          <w:spacing w:val="0"/>
          <w:kern w:val="0"/>
          <w:sz w:val="24"/>
          <w:szCs w:val="24"/>
        </w:rPr>
        <w:t>（3）施工场地与公共道路的通道开通时间和要求：</w:t>
      </w:r>
      <w:r>
        <w:rPr>
          <w:rFonts w:hint="eastAsia" w:ascii="宋体" w:hAnsi="宋体" w:eastAsia="宋体" w:cs="宋体"/>
          <w:color w:val="000000"/>
          <w:spacing w:val="0"/>
          <w:kern w:val="0"/>
          <w:sz w:val="24"/>
          <w:szCs w:val="24"/>
          <w:u w:val="single"/>
        </w:rPr>
        <w:t>已开通</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u w:val="single"/>
        </w:rPr>
      </w:pPr>
      <w:r>
        <w:rPr>
          <w:rFonts w:hint="eastAsia" w:ascii="宋体" w:hAnsi="宋体" w:eastAsia="宋体" w:cs="宋体"/>
          <w:color w:val="000000"/>
          <w:spacing w:val="0"/>
          <w:kern w:val="0"/>
          <w:sz w:val="24"/>
          <w:szCs w:val="24"/>
        </w:rPr>
        <w:t>（4）工程地质和地下管线资料的提供时间：</w:t>
      </w:r>
      <w:r>
        <w:rPr>
          <w:rFonts w:hint="eastAsia" w:ascii="宋体" w:hAnsi="宋体" w:eastAsia="宋体" w:cs="宋体"/>
          <w:color w:val="000000"/>
          <w:spacing w:val="0"/>
          <w:kern w:val="0"/>
          <w:sz w:val="24"/>
          <w:szCs w:val="24"/>
          <w:u w:val="single"/>
        </w:rPr>
        <w:t>由承包人负责在开工前掌握工程地质和地下管网资料</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u w:val="single"/>
        </w:rPr>
      </w:pPr>
      <w:r>
        <w:rPr>
          <w:rFonts w:hint="eastAsia" w:ascii="宋体" w:hAnsi="宋体" w:eastAsia="宋体" w:cs="宋体"/>
          <w:color w:val="000000"/>
          <w:spacing w:val="0"/>
          <w:kern w:val="0"/>
          <w:sz w:val="24"/>
          <w:szCs w:val="24"/>
        </w:rPr>
        <w:t>（5）由发包人办理的施工所需证件、批件的名称和完成时间：</w:t>
      </w:r>
      <w:r>
        <w:rPr>
          <w:rFonts w:hint="eastAsia" w:ascii="宋体" w:hAnsi="宋体" w:eastAsia="宋体" w:cs="宋体"/>
          <w:color w:val="000000"/>
          <w:spacing w:val="0"/>
          <w:kern w:val="0"/>
          <w:sz w:val="24"/>
          <w:szCs w:val="24"/>
          <w:u w:val="single"/>
        </w:rPr>
        <w:t>开工前由发包人协调办妥有关手续</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u w:val="single"/>
        </w:rPr>
      </w:pPr>
      <w:r>
        <w:rPr>
          <w:rFonts w:hint="eastAsia" w:ascii="宋体" w:hAnsi="宋体" w:eastAsia="宋体" w:cs="宋体"/>
          <w:color w:val="000000"/>
          <w:spacing w:val="0"/>
          <w:kern w:val="0"/>
          <w:sz w:val="24"/>
          <w:szCs w:val="24"/>
        </w:rPr>
        <w:t>（6）水准点与座标控制点交验要求：</w:t>
      </w:r>
      <w:r>
        <w:rPr>
          <w:rFonts w:hint="eastAsia" w:ascii="宋体" w:hAnsi="宋体" w:eastAsia="宋体" w:cs="宋体"/>
          <w:color w:val="000000"/>
          <w:spacing w:val="0"/>
          <w:kern w:val="0"/>
          <w:sz w:val="24"/>
          <w:szCs w:val="24"/>
          <w:u w:val="single"/>
        </w:rPr>
        <w:t>_已提供</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u w:val="single"/>
        </w:rPr>
      </w:pPr>
      <w:r>
        <w:rPr>
          <w:rFonts w:hint="eastAsia" w:ascii="宋体" w:hAnsi="宋体" w:eastAsia="宋体" w:cs="宋体"/>
          <w:color w:val="000000"/>
          <w:spacing w:val="0"/>
          <w:kern w:val="0"/>
          <w:sz w:val="24"/>
          <w:szCs w:val="24"/>
        </w:rPr>
        <w:t>（7）图纸会审和设计交底时间：</w:t>
      </w:r>
      <w:r>
        <w:rPr>
          <w:rFonts w:hint="eastAsia" w:ascii="宋体" w:hAnsi="宋体" w:eastAsia="宋体" w:cs="宋体"/>
          <w:color w:val="000000"/>
          <w:spacing w:val="0"/>
          <w:kern w:val="0"/>
          <w:sz w:val="24"/>
          <w:szCs w:val="24"/>
          <w:u w:val="single"/>
        </w:rPr>
        <w:t xml:space="preserve"> 开工前15日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u w:val="single"/>
        </w:rPr>
      </w:pPr>
      <w:r>
        <w:rPr>
          <w:rFonts w:hint="eastAsia" w:ascii="宋体" w:hAnsi="宋体" w:eastAsia="宋体" w:cs="宋体"/>
          <w:color w:val="000000"/>
          <w:spacing w:val="0"/>
          <w:kern w:val="0"/>
          <w:sz w:val="24"/>
          <w:szCs w:val="24"/>
        </w:rPr>
        <w:t>（8）协调处理施工场地周围地下管线和邻近建筑物、构筑物（含文物保护建筑）、古树名木的保护工作：</w:t>
      </w:r>
      <w:r>
        <w:rPr>
          <w:rFonts w:hint="eastAsia" w:ascii="宋体" w:hAnsi="宋体" w:eastAsia="宋体" w:cs="宋体"/>
          <w:color w:val="000000"/>
          <w:spacing w:val="0"/>
          <w:kern w:val="0"/>
          <w:sz w:val="24"/>
          <w:szCs w:val="24"/>
          <w:u w:val="single"/>
        </w:rPr>
        <w:t xml:space="preserve">由发包人会同承包人及有关部门做好保护工作，但因承包人原因造成损害的，其损失赔偿由承包人承担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u w:val="single"/>
        </w:rPr>
      </w:pPr>
      <w:r>
        <w:rPr>
          <w:rFonts w:hint="eastAsia" w:ascii="宋体" w:hAnsi="宋体" w:eastAsia="宋体" w:cs="宋体"/>
          <w:color w:val="000000"/>
          <w:spacing w:val="0"/>
          <w:kern w:val="0"/>
          <w:sz w:val="24"/>
          <w:szCs w:val="24"/>
        </w:rPr>
        <w:t>（9）双方约定发包人应做的其他工作：</w:t>
      </w:r>
      <w:r>
        <w:rPr>
          <w:rFonts w:hint="eastAsia" w:ascii="宋体" w:hAnsi="宋体" w:eastAsia="宋体" w:cs="宋体"/>
          <w:color w:val="000000"/>
          <w:spacing w:val="0"/>
          <w:kern w:val="0"/>
          <w:sz w:val="24"/>
          <w:szCs w:val="24"/>
          <w:u w:val="single"/>
        </w:rPr>
        <w:t xml:space="preserve">发生时，双方协商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u w:val="single"/>
        </w:rPr>
      </w:pPr>
      <w:r>
        <w:rPr>
          <w:rFonts w:hint="eastAsia" w:ascii="宋体" w:hAnsi="宋体" w:eastAsia="宋体" w:cs="宋体"/>
          <w:color w:val="000000"/>
          <w:spacing w:val="0"/>
          <w:kern w:val="0"/>
          <w:sz w:val="24"/>
          <w:szCs w:val="24"/>
        </w:rPr>
        <w:t>8.2发包人委托承包人办理的工作：</w:t>
      </w:r>
      <w:r>
        <w:rPr>
          <w:rFonts w:hint="eastAsia" w:ascii="宋体" w:hAnsi="宋体" w:eastAsia="宋体" w:cs="宋体"/>
          <w:color w:val="000000"/>
          <w:spacing w:val="0"/>
          <w:kern w:val="0"/>
          <w:sz w:val="24"/>
          <w:szCs w:val="24"/>
          <w:u w:val="single"/>
        </w:rPr>
        <w:t xml:space="preserve">届时由发包人委托并协助办理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rPr>
      </w:pPr>
      <w:r>
        <w:rPr>
          <w:rFonts w:hint="eastAsia" w:ascii="宋体" w:hAnsi="宋体" w:eastAsia="宋体" w:cs="宋体"/>
          <w:color w:val="000000"/>
          <w:spacing w:val="0"/>
          <w:kern w:val="0"/>
          <w:sz w:val="24"/>
          <w:szCs w:val="24"/>
        </w:rPr>
        <w:t>9、承包人工作</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rPr>
      </w:pPr>
      <w:r>
        <w:rPr>
          <w:rFonts w:hint="eastAsia" w:ascii="宋体" w:hAnsi="宋体" w:eastAsia="宋体" w:cs="宋体"/>
          <w:color w:val="000000"/>
          <w:spacing w:val="0"/>
          <w:kern w:val="0"/>
          <w:sz w:val="24"/>
          <w:szCs w:val="24"/>
        </w:rPr>
        <w:t>9.1承包人应按约定时间和要求，完成以下工作：</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u w:val="single"/>
        </w:rPr>
      </w:pPr>
      <w:r>
        <w:rPr>
          <w:rFonts w:hint="eastAsia" w:ascii="宋体" w:hAnsi="宋体" w:eastAsia="宋体" w:cs="宋体"/>
          <w:color w:val="000000"/>
          <w:spacing w:val="0"/>
          <w:kern w:val="0"/>
          <w:sz w:val="24"/>
          <w:szCs w:val="24"/>
        </w:rPr>
        <w:t>（1）需由设计资质等级和业务范围允许的承包人完成的设计文件提交时间：</w:t>
      </w:r>
      <w:r>
        <w:rPr>
          <w:rFonts w:hint="eastAsia" w:ascii="宋体" w:hAnsi="宋体" w:eastAsia="宋体" w:cs="宋体"/>
          <w:color w:val="000000"/>
          <w:spacing w:val="0"/>
          <w:kern w:val="0"/>
          <w:sz w:val="24"/>
          <w:szCs w:val="24"/>
          <w:u w:val="single"/>
        </w:rPr>
        <w:t xml:space="preserve">   /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u w:val="single"/>
        </w:rPr>
      </w:pPr>
      <w:r>
        <w:rPr>
          <w:rFonts w:hint="eastAsia" w:ascii="宋体" w:hAnsi="宋体" w:eastAsia="宋体" w:cs="宋体"/>
          <w:color w:val="000000"/>
          <w:spacing w:val="0"/>
          <w:kern w:val="0"/>
          <w:sz w:val="24"/>
          <w:szCs w:val="24"/>
        </w:rPr>
        <w:t>（2）应提供计划、报表的名称及完成时间：</w:t>
      </w:r>
      <w:r>
        <w:rPr>
          <w:rFonts w:hint="eastAsia" w:ascii="宋体" w:hAnsi="宋体" w:eastAsia="宋体" w:cs="宋体"/>
          <w:color w:val="000000"/>
          <w:spacing w:val="0"/>
          <w:kern w:val="0"/>
          <w:sz w:val="24"/>
          <w:szCs w:val="24"/>
          <w:u w:val="single"/>
        </w:rPr>
        <w:t>工程统计报表一式三份于3日内报送发包人。</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u w:val="single"/>
        </w:rPr>
      </w:pPr>
      <w:r>
        <w:rPr>
          <w:rFonts w:hint="eastAsia" w:ascii="宋体" w:hAnsi="宋体" w:eastAsia="宋体" w:cs="宋体"/>
          <w:color w:val="000000"/>
          <w:spacing w:val="0"/>
          <w:kern w:val="0"/>
          <w:sz w:val="24"/>
          <w:szCs w:val="24"/>
        </w:rPr>
        <w:t>（3）承担施工安全保卫工作及非夜间施工照明的责任和要求：</w:t>
      </w:r>
      <w:r>
        <w:rPr>
          <w:rFonts w:hint="eastAsia" w:ascii="宋体" w:hAnsi="宋体" w:eastAsia="宋体" w:cs="宋体"/>
          <w:color w:val="000000"/>
          <w:spacing w:val="0"/>
          <w:kern w:val="0"/>
          <w:sz w:val="24"/>
          <w:szCs w:val="24"/>
          <w:u w:val="single"/>
        </w:rPr>
        <w:t>承包人应提供场区的安全保卫及交通、巡查之必要的照明，危险物的警示等，并负责施工现场的防火，防盗及施工安全保卫工作并承担由此产生的费用；同时因为上述工作失误等造成自身及其他人损害的，承包人予以赔偿。</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rPr>
      </w:pPr>
      <w:r>
        <w:rPr>
          <w:rFonts w:hint="eastAsia" w:ascii="宋体" w:hAnsi="宋体" w:eastAsia="宋体" w:cs="宋体"/>
          <w:color w:val="000000"/>
          <w:spacing w:val="0"/>
          <w:kern w:val="0"/>
          <w:sz w:val="24"/>
          <w:szCs w:val="24"/>
        </w:rPr>
        <w:t xml:space="preserve">（4）向发包人提供的办公和生活房屋及设施的要求： </w:t>
      </w:r>
      <w:r>
        <w:rPr>
          <w:rFonts w:hint="eastAsia" w:ascii="宋体" w:hAnsi="宋体" w:eastAsia="宋体" w:cs="宋体"/>
          <w:color w:val="000000"/>
          <w:spacing w:val="0"/>
          <w:kern w:val="0"/>
          <w:sz w:val="24"/>
          <w:szCs w:val="24"/>
          <w:u w:val="single"/>
        </w:rPr>
        <w:t xml:space="preserve">  /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u w:val="single"/>
        </w:rPr>
      </w:pPr>
      <w:r>
        <w:rPr>
          <w:rFonts w:hint="eastAsia" w:ascii="宋体" w:hAnsi="宋体" w:eastAsia="宋体" w:cs="宋体"/>
          <w:color w:val="000000"/>
          <w:spacing w:val="0"/>
          <w:kern w:val="0"/>
          <w:sz w:val="24"/>
          <w:szCs w:val="24"/>
        </w:rPr>
        <w:t>（5）需承包人办理的有关施工场地交通、环卫和施工噪音管理等手续：</w:t>
      </w:r>
      <w:r>
        <w:rPr>
          <w:rFonts w:hint="eastAsia" w:ascii="宋体" w:hAnsi="宋体" w:eastAsia="宋体" w:cs="宋体"/>
          <w:color w:val="000000"/>
          <w:spacing w:val="0"/>
          <w:kern w:val="0"/>
          <w:sz w:val="24"/>
          <w:szCs w:val="24"/>
          <w:u w:val="single"/>
        </w:rPr>
        <w:t>上述手续由承包人办理开工之前15日完成并书面通知发包人。</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rPr>
      </w:pPr>
      <w:r>
        <w:rPr>
          <w:rFonts w:hint="eastAsia" w:ascii="宋体" w:hAnsi="宋体" w:eastAsia="宋体" w:cs="宋体"/>
          <w:color w:val="000000"/>
          <w:spacing w:val="0"/>
          <w:kern w:val="0"/>
          <w:sz w:val="24"/>
          <w:szCs w:val="24"/>
        </w:rPr>
        <w:t>（6）已完工程成品保护的特殊要求及费用承担： _______</w:t>
      </w:r>
      <w:r>
        <w:rPr>
          <w:rFonts w:hint="eastAsia" w:ascii="宋体" w:hAnsi="宋体" w:eastAsia="宋体" w:cs="宋体"/>
          <w:color w:val="000000"/>
          <w:spacing w:val="0"/>
          <w:kern w:val="0"/>
          <w:sz w:val="24"/>
          <w:szCs w:val="24"/>
          <w:u w:val="single"/>
        </w:rPr>
        <w:t>/</w:t>
      </w:r>
      <w:r>
        <w:rPr>
          <w:rFonts w:hint="eastAsia" w:ascii="宋体" w:hAnsi="宋体" w:eastAsia="宋体" w:cs="宋体"/>
          <w:color w:val="000000"/>
          <w:spacing w:val="0"/>
          <w:kern w:val="0"/>
          <w:sz w:val="24"/>
          <w:szCs w:val="24"/>
        </w:rPr>
        <w:t>_______</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rPr>
      </w:pPr>
      <w:r>
        <w:rPr>
          <w:rFonts w:hint="eastAsia" w:ascii="宋体" w:hAnsi="宋体" w:eastAsia="宋体" w:cs="宋体"/>
          <w:color w:val="000000"/>
          <w:spacing w:val="0"/>
          <w:kern w:val="0"/>
          <w:sz w:val="24"/>
          <w:szCs w:val="24"/>
        </w:rPr>
        <w:t>（7）施工场地周围地下管线和邻近建筑物、构筑物（含文物保护建筑）、古树名木的保护要求及费用承担：</w:t>
      </w:r>
      <w:r>
        <w:rPr>
          <w:rFonts w:hint="eastAsia" w:ascii="宋体" w:hAnsi="宋体" w:eastAsia="宋体" w:cs="宋体"/>
          <w:color w:val="000000"/>
          <w:spacing w:val="0"/>
          <w:kern w:val="0"/>
          <w:sz w:val="24"/>
          <w:szCs w:val="24"/>
          <w:u w:val="single"/>
        </w:rPr>
        <w:t>承包人在合同执行期间，应对本工程范围中的所有地下、地上原有设施及构筑物进行保护管理，未经管理部门许可，不得随意改动，拆除，破坏，因施工操作对其造成损坏，由承包人负责赔偿，对工程的实施造成的影响和经济损失由承包人自理。</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u w:val="single"/>
        </w:rPr>
      </w:pPr>
      <w:r>
        <w:rPr>
          <w:rFonts w:hint="eastAsia" w:ascii="宋体" w:hAnsi="宋体" w:eastAsia="宋体" w:cs="宋体"/>
          <w:color w:val="000000"/>
          <w:spacing w:val="0"/>
          <w:sz w:val="24"/>
          <w:szCs w:val="24"/>
        </w:rPr>
        <w:t>（</w:t>
      </w:r>
      <w:r>
        <w:rPr>
          <w:rFonts w:hint="eastAsia" w:ascii="宋体" w:hAnsi="宋体" w:eastAsia="宋体" w:cs="宋体"/>
          <w:color w:val="000000"/>
          <w:spacing w:val="0"/>
          <w:kern w:val="0"/>
          <w:sz w:val="24"/>
          <w:szCs w:val="24"/>
          <w:u w:val="single"/>
        </w:rPr>
        <w:t>8）施工场地清洁卫生的要求：施工期间，承包人必须采取有效措施，注意环境保护，遵守国家和地方颁布的有关环境保护法令，如因施工原因违反了环境保护规定而发生的赔偿由承包人承担全部费用</w:t>
      </w:r>
      <w:r>
        <w:rPr>
          <w:rFonts w:hint="eastAsia" w:ascii="宋体" w:hAnsi="宋体" w:eastAsia="宋体" w:cs="宋体"/>
          <w:color w:val="000000"/>
          <w:spacing w:val="0"/>
          <w:kern w:val="0"/>
          <w:sz w:val="24"/>
          <w:szCs w:val="24"/>
        </w:rPr>
        <w:t>，</w:t>
      </w:r>
      <w:r>
        <w:rPr>
          <w:rFonts w:hint="eastAsia" w:ascii="宋体" w:hAnsi="宋体" w:eastAsia="宋体" w:cs="宋体"/>
          <w:color w:val="000000"/>
          <w:spacing w:val="0"/>
          <w:kern w:val="0"/>
          <w:sz w:val="24"/>
          <w:szCs w:val="24"/>
          <w:u w:val="single"/>
        </w:rPr>
        <w:t>发包人不承担任何责任。</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u w:val="single"/>
        </w:rPr>
      </w:pPr>
      <w:r>
        <w:rPr>
          <w:rFonts w:hint="eastAsia" w:ascii="宋体" w:hAnsi="宋体" w:eastAsia="宋体" w:cs="宋体"/>
          <w:color w:val="000000"/>
          <w:spacing w:val="0"/>
          <w:kern w:val="0"/>
          <w:sz w:val="24"/>
          <w:szCs w:val="24"/>
          <w:u w:val="single"/>
        </w:rPr>
        <w:t>（9）双方约定承包人应做的其他工作：施工期间，承包人应在施工现场采取围挡等安全防护措施；因承包人原因造成任何自身及其他第三人损害的，承包人予以赔偿。由于施工原因造成排水管道堵塞及损坏由承包人负责修复、赔偿，发包人不承担任何责任和费用。</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000000"/>
          <w:spacing w:val="0"/>
          <w:kern w:val="0"/>
          <w:sz w:val="24"/>
          <w:szCs w:val="24"/>
        </w:rPr>
      </w:pPr>
      <w:r>
        <w:rPr>
          <w:rFonts w:hint="eastAsia" w:ascii="宋体" w:hAnsi="宋体" w:eastAsia="宋体" w:cs="宋体"/>
          <w:b/>
          <w:color w:val="000000"/>
          <w:spacing w:val="0"/>
          <w:kern w:val="0"/>
          <w:sz w:val="24"/>
          <w:szCs w:val="24"/>
        </w:rPr>
        <w:t>三、施工组织设计和工期</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rPr>
      </w:pPr>
      <w:r>
        <w:rPr>
          <w:rFonts w:hint="eastAsia" w:ascii="宋体" w:hAnsi="宋体" w:eastAsia="宋体" w:cs="宋体"/>
          <w:color w:val="000000"/>
          <w:spacing w:val="0"/>
          <w:kern w:val="0"/>
          <w:sz w:val="24"/>
          <w:szCs w:val="24"/>
        </w:rPr>
        <w:t>10、进度计划</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u w:val="single"/>
        </w:rPr>
      </w:pPr>
      <w:r>
        <w:rPr>
          <w:rFonts w:hint="eastAsia" w:ascii="宋体" w:hAnsi="宋体" w:eastAsia="宋体" w:cs="宋体"/>
          <w:color w:val="000000"/>
          <w:spacing w:val="0"/>
          <w:kern w:val="0"/>
          <w:sz w:val="24"/>
          <w:szCs w:val="24"/>
        </w:rPr>
        <w:t>10.1承包人提供施工组织设计（施工方案）和进度计划的时间：</w:t>
      </w:r>
      <w:r>
        <w:rPr>
          <w:rFonts w:hint="eastAsia" w:ascii="宋体" w:hAnsi="宋体" w:eastAsia="宋体" w:cs="宋体"/>
          <w:color w:val="000000"/>
          <w:spacing w:val="0"/>
          <w:kern w:val="0"/>
          <w:sz w:val="24"/>
          <w:szCs w:val="24"/>
          <w:u w:val="single"/>
        </w:rPr>
        <w:t>承包人应在签订合同之日起3日内向发包人和监理工程师递交贰份施工组织设计。</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u w:val="single"/>
        </w:rPr>
      </w:pPr>
      <w:r>
        <w:rPr>
          <w:rFonts w:hint="eastAsia" w:ascii="宋体" w:hAnsi="宋体" w:eastAsia="宋体" w:cs="宋体"/>
          <w:color w:val="000000"/>
          <w:spacing w:val="0"/>
          <w:kern w:val="0"/>
          <w:sz w:val="24"/>
          <w:szCs w:val="24"/>
        </w:rPr>
        <w:t>工程师确认的时间：</w:t>
      </w:r>
      <w:r>
        <w:rPr>
          <w:rFonts w:hint="eastAsia" w:ascii="宋体" w:hAnsi="宋体" w:eastAsia="宋体" w:cs="宋体"/>
          <w:color w:val="000000"/>
          <w:spacing w:val="0"/>
          <w:kern w:val="0"/>
          <w:sz w:val="24"/>
          <w:szCs w:val="24"/>
          <w:u w:val="single"/>
        </w:rPr>
        <w:t>收到承包人提交的资料后三天内予以确定。</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rPr>
      </w:pPr>
      <w:r>
        <w:rPr>
          <w:rFonts w:hint="eastAsia" w:ascii="宋体" w:hAnsi="宋体" w:eastAsia="宋体" w:cs="宋体"/>
          <w:color w:val="000000"/>
          <w:spacing w:val="0"/>
          <w:kern w:val="0"/>
          <w:sz w:val="24"/>
          <w:szCs w:val="24"/>
        </w:rPr>
        <w:t>10.2群体工程中有关进度计划的要求： ____________</w:t>
      </w:r>
      <w:r>
        <w:rPr>
          <w:rFonts w:hint="eastAsia" w:ascii="宋体" w:hAnsi="宋体" w:eastAsia="宋体" w:cs="宋体"/>
          <w:color w:val="000000"/>
          <w:spacing w:val="0"/>
          <w:kern w:val="0"/>
          <w:sz w:val="24"/>
          <w:szCs w:val="24"/>
          <w:u w:val="single"/>
        </w:rPr>
        <w:t>/</w:t>
      </w:r>
      <w:r>
        <w:rPr>
          <w:rFonts w:hint="eastAsia" w:ascii="宋体" w:hAnsi="宋体" w:eastAsia="宋体" w:cs="宋体"/>
          <w:color w:val="000000"/>
          <w:spacing w:val="0"/>
          <w:kern w:val="0"/>
          <w:sz w:val="24"/>
          <w:szCs w:val="24"/>
        </w:rPr>
        <w:t>_____________</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rPr>
      </w:pPr>
      <w:r>
        <w:rPr>
          <w:rFonts w:hint="eastAsia" w:ascii="宋体" w:hAnsi="宋体" w:eastAsia="宋体" w:cs="宋体"/>
          <w:color w:val="000000"/>
          <w:spacing w:val="0"/>
          <w:kern w:val="0"/>
          <w:sz w:val="24"/>
          <w:szCs w:val="24"/>
        </w:rPr>
        <w:t>13、工期延误</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u w:val="single"/>
        </w:rPr>
      </w:pPr>
      <w:r>
        <w:rPr>
          <w:rFonts w:hint="eastAsia" w:ascii="宋体" w:hAnsi="宋体" w:eastAsia="宋体" w:cs="宋体"/>
          <w:color w:val="000000"/>
          <w:spacing w:val="0"/>
          <w:kern w:val="0"/>
          <w:sz w:val="24"/>
          <w:szCs w:val="24"/>
        </w:rPr>
        <w:t>13.1双方约定工期顺延的其他情况：</w:t>
      </w:r>
      <w:r>
        <w:rPr>
          <w:rFonts w:hint="eastAsia" w:ascii="宋体" w:hAnsi="宋体" w:eastAsia="宋体" w:cs="宋体"/>
          <w:color w:val="000000"/>
          <w:spacing w:val="0"/>
          <w:kern w:val="0"/>
          <w:sz w:val="24"/>
          <w:szCs w:val="24"/>
          <w:u w:val="single"/>
        </w:rPr>
        <w:t>1、当实际工程进度达不到批准的进度计划时，承包人应及时采取措施在期限3天内赶上计划进度，若经承包人努力仍不能达到计划进度时，发包人有权从承包人收回该工程剩余部分另行选择施工单位，发包人与承包人的合同自动终止；2、</w:t>
      </w:r>
      <w:r>
        <w:rPr>
          <w:rFonts w:hint="eastAsia" w:ascii="宋体" w:hAnsi="宋体" w:eastAsia="宋体" w:cs="宋体"/>
          <w:spacing w:val="0"/>
          <w:kern w:val="0"/>
          <w:sz w:val="24"/>
          <w:szCs w:val="24"/>
          <w:u w:val="single"/>
        </w:rPr>
        <w:t>因甲方原因或其他不可抗力造成的工期延误，发包人相应延长工程工期 。</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000000"/>
          <w:spacing w:val="0"/>
          <w:kern w:val="0"/>
          <w:sz w:val="24"/>
          <w:szCs w:val="24"/>
        </w:rPr>
      </w:pPr>
      <w:r>
        <w:rPr>
          <w:rFonts w:hint="eastAsia" w:ascii="宋体" w:hAnsi="宋体" w:eastAsia="宋体" w:cs="宋体"/>
          <w:b/>
          <w:color w:val="000000"/>
          <w:spacing w:val="0"/>
          <w:kern w:val="0"/>
          <w:sz w:val="24"/>
          <w:szCs w:val="24"/>
        </w:rPr>
        <w:t>四、质量与检验</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rPr>
      </w:pPr>
      <w:r>
        <w:rPr>
          <w:rFonts w:hint="eastAsia" w:ascii="宋体" w:hAnsi="宋体" w:eastAsia="宋体" w:cs="宋体"/>
          <w:color w:val="000000"/>
          <w:spacing w:val="0"/>
          <w:kern w:val="0"/>
          <w:sz w:val="24"/>
          <w:szCs w:val="24"/>
        </w:rPr>
        <w:t>17、隐蔽工程和中间验收</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u w:val="single"/>
        </w:rPr>
      </w:pPr>
      <w:r>
        <w:rPr>
          <w:rFonts w:hint="eastAsia" w:ascii="宋体" w:hAnsi="宋体" w:eastAsia="宋体" w:cs="宋体"/>
          <w:color w:val="000000"/>
          <w:spacing w:val="0"/>
          <w:kern w:val="0"/>
          <w:sz w:val="24"/>
          <w:szCs w:val="24"/>
        </w:rPr>
        <w:t>17.1双方约定中间验收部位：</w:t>
      </w:r>
      <w:r>
        <w:rPr>
          <w:rFonts w:hint="eastAsia" w:ascii="宋体" w:hAnsi="宋体" w:eastAsia="宋体" w:cs="宋体"/>
          <w:color w:val="000000"/>
          <w:spacing w:val="0"/>
          <w:kern w:val="0"/>
          <w:sz w:val="24"/>
          <w:szCs w:val="24"/>
          <w:u w:val="single"/>
        </w:rPr>
        <w:t>承包人完成每道工序，应立即自检，并将自检资料提交监理工程师审查签字，没有监理工程师的同意不得进行下一道工序的施工，隐蔽工程在隐蔽前，承包人至少应提前24小时书面通知监理工程师到现场检验，合格后才能覆盖。</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pacing w:val="0"/>
          <w:kern w:val="0"/>
          <w:sz w:val="24"/>
          <w:szCs w:val="24"/>
        </w:rPr>
      </w:pPr>
      <w:r>
        <w:rPr>
          <w:rFonts w:hint="eastAsia" w:ascii="宋体" w:hAnsi="宋体" w:eastAsia="宋体" w:cs="宋体"/>
          <w:spacing w:val="0"/>
          <w:kern w:val="0"/>
          <w:sz w:val="24"/>
          <w:szCs w:val="24"/>
        </w:rPr>
        <w:t>18、若本工程施工区域条件无法保证连续施工，则在施工单位完成一段工程施工后需要等待其他条件具备后方能再次施工的，发包方应组织验收该段工程施工。</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000000"/>
          <w:spacing w:val="0"/>
          <w:kern w:val="0"/>
          <w:sz w:val="24"/>
          <w:szCs w:val="24"/>
        </w:rPr>
      </w:pPr>
      <w:r>
        <w:rPr>
          <w:rFonts w:hint="eastAsia" w:ascii="宋体" w:hAnsi="宋体" w:eastAsia="宋体" w:cs="宋体"/>
          <w:b/>
          <w:color w:val="000000"/>
          <w:spacing w:val="0"/>
          <w:kern w:val="0"/>
          <w:sz w:val="24"/>
          <w:szCs w:val="24"/>
        </w:rPr>
        <w:t>五、安全防护、文明施工</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000000"/>
          <w:spacing w:val="0"/>
          <w:kern w:val="0"/>
          <w:sz w:val="24"/>
          <w:szCs w:val="24"/>
        </w:rPr>
      </w:pPr>
      <w:r>
        <w:rPr>
          <w:rFonts w:hint="eastAsia" w:ascii="宋体" w:hAnsi="宋体" w:eastAsia="宋体" w:cs="宋体"/>
          <w:b/>
          <w:color w:val="000000"/>
          <w:spacing w:val="0"/>
          <w:kern w:val="0"/>
          <w:sz w:val="24"/>
          <w:szCs w:val="24"/>
        </w:rPr>
        <w:t>六、合同价款</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rPr>
      </w:pPr>
      <w:r>
        <w:rPr>
          <w:rFonts w:hint="eastAsia" w:ascii="宋体" w:hAnsi="宋体" w:eastAsia="宋体" w:cs="宋体"/>
          <w:color w:val="000000"/>
          <w:spacing w:val="0"/>
          <w:kern w:val="0"/>
          <w:sz w:val="24"/>
          <w:szCs w:val="24"/>
        </w:rPr>
        <w:t>26、合同价款约定</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rPr>
      </w:pPr>
      <w:r>
        <w:rPr>
          <w:rFonts w:hint="eastAsia" w:ascii="宋体" w:hAnsi="宋体" w:eastAsia="宋体" w:cs="宋体"/>
          <w:color w:val="000000"/>
          <w:spacing w:val="0"/>
          <w:kern w:val="0"/>
          <w:sz w:val="24"/>
          <w:szCs w:val="24"/>
        </w:rPr>
        <w:t>26.2本合同价款采用</w:t>
      </w:r>
      <w:r>
        <w:rPr>
          <w:rFonts w:hint="eastAsia" w:ascii="宋体" w:hAnsi="宋体" w:eastAsia="宋体" w:cs="宋体"/>
          <w:color w:val="000000"/>
          <w:spacing w:val="0"/>
          <w:kern w:val="0"/>
          <w:sz w:val="24"/>
          <w:szCs w:val="24"/>
          <w:u w:val="single"/>
        </w:rPr>
        <w:t xml:space="preserve"> </w:t>
      </w:r>
      <w:r>
        <w:rPr>
          <w:rFonts w:hint="eastAsia" w:ascii="宋体" w:hAnsi="宋体" w:eastAsia="宋体" w:cs="宋体"/>
          <w:color w:val="000000"/>
          <w:spacing w:val="0"/>
          <w:kern w:val="0"/>
          <w:sz w:val="24"/>
          <w:szCs w:val="24"/>
          <w:u w:val="single"/>
          <w:lang w:val="en-US" w:eastAsia="zh-CN"/>
        </w:rPr>
        <w:t xml:space="preserve">  </w:t>
      </w:r>
      <w:r>
        <w:rPr>
          <w:rFonts w:hint="eastAsia" w:ascii="宋体" w:hAnsi="宋体" w:eastAsia="宋体" w:cs="宋体"/>
          <w:color w:val="000000"/>
          <w:spacing w:val="0"/>
          <w:kern w:val="0"/>
          <w:sz w:val="24"/>
          <w:szCs w:val="24"/>
          <w:u w:val="single"/>
        </w:rPr>
        <w:t xml:space="preserve"> </w:t>
      </w:r>
      <w:r>
        <w:rPr>
          <w:rFonts w:hint="eastAsia" w:ascii="宋体" w:hAnsi="宋体" w:eastAsia="宋体" w:cs="宋体"/>
          <w:color w:val="000000"/>
          <w:spacing w:val="0"/>
          <w:kern w:val="0"/>
          <w:sz w:val="24"/>
          <w:szCs w:val="24"/>
        </w:rPr>
        <w:t>方式确定。</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rPr>
      </w:pPr>
      <w:r>
        <w:rPr>
          <w:rFonts w:hint="eastAsia" w:ascii="宋体" w:hAnsi="宋体" w:eastAsia="宋体" w:cs="宋体"/>
          <w:color w:val="000000"/>
          <w:spacing w:val="0"/>
          <w:kern w:val="0"/>
          <w:sz w:val="24"/>
          <w:szCs w:val="24"/>
        </w:rPr>
        <w:t>（1）采用固定总价合同：</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pacing w:val="0"/>
          <w:kern w:val="0"/>
          <w:sz w:val="24"/>
          <w:szCs w:val="24"/>
        </w:rPr>
      </w:pPr>
      <w:r>
        <w:rPr>
          <w:rFonts w:hint="eastAsia" w:ascii="宋体" w:hAnsi="宋体" w:eastAsia="宋体" w:cs="宋体"/>
          <w:spacing w:val="0"/>
          <w:kern w:val="0"/>
          <w:sz w:val="24"/>
          <w:szCs w:val="24"/>
        </w:rPr>
        <w:t>（2）固定综合单价合同；</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pacing w:val="0"/>
          <w:kern w:val="0"/>
          <w:sz w:val="24"/>
          <w:szCs w:val="24"/>
        </w:rPr>
      </w:pPr>
      <w:r>
        <w:rPr>
          <w:rFonts w:hint="eastAsia" w:ascii="宋体" w:hAnsi="宋体" w:eastAsia="宋体" w:cs="宋体"/>
          <w:spacing w:val="0"/>
          <w:kern w:val="0"/>
          <w:sz w:val="24"/>
          <w:szCs w:val="24"/>
        </w:rPr>
        <w:t>综合单价合同中包括的风险范围：人工（人工费响应国家最新政策法规文件可做调整）、机械台班、材料价格均在此风险范围内，在约定的风险范围内，约定的风险范围不再调整。</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pacing w:val="0"/>
          <w:kern w:val="0"/>
          <w:sz w:val="24"/>
          <w:szCs w:val="24"/>
        </w:rPr>
      </w:pPr>
      <w:r>
        <w:rPr>
          <w:rFonts w:hint="eastAsia" w:ascii="宋体" w:hAnsi="宋体" w:eastAsia="宋体" w:cs="宋体"/>
          <w:spacing w:val="0"/>
          <w:kern w:val="0"/>
          <w:sz w:val="24"/>
          <w:szCs w:val="24"/>
        </w:rPr>
        <w:t>（3）承包人所有的工程材料，质量严格按照相关标准执行，确保工程质量合格。所有材料进场均须由监理及发包人进行认质后方可使用，未经监理及发包人认质的材料使用均可视为工程质量不合格，并不以结算。如发现承包人有偷工减料等情况，应及时予以处理和补救。如承包人疏忽未发现，造成发包人损失的，予以赔偿，同时承包人独自承担偷工减料造成的安全事故责任。</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pacing w:val="0"/>
          <w:kern w:val="0"/>
          <w:sz w:val="24"/>
          <w:szCs w:val="24"/>
        </w:rPr>
      </w:pPr>
      <w:r>
        <w:rPr>
          <w:rFonts w:hint="eastAsia" w:ascii="宋体" w:hAnsi="宋体" w:eastAsia="宋体" w:cs="宋体"/>
          <w:spacing w:val="0"/>
          <w:kern w:val="0"/>
          <w:sz w:val="24"/>
          <w:szCs w:val="24"/>
        </w:rPr>
        <w:t>(4) 如执行合同中发现承包人未按照暂定价报价，将按不利承包人的方式结算。</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rPr>
      </w:pPr>
      <w:r>
        <w:rPr>
          <w:rFonts w:hint="eastAsia" w:ascii="宋体" w:hAnsi="宋体" w:eastAsia="宋体" w:cs="宋体"/>
          <w:color w:val="000000"/>
          <w:spacing w:val="0"/>
          <w:kern w:val="0"/>
          <w:sz w:val="24"/>
          <w:szCs w:val="24"/>
        </w:rPr>
        <w:t>27、合同价款调整</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Times New Roman" w:eastAsia="宋体" w:cs="Times New Roman"/>
          <w:b/>
          <w:spacing w:val="0"/>
          <w:sz w:val="24"/>
          <w:szCs w:val="24"/>
        </w:rPr>
      </w:pPr>
      <w:r>
        <w:rPr>
          <w:rFonts w:hint="eastAsia" w:ascii="宋体" w:hAnsi="宋体" w:eastAsia="宋体" w:cs="Times New Roman"/>
          <w:b/>
          <w:spacing w:val="0"/>
          <w:sz w:val="24"/>
          <w:szCs w:val="24"/>
        </w:rPr>
        <w:t>（一）风险范围及计价</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Times New Roman" w:eastAsia="宋体" w:cs="Times New Roman"/>
          <w:spacing w:val="0"/>
          <w:sz w:val="24"/>
          <w:szCs w:val="24"/>
        </w:rPr>
      </w:pPr>
      <w:r>
        <w:rPr>
          <w:rFonts w:hint="eastAsia" w:ascii="宋体" w:hAnsi="宋体" w:eastAsia="宋体" w:cs="Times New Roman"/>
          <w:spacing w:val="0"/>
          <w:sz w:val="24"/>
          <w:szCs w:val="24"/>
        </w:rPr>
        <w:t>1.本协议书中规定承包范围的所有工作内容的风险；</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Times New Roman" w:eastAsia="宋体" w:cs="Times New Roman"/>
          <w:spacing w:val="0"/>
          <w:sz w:val="24"/>
          <w:szCs w:val="24"/>
        </w:rPr>
      </w:pPr>
      <w:r>
        <w:rPr>
          <w:rFonts w:hint="eastAsia" w:ascii="宋体" w:hAnsi="宋体" w:eastAsia="宋体" w:cs="Times New Roman"/>
          <w:spacing w:val="0"/>
          <w:sz w:val="24"/>
          <w:szCs w:val="24"/>
        </w:rPr>
        <w:t>2.合同执行期间投标文件自主报价内容的市场价格变化；</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Times New Roman" w:eastAsia="宋体" w:cs="Times New Roman"/>
          <w:spacing w:val="0"/>
          <w:sz w:val="24"/>
          <w:szCs w:val="24"/>
        </w:rPr>
      </w:pPr>
      <w:r>
        <w:rPr>
          <w:rFonts w:hint="eastAsia" w:ascii="宋体" w:hAnsi="宋体" w:eastAsia="宋体" w:cs="Times New Roman"/>
          <w:spacing w:val="0"/>
          <w:sz w:val="24"/>
          <w:szCs w:val="24"/>
        </w:rPr>
        <w:t>3.材料费（除约定材料）、机械费的社会价格浮动，除不可抗力因素规定以外发生的自然灾害、雨季施工的防御措施费、停水、停电的费用及国家政策调整、金融汇率变化、银行存贷款利率调整、承包人在投标前及合同明示或暗示的所有风险、责任和义务等均视为综合单价的风险；</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Times New Roman" w:eastAsia="宋体" w:cs="Times New Roman"/>
          <w:spacing w:val="0"/>
          <w:sz w:val="24"/>
          <w:szCs w:val="24"/>
        </w:rPr>
      </w:pPr>
      <w:r>
        <w:rPr>
          <w:rFonts w:hint="eastAsia" w:ascii="宋体" w:hAnsi="宋体" w:eastAsia="宋体" w:cs="Times New Roman"/>
          <w:spacing w:val="0"/>
          <w:sz w:val="24"/>
          <w:szCs w:val="24"/>
        </w:rPr>
        <w:t>4.招标工程量清单包含的由于承包人漏报、未报的项目，招标人视同投标人优惠，不予调整，并认为此项费用已包括在工程量清单的其它综合单价和合价中。</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Times New Roman" w:eastAsia="宋体" w:cs="Times New Roman"/>
          <w:spacing w:val="0"/>
          <w:sz w:val="24"/>
          <w:szCs w:val="24"/>
        </w:rPr>
      </w:pPr>
      <w:r>
        <w:rPr>
          <w:rFonts w:hint="eastAsia" w:ascii="宋体" w:hAnsi="宋体" w:eastAsia="宋体" w:cs="Times New Roman"/>
          <w:spacing w:val="0"/>
          <w:sz w:val="24"/>
          <w:szCs w:val="24"/>
        </w:rPr>
        <w:t>5.本合同人工费价格调整执行国家政策性文件，此风险不包含在综合单价风险中。</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Times New Roman" w:eastAsia="宋体" w:cs="Times New Roman"/>
          <w:spacing w:val="0"/>
          <w:sz w:val="24"/>
          <w:szCs w:val="24"/>
        </w:rPr>
      </w:pPr>
      <w:r>
        <w:rPr>
          <w:rFonts w:hint="eastAsia" w:ascii="宋体" w:hAnsi="宋体" w:eastAsia="宋体" w:cs="Times New Roman"/>
          <w:spacing w:val="0"/>
          <w:sz w:val="24"/>
          <w:szCs w:val="24"/>
        </w:rPr>
        <w:t>6.风险费用的计算方法：应由承包人承担的风险费用已由承包人根据自身经验作了充分估计并已计入合同协议确定的合同价款中，风险费用未单独计列的，应认为已经包含在合同价款中。</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Times New Roman" w:eastAsia="宋体" w:cs="Times New Roman"/>
          <w:b/>
          <w:spacing w:val="0"/>
          <w:sz w:val="24"/>
          <w:szCs w:val="24"/>
        </w:rPr>
      </w:pPr>
      <w:r>
        <w:rPr>
          <w:rFonts w:hint="eastAsia" w:ascii="宋体" w:hAnsi="宋体" w:eastAsia="宋体" w:cs="Times New Roman"/>
          <w:b/>
          <w:spacing w:val="0"/>
          <w:sz w:val="24"/>
          <w:szCs w:val="24"/>
        </w:rPr>
        <w:t>（二）风险范围以外合同价格的调整方法</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spacing w:val="0"/>
          <w:sz w:val="24"/>
          <w:szCs w:val="24"/>
        </w:rPr>
      </w:pPr>
      <w:r>
        <w:rPr>
          <w:rFonts w:hint="eastAsia" w:ascii="宋体" w:hAnsi="宋体" w:eastAsia="宋体" w:cs="Times New Roman"/>
          <w:spacing w:val="0"/>
          <w:sz w:val="24"/>
          <w:szCs w:val="24"/>
        </w:rPr>
        <w:t xml:space="preserve">招标文件中的工程量清单标明的工程量作为投标人投标报价的共同基础，竣工结算的工程量按发、承包双方在合同中约定的应予计量且实际完成的工程量确定。招标工程量清单中的暂定项、专业暂估工程、清单漏项、经发包人确认的变更、签证，属于风险范围外合同价款，计算费用时按下列方法进行：  </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Times New Roman" w:eastAsia="宋体" w:cs="Times New Roman"/>
          <w:spacing w:val="0"/>
          <w:sz w:val="24"/>
          <w:szCs w:val="24"/>
        </w:rPr>
      </w:pPr>
      <w:r>
        <w:rPr>
          <w:rFonts w:hint="eastAsia" w:ascii="宋体" w:hAnsi="宋体" w:eastAsia="宋体" w:cs="Times New Roman"/>
          <w:spacing w:val="0"/>
          <w:sz w:val="24"/>
          <w:szCs w:val="24"/>
        </w:rPr>
        <w:t>1.综合单价的调整</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Times New Roman" w:eastAsia="宋体" w:cs="Times New Roman"/>
          <w:spacing w:val="0"/>
          <w:sz w:val="24"/>
          <w:szCs w:val="24"/>
        </w:rPr>
      </w:pPr>
      <w:r>
        <w:rPr>
          <w:rFonts w:hint="eastAsia" w:ascii="宋体" w:hAnsi="宋体" w:eastAsia="宋体" w:cs="Times New Roman"/>
          <w:spacing w:val="0"/>
          <w:sz w:val="24"/>
          <w:szCs w:val="24"/>
        </w:rPr>
        <w:t>①合同已有适用的综合单价，按合同已有的综合单价结算；</w:t>
      </w:r>
      <w:r>
        <w:rPr>
          <w:rFonts w:hint="eastAsia" w:ascii="宋体" w:hAnsi="Times New Roman" w:eastAsia="宋体" w:cs="Times New Roman"/>
          <w:spacing w:val="0"/>
          <w:sz w:val="24"/>
          <w:szCs w:val="24"/>
        </w:rPr>
        <w:br w:type="textWrapping"/>
      </w:r>
      <w:r>
        <w:rPr>
          <w:rFonts w:hint="eastAsia" w:ascii="宋体" w:hAnsi="宋体" w:eastAsia="宋体" w:cs="Times New Roman"/>
          <w:spacing w:val="0"/>
          <w:sz w:val="24"/>
          <w:szCs w:val="24"/>
        </w:rPr>
        <w:t xml:space="preserve">    ②合同中只有类似的综合单价，参照类似综合单价进行结算；</w:t>
      </w:r>
      <w:r>
        <w:rPr>
          <w:rFonts w:hint="eastAsia" w:ascii="宋体" w:hAnsi="Times New Roman" w:eastAsia="宋体" w:cs="Times New Roman"/>
          <w:spacing w:val="0"/>
          <w:sz w:val="24"/>
          <w:szCs w:val="24"/>
        </w:rPr>
        <w:br w:type="textWrapping"/>
      </w:r>
      <w:r>
        <w:rPr>
          <w:rFonts w:hint="eastAsia" w:ascii="宋体" w:hAnsi="宋体" w:eastAsia="宋体" w:cs="Times New Roman"/>
          <w:spacing w:val="0"/>
          <w:sz w:val="24"/>
          <w:szCs w:val="24"/>
        </w:rPr>
        <w:t xml:space="preserve">    ③合同中没有适用或类似的综合单价时，按招标期控制价的编制原则编制其综合单价，按中标价与控制价的优惠比率下浮后作为结算价。</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Times New Roman" w:eastAsia="宋体" w:cs="Times New Roman"/>
          <w:spacing w:val="0"/>
          <w:sz w:val="24"/>
          <w:szCs w:val="24"/>
        </w:rPr>
      </w:pPr>
      <w:r>
        <w:rPr>
          <w:rFonts w:hint="eastAsia" w:ascii="宋体" w:hAnsi="宋体" w:eastAsia="宋体" w:cs="Times New Roman"/>
          <w:spacing w:val="0"/>
          <w:sz w:val="24"/>
          <w:szCs w:val="24"/>
        </w:rPr>
        <w:t>④若投标清单中，不同清单项目出现相同材料的，且材料价格不统一的，结算（施工图合同价确定）时，统一按较低材料价格计入</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Times New Roman" w:eastAsia="宋体" w:cs="Times New Roman"/>
          <w:spacing w:val="0"/>
          <w:sz w:val="24"/>
          <w:szCs w:val="24"/>
        </w:rPr>
      </w:pPr>
      <w:r>
        <w:rPr>
          <w:rFonts w:hint="eastAsia" w:ascii="宋体" w:hAnsi="宋体" w:eastAsia="宋体" w:cs="Times New Roman"/>
          <w:spacing w:val="0"/>
          <w:sz w:val="24"/>
          <w:szCs w:val="24"/>
        </w:rPr>
        <w:t>⑤若投标清单中有相同的清单，报价不同，则结算时以不利于承包人的情况结算。</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Times New Roman" w:eastAsia="宋体" w:cs="Times New Roman"/>
          <w:spacing w:val="0"/>
          <w:sz w:val="24"/>
          <w:szCs w:val="24"/>
        </w:rPr>
      </w:pPr>
      <w:r>
        <w:rPr>
          <w:rFonts w:hint="eastAsia" w:ascii="宋体" w:hAnsi="宋体" w:eastAsia="宋体" w:cs="Times New Roman"/>
          <w:spacing w:val="0"/>
          <w:sz w:val="24"/>
          <w:szCs w:val="24"/>
        </w:rPr>
        <w:t>⑥施工图预算核对过程中如发现承包人综合单价异常高于或偏离最高限价编制原则及市场价的，发包人有权按照最高限价*投标报价/最高限价比例进行修正调整。</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Times New Roman" w:eastAsia="宋体" w:cs="Times New Roman"/>
          <w:spacing w:val="0"/>
          <w:sz w:val="24"/>
          <w:szCs w:val="24"/>
        </w:rPr>
      </w:pPr>
      <w:r>
        <w:rPr>
          <w:rFonts w:hint="eastAsia" w:ascii="宋体" w:hAnsi="宋体" w:eastAsia="宋体" w:cs="Times New Roman"/>
          <w:spacing w:val="0"/>
          <w:sz w:val="24"/>
          <w:szCs w:val="24"/>
        </w:rPr>
        <w:t>⑦在施工图预算评审核对过程中，对于投标文件中不平衡报价，发包人有权对不平衡报价的综合单价进行调整。</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Times New Roman" w:eastAsia="宋体" w:cs="Times New Roman"/>
          <w:spacing w:val="0"/>
          <w:sz w:val="24"/>
          <w:szCs w:val="24"/>
        </w:rPr>
      </w:pPr>
      <w:r>
        <w:rPr>
          <w:rFonts w:hint="eastAsia" w:ascii="宋体" w:hAnsi="宋体" w:eastAsia="宋体" w:cs="Times New Roman"/>
          <w:spacing w:val="0"/>
          <w:sz w:val="24"/>
          <w:szCs w:val="24"/>
        </w:rPr>
        <w:t>⑧如承包人未按发包人给定的暂定价计入投标报价，结算时，则按不利于承包人的方式进行调整。</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Times New Roman" w:eastAsia="宋体" w:cs="Times New Roman"/>
          <w:spacing w:val="0"/>
          <w:sz w:val="24"/>
          <w:szCs w:val="24"/>
        </w:rPr>
      </w:pPr>
      <w:r>
        <w:rPr>
          <w:rFonts w:hint="eastAsia" w:ascii="宋体" w:hAnsi="宋体" w:eastAsia="宋体" w:cs="Times New Roman"/>
          <w:spacing w:val="0"/>
          <w:sz w:val="24"/>
          <w:szCs w:val="24"/>
        </w:rPr>
        <w:t>2.措施项目清单风险的调整</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Times New Roman" w:eastAsia="宋体" w:cs="Times New Roman"/>
          <w:spacing w:val="0"/>
          <w:sz w:val="24"/>
          <w:szCs w:val="24"/>
        </w:rPr>
      </w:pPr>
      <w:r>
        <w:rPr>
          <w:rFonts w:hint="eastAsia" w:ascii="宋体" w:hAnsi="宋体" w:eastAsia="宋体" w:cs="Times New Roman"/>
          <w:spacing w:val="0"/>
          <w:sz w:val="24"/>
          <w:szCs w:val="24"/>
        </w:rPr>
        <w:t>①《措施项目清单一览表》中列举的，投标清单未单列费用的措施项目，视已包含在分部分项清单综合单价中，施工过程中发生此项内容时，承包人应无条件完成并不再计取任何费用。</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Times New Roman" w:eastAsia="宋体" w:cs="Times New Roman"/>
          <w:spacing w:val="0"/>
          <w:sz w:val="24"/>
          <w:szCs w:val="24"/>
        </w:rPr>
      </w:pPr>
      <w:r>
        <w:rPr>
          <w:rFonts w:hint="eastAsia" w:ascii="宋体" w:hAnsi="宋体" w:eastAsia="宋体" w:cs="Times New Roman"/>
          <w:spacing w:val="0"/>
          <w:sz w:val="24"/>
          <w:szCs w:val="24"/>
        </w:rPr>
        <w:t>②上限控制价措施项目费（含安全防护、文明施工措施费）出现下列情况时可做调整，除下列情况以外其他任何情况措施项目费均不予调整：</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Times New Roman" w:eastAsia="宋体" w:cs="Times New Roman"/>
          <w:spacing w:val="0"/>
          <w:sz w:val="24"/>
          <w:szCs w:val="24"/>
        </w:rPr>
      </w:pPr>
      <w:r>
        <w:rPr>
          <w:rFonts w:hint="eastAsia" w:ascii="宋体" w:hAnsi="宋体" w:eastAsia="宋体" w:cs="Times New Roman"/>
          <w:spacing w:val="0"/>
          <w:sz w:val="24"/>
          <w:szCs w:val="24"/>
        </w:rPr>
        <w:t>工程量按实调整时，凡措施项目费中以分部分项工程为计算基数的措施项目，计算基数实际调整，计取费率按承包人投标时的费率计算，若投标费率高于《陕西省建设工付工程量清单计价费率（2009）》的执行此费率规定。</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Times New Roman" w:eastAsia="宋体" w:cs="Times New Roman"/>
          <w:spacing w:val="0"/>
          <w:sz w:val="24"/>
          <w:szCs w:val="24"/>
        </w:rPr>
      </w:pPr>
      <w:r>
        <w:rPr>
          <w:rFonts w:hint="eastAsia" w:ascii="宋体" w:hAnsi="宋体" w:eastAsia="宋体" w:cs="Times New Roman"/>
          <w:spacing w:val="0"/>
          <w:sz w:val="24"/>
          <w:szCs w:val="24"/>
        </w:rPr>
        <w:t>③ 措施项目费中的脚手架、垂直运输措施费砼模板及支撑费、超高降效费按实际工作量按实调整，综合单价不予调整。若投标综合单价（不含差价）高于2009年《陕西省建筑装饰工程消耗量定额价目表》的，按价目表*中标价/上限控制价比例执行。</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Times New Roman" w:eastAsia="宋体" w:cs="Times New Roman"/>
          <w:spacing w:val="0"/>
          <w:sz w:val="24"/>
          <w:szCs w:val="24"/>
        </w:rPr>
      </w:pPr>
      <w:r>
        <w:rPr>
          <w:rFonts w:hint="eastAsia" w:ascii="宋体" w:hAnsi="宋体" w:eastAsia="宋体" w:cs="Times New Roman"/>
          <w:spacing w:val="0"/>
          <w:sz w:val="24"/>
          <w:szCs w:val="24"/>
        </w:rPr>
        <w:t>④规费（不含劳保统筹基金）已含在投标总价中，结算时承包人提供交费证明，未提供交费证明的款项发包人将从结算款中扣除该项费用。</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Times New Roman" w:eastAsia="宋体" w:cs="Times New Roman"/>
          <w:spacing w:val="0"/>
          <w:sz w:val="24"/>
          <w:szCs w:val="24"/>
        </w:rPr>
      </w:pPr>
      <w:r>
        <w:rPr>
          <w:rFonts w:hint="eastAsia" w:ascii="宋体" w:hAnsi="宋体" w:eastAsia="宋体" w:cs="Times New Roman"/>
          <w:spacing w:val="0"/>
          <w:sz w:val="24"/>
          <w:szCs w:val="24"/>
        </w:rPr>
        <w:t>⑤本工程不计赶工费。</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Times New Roman" w:eastAsia="宋体" w:cs="Times New Roman"/>
          <w:spacing w:val="0"/>
          <w:sz w:val="24"/>
          <w:szCs w:val="24"/>
        </w:rPr>
      </w:pPr>
      <w:r>
        <w:rPr>
          <w:rFonts w:hint="eastAsia" w:ascii="宋体" w:hAnsi="宋体" w:eastAsia="宋体" w:cs="Times New Roman"/>
          <w:spacing w:val="0"/>
          <w:sz w:val="24"/>
          <w:szCs w:val="24"/>
        </w:rPr>
        <w:t>3.主材、地材认质认价。</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Times New Roman" w:eastAsia="宋体" w:cs="Times New Roman"/>
          <w:spacing w:val="0"/>
          <w:sz w:val="24"/>
          <w:szCs w:val="24"/>
        </w:rPr>
      </w:pPr>
      <w:r>
        <w:rPr>
          <w:rFonts w:hint="eastAsia" w:ascii="宋体" w:hAnsi="宋体" w:eastAsia="宋体" w:cs="Times New Roman"/>
          <w:spacing w:val="0"/>
          <w:sz w:val="24"/>
          <w:szCs w:val="24"/>
        </w:rPr>
        <w:t>4.专业暂估工程（即本项目指定分包的工程）按照发包人实际指定分包发生的费用调整，承包人承诺不记取总包服务费（配合费）、材保费等费用，并给予分包单位必要的支持和配合，分包工程的付款由承包人支付并向发包人开具相应数额的正式发票。</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rPr>
      </w:pPr>
      <w:r>
        <w:rPr>
          <w:rFonts w:hint="eastAsia" w:ascii="宋体" w:hAnsi="宋体" w:eastAsia="宋体" w:cs="宋体"/>
          <w:color w:val="000000"/>
          <w:spacing w:val="0"/>
          <w:kern w:val="0"/>
          <w:sz w:val="24"/>
          <w:szCs w:val="24"/>
        </w:rPr>
        <w:t xml:space="preserve"> 28、工程预付款</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u w:val="single"/>
        </w:rPr>
      </w:pPr>
      <w:r>
        <w:rPr>
          <w:rFonts w:hint="eastAsia" w:ascii="宋体" w:hAnsi="宋体" w:eastAsia="宋体" w:cs="宋体"/>
          <w:color w:val="000000"/>
          <w:spacing w:val="0"/>
          <w:kern w:val="0"/>
          <w:sz w:val="24"/>
          <w:szCs w:val="24"/>
        </w:rPr>
        <w:t>发包人向承包人预付工程款的时间和金额或占合同价款总额的比例：</w:t>
      </w:r>
      <w:r>
        <w:rPr>
          <w:rFonts w:hint="eastAsia" w:ascii="宋体" w:hAnsi="宋体" w:eastAsia="宋体" w:cs="宋体"/>
          <w:color w:val="000000"/>
          <w:spacing w:val="0"/>
          <w:kern w:val="0"/>
          <w:sz w:val="24"/>
          <w:szCs w:val="24"/>
          <w:u w:val="single"/>
          <w:lang w:val="en-US" w:eastAsia="zh-CN"/>
        </w:rPr>
        <w:t xml:space="preserve">       </w:t>
      </w:r>
      <w:r>
        <w:rPr>
          <w:rFonts w:hint="eastAsia" w:ascii="宋体" w:hAnsi="宋体" w:eastAsia="宋体" w:cs="宋体"/>
          <w:color w:val="000000"/>
          <w:spacing w:val="0"/>
          <w:kern w:val="0"/>
          <w:sz w:val="24"/>
          <w:szCs w:val="24"/>
          <w:u w:val="single"/>
        </w:rPr>
        <w:t>。</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pacing w:val="0"/>
          <w:kern w:val="0"/>
          <w:sz w:val="24"/>
          <w:szCs w:val="24"/>
        </w:rPr>
      </w:pPr>
      <w:r>
        <w:rPr>
          <w:rFonts w:hint="eastAsia" w:ascii="宋体" w:hAnsi="宋体" w:eastAsia="宋体" w:cs="宋体"/>
          <w:color w:val="000000"/>
          <w:spacing w:val="0"/>
          <w:kern w:val="0"/>
          <w:sz w:val="24"/>
          <w:szCs w:val="24"/>
        </w:rPr>
        <w:t>扣回工程款的时间、比例：</w:t>
      </w:r>
      <w:r>
        <w:rPr>
          <w:rFonts w:hint="eastAsia" w:ascii="宋体" w:hAnsi="宋体" w:eastAsia="宋体" w:cs="宋体"/>
          <w:spacing w:val="0"/>
          <w:kern w:val="0"/>
          <w:sz w:val="24"/>
          <w:szCs w:val="24"/>
          <w:u w:val="single"/>
        </w:rPr>
        <w:t xml:space="preserve">  </w:t>
      </w:r>
      <w:r>
        <w:rPr>
          <w:rFonts w:hint="eastAsia" w:ascii="宋体" w:hAnsi="宋体" w:eastAsia="宋体" w:cs="宋体"/>
          <w:spacing w:val="0"/>
          <w:kern w:val="0"/>
          <w:sz w:val="24"/>
          <w:szCs w:val="24"/>
          <w:u w:val="single"/>
          <w:lang w:val="en-US" w:eastAsia="zh-CN"/>
        </w:rPr>
        <w:t xml:space="preserve">    </w:t>
      </w:r>
      <w:r>
        <w:rPr>
          <w:rFonts w:hint="eastAsia" w:ascii="宋体" w:hAnsi="宋体" w:eastAsia="宋体" w:cs="宋体"/>
          <w:spacing w:val="0"/>
          <w:kern w:val="0"/>
          <w:sz w:val="24"/>
          <w:szCs w:val="24"/>
          <w:u w:val="single"/>
        </w:rPr>
        <w:t xml:space="preserve">  </w:t>
      </w:r>
      <w:r>
        <w:rPr>
          <w:rFonts w:hint="eastAsia" w:ascii="宋体" w:hAnsi="宋体" w:eastAsia="宋体" w:cs="宋体"/>
          <w:spacing w:val="0"/>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kern w:val="0"/>
          <w:sz w:val="24"/>
          <w:szCs w:val="24"/>
          <w:u w:val="single"/>
        </w:rPr>
      </w:pPr>
      <w:r>
        <w:rPr>
          <w:rFonts w:hint="eastAsia" w:ascii="宋体" w:hAnsi="宋体" w:eastAsia="宋体" w:cs="宋体"/>
          <w:color w:val="000000"/>
          <w:spacing w:val="0"/>
          <w:kern w:val="0"/>
          <w:sz w:val="24"/>
          <w:szCs w:val="24"/>
        </w:rPr>
        <w:t>预付安全防护、文明施工措施费用的比例和时间：</w:t>
      </w:r>
      <w:r>
        <w:rPr>
          <w:rFonts w:hint="eastAsia" w:ascii="宋体" w:hAnsi="宋体" w:eastAsia="宋体" w:cs="宋体"/>
          <w:color w:val="000000"/>
          <w:spacing w:val="0"/>
          <w:kern w:val="0"/>
          <w:sz w:val="24"/>
          <w:szCs w:val="24"/>
          <w:u w:val="single"/>
          <w:lang w:val="en-US" w:eastAsia="zh-CN"/>
        </w:rPr>
        <w:t xml:space="preserve">         </w:t>
      </w:r>
      <w:r>
        <w:rPr>
          <w:rFonts w:hint="eastAsia" w:ascii="宋体" w:hAnsi="宋体" w:eastAsia="宋体" w:cs="宋体"/>
          <w:color w:val="000000"/>
          <w:spacing w:val="0"/>
          <w:kern w:val="0"/>
          <w:sz w:val="24"/>
          <w:szCs w:val="24"/>
          <w:u w:val="single"/>
        </w:rPr>
        <w:t>。</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spacing w:val="0"/>
          <w:sz w:val="24"/>
          <w:szCs w:val="24"/>
        </w:rPr>
      </w:pPr>
      <w:r>
        <w:rPr>
          <w:rFonts w:hint="eastAsia" w:ascii="宋体" w:hAnsi="宋体" w:eastAsia="宋体" w:cs="Times New Roman"/>
          <w:spacing w:val="0"/>
          <w:sz w:val="24"/>
          <w:szCs w:val="24"/>
        </w:rPr>
        <w:t>29、工程量确认</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spacing w:val="0"/>
          <w:sz w:val="24"/>
          <w:szCs w:val="24"/>
          <w:u w:val="single"/>
        </w:rPr>
      </w:pPr>
      <w:r>
        <w:rPr>
          <w:rFonts w:hint="eastAsia" w:ascii="宋体" w:hAnsi="宋体" w:eastAsia="宋体" w:cs="Times New Roman"/>
          <w:spacing w:val="0"/>
          <w:sz w:val="24"/>
          <w:szCs w:val="24"/>
        </w:rPr>
        <w:t>29.1承包人向工程师提交已完工程量报告的时间：</w:t>
      </w:r>
      <w:r>
        <w:rPr>
          <w:rFonts w:hint="eastAsia" w:ascii="宋体" w:hAnsi="宋体" w:eastAsia="宋体" w:cs="Times New Roman"/>
          <w:spacing w:val="0"/>
          <w:sz w:val="24"/>
          <w:szCs w:val="24"/>
          <w:u w:val="single"/>
          <w:lang w:val="en-US" w:eastAsia="zh-CN"/>
        </w:rPr>
        <w:t xml:space="preserve">        </w:t>
      </w:r>
      <w:r>
        <w:rPr>
          <w:rFonts w:hint="eastAsia" w:ascii="宋体" w:hAnsi="宋体" w:eastAsia="宋体" w:cs="Times New Roman"/>
          <w:spacing w:val="0"/>
          <w:sz w:val="24"/>
          <w:szCs w:val="24"/>
          <w:u w:val="single"/>
        </w:rPr>
        <w:t>。</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30、工程进度款结算与支付</w:t>
      </w:r>
    </w:p>
    <w:p>
      <w:pPr>
        <w:keepNext w:val="0"/>
        <w:keepLines w:val="0"/>
        <w:pageBreakBefore w:val="0"/>
        <w:widowControl w:val="0"/>
        <w:kinsoku/>
        <w:wordWrap/>
        <w:overflowPunct/>
        <w:topLinePunct w:val="0"/>
        <w:autoSpaceDE/>
        <w:autoSpaceDN/>
        <w:bidi w:val="0"/>
        <w:adjustRightInd/>
        <w:snapToGrid/>
        <w:spacing w:before="0" w:beforeLines="25" w:line="440" w:lineRule="exact"/>
        <w:ind w:firstLine="480" w:firstLineChars="200"/>
        <w:jc w:val="left"/>
        <w:textAlignment w:val="auto"/>
        <w:rPr>
          <w:rFonts w:hint="default" w:ascii="宋体" w:hAnsi="宋体" w:eastAsia="宋体" w:cs="Times New Roman"/>
          <w:color w:val="auto"/>
          <w:spacing w:val="0"/>
          <w:sz w:val="24"/>
          <w:szCs w:val="24"/>
          <w:lang w:val="en-US" w:eastAsia="zh-CN"/>
        </w:rPr>
      </w:pPr>
      <w:r>
        <w:rPr>
          <w:rFonts w:hint="eastAsia" w:ascii="宋体" w:hAnsi="宋体" w:eastAsia="宋体" w:cs="宋体"/>
          <w:color w:val="auto"/>
          <w:spacing w:val="0"/>
          <w:kern w:val="0"/>
          <w:sz w:val="24"/>
          <w:szCs w:val="24"/>
        </w:rPr>
        <w:t>30.</w:t>
      </w:r>
      <w:r>
        <w:rPr>
          <w:rFonts w:hint="eastAsia" w:ascii="宋体" w:hAnsi="宋体" w:eastAsia="宋体" w:cs="宋体"/>
          <w:color w:val="auto"/>
          <w:spacing w:val="0"/>
          <w:kern w:val="0"/>
          <w:sz w:val="24"/>
          <w:szCs w:val="24"/>
          <w:lang w:val="en-US" w:eastAsia="zh-CN"/>
        </w:rPr>
        <w:t>1按招标文件</w:t>
      </w:r>
      <w:r>
        <w:rPr>
          <w:rFonts w:hint="eastAsia" w:ascii="宋体" w:hAnsi="宋体" w:cs="宋体"/>
          <w:color w:val="auto"/>
          <w:spacing w:val="0"/>
          <w:kern w:val="0"/>
          <w:sz w:val="24"/>
          <w:szCs w:val="24"/>
          <w:lang w:val="en-US" w:eastAsia="zh-CN"/>
        </w:rPr>
        <w:t>要求</w:t>
      </w:r>
      <w:bookmarkStart w:id="23" w:name="_GoBack"/>
      <w:bookmarkEnd w:id="23"/>
      <w:r>
        <w:rPr>
          <w:rFonts w:hint="eastAsia" w:ascii="宋体" w:hAnsi="宋体" w:eastAsia="宋体" w:cs="宋体"/>
          <w:b w:val="0"/>
          <w:bCs w:val="0"/>
          <w:color w:val="auto"/>
          <w:spacing w:val="0"/>
          <w:kern w:val="0"/>
          <w:sz w:val="24"/>
          <w:szCs w:val="24"/>
          <w:lang w:val="en-US" w:eastAsia="zh-CN"/>
        </w:rPr>
        <w:t>执行</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七、材料设备供应</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31、发包人供应材料设备</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31.1发包人供应的材料设备与一览表不符时，双方约定发包人承担责任如下：</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（1）材料设备单价与一览表不符：</w:t>
      </w:r>
      <w:r>
        <w:rPr>
          <w:rFonts w:hint="eastAsia" w:ascii="宋体" w:hAnsi="宋体" w:eastAsia="宋体" w:cs="宋体"/>
          <w:color w:val="000000"/>
          <w:kern w:val="0"/>
          <w:sz w:val="24"/>
          <w:szCs w:val="24"/>
          <w:u w:val="single"/>
        </w:rPr>
        <w:t xml:space="preserve">  /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（2）材料设备的品种、规格、型号、质量等级与一览表不符：</w:t>
      </w:r>
      <w:r>
        <w:rPr>
          <w:rFonts w:hint="eastAsia" w:ascii="宋体" w:hAnsi="宋体" w:eastAsia="宋体" w:cs="宋体"/>
          <w:color w:val="000000"/>
          <w:kern w:val="0"/>
          <w:sz w:val="24"/>
          <w:szCs w:val="24"/>
          <w:u w:val="single"/>
        </w:rPr>
        <w:t xml:space="preserve">  _/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（3）承包人可代为调剂串换的材料：</w:t>
      </w:r>
      <w:r>
        <w:rPr>
          <w:rFonts w:hint="eastAsia" w:ascii="宋体" w:hAnsi="宋体" w:eastAsia="宋体" w:cs="宋体"/>
          <w:color w:val="000000"/>
          <w:kern w:val="0"/>
          <w:sz w:val="24"/>
          <w:szCs w:val="24"/>
          <w:u w:val="single"/>
        </w:rPr>
        <w:t xml:space="preserve">  /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（4）到货地点与一览表不符：</w:t>
      </w:r>
      <w:r>
        <w:rPr>
          <w:rFonts w:hint="eastAsia" w:ascii="宋体" w:hAnsi="宋体" w:eastAsia="宋体" w:cs="宋体"/>
          <w:color w:val="000000"/>
          <w:kern w:val="0"/>
          <w:sz w:val="24"/>
          <w:szCs w:val="24"/>
          <w:u w:val="single"/>
        </w:rPr>
        <w:t xml:space="preserve">  /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（5）供应数量与一览表不符：</w:t>
      </w:r>
      <w:r>
        <w:rPr>
          <w:rFonts w:hint="eastAsia" w:ascii="宋体" w:hAnsi="宋体" w:eastAsia="宋体" w:cs="宋体"/>
          <w:color w:val="000000"/>
          <w:kern w:val="0"/>
          <w:sz w:val="24"/>
          <w:szCs w:val="24"/>
          <w:u w:val="single"/>
        </w:rPr>
        <w:t xml:space="preserve">  /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（6）到货时间与一览表不符：</w:t>
      </w:r>
      <w:r>
        <w:rPr>
          <w:rFonts w:hint="eastAsia" w:ascii="宋体" w:hAnsi="宋体" w:eastAsia="宋体" w:cs="宋体"/>
          <w:color w:val="000000"/>
          <w:kern w:val="0"/>
          <w:sz w:val="24"/>
          <w:szCs w:val="24"/>
          <w:u w:val="single"/>
        </w:rPr>
        <w:t xml:space="preserve">  /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31.2发包人供应材料设备的结算方法：</w:t>
      </w:r>
      <w:r>
        <w:rPr>
          <w:rFonts w:hint="eastAsia" w:ascii="宋体" w:hAnsi="宋体" w:eastAsia="宋体" w:cs="宋体"/>
          <w:color w:val="000000"/>
          <w:kern w:val="0"/>
          <w:sz w:val="24"/>
          <w:szCs w:val="24"/>
          <w:u w:val="single"/>
        </w:rPr>
        <w:t xml:space="preserve">  /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32、承包人采购材料设备</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32.1承包人采购材料设备的约定：</w:t>
      </w:r>
      <w:r>
        <w:rPr>
          <w:rFonts w:hint="eastAsia" w:ascii="宋体" w:hAnsi="宋体" w:eastAsia="宋体" w:cs="宋体"/>
          <w:color w:val="000000"/>
          <w:kern w:val="0"/>
          <w:sz w:val="24"/>
          <w:szCs w:val="24"/>
          <w:u w:val="single"/>
        </w:rPr>
        <w:t>材料进场时，必须附有相关材质证明及检验报告报监理工程师批准后，由监理工程师报发包人进行确认是否进场，发包人根据实际情况进行抽查；地方材料承包人应按施工规范要求进行试验并将结果报送监理工程师批准后方可进场。</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八、工程变更</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变更项目价款的调整方法：</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 合同中已有适用的综合单价，按合同中已有的综合单价确定；</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 合同中有类似的综合单价，参照类似的综合单价确定；</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 合同中没有适用或类似的综合单价，按招标文件编制招标控制价综合单价的原则计价，并按原中标价同原拦标价相比下浮相同比例确定结算单价。</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九、竣工验收与结算</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36、竣工验收</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36.1承包人提供竣工图的约定：</w:t>
      </w:r>
      <w:r>
        <w:rPr>
          <w:rFonts w:hint="eastAsia" w:ascii="宋体" w:hAnsi="宋体" w:eastAsia="宋体" w:cs="宋体"/>
          <w:color w:val="000000"/>
          <w:kern w:val="0"/>
          <w:sz w:val="24"/>
          <w:szCs w:val="24"/>
          <w:u w:val="single"/>
        </w:rPr>
        <w:t>承包人在工程竣工后一个月内提供四套完整的竣工图和竣工结算资料及其他相关资料，不另计取费用。</w:t>
      </w:r>
      <w:r>
        <w:rPr>
          <w:rFonts w:hint="eastAsia" w:ascii="宋体" w:hAnsi="宋体" w:eastAsia="宋体" w:cs="Times New Roman"/>
          <w:spacing w:val="-4"/>
          <w:sz w:val="24"/>
          <w:szCs w:val="24"/>
          <w:u w:val="single"/>
        </w:rPr>
        <w:t>逾期未提交，每天按总造价万分之三向发包人支付违约金。</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36.2中间交工工程的范围和竣工时间：</w:t>
      </w:r>
      <w:r>
        <w:rPr>
          <w:rFonts w:hint="eastAsia" w:ascii="宋体" w:hAnsi="宋体" w:eastAsia="宋体" w:cs="宋体"/>
          <w:color w:val="000000"/>
          <w:kern w:val="0"/>
          <w:sz w:val="24"/>
          <w:szCs w:val="24"/>
          <w:u w:val="single"/>
        </w:rPr>
        <w:t xml:space="preserve">      /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37、竣工结算</w:t>
      </w:r>
      <w:r>
        <w:rPr>
          <w:rFonts w:hint="eastAsia" w:ascii="宋体" w:hAnsi="宋体" w:eastAsia="宋体" w:cs="宋体"/>
          <w:color w:val="000000"/>
          <w:kern w:val="0"/>
          <w:sz w:val="24"/>
          <w:szCs w:val="24"/>
          <w:u w:val="single"/>
        </w:rPr>
        <w:t xml:space="preserve">      /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结算审查期限：</w:t>
      </w:r>
      <w:r>
        <w:rPr>
          <w:rFonts w:hint="eastAsia" w:ascii="宋体" w:hAnsi="宋体" w:eastAsia="宋体" w:cs="宋体"/>
          <w:color w:val="000000"/>
          <w:kern w:val="0"/>
          <w:sz w:val="24"/>
          <w:szCs w:val="24"/>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十、违约、索赔和争议</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39、违约</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39.1本合同中关于发包人违约的具体责任如下：</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本合同通用条款第28.1条约定发包人违约应承担的违约责任：</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本合同通用条款第30.5款约定发包人违约应承担的违约责任：</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本合同通用条款第37.6款约定发包人违约应承担的违约责任：</w:t>
      </w:r>
      <w:r>
        <w:rPr>
          <w:rFonts w:hint="eastAsia" w:ascii="宋体" w:hAnsi="宋体" w:eastAsia="宋体" w:cs="宋体"/>
          <w:color w:val="000000"/>
          <w:kern w:val="0"/>
          <w:sz w:val="24"/>
          <w:szCs w:val="24"/>
          <w:u w:val="single"/>
        </w:rPr>
        <w:t xml:space="preserve">         /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双方约定的发包人其他违约责任：</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39.2本合同中关于承包人违约的具体责任如下：</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本合同通用条款第14.2款约定承包人违约承担的违约责任：</w:t>
      </w:r>
      <w:r>
        <w:rPr>
          <w:rFonts w:hint="eastAsia" w:ascii="宋体" w:hAnsi="宋体" w:eastAsia="宋体" w:cs="宋体"/>
          <w:color w:val="000000"/>
          <w:kern w:val="0"/>
          <w:sz w:val="24"/>
          <w:szCs w:val="24"/>
          <w:u w:val="single"/>
        </w:rPr>
        <w:t>工期每推迟一天，违约金5000元，造成发包人其他损失的予以赔偿。</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u w:val="single"/>
        </w:rPr>
        <w:t>本合同通用条款第15.1款约定承包人违约应承担的违约责任：工程质量应达到合同约定的质量标准，质量标准的评定以国家或行业的质量检验评定标准为依据，因承包人原因工程质量达不到约定的质量标准，承包人承担合同总价款20%的违约金，给发包人造成损失的，予以赔偿。</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u w:val="single"/>
        </w:rPr>
        <w:t>双方约定的承包人其他违约责任：承包人违反本合同其它约定时，应向发包人支付合同总价款20%的违约金，同时造成发包人损失的，承包人予以赔偿。</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41、争议</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41.1双方当事人约定，在履行合同过程中产生争议时：</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（1）请</w:t>
      </w:r>
      <w:r>
        <w:rPr>
          <w:rFonts w:hint="eastAsia" w:ascii="宋体" w:hAnsi="宋体" w:eastAsia="宋体" w:cs="宋体"/>
          <w:color w:val="000000"/>
          <w:kern w:val="0"/>
          <w:sz w:val="24"/>
          <w:szCs w:val="24"/>
          <w:u w:val="single"/>
        </w:rPr>
        <w:t>合同主管部门及工程造价管理机构</w:t>
      </w:r>
      <w:r>
        <w:rPr>
          <w:rFonts w:hint="eastAsia" w:ascii="宋体" w:hAnsi="宋体" w:eastAsia="宋体" w:cs="宋体"/>
          <w:color w:val="000000"/>
          <w:kern w:val="0"/>
          <w:sz w:val="24"/>
          <w:szCs w:val="24"/>
        </w:rPr>
        <w:t>调解；</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（2）合同争议调解不成的，按下列第</w:t>
      </w:r>
      <w:r>
        <w:rPr>
          <w:rFonts w:hint="eastAsia" w:ascii="宋体" w:hAnsi="宋体" w:eastAsia="宋体" w:cs="宋体"/>
          <w:color w:val="000000"/>
          <w:kern w:val="0"/>
          <w:sz w:val="24"/>
          <w:szCs w:val="24"/>
          <w:u w:val="single"/>
        </w:rPr>
        <w:t>2</w:t>
      </w:r>
      <w:r>
        <w:rPr>
          <w:rFonts w:hint="eastAsia" w:ascii="宋体" w:hAnsi="宋体" w:eastAsia="宋体" w:cs="宋体"/>
          <w:color w:val="000000"/>
          <w:kern w:val="0"/>
          <w:sz w:val="24"/>
          <w:szCs w:val="24"/>
        </w:rPr>
        <w:t>_种方式解决：</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1）提交    仲裁委员会申请仲裁；</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2）依法向</w:t>
      </w:r>
      <w:r>
        <w:rPr>
          <w:rFonts w:hint="eastAsia" w:ascii="宋体" w:hAnsi="宋体" w:eastAsia="宋体" w:cs="宋体"/>
          <w:color w:val="000000"/>
          <w:kern w:val="0"/>
          <w:sz w:val="24"/>
          <w:szCs w:val="24"/>
          <w:u w:val="single"/>
        </w:rPr>
        <w:t>发包人所在地有管辖权的</w:t>
      </w:r>
      <w:r>
        <w:rPr>
          <w:rFonts w:hint="eastAsia" w:ascii="宋体" w:hAnsi="宋体" w:eastAsia="宋体" w:cs="宋体"/>
          <w:color w:val="000000"/>
          <w:kern w:val="0"/>
          <w:sz w:val="24"/>
          <w:szCs w:val="24"/>
        </w:rPr>
        <w:t>人民法院提起诉讼。</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十一、其他</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42、工程分包</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 xml:space="preserve">42.1本工程发包人同意承包人分包的专业工程： </w:t>
      </w:r>
      <w:r>
        <w:rPr>
          <w:rFonts w:hint="eastAsia" w:ascii="宋体" w:hAnsi="宋体" w:eastAsia="宋体" w:cs="宋体"/>
          <w:color w:val="000000"/>
          <w:kern w:val="0"/>
          <w:sz w:val="24"/>
          <w:szCs w:val="24"/>
          <w:u w:val="single"/>
        </w:rPr>
        <w:t xml:space="preserve">      /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分包施工单位为：</w:t>
      </w:r>
      <w:r>
        <w:rPr>
          <w:rFonts w:hint="eastAsia" w:ascii="宋体" w:hAnsi="宋体" w:eastAsia="宋体" w:cs="宋体"/>
          <w:color w:val="000000"/>
          <w:kern w:val="0"/>
          <w:sz w:val="24"/>
          <w:szCs w:val="24"/>
          <w:u w:val="single"/>
        </w:rPr>
        <w:t xml:space="preserve">       /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43、不可抗力</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43.1双方关于不可抗力的约定：</w:t>
      </w:r>
      <w:r>
        <w:rPr>
          <w:rFonts w:hint="eastAsia" w:ascii="宋体" w:hAnsi="宋体" w:eastAsia="宋体" w:cs="宋体"/>
          <w:color w:val="000000"/>
          <w:kern w:val="0"/>
          <w:sz w:val="24"/>
          <w:szCs w:val="24"/>
          <w:u w:val="single"/>
        </w:rPr>
        <w:t>包括战争，动乱，空中飞行物体坠落造成的灾害</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u w:val="single"/>
        </w:rPr>
        <w:t>性影响的，地震或其他非发包人，承包人责任造成的爆炸、火灾等超出近30年来最大的风、雨、雪、洪水等自然灾害。</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44、保险</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44.1本工程双方约定投保内容如下：</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（1）发包人投保内容：</w:t>
      </w:r>
      <w:r>
        <w:rPr>
          <w:rFonts w:hint="eastAsia" w:ascii="宋体" w:hAnsi="宋体" w:eastAsia="宋体" w:cs="宋体"/>
          <w:color w:val="000000"/>
          <w:kern w:val="0"/>
          <w:sz w:val="24"/>
          <w:szCs w:val="24"/>
          <w:u w:val="single"/>
        </w:rPr>
        <w:t xml:space="preserve">执行通用条款第44.1、44.2条。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发包人委托承包人办理的保险事项：</w:t>
      </w:r>
      <w:r>
        <w:rPr>
          <w:rFonts w:hint="eastAsia" w:ascii="宋体" w:hAnsi="宋体" w:eastAsia="宋体" w:cs="宋体"/>
          <w:color w:val="000000"/>
          <w:kern w:val="0"/>
          <w:sz w:val="24"/>
          <w:szCs w:val="24"/>
          <w:u w:val="single"/>
        </w:rPr>
        <w:t>失业、医疗、工伤等意外伤害险残疾人就业保险，已包含在合同价中，承包人必须上缴有关部门。</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（2）承包人投保内容：</w:t>
      </w:r>
      <w:r>
        <w:rPr>
          <w:rFonts w:hint="eastAsia" w:ascii="宋体" w:hAnsi="宋体" w:eastAsia="宋体" w:cs="宋体"/>
          <w:color w:val="000000"/>
          <w:kern w:val="0"/>
          <w:sz w:val="24"/>
          <w:szCs w:val="24"/>
          <w:u w:val="single"/>
        </w:rPr>
        <w:t>执行通用条款第44条。</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45、担保</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45.1本工程双方约定担保事项如下：</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（1）发包人向承包人提供支付担保，担保方式为：</w:t>
      </w:r>
      <w:r>
        <w:rPr>
          <w:rFonts w:hint="eastAsia" w:ascii="宋体" w:hAnsi="宋体" w:eastAsia="宋体" w:cs="宋体"/>
          <w:color w:val="000000"/>
          <w:kern w:val="0"/>
          <w:sz w:val="24"/>
          <w:szCs w:val="24"/>
          <w:u w:val="single"/>
        </w:rPr>
        <w:t>__/___</w:t>
      </w:r>
      <w:r>
        <w:rPr>
          <w:rFonts w:hint="eastAsia" w:ascii="宋体" w:hAnsi="宋体" w:eastAsia="宋体" w:cs="宋体"/>
          <w:color w:val="000000"/>
          <w:kern w:val="0"/>
          <w:sz w:val="24"/>
          <w:szCs w:val="24"/>
        </w:rPr>
        <w:t>，担保金额：</w:t>
      </w:r>
      <w:r>
        <w:rPr>
          <w:rFonts w:hint="eastAsia" w:ascii="宋体" w:hAnsi="宋体" w:eastAsia="宋体" w:cs="宋体"/>
          <w:color w:val="000000"/>
          <w:kern w:val="0"/>
          <w:sz w:val="24"/>
          <w:szCs w:val="24"/>
          <w:u w:val="single"/>
        </w:rPr>
        <w:t xml:space="preserve">  /   </w:t>
      </w:r>
      <w:r>
        <w:rPr>
          <w:rFonts w:hint="eastAsia" w:ascii="宋体" w:hAnsi="宋体" w:eastAsia="宋体" w:cs="宋体"/>
          <w:color w:val="000000"/>
          <w:kern w:val="0"/>
          <w:sz w:val="24"/>
          <w:szCs w:val="24"/>
        </w:rPr>
        <w:t>，担保有效期：</w:t>
      </w:r>
      <w:r>
        <w:rPr>
          <w:rFonts w:hint="eastAsia" w:ascii="宋体" w:hAnsi="宋体" w:eastAsia="宋体" w:cs="宋体"/>
          <w:color w:val="000000"/>
          <w:kern w:val="0"/>
          <w:sz w:val="24"/>
          <w:szCs w:val="24"/>
          <w:u w:val="single"/>
        </w:rPr>
        <w:t xml:space="preserve">  /_</w:t>
      </w:r>
      <w:r>
        <w:rPr>
          <w:rFonts w:hint="eastAsia" w:ascii="宋体" w:hAnsi="宋体" w:eastAsia="宋体" w:cs="宋体"/>
          <w:color w:val="000000"/>
          <w:kern w:val="0"/>
          <w:sz w:val="24"/>
          <w:szCs w:val="24"/>
        </w:rPr>
        <w:t>_。</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（2）承包人向发包人提供履约担保，担保方式为：</w:t>
      </w:r>
      <w:r>
        <w:rPr>
          <w:rFonts w:hint="eastAsia" w:ascii="宋体" w:hAnsi="宋体" w:eastAsia="宋体" w:cs="宋体"/>
          <w:color w:val="000000"/>
          <w:kern w:val="0"/>
          <w:sz w:val="24"/>
          <w:szCs w:val="24"/>
          <w:u w:val="single"/>
        </w:rPr>
        <w:t xml:space="preserve">  / </w:t>
      </w:r>
      <w:r>
        <w:rPr>
          <w:rFonts w:hint="eastAsia" w:ascii="宋体" w:hAnsi="宋体" w:eastAsia="宋体" w:cs="宋体"/>
          <w:color w:val="000000"/>
          <w:kern w:val="0"/>
          <w:sz w:val="24"/>
          <w:szCs w:val="24"/>
        </w:rPr>
        <w:t>，担保金额：</w:t>
      </w:r>
      <w:r>
        <w:rPr>
          <w:rFonts w:hint="eastAsia" w:ascii="宋体" w:hAnsi="宋体" w:eastAsia="宋体" w:cs="宋体"/>
          <w:color w:val="000000"/>
          <w:kern w:val="0"/>
          <w:sz w:val="24"/>
          <w:szCs w:val="24"/>
          <w:u w:val="single"/>
        </w:rPr>
        <w:t xml:space="preserve">  /  </w:t>
      </w:r>
      <w:r>
        <w:rPr>
          <w:rFonts w:hint="eastAsia" w:ascii="宋体" w:hAnsi="宋体" w:eastAsia="宋体" w:cs="宋体"/>
          <w:color w:val="000000"/>
          <w:kern w:val="0"/>
          <w:sz w:val="24"/>
          <w:szCs w:val="24"/>
        </w:rPr>
        <w:t>，担保有效期：</w:t>
      </w:r>
      <w:r>
        <w:rPr>
          <w:rFonts w:hint="eastAsia" w:ascii="宋体" w:hAnsi="宋体" w:eastAsia="宋体" w:cs="宋体"/>
          <w:color w:val="000000"/>
          <w:kern w:val="0"/>
          <w:sz w:val="24"/>
          <w:szCs w:val="24"/>
          <w:u w:val="single"/>
        </w:rPr>
        <w:t xml:space="preserve">  /_</w:t>
      </w:r>
      <w:r>
        <w:rPr>
          <w:rFonts w:hint="eastAsia" w:ascii="宋体" w:hAnsi="宋体" w:eastAsia="宋体" w:cs="宋体"/>
          <w:color w:val="000000"/>
          <w:kern w:val="0"/>
          <w:sz w:val="24"/>
          <w:szCs w:val="24"/>
        </w:rPr>
        <w:t>_。</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（3）双方约定的其他担保事项：</w:t>
      </w:r>
      <w:r>
        <w:rPr>
          <w:rFonts w:hint="eastAsia" w:ascii="宋体" w:hAnsi="宋体" w:eastAsia="宋体" w:cs="宋体"/>
          <w:color w:val="000000"/>
          <w:kern w:val="0"/>
          <w:sz w:val="24"/>
          <w:szCs w:val="24"/>
          <w:u w:val="single"/>
        </w:rPr>
        <w:t xml:space="preserve">    /    </w:t>
      </w:r>
      <w:r>
        <w:rPr>
          <w:rFonts w:hint="eastAsia" w:ascii="宋体" w:hAnsi="宋体" w:eastAsia="宋体" w:cs="宋体"/>
          <w:color w:val="000000"/>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46、合同份数</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kern w:val="0"/>
          <w:sz w:val="24"/>
          <w:szCs w:val="24"/>
          <w:u w:val="single"/>
        </w:rPr>
      </w:pPr>
      <w:r>
        <w:rPr>
          <w:rFonts w:hint="eastAsia" w:ascii="宋体" w:hAnsi="宋体" w:eastAsia="宋体" w:cs="宋体"/>
          <w:color w:val="000000"/>
          <w:kern w:val="0"/>
          <w:sz w:val="24"/>
          <w:szCs w:val="24"/>
        </w:rPr>
        <w:t>46.1双方约定合同副本份数：</w:t>
      </w:r>
      <w:r>
        <w:rPr>
          <w:rFonts w:hint="eastAsia" w:ascii="宋体" w:hAnsi="宋体" w:eastAsia="宋体" w:cs="宋体"/>
          <w:kern w:val="0"/>
          <w:sz w:val="24"/>
          <w:szCs w:val="24"/>
          <w:u w:val="single"/>
        </w:rPr>
        <w:t>正本贰份，副本陆份；发、承包双方各持正本 壹份；甲方持副本肆份，乙方持副本贰份。正本与副本有矛盾是以正本为准。</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47、补充条款</w:t>
      </w:r>
    </w:p>
    <w:p>
      <w:pPr>
        <w:widowControl/>
        <w:spacing w:line="300" w:lineRule="auto"/>
        <w:rPr>
          <w:rFonts w:hint="eastAsia" w:ascii="宋体" w:hAnsi="宋体" w:eastAsia="宋体" w:cs="Times New Roman"/>
          <w:color w:val="000000"/>
          <w:kern w:val="0"/>
          <w:sz w:val="18"/>
          <w:szCs w:val="18"/>
        </w:rPr>
      </w:pPr>
    </w:p>
    <w:p>
      <w:pPr>
        <w:widowControl/>
        <w:spacing w:line="300" w:lineRule="auto"/>
        <w:rPr>
          <w:rFonts w:hint="eastAsia" w:ascii="宋体" w:hAnsi="宋体" w:eastAsia="宋体" w:cs="Times New Roman"/>
          <w:b/>
          <w:bCs/>
          <w:color w:val="000000"/>
          <w:kern w:val="0"/>
          <w:sz w:val="18"/>
        </w:rPr>
      </w:pPr>
      <w:r>
        <w:rPr>
          <w:rFonts w:hint="eastAsia" w:ascii="宋体" w:hAnsi="宋体" w:eastAsia="宋体" w:cs="Times New Roman"/>
          <w:color w:val="000000"/>
          <w:kern w:val="0"/>
          <w:sz w:val="18"/>
          <w:szCs w:val="18"/>
        </w:rPr>
        <w:br w:type="page"/>
      </w:r>
      <w:bookmarkStart w:id="14" w:name="_sec_729_2"/>
      <w:bookmarkStart w:id="15" w:name="_Toc8683"/>
      <w:bookmarkStart w:id="16" w:name="_Toc368316276"/>
      <w:bookmarkStart w:id="17" w:name="_Toc12684"/>
      <w:r>
        <w:rPr>
          <w:rFonts w:hint="eastAsia" w:ascii="宋体" w:hAnsi="宋体" w:eastAsia="宋体" w:cs="Times New Roman"/>
          <w:b/>
          <w:bCs/>
          <w:color w:val="000000"/>
          <w:kern w:val="0"/>
          <w:sz w:val="18"/>
        </w:rPr>
        <w:t>附件</w:t>
      </w:r>
      <w:bookmarkEnd w:id="14"/>
      <w:r>
        <w:rPr>
          <w:rFonts w:hint="eastAsia" w:ascii="宋体" w:hAnsi="宋体" w:eastAsia="宋体" w:cs="Times New Roman"/>
          <w:b/>
          <w:bCs/>
          <w:color w:val="000000"/>
          <w:kern w:val="0"/>
          <w:sz w:val="18"/>
        </w:rPr>
        <w:t>1：</w:t>
      </w:r>
      <w:bookmarkEnd w:id="15"/>
      <w:bookmarkEnd w:id="16"/>
      <w:bookmarkEnd w:id="17"/>
    </w:p>
    <w:p>
      <w:pPr>
        <w:widowControl/>
        <w:spacing w:line="360" w:lineRule="auto"/>
        <w:jc w:val="center"/>
        <w:rPr>
          <w:rFonts w:hint="eastAsia" w:ascii="宋体" w:hAnsi="宋体" w:eastAsia="宋体" w:cs="Times New Roman"/>
          <w:b/>
          <w:color w:val="000000"/>
          <w:kern w:val="0"/>
          <w:szCs w:val="21"/>
        </w:rPr>
      </w:pPr>
      <w:r>
        <w:rPr>
          <w:rFonts w:hint="eastAsia" w:ascii="宋体" w:hAnsi="宋体" w:eastAsia="宋体" w:cs="Times New Roman"/>
          <w:b/>
          <w:color w:val="000000"/>
          <w:kern w:val="0"/>
          <w:sz w:val="44"/>
          <w:szCs w:val="44"/>
        </w:rPr>
        <w:t>工程质量保修书</w:t>
      </w:r>
    </w:p>
    <w:p>
      <w:pPr>
        <w:widowControl/>
        <w:spacing w:line="360" w:lineRule="auto"/>
        <w:rPr>
          <w:rFonts w:hint="eastAsia" w:ascii="宋体" w:hAnsi="宋体" w:eastAsia="宋体" w:cs="Times New Roman"/>
          <w:color w:val="000000"/>
          <w:kern w:val="0"/>
          <w:sz w:val="24"/>
          <w:szCs w:val="24"/>
        </w:rPr>
      </w:pPr>
    </w:p>
    <w:p>
      <w:pPr>
        <w:widowControl/>
        <w:spacing w:line="360" w:lineRule="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发包人(全称)：</w:t>
      </w:r>
      <w:r>
        <w:rPr>
          <w:rFonts w:hint="eastAsia" w:ascii="宋体" w:hAnsi="宋体" w:eastAsia="宋体" w:cs="宋体"/>
          <w:color w:val="000000"/>
          <w:kern w:val="0"/>
          <w:sz w:val="24"/>
          <w:szCs w:val="24"/>
          <w:u w:val="single"/>
        </w:rPr>
        <w:t xml:space="preserve">                                  </w:t>
      </w:r>
    </w:p>
    <w:p>
      <w:pPr>
        <w:widowControl/>
        <w:spacing w:line="360" w:lineRule="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承包人(全称)：</w:t>
      </w:r>
      <w:bookmarkStart w:id="18" w:name="D6承包人全称"/>
      <w:bookmarkEnd w:id="18"/>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kern w:val="0"/>
          <w:sz w:val="24"/>
          <w:szCs w:val="24"/>
        </w:rPr>
        <w:t xml:space="preserve">         </w:t>
      </w:r>
    </w:p>
    <w:p>
      <w:pPr>
        <w:widowControl/>
        <w:spacing w:line="360" w:lineRule="auto"/>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为保证</w:t>
      </w:r>
      <w:r>
        <w:rPr>
          <w:rFonts w:hint="eastAsia" w:ascii="宋体" w:hAnsi="宋体" w:eastAsia="宋体" w:cs="宋体"/>
          <w:color w:val="000000"/>
          <w:sz w:val="24"/>
          <w:szCs w:val="24"/>
          <w:u w:val="single"/>
        </w:rPr>
        <w:t xml:space="preserve">                                        </w:t>
      </w:r>
      <w:r>
        <w:rPr>
          <w:rFonts w:hint="eastAsia" w:ascii="宋体" w:hAnsi="宋体" w:eastAsia="宋体" w:cs="宋体"/>
          <w:color w:val="000000"/>
          <w:kern w:val="0"/>
          <w:sz w:val="24"/>
          <w:szCs w:val="24"/>
        </w:rPr>
        <w:t>在合理使用期限内正常使用，发包人、承包人协商一致签订工程质量保修书。承包人在质量保修期内按照有关管理规定及双方约定承担工程质量保修责任。</w:t>
      </w:r>
    </w:p>
    <w:p>
      <w:pPr>
        <w:widowControl/>
        <w:spacing w:line="360" w:lineRule="auto"/>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一、工程质量保修范围和内容 </w:t>
      </w:r>
    </w:p>
    <w:p>
      <w:pPr>
        <w:spacing w:line="360" w:lineRule="auto"/>
        <w:ind w:firstLine="600"/>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质量保修期限</w:t>
      </w:r>
      <w:r>
        <w:rPr>
          <w:rFonts w:hint="eastAsia" w:ascii="宋体" w:hAnsi="宋体" w:eastAsia="宋体" w:cs="宋体"/>
          <w:color w:val="000000"/>
          <w:kern w:val="0"/>
          <w:sz w:val="24"/>
          <w:szCs w:val="24"/>
          <w:u w:val="single"/>
        </w:rPr>
        <w:t xml:space="preserve"> </w:t>
      </w:r>
      <w:r>
        <w:rPr>
          <w:rFonts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，自竣工验收时间为准。</w:t>
      </w:r>
    </w:p>
    <w:p>
      <w:pPr>
        <w:widowControl/>
        <w:spacing w:line="360" w:lineRule="auto"/>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二、质量保修期 </w:t>
      </w:r>
    </w:p>
    <w:p>
      <w:pPr>
        <w:widowControl/>
        <w:spacing w:line="360" w:lineRule="auto"/>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质量保修期自工程竣工验收合格之日起计算。分单项竣工验收的工程，按单项工程分别计算质量保修期。 </w:t>
      </w:r>
    </w:p>
    <w:p>
      <w:pPr>
        <w:widowControl/>
        <w:spacing w:line="360" w:lineRule="auto"/>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双方根据《建设工程质量管理条例》及国家有关规定，结合具体工程约定质量保修期如下： </w:t>
      </w:r>
    </w:p>
    <w:p>
      <w:pPr>
        <w:widowControl/>
        <w:spacing w:line="360" w:lineRule="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1、土建工程为</w:t>
      </w:r>
      <w:r>
        <w:rPr>
          <w:rFonts w:hint="eastAsia" w:ascii="宋体" w:hAnsi="宋体" w:eastAsia="宋体" w:cs="宋体"/>
          <w:color w:val="000000"/>
          <w:kern w:val="0"/>
          <w:sz w:val="24"/>
          <w:szCs w:val="24"/>
          <w:u w:val="single"/>
        </w:rPr>
        <w:t xml:space="preserve"> / 年</w:t>
      </w:r>
      <w:r>
        <w:rPr>
          <w:rFonts w:hint="eastAsia" w:ascii="宋体" w:hAnsi="宋体" w:eastAsia="宋体" w:cs="宋体"/>
          <w:color w:val="000000"/>
          <w:sz w:val="24"/>
          <w:szCs w:val="24"/>
        </w:rPr>
        <w:t>；</w:t>
      </w:r>
      <w:r>
        <w:rPr>
          <w:rFonts w:hint="eastAsia" w:ascii="宋体" w:hAnsi="宋体" w:eastAsia="宋体" w:cs="宋体"/>
          <w:color w:val="000000"/>
          <w:kern w:val="0"/>
          <w:sz w:val="24"/>
          <w:szCs w:val="24"/>
        </w:rPr>
        <w:t>屋面防水工程为</w:t>
      </w:r>
      <w:bookmarkStart w:id="19" w:name="D6屋面防水工程年限"/>
      <w:r>
        <w:rPr>
          <w:rFonts w:hint="eastAsia" w:ascii="宋体" w:hAnsi="宋体" w:eastAsia="宋体" w:cs="宋体"/>
          <w:color w:val="000000"/>
          <w:kern w:val="0"/>
          <w:sz w:val="24"/>
          <w:szCs w:val="24"/>
          <w:u w:val="single"/>
        </w:rPr>
        <w:t xml:space="preserve"> </w:t>
      </w:r>
      <w:bookmarkEnd w:id="19"/>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 xml:space="preserve">年； </w:t>
      </w:r>
    </w:p>
    <w:p>
      <w:pPr>
        <w:widowControl/>
        <w:spacing w:line="360" w:lineRule="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2、电气管线、上下水管线安装工程为</w:t>
      </w:r>
      <w:bookmarkStart w:id="20" w:name="D6电气管线等安装工程"/>
      <w:r>
        <w:rPr>
          <w:rFonts w:hint="eastAsia" w:ascii="宋体" w:hAnsi="宋体" w:eastAsia="宋体" w:cs="宋体"/>
          <w:color w:val="000000"/>
          <w:kern w:val="0"/>
          <w:sz w:val="24"/>
          <w:szCs w:val="24"/>
          <w:u w:val="single"/>
        </w:rPr>
        <w:t xml:space="preserve"> </w:t>
      </w:r>
      <w:bookmarkEnd w:id="20"/>
      <w:r>
        <w:rPr>
          <w:rFonts w:hint="eastAsia" w:ascii="宋体" w:hAnsi="宋体" w:eastAsia="宋体" w:cs="宋体"/>
          <w:color w:val="000000"/>
          <w:kern w:val="0"/>
          <w:sz w:val="24"/>
          <w:szCs w:val="24"/>
          <w:u w:val="single"/>
        </w:rPr>
        <w:t>/</w:t>
      </w:r>
      <w:r>
        <w:rPr>
          <w:rFonts w:hint="eastAsia" w:ascii="宋体" w:hAnsi="宋体" w:eastAsia="宋体" w:cs="宋体"/>
          <w:color w:val="000000"/>
          <w:kern w:val="0"/>
          <w:sz w:val="24"/>
          <w:szCs w:val="24"/>
        </w:rPr>
        <w:t xml:space="preserve">年； </w:t>
      </w:r>
    </w:p>
    <w:p>
      <w:pPr>
        <w:widowControl/>
        <w:spacing w:line="360" w:lineRule="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3、供热及供冷为</w:t>
      </w:r>
      <w:bookmarkStart w:id="21" w:name="D6采暖期"/>
      <w:r>
        <w:rPr>
          <w:rFonts w:hint="eastAsia" w:ascii="宋体" w:hAnsi="宋体" w:eastAsia="宋体" w:cs="宋体"/>
          <w:color w:val="000000"/>
          <w:kern w:val="0"/>
          <w:sz w:val="24"/>
          <w:szCs w:val="24"/>
          <w:u w:val="single"/>
        </w:rPr>
        <w:t xml:space="preserve"> </w:t>
      </w:r>
      <w:bookmarkEnd w:id="21"/>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 xml:space="preserve">个采暖期及供冷期； </w:t>
      </w:r>
    </w:p>
    <w:p>
      <w:pPr>
        <w:widowControl/>
        <w:spacing w:line="360" w:lineRule="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4、室外的上下水和小区道路等市政公用工程为</w:t>
      </w:r>
      <w:bookmarkStart w:id="22" w:name="D6市政公用工程保修年限"/>
      <w:r>
        <w:rPr>
          <w:rFonts w:hint="eastAsia" w:ascii="宋体" w:hAnsi="宋体" w:eastAsia="宋体" w:cs="宋体"/>
          <w:color w:val="000000"/>
          <w:kern w:val="0"/>
          <w:sz w:val="24"/>
          <w:szCs w:val="24"/>
        </w:rPr>
        <w:t xml:space="preserve"> </w:t>
      </w:r>
      <w:bookmarkEnd w:id="22"/>
      <w:r>
        <w:rPr>
          <w:rFonts w:hint="eastAsia" w:ascii="宋体" w:hAnsi="宋体" w:eastAsia="宋体" w:cs="宋体"/>
          <w:color w:val="000000"/>
          <w:kern w:val="0"/>
          <w:sz w:val="24"/>
          <w:szCs w:val="24"/>
          <w:u w:val="single"/>
        </w:rPr>
        <w:t xml:space="preserve"> / </w:t>
      </w:r>
      <w:r>
        <w:rPr>
          <w:rFonts w:hint="eastAsia" w:ascii="宋体" w:hAnsi="宋体" w:eastAsia="宋体" w:cs="宋体"/>
          <w:color w:val="000000"/>
          <w:kern w:val="0"/>
          <w:sz w:val="24"/>
          <w:szCs w:val="24"/>
        </w:rPr>
        <w:t xml:space="preserve">年； </w:t>
      </w:r>
    </w:p>
    <w:p>
      <w:pPr>
        <w:widowControl/>
        <w:spacing w:line="360" w:lineRule="auto"/>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5、其他约定：</w:t>
      </w:r>
      <w:r>
        <w:rPr>
          <w:rFonts w:hint="eastAsia" w:ascii="宋体" w:hAnsi="宋体" w:eastAsia="宋体" w:cs="宋体"/>
          <w:color w:val="000000"/>
          <w:kern w:val="0"/>
          <w:sz w:val="24"/>
          <w:szCs w:val="24"/>
          <w:u w:val="single"/>
        </w:rPr>
        <w:t xml:space="preserve">  /  </w:t>
      </w:r>
      <w:r>
        <w:rPr>
          <w:rFonts w:hint="eastAsia" w:ascii="宋体" w:hAnsi="宋体" w:eastAsia="宋体" w:cs="宋体"/>
          <w:color w:val="000000"/>
          <w:kern w:val="0"/>
          <w:sz w:val="24"/>
          <w:szCs w:val="24"/>
        </w:rPr>
        <w:t xml:space="preserve">  </w:t>
      </w:r>
    </w:p>
    <w:p>
      <w:pPr>
        <w:widowControl/>
        <w:spacing w:line="360" w:lineRule="auto"/>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三、质量保修责任 </w:t>
      </w:r>
    </w:p>
    <w:p>
      <w:pPr>
        <w:widowControl/>
        <w:spacing w:line="360" w:lineRule="auto"/>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1、属于保修范围和内容的项目，承包人应在接到修理通知（电话、传真、邮件、书面信件等形式以发包人的记录为准）之日后1天内派人修理。承包人不在约定期限内派人修理，发包人可委托其他人员修理，保修费用从质量保修金内扣除。 </w:t>
      </w:r>
    </w:p>
    <w:p>
      <w:pPr>
        <w:widowControl/>
        <w:spacing w:line="360" w:lineRule="auto"/>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乙方未能及时进场维修或不能维修或未能在甲方指定的合理期限内维修完好或经过两次维修都未能修好的，甲方有权自行另请他人代为维修并确定价格，所有修复费用及赔偿费用及甲方加收管理费(修复及赔偿费的15％)可以从甲方支付乙方的任何款项中扣除（不需要乙方书面确认），但不等于解除乙方应负的任何责任。</w:t>
      </w:r>
    </w:p>
    <w:p>
      <w:pPr>
        <w:widowControl/>
        <w:spacing w:line="360" w:lineRule="auto"/>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3、保修期内因乙方工程质量而保修的，相应保修期从修复之日起计算，时间顺延。</w:t>
      </w:r>
    </w:p>
    <w:p>
      <w:pPr>
        <w:widowControl/>
        <w:spacing w:line="360" w:lineRule="auto"/>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四、质量保修金的支付 </w:t>
      </w:r>
    </w:p>
    <w:p>
      <w:pPr>
        <w:widowControl/>
        <w:spacing w:line="360" w:lineRule="auto"/>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工程质量保修金一般不超过施工合同价款的3%，本工程约定的工程质量保修金为施工合同价款的</w:t>
      </w:r>
      <w:r>
        <w:rPr>
          <w:rFonts w:hint="eastAsia" w:ascii="宋体" w:hAnsi="宋体" w:eastAsia="宋体" w:cs="宋体"/>
          <w:color w:val="000000"/>
          <w:kern w:val="0"/>
          <w:sz w:val="24"/>
          <w:szCs w:val="24"/>
          <w:u w:val="single"/>
        </w:rPr>
        <w:t xml:space="preserve">3 </w:t>
      </w:r>
      <w:r>
        <w:rPr>
          <w:rFonts w:hint="eastAsia" w:ascii="宋体" w:hAnsi="宋体" w:eastAsia="宋体" w:cs="宋体"/>
          <w:color w:val="000000"/>
          <w:kern w:val="0"/>
          <w:sz w:val="24"/>
          <w:szCs w:val="24"/>
        </w:rPr>
        <w:t xml:space="preserve">%。 </w:t>
      </w:r>
    </w:p>
    <w:p>
      <w:pPr>
        <w:widowControl/>
        <w:spacing w:line="360" w:lineRule="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本工程双方约定承包人向发包人支付工程质量保修金金额为</w:t>
      </w:r>
      <w:r>
        <w:rPr>
          <w:rFonts w:hint="eastAsia" w:ascii="宋体" w:hAnsi="宋体" w:eastAsia="宋体" w:cs="宋体"/>
          <w:color w:val="000000"/>
          <w:kern w:val="0"/>
          <w:sz w:val="24"/>
          <w:szCs w:val="24"/>
          <w:u w:val="single"/>
        </w:rPr>
        <w:t xml:space="preserve">      /    </w:t>
      </w:r>
      <w:r>
        <w:rPr>
          <w:rFonts w:hint="eastAsia" w:ascii="宋体" w:hAnsi="宋体" w:eastAsia="宋体" w:cs="宋体"/>
          <w:color w:val="000000"/>
          <w:kern w:val="0"/>
          <w:sz w:val="24"/>
          <w:szCs w:val="24"/>
        </w:rPr>
        <w:t>（大写）。质量保修金银行利率为</w:t>
      </w:r>
      <w:r>
        <w:rPr>
          <w:rFonts w:hint="eastAsia" w:ascii="宋体" w:hAnsi="宋体" w:eastAsia="宋体" w:cs="宋体"/>
          <w:color w:val="000000"/>
          <w:kern w:val="0"/>
          <w:sz w:val="24"/>
          <w:szCs w:val="24"/>
          <w:u w:val="single"/>
        </w:rPr>
        <w:t xml:space="preserve">      /    </w:t>
      </w:r>
      <w:r>
        <w:rPr>
          <w:rFonts w:hint="eastAsia" w:ascii="宋体" w:hAnsi="宋体" w:eastAsia="宋体" w:cs="宋体"/>
          <w:color w:val="000000"/>
          <w:kern w:val="0"/>
          <w:sz w:val="24"/>
          <w:szCs w:val="24"/>
        </w:rPr>
        <w:t xml:space="preserve"> 。 </w:t>
      </w:r>
    </w:p>
    <w:p>
      <w:pPr>
        <w:widowControl/>
        <w:spacing w:line="360" w:lineRule="auto"/>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五、质量保修金的返还 </w:t>
      </w:r>
    </w:p>
    <w:p>
      <w:pPr>
        <w:widowControl/>
        <w:spacing w:line="360" w:lineRule="auto"/>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发包人在质量保修期满后14天内，将剩余保修金（无息）返还承包人。 </w:t>
      </w:r>
    </w:p>
    <w:p>
      <w:pPr>
        <w:widowControl/>
        <w:spacing w:line="360" w:lineRule="auto"/>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六、其他 </w:t>
      </w:r>
    </w:p>
    <w:p>
      <w:pPr>
        <w:widowControl/>
        <w:spacing w:line="360" w:lineRule="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双方约定的其他工程质量保修事项：</w:t>
      </w:r>
      <w:r>
        <w:rPr>
          <w:rFonts w:hint="eastAsia" w:ascii="宋体" w:hAnsi="宋体" w:eastAsia="宋体" w:cs="宋体"/>
          <w:color w:val="000000"/>
          <w:kern w:val="0"/>
          <w:sz w:val="24"/>
          <w:szCs w:val="24"/>
          <w:u w:val="single"/>
        </w:rPr>
        <w:t xml:space="preserve"> / </w:t>
      </w:r>
    </w:p>
    <w:p>
      <w:pPr>
        <w:widowControl/>
        <w:spacing w:line="360" w:lineRule="auto"/>
        <w:ind w:firstLine="480"/>
        <w:rPr>
          <w:rFonts w:hint="eastAsia" w:ascii="宋体" w:hAnsi="宋体" w:eastAsia="宋体" w:cs="宋体"/>
          <w:kern w:val="0"/>
          <w:sz w:val="24"/>
          <w:szCs w:val="24"/>
        </w:rPr>
      </w:pPr>
      <w:r>
        <w:rPr>
          <w:rFonts w:hint="eastAsia" w:ascii="宋体" w:hAnsi="宋体" w:eastAsia="宋体" w:cs="宋体"/>
          <w:color w:val="000000"/>
          <w:kern w:val="0"/>
          <w:sz w:val="24"/>
          <w:szCs w:val="24"/>
        </w:rPr>
        <w:t>本工程质量保修作书为施工合同的附件，由施工合同发包人、承包人双方共同签订。</w:t>
      </w:r>
    </w:p>
    <w:p>
      <w:pPr>
        <w:spacing w:line="360" w:lineRule="auto"/>
        <w:ind w:firstLine="435"/>
        <w:rPr>
          <w:rFonts w:hint="eastAsia" w:ascii="宋体" w:hAnsi="宋体" w:eastAsia="宋体" w:cs="宋体"/>
          <w:b/>
          <w:sz w:val="24"/>
          <w:szCs w:val="24"/>
        </w:rPr>
      </w:pPr>
      <w:r>
        <w:rPr>
          <w:rFonts w:hint="eastAsia" w:ascii="宋体" w:hAnsi="宋体" w:eastAsia="宋体" w:cs="宋体"/>
          <w:sz w:val="24"/>
          <w:szCs w:val="24"/>
        </w:rPr>
        <w:t>合同订立时间：    年    月    日</w:t>
      </w:r>
    </w:p>
    <w:p>
      <w:pPr>
        <w:spacing w:line="480" w:lineRule="auto"/>
        <w:rPr>
          <w:rFonts w:hint="eastAsia" w:ascii="宋体" w:hAnsi="宋体" w:eastAsia="宋体" w:cs="宋体"/>
          <w:kern w:val="0"/>
          <w:sz w:val="24"/>
          <w:szCs w:val="24"/>
        </w:rPr>
      </w:pPr>
    </w:p>
    <w:p>
      <w:pPr>
        <w:spacing w:line="480" w:lineRule="auto"/>
        <w:ind w:firstLine="437"/>
        <w:rPr>
          <w:rFonts w:hint="eastAsia" w:ascii="宋体" w:hAnsi="宋体" w:eastAsia="宋体" w:cs="宋体"/>
          <w:sz w:val="24"/>
          <w:szCs w:val="24"/>
        </w:rPr>
      </w:pPr>
      <w:r>
        <w:rPr>
          <w:rFonts w:hint="eastAsia" w:ascii="宋体" w:hAnsi="宋体" w:eastAsia="宋体" w:cs="宋体"/>
          <w:spacing w:val="240"/>
          <w:kern w:val="0"/>
          <w:sz w:val="24"/>
          <w:szCs w:val="24"/>
          <w:fitText w:val="1680" w:id="1089166091"/>
        </w:rPr>
        <w:t>发包</w:t>
      </w:r>
      <w:r>
        <w:rPr>
          <w:rFonts w:hint="eastAsia" w:ascii="宋体" w:hAnsi="宋体" w:eastAsia="宋体" w:cs="宋体"/>
          <w:spacing w:val="0"/>
          <w:kern w:val="0"/>
          <w:sz w:val="24"/>
          <w:szCs w:val="24"/>
          <w:fitText w:val="1680" w:id="1089166091"/>
        </w:rPr>
        <w:t>人</w:t>
      </w:r>
      <w:r>
        <w:rPr>
          <w:rFonts w:hint="eastAsia" w:ascii="宋体" w:hAnsi="宋体" w:eastAsia="宋体" w:cs="宋体"/>
          <w:sz w:val="24"/>
          <w:szCs w:val="24"/>
        </w:rPr>
        <w:t xml:space="preserve">：                  </w:t>
      </w:r>
      <w:r>
        <w:rPr>
          <w:rFonts w:hint="eastAsia" w:ascii="宋体" w:hAnsi="宋体" w:eastAsia="宋体" w:cs="宋体"/>
          <w:spacing w:val="240"/>
          <w:kern w:val="0"/>
          <w:sz w:val="24"/>
          <w:szCs w:val="24"/>
          <w:fitText w:val="1680" w:id="113729896"/>
        </w:rPr>
        <w:t>承包</w:t>
      </w:r>
      <w:r>
        <w:rPr>
          <w:rFonts w:hint="eastAsia" w:ascii="宋体" w:hAnsi="宋体" w:eastAsia="宋体" w:cs="宋体"/>
          <w:spacing w:val="0"/>
          <w:kern w:val="0"/>
          <w:sz w:val="24"/>
          <w:szCs w:val="24"/>
          <w:fitText w:val="1680" w:id="113729896"/>
        </w:rPr>
        <w:t>人</w:t>
      </w:r>
      <w:r>
        <w:rPr>
          <w:rFonts w:hint="eastAsia" w:ascii="宋体" w:hAnsi="宋体" w:eastAsia="宋体" w:cs="宋体"/>
          <w:sz w:val="24"/>
          <w:szCs w:val="24"/>
        </w:rPr>
        <w:t>：</w:t>
      </w:r>
    </w:p>
    <w:p>
      <w:pPr>
        <w:spacing w:line="480" w:lineRule="auto"/>
        <w:ind w:firstLine="437"/>
        <w:rPr>
          <w:rFonts w:hint="eastAsia" w:ascii="宋体" w:hAnsi="宋体" w:eastAsia="宋体" w:cs="宋体"/>
          <w:sz w:val="24"/>
          <w:szCs w:val="24"/>
        </w:rPr>
      </w:pPr>
      <w:r>
        <w:rPr>
          <w:rFonts w:hint="eastAsia" w:ascii="宋体" w:hAnsi="宋体" w:eastAsia="宋体" w:cs="宋体"/>
          <w:spacing w:val="600"/>
          <w:kern w:val="0"/>
          <w:sz w:val="24"/>
          <w:szCs w:val="24"/>
          <w:fitText w:val="1680" w:id="1243237014"/>
        </w:rPr>
        <w:t>地</w:t>
      </w:r>
      <w:r>
        <w:rPr>
          <w:rFonts w:hint="eastAsia" w:ascii="宋体" w:hAnsi="宋体" w:eastAsia="宋体" w:cs="宋体"/>
          <w:spacing w:val="0"/>
          <w:kern w:val="0"/>
          <w:sz w:val="24"/>
          <w:szCs w:val="24"/>
          <w:fitText w:val="1680" w:id="1243237014"/>
        </w:rPr>
        <w:t>址</w:t>
      </w:r>
      <w:r>
        <w:rPr>
          <w:rFonts w:hint="eastAsia" w:ascii="宋体" w:hAnsi="宋体" w:eastAsia="宋体" w:cs="宋体"/>
          <w:sz w:val="24"/>
          <w:szCs w:val="24"/>
        </w:rPr>
        <w:t xml:space="preserve">：                  </w:t>
      </w:r>
      <w:r>
        <w:rPr>
          <w:rFonts w:hint="eastAsia" w:ascii="宋体" w:hAnsi="宋体" w:eastAsia="宋体" w:cs="宋体"/>
          <w:spacing w:val="600"/>
          <w:kern w:val="0"/>
          <w:sz w:val="24"/>
          <w:szCs w:val="24"/>
          <w:fitText w:val="1680" w:id="199718566"/>
        </w:rPr>
        <w:t>地</w:t>
      </w:r>
      <w:r>
        <w:rPr>
          <w:rFonts w:hint="eastAsia" w:ascii="宋体" w:hAnsi="宋体" w:eastAsia="宋体" w:cs="宋体"/>
          <w:spacing w:val="0"/>
          <w:kern w:val="0"/>
          <w:sz w:val="24"/>
          <w:szCs w:val="24"/>
          <w:fitText w:val="1680" w:id="199718566"/>
        </w:rPr>
        <w:t>址</w:t>
      </w:r>
      <w:r>
        <w:rPr>
          <w:rFonts w:hint="eastAsia" w:ascii="宋体" w:hAnsi="宋体" w:eastAsia="宋体" w:cs="宋体"/>
          <w:sz w:val="24"/>
          <w:szCs w:val="24"/>
        </w:rPr>
        <w:t xml:space="preserve">： </w:t>
      </w:r>
    </w:p>
    <w:p>
      <w:pPr>
        <w:spacing w:line="480" w:lineRule="auto"/>
        <w:ind w:firstLine="437"/>
        <w:rPr>
          <w:rFonts w:hint="eastAsia" w:ascii="宋体" w:hAnsi="宋体" w:eastAsia="宋体" w:cs="宋体"/>
          <w:sz w:val="24"/>
          <w:szCs w:val="24"/>
        </w:rPr>
      </w:pPr>
      <w:r>
        <w:rPr>
          <w:rFonts w:hint="eastAsia" w:ascii="宋体" w:hAnsi="宋体" w:eastAsia="宋体" w:cs="宋体"/>
          <w:spacing w:val="60"/>
          <w:kern w:val="0"/>
          <w:sz w:val="24"/>
          <w:szCs w:val="24"/>
          <w:fitText w:val="1680" w:id="55076584"/>
        </w:rPr>
        <w:t>法定代表</w:t>
      </w:r>
      <w:r>
        <w:rPr>
          <w:rFonts w:hint="eastAsia" w:ascii="宋体" w:hAnsi="宋体" w:eastAsia="宋体" w:cs="宋体"/>
          <w:spacing w:val="0"/>
          <w:kern w:val="0"/>
          <w:sz w:val="24"/>
          <w:szCs w:val="24"/>
          <w:fitText w:val="1680" w:id="55076584"/>
        </w:rPr>
        <w:t>人</w:t>
      </w:r>
      <w:r>
        <w:rPr>
          <w:rFonts w:hint="eastAsia" w:ascii="宋体" w:hAnsi="宋体" w:eastAsia="宋体" w:cs="宋体"/>
          <w:sz w:val="24"/>
          <w:szCs w:val="24"/>
        </w:rPr>
        <w:t xml:space="preserve">：                  </w:t>
      </w:r>
      <w:r>
        <w:rPr>
          <w:rFonts w:hint="eastAsia" w:ascii="宋体" w:hAnsi="宋体" w:eastAsia="宋体" w:cs="宋体"/>
          <w:spacing w:val="60"/>
          <w:kern w:val="0"/>
          <w:sz w:val="24"/>
          <w:szCs w:val="24"/>
          <w:fitText w:val="1680" w:id="1592945898"/>
        </w:rPr>
        <w:t>法定代表</w:t>
      </w:r>
      <w:r>
        <w:rPr>
          <w:rFonts w:hint="eastAsia" w:ascii="宋体" w:hAnsi="宋体" w:eastAsia="宋体" w:cs="宋体"/>
          <w:spacing w:val="0"/>
          <w:kern w:val="0"/>
          <w:sz w:val="24"/>
          <w:szCs w:val="24"/>
          <w:fitText w:val="1680" w:id="1592945898"/>
        </w:rPr>
        <w:t>人</w:t>
      </w:r>
      <w:r>
        <w:rPr>
          <w:rFonts w:hint="eastAsia" w:ascii="宋体" w:hAnsi="宋体" w:eastAsia="宋体" w:cs="宋体"/>
          <w:sz w:val="24"/>
          <w:szCs w:val="24"/>
        </w:rPr>
        <w:t>：</w:t>
      </w:r>
    </w:p>
    <w:p>
      <w:pPr>
        <w:spacing w:line="480" w:lineRule="auto"/>
        <w:ind w:firstLine="437"/>
        <w:rPr>
          <w:rFonts w:hint="eastAsia" w:ascii="宋体" w:hAnsi="宋体" w:eastAsia="宋体" w:cs="宋体"/>
          <w:sz w:val="24"/>
          <w:szCs w:val="24"/>
        </w:rPr>
      </w:pPr>
      <w:r>
        <w:rPr>
          <w:rFonts w:hint="eastAsia" w:ascii="宋体" w:hAnsi="宋体" w:eastAsia="宋体" w:cs="宋体"/>
          <w:spacing w:val="60"/>
          <w:kern w:val="0"/>
          <w:sz w:val="24"/>
          <w:szCs w:val="24"/>
          <w:fitText w:val="1680" w:id="394295940"/>
        </w:rPr>
        <w:t>委托代理</w:t>
      </w:r>
      <w:r>
        <w:rPr>
          <w:rFonts w:hint="eastAsia" w:ascii="宋体" w:hAnsi="宋体" w:eastAsia="宋体" w:cs="宋体"/>
          <w:spacing w:val="0"/>
          <w:kern w:val="0"/>
          <w:sz w:val="24"/>
          <w:szCs w:val="24"/>
          <w:fitText w:val="1680" w:id="394295940"/>
        </w:rPr>
        <w:t>人</w:t>
      </w:r>
      <w:r>
        <w:rPr>
          <w:rFonts w:hint="eastAsia" w:ascii="宋体" w:hAnsi="宋体" w:eastAsia="宋体" w:cs="宋体"/>
          <w:sz w:val="24"/>
          <w:szCs w:val="24"/>
        </w:rPr>
        <w:t xml:space="preserve">：                  </w:t>
      </w:r>
      <w:r>
        <w:rPr>
          <w:rFonts w:hint="eastAsia" w:ascii="宋体" w:hAnsi="宋体" w:eastAsia="宋体" w:cs="宋体"/>
          <w:spacing w:val="60"/>
          <w:kern w:val="0"/>
          <w:sz w:val="24"/>
          <w:szCs w:val="24"/>
          <w:fitText w:val="1680" w:id="24273760"/>
        </w:rPr>
        <w:t>委托代理</w:t>
      </w:r>
      <w:r>
        <w:rPr>
          <w:rFonts w:hint="eastAsia" w:ascii="宋体" w:hAnsi="宋体" w:eastAsia="宋体" w:cs="宋体"/>
          <w:spacing w:val="0"/>
          <w:kern w:val="0"/>
          <w:sz w:val="24"/>
          <w:szCs w:val="24"/>
          <w:fitText w:val="1680" w:id="24273760"/>
        </w:rPr>
        <w:t>人</w:t>
      </w:r>
      <w:r>
        <w:rPr>
          <w:rFonts w:hint="eastAsia" w:ascii="宋体" w:hAnsi="宋体" w:eastAsia="宋体" w:cs="宋体"/>
          <w:sz w:val="24"/>
          <w:szCs w:val="24"/>
        </w:rPr>
        <w:t>：</w:t>
      </w:r>
    </w:p>
    <w:p>
      <w:pPr>
        <w:spacing w:line="480" w:lineRule="auto"/>
        <w:ind w:firstLine="437"/>
        <w:rPr>
          <w:rFonts w:hint="eastAsia" w:ascii="宋体" w:hAnsi="宋体" w:eastAsia="宋体" w:cs="宋体"/>
          <w:sz w:val="24"/>
          <w:szCs w:val="24"/>
        </w:rPr>
      </w:pPr>
      <w:r>
        <w:rPr>
          <w:rFonts w:hint="eastAsia" w:ascii="宋体" w:hAnsi="宋体" w:eastAsia="宋体" w:cs="宋体"/>
          <w:spacing w:val="600"/>
          <w:kern w:val="0"/>
          <w:sz w:val="24"/>
          <w:szCs w:val="24"/>
          <w:fitText w:val="1680" w:id="62989209"/>
        </w:rPr>
        <w:t>电</w:t>
      </w:r>
      <w:r>
        <w:rPr>
          <w:rFonts w:hint="eastAsia" w:ascii="宋体" w:hAnsi="宋体" w:eastAsia="宋体" w:cs="宋体"/>
          <w:spacing w:val="0"/>
          <w:kern w:val="0"/>
          <w:sz w:val="24"/>
          <w:szCs w:val="24"/>
          <w:fitText w:val="1680" w:id="62989209"/>
        </w:rPr>
        <w:t>话</w:t>
      </w:r>
      <w:r>
        <w:rPr>
          <w:rFonts w:hint="eastAsia" w:ascii="宋体" w:hAnsi="宋体" w:eastAsia="宋体" w:cs="宋体"/>
          <w:sz w:val="24"/>
          <w:szCs w:val="24"/>
        </w:rPr>
        <w:t xml:space="preserve">：                  </w:t>
      </w:r>
      <w:r>
        <w:rPr>
          <w:rFonts w:hint="eastAsia" w:ascii="宋体" w:hAnsi="宋体" w:eastAsia="宋体" w:cs="宋体"/>
          <w:spacing w:val="600"/>
          <w:kern w:val="0"/>
          <w:sz w:val="24"/>
          <w:szCs w:val="24"/>
          <w:fitText w:val="1680" w:id="1081416799"/>
        </w:rPr>
        <w:t>电</w:t>
      </w:r>
      <w:r>
        <w:rPr>
          <w:rFonts w:hint="eastAsia" w:ascii="宋体" w:hAnsi="宋体" w:eastAsia="宋体" w:cs="宋体"/>
          <w:spacing w:val="0"/>
          <w:kern w:val="0"/>
          <w:sz w:val="24"/>
          <w:szCs w:val="24"/>
          <w:fitText w:val="1680" w:id="1081416799"/>
        </w:rPr>
        <w:t>话</w:t>
      </w:r>
      <w:r>
        <w:rPr>
          <w:rFonts w:hint="eastAsia" w:ascii="宋体" w:hAnsi="宋体" w:eastAsia="宋体" w:cs="宋体"/>
          <w:sz w:val="24"/>
          <w:szCs w:val="24"/>
        </w:rPr>
        <w:t>：</w:t>
      </w:r>
    </w:p>
    <w:p>
      <w:pPr>
        <w:spacing w:line="480" w:lineRule="auto"/>
        <w:ind w:firstLine="437"/>
        <w:rPr>
          <w:rFonts w:hint="eastAsia" w:ascii="宋体" w:hAnsi="宋体" w:eastAsia="宋体" w:cs="宋体"/>
          <w:sz w:val="24"/>
          <w:szCs w:val="24"/>
        </w:rPr>
      </w:pPr>
      <w:r>
        <w:rPr>
          <w:rFonts w:hint="eastAsia" w:ascii="宋体" w:hAnsi="宋体" w:eastAsia="宋体" w:cs="宋体"/>
          <w:spacing w:val="120"/>
          <w:kern w:val="0"/>
          <w:sz w:val="24"/>
          <w:szCs w:val="24"/>
          <w:fitText w:val="1680" w:id="648904396"/>
        </w:rPr>
        <w:t>开户银</w:t>
      </w:r>
      <w:r>
        <w:rPr>
          <w:rFonts w:hint="eastAsia" w:ascii="宋体" w:hAnsi="宋体" w:eastAsia="宋体" w:cs="宋体"/>
          <w:spacing w:val="0"/>
          <w:kern w:val="0"/>
          <w:sz w:val="24"/>
          <w:szCs w:val="24"/>
          <w:fitText w:val="1680" w:id="648904396"/>
        </w:rPr>
        <w:t>行</w:t>
      </w:r>
      <w:r>
        <w:rPr>
          <w:rFonts w:hint="eastAsia" w:ascii="宋体" w:hAnsi="宋体" w:eastAsia="宋体" w:cs="宋体"/>
          <w:sz w:val="24"/>
          <w:szCs w:val="24"/>
        </w:rPr>
        <w:t xml:space="preserve">：                  </w:t>
      </w:r>
      <w:r>
        <w:rPr>
          <w:rFonts w:hint="eastAsia" w:ascii="宋体" w:hAnsi="宋体" w:eastAsia="宋体" w:cs="宋体"/>
          <w:spacing w:val="120"/>
          <w:kern w:val="0"/>
          <w:sz w:val="24"/>
          <w:szCs w:val="24"/>
          <w:fitText w:val="1680" w:id="1642339914"/>
        </w:rPr>
        <w:t>开户银</w:t>
      </w:r>
      <w:r>
        <w:rPr>
          <w:rFonts w:hint="eastAsia" w:ascii="宋体" w:hAnsi="宋体" w:eastAsia="宋体" w:cs="宋体"/>
          <w:spacing w:val="0"/>
          <w:kern w:val="0"/>
          <w:sz w:val="24"/>
          <w:szCs w:val="24"/>
          <w:fitText w:val="1680" w:id="1642339914"/>
        </w:rPr>
        <w:t>行</w:t>
      </w:r>
      <w:r>
        <w:rPr>
          <w:rFonts w:hint="eastAsia" w:ascii="宋体" w:hAnsi="宋体" w:eastAsia="宋体" w:cs="宋体"/>
          <w:sz w:val="24"/>
          <w:szCs w:val="24"/>
        </w:rPr>
        <w:t>：</w:t>
      </w:r>
    </w:p>
    <w:p>
      <w:pPr>
        <w:spacing w:line="480" w:lineRule="auto"/>
        <w:ind w:firstLine="437"/>
        <w:rPr>
          <w:rFonts w:hint="eastAsia" w:ascii="宋体" w:hAnsi="宋体" w:eastAsia="宋体" w:cs="宋体"/>
          <w:sz w:val="24"/>
          <w:szCs w:val="24"/>
        </w:rPr>
      </w:pPr>
      <w:r>
        <w:rPr>
          <w:rFonts w:hint="eastAsia" w:ascii="宋体" w:hAnsi="宋体" w:eastAsia="宋体" w:cs="宋体"/>
          <w:spacing w:val="600"/>
          <w:kern w:val="0"/>
          <w:sz w:val="24"/>
          <w:szCs w:val="24"/>
          <w:fitText w:val="1680" w:id="2022010679"/>
        </w:rPr>
        <w:t>帐</w:t>
      </w:r>
      <w:r>
        <w:rPr>
          <w:rFonts w:hint="eastAsia" w:ascii="宋体" w:hAnsi="宋体" w:eastAsia="宋体" w:cs="宋体"/>
          <w:spacing w:val="0"/>
          <w:kern w:val="0"/>
          <w:sz w:val="24"/>
          <w:szCs w:val="24"/>
          <w:fitText w:val="1680" w:id="2022010679"/>
        </w:rPr>
        <w:t>号</w:t>
      </w:r>
      <w:r>
        <w:rPr>
          <w:rFonts w:hint="eastAsia" w:ascii="宋体" w:hAnsi="宋体" w:eastAsia="宋体" w:cs="宋体"/>
          <w:sz w:val="24"/>
          <w:szCs w:val="24"/>
        </w:rPr>
        <w:t xml:space="preserve">：                  </w:t>
      </w:r>
      <w:r>
        <w:rPr>
          <w:rFonts w:hint="eastAsia" w:ascii="宋体" w:hAnsi="宋体" w:eastAsia="宋体" w:cs="宋体"/>
          <w:spacing w:val="600"/>
          <w:kern w:val="0"/>
          <w:sz w:val="24"/>
          <w:szCs w:val="24"/>
          <w:fitText w:val="1680" w:id="1007770548"/>
        </w:rPr>
        <w:t>帐</w:t>
      </w:r>
      <w:r>
        <w:rPr>
          <w:rFonts w:hint="eastAsia" w:ascii="宋体" w:hAnsi="宋体" w:eastAsia="宋体" w:cs="宋体"/>
          <w:spacing w:val="0"/>
          <w:kern w:val="0"/>
          <w:sz w:val="24"/>
          <w:szCs w:val="24"/>
          <w:fitText w:val="1680" w:id="1007770548"/>
        </w:rPr>
        <w:t>号</w:t>
      </w:r>
      <w:r>
        <w:rPr>
          <w:rFonts w:hint="eastAsia" w:ascii="宋体" w:hAnsi="宋体" w:eastAsia="宋体" w:cs="宋体"/>
          <w:sz w:val="24"/>
          <w:szCs w:val="24"/>
        </w:rPr>
        <w:t>：</w:t>
      </w:r>
    </w:p>
    <w:p/>
    <w:p/>
    <w:sectPr>
      <w:pgSz w:w="11906" w:h="16838"/>
      <w:pgMar w:top="1417" w:right="1417" w:bottom="1417" w:left="141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wYmQzZTkyMmYwMjhmYmEwNDM1ZjIxYzBkODJhMTQifQ=="/>
  </w:docVars>
  <w:rsids>
    <w:rsidRoot w:val="791026FC"/>
    <w:rsid w:val="79102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0" w:lineRule="exact"/>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0"/>
    <w:pPr>
      <w:spacing w:after="0"/>
      <w:ind w:left="0" w:leftChars="0" w:firstLine="420" w:firstLineChars="200"/>
    </w:pPr>
  </w:style>
  <w:style w:type="paragraph" w:styleId="3">
    <w:name w:val="Body Text Indent"/>
    <w:basedOn w:val="1"/>
    <w:uiPriority w:val="0"/>
    <w:pPr>
      <w:spacing w:after="120"/>
      <w:ind w:left="283"/>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2023-07-24T16:59:00Z</dcterms:created>
  <dc:creator>小何</dc:creator>
  <cp:lastModifiedBy>小何</cp:lastModifiedBy>
  <dcterms:modified xsi:type="dcterms:W3CDTF">2023-07-24T17:01:14Z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584A407373BA41B696AAE9506F4C175D_11</vt:lpwstr>
  </property>
</Properties>
</file>