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outlineLvl w:val="0"/>
        <w:rPr>
          <w:rFonts w:hint="eastAsia" w:ascii="黑体" w:hAnsi="黑体" w:eastAsia="黑体" w:cs="黑体"/>
          <w:b/>
          <w:bCs/>
          <w:szCs w:val="32"/>
          <w:highlight w:val="none"/>
        </w:rPr>
      </w:pPr>
      <w:r>
        <w:rPr>
          <w:rFonts w:hint="eastAsia" w:ascii="黑体" w:hAnsi="黑体" w:eastAsia="黑体" w:cs="黑体"/>
          <w:b/>
          <w:bCs/>
          <w:sz w:val="32"/>
          <w:szCs w:val="32"/>
        </w:rPr>
        <w:t>用户需求书</w:t>
      </w:r>
    </w:p>
    <w:p>
      <w:pPr>
        <w:spacing w:line="360" w:lineRule="auto"/>
        <w:jc w:val="center"/>
        <w:rPr>
          <w:rFonts w:ascii="宋体" w:hAnsi="宋体" w:cs="宋体"/>
          <w:color w:val="auto"/>
          <w:sz w:val="24"/>
          <w:highlight w:val="none"/>
        </w:rPr>
      </w:pPr>
      <w:r>
        <w:rPr>
          <w:rFonts w:hint="eastAsia" w:ascii="黑体" w:hAnsi="黑体" w:eastAsia="黑体" w:cs="黑体"/>
          <w:b/>
          <w:bCs/>
          <w:color w:val="auto"/>
          <w:sz w:val="24"/>
          <w:highlight w:val="none"/>
          <w:lang w:val="en-US" w:eastAsia="zh-CN"/>
        </w:rPr>
        <w:t>第1包：</w:t>
      </w:r>
      <w:r>
        <w:rPr>
          <w:rFonts w:hint="eastAsia" w:ascii="黑体" w:hAnsi="黑体" w:eastAsia="黑体" w:cs="黑体"/>
          <w:b/>
          <w:bCs/>
          <w:color w:val="auto"/>
          <w:sz w:val="24"/>
          <w:highlight w:val="none"/>
        </w:rPr>
        <w:t>2023年秋季及2024年春季教材</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一、项目概述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选择教材供应商为学校提供教材供应、发放、建设等服务，服务合同有效期为一学年；要求提供正版教材，并提供教材征订、教材配送、教材整理、教材发放、代收教材费等相关服务，按教学所需免费提供教师用书。</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二、采购清单及技术要求</w:t>
      </w:r>
    </w:p>
    <w:tbl>
      <w:tblPr>
        <w:tblStyle w:val="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9"/>
        <w:gridCol w:w="855"/>
        <w:gridCol w:w="3141"/>
        <w:gridCol w:w="1174"/>
        <w:gridCol w:w="14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Courier New"/>
                <w:b/>
                <w:bCs/>
                <w:color w:val="auto"/>
                <w:sz w:val="28"/>
                <w:szCs w:val="28"/>
                <w:highlight w:val="none"/>
              </w:rPr>
            </w:pPr>
            <w:r>
              <w:rPr>
                <w:rFonts w:hint="eastAsia" w:hAnsi="宋体" w:cs="Courier New"/>
                <w:b/>
                <w:bCs/>
                <w:color w:val="auto"/>
                <w:sz w:val="28"/>
                <w:szCs w:val="28"/>
                <w:highlight w:val="none"/>
              </w:rPr>
              <w:t>序号</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Courier New"/>
                <w:b/>
                <w:bCs/>
                <w:color w:val="auto"/>
                <w:sz w:val="28"/>
                <w:szCs w:val="28"/>
                <w:highlight w:val="none"/>
              </w:rPr>
            </w:pPr>
            <w:r>
              <w:rPr>
                <w:rFonts w:hint="eastAsia" w:hAnsi="宋体" w:cs="Courier New"/>
                <w:b/>
                <w:bCs/>
                <w:color w:val="auto"/>
                <w:sz w:val="28"/>
                <w:szCs w:val="28"/>
                <w:highlight w:val="none"/>
              </w:rPr>
              <w:t>名称</w:t>
            </w:r>
          </w:p>
        </w:tc>
        <w:tc>
          <w:tcPr>
            <w:tcW w:w="855"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Courier New"/>
                <w:b/>
                <w:bCs/>
                <w:color w:val="auto"/>
                <w:sz w:val="28"/>
                <w:szCs w:val="28"/>
                <w:highlight w:val="none"/>
              </w:rPr>
            </w:pPr>
            <w:r>
              <w:rPr>
                <w:rFonts w:hint="eastAsia" w:hAnsi="宋体" w:cs="Courier New"/>
                <w:b/>
                <w:bCs/>
                <w:color w:val="auto"/>
                <w:sz w:val="28"/>
                <w:szCs w:val="28"/>
                <w:highlight w:val="none"/>
              </w:rPr>
              <w:t>规格</w:t>
            </w:r>
          </w:p>
        </w:tc>
        <w:tc>
          <w:tcPr>
            <w:tcW w:w="3141"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Courier New"/>
                <w:b/>
                <w:bCs/>
                <w:color w:val="auto"/>
                <w:sz w:val="28"/>
                <w:szCs w:val="28"/>
                <w:highlight w:val="none"/>
              </w:rPr>
            </w:pPr>
            <w:r>
              <w:rPr>
                <w:rFonts w:hint="eastAsia" w:hAnsi="宋体" w:cs="Courier New"/>
                <w:b/>
                <w:bCs/>
                <w:color w:val="auto"/>
                <w:sz w:val="28"/>
                <w:szCs w:val="28"/>
                <w:highlight w:val="none"/>
              </w:rPr>
              <w:t>技术要求</w:t>
            </w:r>
          </w:p>
        </w:tc>
        <w:tc>
          <w:tcPr>
            <w:tcW w:w="1174"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Courier New"/>
                <w:b/>
                <w:bCs/>
                <w:color w:val="auto"/>
                <w:sz w:val="28"/>
                <w:szCs w:val="28"/>
                <w:highlight w:val="none"/>
              </w:rPr>
            </w:pPr>
            <w:r>
              <w:rPr>
                <w:rFonts w:hint="eastAsia" w:hAnsi="宋体" w:cs="Courier New"/>
                <w:b/>
                <w:bCs/>
                <w:color w:val="auto"/>
                <w:sz w:val="28"/>
                <w:szCs w:val="28"/>
                <w:highlight w:val="none"/>
              </w:rPr>
              <w:t>数量（本）</w:t>
            </w:r>
          </w:p>
        </w:tc>
        <w:tc>
          <w:tcPr>
            <w:tcW w:w="1450"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Courier New"/>
                <w:b/>
                <w:bCs/>
                <w:color w:val="auto"/>
                <w:sz w:val="28"/>
                <w:szCs w:val="28"/>
                <w:highlight w:val="none"/>
              </w:rPr>
            </w:pPr>
            <w:r>
              <w:rPr>
                <w:rFonts w:hint="eastAsia" w:hAnsi="宋体" w:cs="Courier New"/>
                <w:b/>
                <w:bCs/>
                <w:color w:val="auto"/>
                <w:sz w:val="28"/>
                <w:szCs w:val="28"/>
                <w:highlight w:val="none"/>
              </w:rPr>
              <w:t>预算总价（元）</w:t>
            </w:r>
          </w:p>
        </w:tc>
        <w:tc>
          <w:tcPr>
            <w:tcW w:w="131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Courier New"/>
                <w:b/>
                <w:bCs/>
                <w:color w:val="auto"/>
                <w:sz w:val="28"/>
                <w:szCs w:val="28"/>
                <w:highlight w:val="none"/>
              </w:rPr>
            </w:pPr>
            <w:r>
              <w:rPr>
                <w:rFonts w:hint="eastAsia" w:hAnsi="宋体" w:cs="Courier New"/>
                <w:b/>
                <w:bCs/>
                <w:color w:val="auto"/>
                <w:sz w:val="28"/>
                <w:szCs w:val="28"/>
                <w:highlight w:val="none"/>
              </w:rPr>
              <w:t>参考</w:t>
            </w:r>
          </w:p>
          <w:p>
            <w:pPr>
              <w:pStyle w:val="5"/>
              <w:spacing w:line="400" w:lineRule="exact"/>
              <w:jc w:val="center"/>
              <w:rPr>
                <w:rFonts w:hAnsi="宋体" w:cs="Courier New"/>
                <w:b/>
                <w:bCs/>
                <w:color w:val="auto"/>
                <w:sz w:val="28"/>
                <w:szCs w:val="28"/>
                <w:highlight w:val="none"/>
              </w:rPr>
            </w:pPr>
            <w:r>
              <w:rPr>
                <w:rFonts w:hint="eastAsia" w:hAnsi="宋体" w:cs="Courier New"/>
                <w:b/>
                <w:bCs/>
                <w:color w:val="auto"/>
                <w:sz w:val="28"/>
                <w:szCs w:val="28"/>
                <w:highlight w:val="none"/>
              </w:rPr>
              <w:t>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阎良校区教材</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highlight w:val="none"/>
              </w:rPr>
            </w:pPr>
            <w:r>
              <w:rPr>
                <w:rFonts w:hint="eastAsia" w:ascii="宋体" w:hAnsi="宋体" w:cs="宋体"/>
                <w:bCs/>
                <w:color w:val="auto"/>
                <w:kern w:val="0"/>
                <w:highlight w:val="none"/>
              </w:rPr>
              <w:t>/</w:t>
            </w:r>
          </w:p>
        </w:tc>
        <w:tc>
          <w:tcPr>
            <w:tcW w:w="31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auto"/>
                <w:highlight w:val="none"/>
              </w:rPr>
            </w:pPr>
            <w:r>
              <w:rPr>
                <w:rFonts w:hint="eastAsia" w:ascii="宋体" w:hAnsi="宋体"/>
                <w:bCs/>
                <w:color w:val="auto"/>
                <w:highlight w:val="none"/>
              </w:rPr>
              <w:t>电子工业出版社、高等教育出版社、化学工业出版社、机械工业出版社、科学出版社、清华大学出版社、人民邮电出版社、西安电子科技大学出版社、西北工业大学出版社、中国建筑工业出版社等出版的正版教材</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highlight w:val="none"/>
              </w:rPr>
            </w:pPr>
            <w:r>
              <w:rPr>
                <w:rFonts w:ascii="宋体" w:hAnsi="宋体"/>
                <w:bCs/>
                <w:color w:val="auto"/>
                <w:highlight w:val="none"/>
              </w:rPr>
              <w:t>200000</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highlight w:val="none"/>
              </w:rPr>
            </w:pPr>
            <w:r>
              <w:rPr>
                <w:rFonts w:hint="eastAsia" w:ascii="宋体" w:hAnsi="宋体" w:cs="宋体"/>
                <w:bCs/>
                <w:color w:val="auto"/>
                <w:kern w:val="0"/>
                <w:highlight w:val="none"/>
              </w:rPr>
              <w:t>5000000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highlight w:val="none"/>
              </w:rPr>
            </w:pPr>
            <w:r>
              <w:rPr>
                <w:rFonts w:hint="eastAsia" w:ascii="宋体" w:hAnsi="宋体" w:cs="宋体"/>
                <w:bCs/>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70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莲湖校区教材</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highlight w:val="none"/>
              </w:rPr>
            </w:pPr>
            <w:r>
              <w:rPr>
                <w:rFonts w:hint="eastAsia" w:ascii="宋体" w:hAnsi="宋体"/>
                <w:bCs/>
                <w:color w:val="auto"/>
                <w:highlight w:val="none"/>
              </w:rPr>
              <w:t>/</w:t>
            </w:r>
          </w:p>
        </w:tc>
        <w:tc>
          <w:tcPr>
            <w:tcW w:w="31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auto"/>
                <w:highlight w:val="none"/>
              </w:rPr>
            </w:pPr>
            <w:r>
              <w:rPr>
                <w:rFonts w:hint="eastAsia" w:ascii="宋体" w:hAnsi="宋体"/>
                <w:bCs/>
                <w:color w:val="auto"/>
                <w:highlight w:val="none"/>
              </w:rPr>
              <w:t>电子工业出版社、高等教育出版社、化学工业出版社、机械工业出版社、科学出版社、清华大学出版社、人民邮电出版社、西安电子科技大学出版社、西北工业大学出版社、中国建筑工业出版社等出版的正版教材</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auto"/>
                <w:highlight w:val="none"/>
              </w:rPr>
            </w:pPr>
            <w:r>
              <w:rPr>
                <w:rFonts w:hint="eastAsia" w:ascii="宋体" w:hAnsi="宋体"/>
                <w:bCs/>
                <w:color w:val="auto"/>
                <w:highlight w:val="none"/>
              </w:rPr>
              <w:t>84000</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highlight w:val="none"/>
              </w:rPr>
            </w:pPr>
            <w:r>
              <w:rPr>
                <w:rFonts w:hint="eastAsia" w:ascii="宋体" w:hAnsi="宋体" w:cs="宋体"/>
                <w:bCs/>
                <w:color w:val="auto"/>
                <w:kern w:val="0"/>
                <w:highlight w:val="none"/>
              </w:rPr>
              <w:t>2100000</w:t>
            </w:r>
          </w:p>
        </w:tc>
        <w:tc>
          <w:tcPr>
            <w:tcW w:w="1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auto"/>
                <w:kern w:val="0"/>
                <w:highlight w:val="none"/>
              </w:rPr>
            </w:pPr>
            <w:r>
              <w:rPr>
                <w:rFonts w:hint="eastAsia" w:ascii="宋体" w:hAnsi="宋体" w:cs="宋体"/>
                <w:bCs/>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其他要求</w:t>
            </w:r>
          </w:p>
        </w:tc>
        <w:tc>
          <w:tcPr>
            <w:tcW w:w="7938" w:type="dxa"/>
            <w:gridSpan w:val="5"/>
            <w:tcBorders>
              <w:top w:val="single" w:color="auto" w:sz="4" w:space="0"/>
              <w:left w:val="single" w:color="auto" w:sz="4" w:space="0"/>
              <w:bottom w:val="single" w:color="auto" w:sz="4" w:space="0"/>
              <w:right w:val="single" w:color="auto" w:sz="4" w:space="0"/>
            </w:tcBorders>
            <w:vAlign w:val="center"/>
          </w:tcPr>
          <w:p>
            <w:pPr>
              <w:widowControl/>
              <w:jc w:val="both"/>
              <w:rPr>
                <w:rFonts w:hint="eastAsia"/>
              </w:rPr>
            </w:pPr>
            <w:r>
              <w:rPr>
                <w:rFonts w:hint="eastAsia"/>
                <w:lang w:val="en-US" w:eastAsia="zh-CN"/>
              </w:rPr>
              <w:t>1.</w:t>
            </w:r>
            <w:r>
              <w:rPr>
                <w:rFonts w:hint="eastAsia"/>
              </w:rPr>
              <w:t>采购人保留少数变更采购数量的权利，最终采购数量以采购人确定的数量为准</w:t>
            </w:r>
          </w:p>
          <w:p>
            <w:pPr>
              <w:widowControl/>
              <w:jc w:val="both"/>
              <w:rPr>
                <w:rFonts w:hint="default" w:eastAsia="宋体"/>
                <w:lang w:val="en-US" w:eastAsia="zh-CN"/>
              </w:rPr>
            </w:pPr>
            <w:r>
              <w:rPr>
                <w:rFonts w:hint="eastAsia"/>
                <w:lang w:val="en-US" w:eastAsia="zh-CN"/>
              </w:rPr>
              <w:t>2.</w:t>
            </w:r>
            <w:r>
              <w:rPr>
                <w:rFonts w:hint="eastAsia"/>
              </w:rPr>
              <w:t>本次采购的两课教材报价不打折，按照码洋结算；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highlight w:val="none"/>
              </w:rPr>
            </w:pPr>
            <w:r>
              <w:rPr>
                <w:rFonts w:hint="eastAsia" w:ascii="宋体" w:hAnsi="宋体"/>
                <w:color w:val="auto"/>
                <w:highlight w:val="none"/>
              </w:rPr>
              <w:t>合计预算</w:t>
            </w:r>
          </w:p>
        </w:tc>
        <w:tc>
          <w:tcPr>
            <w:tcW w:w="793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大写：柒佰壹拾万元整（￥7100000）</w:t>
            </w:r>
          </w:p>
        </w:tc>
      </w:tr>
    </w:tbl>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二、商务要求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1.交货期：该项目分两次交货，分别为2023年8月和2024年2月。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2.交货具体地点：阎良校区阎科楼188，莲湖校区主教学楼120。</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3.项目质保期：1年</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送货服务：提供送货服务，供应商送货须有随货清单及货物标签，清单上要详细列明当批教材的种类、书名、编者、出版社、版别、单价、数量、码洋。货物标签上列明教材的书名、使用学院、数量等信息。供应商应按照采购人要求时间和方式整理后将教材免费送到指定地点并发放到有关班级，并协助清点和发放校内印刷讲义，如发生突发情况，提供应急预案及有效解决办法完成教材的配送。</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对追订、补订的教材要七天内到书。由于供应商失误、遗漏等原因，造成对采购人所订教材无法按时按量供应，供应商要承担由此造成的损失，按未到教材码洋金额的10%对</w:t>
      </w:r>
      <w:r>
        <w:rPr>
          <w:rFonts w:hint="eastAsia" w:ascii="宋体" w:hAnsi="宋体"/>
          <w:color w:val="auto"/>
          <w:sz w:val="24"/>
          <w:highlight w:val="none"/>
          <w:lang w:val="en-US" w:eastAsia="zh-CN"/>
        </w:rPr>
        <w:t>采购人</w:t>
      </w:r>
      <w:r>
        <w:rPr>
          <w:rFonts w:hint="eastAsia" w:ascii="宋体" w:hAnsi="宋体"/>
          <w:color w:val="auto"/>
          <w:sz w:val="24"/>
          <w:highlight w:val="none"/>
        </w:rPr>
        <w:t>进行赔偿，以后每迟到一天按未到教材码洋金额的1%赔偿。</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5.售后服务响应时间（质保期内）：接到教材订单后，应在三天内反馈订书情况，如回告不真实，供应商应按当季教材码洋的1‰标准向采购人支付违约金。对于临时追加补订教材，供应商</w:t>
      </w:r>
      <w:bookmarkStart w:id="0" w:name="_GoBack"/>
      <w:bookmarkEnd w:id="0"/>
      <w:r>
        <w:rPr>
          <w:rFonts w:hint="eastAsia" w:ascii="宋体" w:hAnsi="宋体"/>
          <w:color w:val="auto"/>
          <w:sz w:val="24"/>
          <w:highlight w:val="none"/>
        </w:rPr>
        <w:t>接到采购人订单后，于当天内向采购人反馈供货信息，并按要求采用最快方式送货到</w:t>
      </w:r>
      <w:r>
        <w:rPr>
          <w:rFonts w:hint="eastAsia" w:ascii="宋体" w:hAnsi="宋体"/>
          <w:color w:val="auto"/>
          <w:sz w:val="24"/>
          <w:highlight w:val="none"/>
          <w:lang w:val="en-US" w:eastAsia="zh-CN"/>
        </w:rPr>
        <w:t>采购人指定地点</w:t>
      </w:r>
      <w:r>
        <w:rPr>
          <w:rFonts w:hint="eastAsia" w:ascii="宋体" w:hAnsi="宋体"/>
          <w:color w:val="auto"/>
          <w:sz w:val="24"/>
          <w:highlight w:val="none"/>
        </w:rPr>
        <w:t>（时间由双方协商议定）。</w:t>
      </w:r>
      <w:r>
        <w:rPr>
          <w:rFonts w:hint="eastAsia" w:ascii="宋体" w:hAnsi="宋体"/>
          <w:color w:val="auto"/>
          <w:sz w:val="24"/>
          <w:highlight w:val="none"/>
          <w:lang w:val="en-US" w:eastAsia="zh-CN"/>
        </w:rPr>
        <w:t>供应商</w:t>
      </w:r>
      <w:r>
        <w:rPr>
          <w:rFonts w:hint="eastAsia" w:ascii="宋体" w:hAnsi="宋体"/>
          <w:color w:val="auto"/>
          <w:sz w:val="24"/>
          <w:highlight w:val="none"/>
        </w:rPr>
        <w:t>若订不到指定的版本，须在三天内通知采购人，以便学校及时更换版本；若所供的教材不是采购人指定的版本采购人有权拒收其教材，供应商须及时采取补救措施，其所需的费用由供应商负担。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6.支付方式：供应商无违约并按时交付全部合格教材后三个月内，供应商核算书款向采购人提供教材结算收款单，采购人按照收款单收取书款后，与供应商结算。增补教材的书款结算日期由双方另行商定。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发票开具：供应商向采购人开具实洋金额国家正式发票并附所购教材清单。</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7.履约保证金：供应商</w:t>
      </w:r>
      <w:r>
        <w:rPr>
          <w:rFonts w:hint="eastAsia" w:ascii="宋体" w:hAnsi="宋体" w:cs="宋体"/>
          <w:b w:val="0"/>
          <w:bCs w:val="0"/>
          <w:color w:val="auto"/>
          <w:sz w:val="24"/>
          <w:highlight w:val="none"/>
          <w:lang w:val="en-US" w:eastAsia="zh-CN"/>
        </w:rPr>
        <w:t>中标</w:t>
      </w:r>
      <w:r>
        <w:rPr>
          <w:rFonts w:hint="eastAsia" w:ascii="宋体" w:hAnsi="宋体" w:cs="宋体"/>
          <w:b w:val="0"/>
          <w:bCs w:val="0"/>
          <w:color w:val="auto"/>
          <w:sz w:val="24"/>
          <w:highlight w:val="none"/>
        </w:rPr>
        <w:t>后凭中标通知书向采购人缴纳人民币32万元作为履约保证金，</w:t>
      </w:r>
      <w:r>
        <w:rPr>
          <w:rFonts w:hint="eastAsia" w:ascii="宋体" w:hAnsi="宋体" w:cs="宋体"/>
          <w:b w:val="0"/>
          <w:bCs w:val="0"/>
          <w:color w:val="auto"/>
          <w:sz w:val="24"/>
          <w:highlight w:val="none"/>
          <w:lang w:val="en-US" w:eastAsia="zh-CN"/>
        </w:rPr>
        <w:t>履约保证金分两次退还，待供应商每学期按合同履约后，采购人向供应商结算书款的同时无息退还。</w:t>
      </w:r>
    </w:p>
    <w:p>
      <w:pPr>
        <w:pStyle w:val="3"/>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8.教材质量要求：</w:t>
      </w:r>
      <w:r>
        <w:rPr>
          <w:rFonts w:hint="eastAsia" w:ascii="宋体" w:hAnsi="宋体" w:cs="宋体"/>
          <w:color w:val="auto"/>
          <w:sz w:val="24"/>
          <w:szCs w:val="24"/>
          <w:highlight w:val="none"/>
        </w:rPr>
        <w:t>供应商应严格执行国家的图书出版发行法规，确保供应正版教材，杜绝盗版教材。供应商若出现违法违纪发行，除了履约保证金不予返还，应承担法律责任之外，还应承担经济责任，即收回违规教材，及时换回正版教材，并按该批书款的</w:t>
      </w:r>
      <w:r>
        <w:rPr>
          <w:rFonts w:ascii="宋体" w:hAnsi="宋体" w:cs="宋体"/>
          <w:color w:val="auto"/>
          <w:sz w:val="24"/>
          <w:szCs w:val="24"/>
          <w:highlight w:val="none"/>
        </w:rPr>
        <w:t xml:space="preserve"> 10</w:t>
      </w:r>
      <w:r>
        <w:rPr>
          <w:rFonts w:hint="eastAsia" w:ascii="宋体" w:hAnsi="宋体" w:cs="宋体"/>
          <w:color w:val="auto"/>
          <w:sz w:val="24"/>
          <w:szCs w:val="24"/>
          <w:highlight w:val="none"/>
        </w:rPr>
        <w:t>0</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向采购人支付违约赔偿金；若未换回正版教材须按该批书款的两倍向采购人支付违约赔偿金。否则学校无条件拒付全部货款。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供应商应按采购人要求的数量、时间、地点按时供应教材。如教材在使用过程中，出现缺页、倒装、印刷不清等质量问题，供应商应无条件调换。除不可抗力外，供应商未按照采购人要求时间供应教材，第一次订单所列教材每延误一天，采购人应扣除当前学期教材总码洋的1%的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供应商需按采购人要求提供教材征订、教材配送、教材整理、教材发放、教材建设等相关服务，积极配合学校教材建设工作，为学校提供最佳出版操作平台及最优政策支持，免费帮助学校建立图书样书库等，按教学所需免费提供教师用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11.采购人在学校寒、暑假期间向教材供应商提供教室用于教材存放，教材存放期间采购人仅提供场地，其它管理由供应商自行负责。</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12.教材出版社要求：供应商必须保证包含机械工业出版社、高等教育出版社、清华出版社、电子工业出版社、西安电子科技大学出版社、西北工业大学出版社、科学出版社、人民邮电出版社、中国建筑工业出版社等重点出版社的教材供应</w:t>
      </w:r>
      <w:r>
        <w:rPr>
          <w:rFonts w:hint="eastAsia" w:ascii="宋体" w:hAnsi="宋体" w:cs="宋体"/>
          <w:b w:val="0"/>
          <w:bCs w:val="0"/>
          <w:color w:val="auto"/>
          <w:sz w:val="24"/>
          <w:highlight w:val="none"/>
          <w:lang w:val="en-US" w:eastAsia="zh-CN"/>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u w:val="single"/>
        </w:rPr>
        <w:t>注：以上商务</w:t>
      </w:r>
      <w:r>
        <w:rPr>
          <w:rFonts w:hint="eastAsia" w:ascii="宋体" w:hAnsi="宋体" w:cs="宋体"/>
          <w:b/>
          <w:bCs/>
          <w:color w:val="auto"/>
          <w:sz w:val="24"/>
          <w:highlight w:val="none"/>
          <w:u w:val="single"/>
          <w:lang w:val="en-US" w:eastAsia="zh-CN"/>
        </w:rPr>
        <w:t>要求</w:t>
      </w:r>
      <w:r>
        <w:rPr>
          <w:rFonts w:hint="eastAsia" w:ascii="宋体" w:hAnsi="宋体" w:cs="宋体"/>
          <w:b/>
          <w:bCs/>
          <w:color w:val="auto"/>
          <w:sz w:val="24"/>
          <w:highlight w:val="none"/>
          <w:u w:val="single"/>
          <w:lang w:val="zh-CN"/>
        </w:rPr>
        <w:t>必须实质性响应，负偏离（不满足要求）将导致</w:t>
      </w:r>
      <w:r>
        <w:rPr>
          <w:rFonts w:hint="eastAsia" w:ascii="宋体" w:hAnsi="宋体" w:cs="宋体"/>
          <w:b/>
          <w:bCs/>
          <w:color w:val="auto"/>
          <w:sz w:val="24"/>
          <w:highlight w:val="none"/>
          <w:u w:val="single"/>
        </w:rPr>
        <w:t>废标</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提供针对上述商务要求的响应承诺书，格式内容自拟</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zh-CN"/>
        </w:rPr>
        <w:t>。</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三、验收要求</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1.验收分初次到货验收和学校最终验收两个阶段，以最终验收为准。</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2.货物到货后，</w:t>
      </w:r>
      <w:r>
        <w:rPr>
          <w:rFonts w:hint="eastAsia" w:ascii="宋体" w:hAnsi="宋体" w:cs="宋体"/>
          <w:color w:val="auto"/>
          <w:kern w:val="0"/>
          <w:sz w:val="24"/>
          <w:szCs w:val="24"/>
          <w:highlight w:val="none"/>
          <w:lang w:val="en-US" w:eastAsia="zh-CN"/>
        </w:rPr>
        <w:t>采购人</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双方共同开箱验收。在检查货物原产地、型号、规格、配置符合合同要求后，由供应商负责安装调试、</w:t>
      </w:r>
      <w:r>
        <w:rPr>
          <w:rFonts w:hint="eastAsia" w:ascii="宋体" w:hAnsi="宋体" w:cs="宋体"/>
          <w:color w:val="auto"/>
          <w:kern w:val="0"/>
          <w:sz w:val="24"/>
          <w:szCs w:val="24"/>
          <w:highlight w:val="none"/>
          <w:lang w:val="en-US" w:eastAsia="zh-CN"/>
        </w:rPr>
        <w:t>采购人</w:t>
      </w:r>
      <w:r>
        <w:rPr>
          <w:rFonts w:hint="eastAsia" w:ascii="宋体" w:hAnsi="宋体" w:cs="宋体"/>
          <w:color w:val="auto"/>
          <w:kern w:val="0"/>
          <w:sz w:val="24"/>
          <w:szCs w:val="24"/>
          <w:highlight w:val="none"/>
        </w:rPr>
        <w:t>使用单位负责技术指标验收（</w:t>
      </w:r>
      <w:r>
        <w:rPr>
          <w:rFonts w:hint="eastAsia" w:ascii="宋体" w:hAnsi="宋体" w:cs="宋体"/>
          <w:color w:val="auto"/>
          <w:kern w:val="0"/>
          <w:sz w:val="24"/>
          <w:szCs w:val="24"/>
          <w:highlight w:val="none"/>
          <w:lang w:val="en-US" w:eastAsia="zh-CN"/>
        </w:rPr>
        <w:t>中标</w:t>
      </w:r>
      <w:r>
        <w:rPr>
          <w:rFonts w:hint="eastAsia" w:ascii="宋体" w:hAnsi="宋体" w:cs="宋体"/>
          <w:color w:val="auto"/>
          <w:kern w:val="0"/>
          <w:sz w:val="24"/>
          <w:szCs w:val="24"/>
          <w:highlight w:val="none"/>
        </w:rPr>
        <w:t>供应商协助），验收以国内行业标准或合同文本货物供货配置清单中描述的有关技术要求为准。</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采购人</w:t>
      </w:r>
      <w:r>
        <w:rPr>
          <w:rFonts w:hint="eastAsia" w:ascii="宋体" w:hAnsi="宋体" w:cs="宋体"/>
          <w:color w:val="auto"/>
          <w:kern w:val="0"/>
          <w:sz w:val="24"/>
          <w:szCs w:val="24"/>
          <w:highlight w:val="none"/>
        </w:rPr>
        <w:t>使用单位初验合格后提出验收申请，学校相关部门根据使用单位技术验收结果，组织有关专家进行货物的最终验收。</w:t>
      </w:r>
    </w:p>
    <w:p>
      <w:pPr>
        <w:rPr>
          <w:rFonts w:ascii="黑体" w:hAnsi="黑体" w:eastAsia="黑体" w:cs="黑体"/>
          <w:b/>
          <w:bCs/>
          <w:color w:val="auto"/>
          <w:sz w:val="24"/>
          <w:highlight w:val="none"/>
        </w:rPr>
      </w:pPr>
      <w:r>
        <w:rPr>
          <w:rFonts w:hint="eastAsia" w:ascii="黑体" w:hAnsi="黑体" w:eastAsia="黑体" w:cs="黑体"/>
          <w:b/>
          <w:bCs/>
          <w:color w:val="auto"/>
          <w:sz w:val="24"/>
          <w:highlight w:val="none"/>
        </w:rPr>
        <w:br w:type="page"/>
      </w:r>
    </w:p>
    <w:p>
      <w:pPr>
        <w:spacing w:line="360" w:lineRule="auto"/>
        <w:jc w:val="center"/>
        <w:rPr>
          <w:rFonts w:ascii="宋体" w:hAnsi="宋体" w:cs="宋体"/>
          <w:color w:val="auto"/>
          <w:sz w:val="24"/>
          <w:highlight w:val="none"/>
        </w:rPr>
      </w:pPr>
      <w:r>
        <w:rPr>
          <w:rFonts w:hint="eastAsia" w:ascii="黑体" w:hAnsi="黑体" w:eastAsia="黑体" w:cs="黑体"/>
          <w:b/>
          <w:bCs/>
          <w:color w:val="auto"/>
          <w:sz w:val="24"/>
          <w:highlight w:val="none"/>
          <w:lang w:val="en-US" w:eastAsia="zh-CN"/>
        </w:rPr>
        <w:t>第2包：</w:t>
      </w:r>
      <w:r>
        <w:rPr>
          <w:rFonts w:hint="eastAsia" w:ascii="黑体" w:hAnsi="黑体" w:eastAsia="黑体" w:cs="黑体"/>
          <w:b/>
          <w:bCs/>
          <w:color w:val="auto"/>
          <w:sz w:val="24"/>
          <w:highlight w:val="none"/>
        </w:rPr>
        <w:t>2023年纸质图书</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一、项目概述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纸质图书采购及加工服务，满足学校审核评估、教育教学及科研发展需求，计划最低采购数量4万册，图书供货质量满足我校学科专业建设，符合国家意识形态要求，按照《中国图书馆分类法》等完成图书加工入库，时限截至2023年10月31日，服务承诺长期有效。</w:t>
      </w:r>
    </w:p>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二、采购清单及技术要求</w:t>
      </w:r>
    </w:p>
    <w:tbl>
      <w:tblPr>
        <w:tblStyle w:val="8"/>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9"/>
        <w:gridCol w:w="787"/>
        <w:gridCol w:w="2883"/>
        <w:gridCol w:w="1228"/>
        <w:gridCol w:w="151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宋体"/>
                <w:b/>
                <w:bCs/>
                <w:color w:val="auto"/>
                <w:sz w:val="28"/>
                <w:szCs w:val="28"/>
                <w:highlight w:val="none"/>
              </w:rPr>
            </w:pPr>
            <w:r>
              <w:rPr>
                <w:rFonts w:hint="eastAsia" w:hAnsi="宋体" w:cs="宋体"/>
                <w:b/>
                <w:bCs/>
                <w:color w:val="auto"/>
                <w:sz w:val="28"/>
                <w:szCs w:val="28"/>
                <w:highlight w:val="none"/>
              </w:rPr>
              <w:t>序号</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宋体"/>
                <w:b/>
                <w:bCs/>
                <w:color w:val="auto"/>
                <w:sz w:val="28"/>
                <w:szCs w:val="28"/>
                <w:highlight w:val="none"/>
              </w:rPr>
            </w:pPr>
            <w:r>
              <w:rPr>
                <w:rFonts w:hint="eastAsia" w:hAnsi="宋体" w:cs="宋体"/>
                <w:b/>
                <w:bCs/>
                <w:color w:val="auto"/>
                <w:sz w:val="28"/>
                <w:szCs w:val="28"/>
                <w:highlight w:val="none"/>
              </w:rPr>
              <w:t>名称</w:t>
            </w:r>
          </w:p>
        </w:tc>
        <w:tc>
          <w:tcPr>
            <w:tcW w:w="787"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宋体"/>
                <w:b/>
                <w:bCs/>
                <w:color w:val="auto"/>
                <w:sz w:val="28"/>
                <w:szCs w:val="28"/>
                <w:highlight w:val="none"/>
              </w:rPr>
            </w:pPr>
            <w:r>
              <w:rPr>
                <w:rFonts w:hint="eastAsia" w:hAnsi="宋体" w:cs="宋体"/>
                <w:b/>
                <w:bCs/>
                <w:color w:val="auto"/>
                <w:sz w:val="28"/>
                <w:szCs w:val="28"/>
                <w:highlight w:val="none"/>
              </w:rPr>
              <w:t>规格</w:t>
            </w:r>
          </w:p>
        </w:tc>
        <w:tc>
          <w:tcPr>
            <w:tcW w:w="2883"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宋体"/>
                <w:b/>
                <w:bCs/>
                <w:color w:val="auto"/>
                <w:sz w:val="28"/>
                <w:szCs w:val="28"/>
                <w:highlight w:val="none"/>
              </w:rPr>
            </w:pPr>
            <w:r>
              <w:rPr>
                <w:rFonts w:hint="eastAsia" w:hAnsi="宋体" w:cs="宋体"/>
                <w:b/>
                <w:bCs/>
                <w:color w:val="auto"/>
                <w:sz w:val="28"/>
                <w:szCs w:val="28"/>
                <w:highlight w:val="none"/>
              </w:rPr>
              <w:t>技术要求</w:t>
            </w:r>
          </w:p>
        </w:tc>
        <w:tc>
          <w:tcPr>
            <w:tcW w:w="122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宋体"/>
                <w:b/>
                <w:bCs/>
                <w:color w:val="auto"/>
                <w:sz w:val="28"/>
                <w:szCs w:val="28"/>
                <w:highlight w:val="none"/>
              </w:rPr>
            </w:pPr>
            <w:r>
              <w:rPr>
                <w:rFonts w:hint="eastAsia" w:hAnsi="宋体" w:cs="宋体"/>
                <w:b/>
                <w:bCs/>
                <w:color w:val="auto"/>
                <w:sz w:val="28"/>
                <w:szCs w:val="28"/>
                <w:highlight w:val="none"/>
              </w:rPr>
              <w:t>数量（</w:t>
            </w:r>
            <w:r>
              <w:rPr>
                <w:rFonts w:hint="eastAsia" w:hAnsi="宋体" w:cs="宋体"/>
                <w:b/>
                <w:bCs/>
                <w:color w:val="auto"/>
                <w:sz w:val="28"/>
                <w:szCs w:val="28"/>
                <w:highlight w:val="none"/>
                <w:lang w:val="en-US" w:eastAsia="zh-CN"/>
              </w:rPr>
              <w:t>册</w:t>
            </w:r>
            <w:r>
              <w:rPr>
                <w:rFonts w:hint="eastAsia" w:hAnsi="宋体" w:cs="宋体"/>
                <w:b/>
                <w:bCs/>
                <w:color w:val="auto"/>
                <w:sz w:val="28"/>
                <w:szCs w:val="28"/>
                <w:highlight w:val="none"/>
              </w:rPr>
              <w:t>）</w:t>
            </w:r>
          </w:p>
        </w:tc>
        <w:tc>
          <w:tcPr>
            <w:tcW w:w="1518"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宋体"/>
                <w:b/>
                <w:bCs/>
                <w:color w:val="auto"/>
                <w:sz w:val="28"/>
                <w:szCs w:val="28"/>
                <w:highlight w:val="none"/>
              </w:rPr>
            </w:pPr>
            <w:r>
              <w:rPr>
                <w:rFonts w:hint="eastAsia" w:hAnsi="宋体" w:cs="宋体"/>
                <w:b/>
                <w:bCs/>
                <w:color w:val="auto"/>
                <w:sz w:val="28"/>
                <w:szCs w:val="28"/>
                <w:highlight w:val="none"/>
              </w:rPr>
              <w:t>预算总价（元）</w:t>
            </w:r>
          </w:p>
        </w:tc>
        <w:tc>
          <w:tcPr>
            <w:tcW w:w="1522" w:type="dxa"/>
            <w:tcBorders>
              <w:top w:val="single" w:color="auto" w:sz="4" w:space="0"/>
              <w:left w:val="single" w:color="auto" w:sz="4" w:space="0"/>
              <w:bottom w:val="single" w:color="auto" w:sz="4" w:space="0"/>
              <w:right w:val="single" w:color="auto" w:sz="4" w:space="0"/>
            </w:tcBorders>
            <w:vAlign w:val="center"/>
          </w:tcPr>
          <w:p>
            <w:pPr>
              <w:pStyle w:val="5"/>
              <w:spacing w:line="400" w:lineRule="exact"/>
              <w:jc w:val="center"/>
              <w:rPr>
                <w:rFonts w:hAnsi="宋体" w:cs="宋体"/>
                <w:b/>
                <w:bCs/>
                <w:color w:val="auto"/>
                <w:sz w:val="28"/>
                <w:szCs w:val="28"/>
                <w:highlight w:val="none"/>
              </w:rPr>
            </w:pPr>
            <w:r>
              <w:rPr>
                <w:rFonts w:hint="eastAsia" w:hAnsi="宋体" w:cs="宋体"/>
                <w:b/>
                <w:bCs/>
                <w:color w:val="auto"/>
                <w:sz w:val="28"/>
                <w:szCs w:val="28"/>
                <w:highlight w:val="none"/>
              </w:rPr>
              <w:t>参考</w:t>
            </w:r>
          </w:p>
          <w:p>
            <w:pPr>
              <w:pStyle w:val="5"/>
              <w:spacing w:line="400" w:lineRule="exact"/>
              <w:jc w:val="center"/>
              <w:rPr>
                <w:rFonts w:hAnsi="宋体" w:cs="宋体"/>
                <w:b/>
                <w:bCs/>
                <w:color w:val="auto"/>
                <w:sz w:val="28"/>
                <w:szCs w:val="28"/>
                <w:highlight w:val="none"/>
              </w:rPr>
            </w:pPr>
            <w:r>
              <w:rPr>
                <w:rFonts w:hint="eastAsia" w:hAnsi="宋体" w:cs="宋体"/>
                <w:b/>
                <w:bCs/>
                <w:color w:val="auto"/>
                <w:sz w:val="28"/>
                <w:szCs w:val="28"/>
                <w:highlight w:val="none"/>
              </w:rPr>
              <w:t>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图书</w:t>
            </w: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w:t>
            </w:r>
          </w:p>
        </w:tc>
        <w:tc>
          <w:tcPr>
            <w:tcW w:w="2883" w:type="dxa"/>
            <w:tcBorders>
              <w:top w:val="single" w:color="auto" w:sz="4" w:space="0"/>
              <w:left w:val="single" w:color="auto" w:sz="4" w:space="0"/>
              <w:bottom w:val="single" w:color="auto" w:sz="4" w:space="0"/>
              <w:right w:val="single" w:color="auto" w:sz="4" w:space="0"/>
            </w:tcBorders>
            <w:vAlign w:val="center"/>
          </w:tcPr>
          <w:p>
            <w:pPr>
              <w:jc w:val="left"/>
              <w:rPr>
                <w:color w:val="auto"/>
                <w:highlight w:val="none"/>
              </w:rPr>
            </w:pPr>
            <w:r>
              <w:rPr>
                <w:rFonts w:hint="eastAsia"/>
                <w:color w:val="auto"/>
                <w:highlight w:val="none"/>
              </w:rPr>
              <w:t>航空工业出版社、北京民航图书发行部（原中国民航出版社）、中国宇航出版社、北京航空航天大学出版社、西北工业大学出版社、哈尔滨工业大学出版社、哈尔滨工程大学出版社、国防工业出版社、科学出版社、人民邮电出版社、机械工业出版社、电子工业出版社、化学工业出版社、上海交通大学出版社、清华大学出版社、北京大学出版社、东北财经大学、复旦大学出版社等出版社出版的新书或师生迫切需求的图书。</w:t>
            </w:r>
          </w:p>
        </w:tc>
        <w:tc>
          <w:tcPr>
            <w:tcW w:w="12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highlight w:val="none"/>
              </w:rPr>
            </w:pPr>
            <w:r>
              <w:rPr>
                <w:rFonts w:hint="eastAsia" w:ascii="仿宋_GB2312" w:hAnsi="宋体" w:eastAsia="仿宋_GB2312"/>
                <w:color w:val="auto"/>
                <w:sz w:val="28"/>
                <w:szCs w:val="28"/>
                <w:highlight w:val="none"/>
              </w:rPr>
              <w:t>≥</w:t>
            </w:r>
            <w:r>
              <w:rPr>
                <w:rFonts w:hint="eastAsia" w:ascii="宋体" w:hAnsi="宋体" w:eastAsia="仿宋_GB2312" w:cs="宋体"/>
                <w:b/>
                <w:color w:val="auto"/>
                <w:kern w:val="0"/>
                <w:highlight w:val="none"/>
                <w:lang w:val="en-US" w:eastAsia="zh-CN"/>
              </w:rPr>
              <w:t>40000</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color w:val="auto"/>
                <w:kern w:val="0"/>
                <w:highlight w:val="none"/>
                <w:lang w:val="en-US" w:eastAsia="zh-CN"/>
              </w:rPr>
            </w:pPr>
            <w:r>
              <w:rPr>
                <w:rFonts w:hint="eastAsia" w:ascii="宋体" w:hAnsi="宋体" w:cs="宋体"/>
                <w:b/>
                <w:color w:val="auto"/>
                <w:kern w:val="0"/>
                <w:highlight w:val="none"/>
              </w:rPr>
              <w:t>199</w:t>
            </w:r>
            <w:r>
              <w:rPr>
                <w:rFonts w:hint="eastAsia" w:ascii="宋体" w:hAnsi="宋体" w:cs="宋体"/>
                <w:b/>
                <w:color w:val="auto"/>
                <w:kern w:val="0"/>
                <w:highlight w:val="none"/>
                <w:lang w:val="en-US" w:eastAsia="zh-CN"/>
              </w:rPr>
              <w:t>5000.00</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highlight w:val="none"/>
              </w:rPr>
            </w:pPr>
            <w:r>
              <w:rPr>
                <w:rFonts w:hint="eastAsia" w:ascii="宋体" w:hAnsi="宋体" w:cs="宋体"/>
                <w:bCs/>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其他要求</w:t>
            </w:r>
          </w:p>
        </w:tc>
        <w:tc>
          <w:tcPr>
            <w:tcW w:w="7938"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highlight w:val="none"/>
              </w:rPr>
            </w:pPr>
            <w:r>
              <w:rPr>
                <w:rFonts w:hint="eastAsia" w:ascii="宋体" w:hAnsi="宋体" w:cs="宋体"/>
                <w:color w:val="auto"/>
                <w:kern w:val="0"/>
                <w:highlight w:val="none"/>
              </w:rPr>
              <w:t>一、图书采购</w:t>
            </w:r>
          </w:p>
          <w:p>
            <w:pPr>
              <w:widowControl/>
              <w:jc w:val="left"/>
              <w:rPr>
                <w:rFonts w:ascii="宋体" w:hAnsi="宋体" w:cs="宋体"/>
                <w:color w:val="auto"/>
                <w:kern w:val="0"/>
                <w:highlight w:val="none"/>
              </w:rPr>
            </w:pPr>
            <w:r>
              <w:rPr>
                <w:rFonts w:hint="eastAsia" w:ascii="宋体" w:hAnsi="宋体" w:cs="宋体"/>
                <w:color w:val="auto"/>
                <w:kern w:val="0"/>
                <w:highlight w:val="none"/>
                <w:lang w:val="en-US" w:eastAsia="zh-CN"/>
              </w:rPr>
              <w:t>1.供应商</w:t>
            </w:r>
            <w:r>
              <w:rPr>
                <w:rFonts w:hint="eastAsia" w:ascii="宋体" w:hAnsi="宋体" w:cs="宋体"/>
                <w:color w:val="auto"/>
                <w:kern w:val="0"/>
                <w:highlight w:val="none"/>
              </w:rPr>
              <w:t>每周向</w:t>
            </w:r>
            <w:r>
              <w:rPr>
                <w:rFonts w:hint="eastAsia" w:ascii="宋体" w:hAnsi="宋体" w:cs="宋体"/>
                <w:color w:val="auto"/>
                <w:kern w:val="0"/>
                <w:highlight w:val="none"/>
                <w:lang w:val="en-US" w:eastAsia="zh-CN"/>
              </w:rPr>
              <w:t>采购人</w:t>
            </w:r>
            <w:r>
              <w:rPr>
                <w:rFonts w:hint="eastAsia" w:ascii="宋体" w:hAnsi="宋体" w:cs="宋体"/>
                <w:color w:val="auto"/>
                <w:kern w:val="0"/>
                <w:highlight w:val="none"/>
              </w:rPr>
              <w:t>发送书目数据，数据字段必须包括题名、责任者、出版社、出版日期、内容简介、主题词、分类号、价格、阅读对象等，字段内容准确无误。因书目数据不准确、不完整而造成的损失由</w:t>
            </w:r>
            <w:r>
              <w:rPr>
                <w:rFonts w:hint="eastAsia" w:ascii="宋体" w:hAnsi="宋体" w:cs="宋体"/>
                <w:color w:val="auto"/>
                <w:kern w:val="0"/>
                <w:highlight w:val="none"/>
                <w:lang w:val="en-US" w:eastAsia="zh-CN"/>
              </w:rPr>
              <w:t>供应商</w:t>
            </w:r>
            <w:r>
              <w:rPr>
                <w:rFonts w:hint="eastAsia" w:ascii="宋体" w:hAnsi="宋体" w:cs="宋体"/>
                <w:color w:val="auto"/>
                <w:kern w:val="0"/>
                <w:highlight w:val="none"/>
              </w:rPr>
              <w:t>承担。</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2.供应商</w:t>
            </w:r>
            <w:r>
              <w:rPr>
                <w:rFonts w:hint="eastAsia" w:ascii="宋体" w:hAnsi="宋体" w:cs="宋体"/>
                <w:color w:val="auto"/>
                <w:kern w:val="0"/>
                <w:highlight w:val="none"/>
              </w:rPr>
              <w:t>在合同期内，根据工作需要及图书出版地域性特点，及时组织采购方到其库房或样本间进行图书现采（疫情或不可抗力因素协商沟通），现采次数不低于3次。现场采购图书时，</w:t>
            </w:r>
            <w:r>
              <w:rPr>
                <w:rFonts w:hint="eastAsia" w:ascii="宋体" w:hAnsi="宋体" w:cs="宋体"/>
                <w:color w:val="auto"/>
                <w:kern w:val="0"/>
                <w:highlight w:val="none"/>
                <w:lang w:val="en-US" w:eastAsia="zh-CN"/>
              </w:rPr>
              <w:t>供应商</w:t>
            </w:r>
            <w:r>
              <w:rPr>
                <w:rFonts w:hint="eastAsia" w:ascii="宋体" w:hAnsi="宋体" w:cs="宋体"/>
                <w:color w:val="auto"/>
                <w:kern w:val="0"/>
                <w:highlight w:val="none"/>
              </w:rPr>
              <w:t>应提供人员、设备方面的便利；提供图书采集器、配备现采工作人员协助采购方工作。现采期间产生的交通、餐饮、住宿等费用均由</w:t>
            </w:r>
            <w:r>
              <w:rPr>
                <w:rFonts w:hint="eastAsia" w:ascii="宋体" w:hAnsi="宋体" w:cs="宋体"/>
                <w:color w:val="auto"/>
                <w:kern w:val="0"/>
                <w:highlight w:val="none"/>
                <w:lang w:val="en-US" w:eastAsia="zh-CN"/>
              </w:rPr>
              <w:t>供应商</w:t>
            </w:r>
            <w:r>
              <w:rPr>
                <w:rFonts w:hint="eastAsia" w:ascii="宋体" w:hAnsi="宋体" w:cs="宋体"/>
                <w:color w:val="auto"/>
                <w:kern w:val="0"/>
                <w:highlight w:val="none"/>
              </w:rPr>
              <w:t>承担。</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3.采购人</w:t>
            </w:r>
            <w:r>
              <w:rPr>
                <w:rFonts w:hint="eastAsia" w:ascii="宋体" w:hAnsi="宋体" w:cs="宋体"/>
                <w:color w:val="auto"/>
                <w:kern w:val="0"/>
                <w:highlight w:val="none"/>
              </w:rPr>
              <w:t>严格按照学校专业设置和学科建设发展规划，坚持“多品种”原则进行采购。</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4.采购人</w:t>
            </w:r>
            <w:r>
              <w:rPr>
                <w:rFonts w:hint="eastAsia" w:ascii="宋体" w:hAnsi="宋体" w:cs="宋体"/>
                <w:color w:val="auto"/>
                <w:kern w:val="0"/>
                <w:highlight w:val="none"/>
              </w:rPr>
              <w:t>为</w:t>
            </w:r>
            <w:r>
              <w:rPr>
                <w:rFonts w:hint="eastAsia" w:ascii="宋体" w:hAnsi="宋体" w:cs="宋体"/>
                <w:color w:val="auto"/>
                <w:kern w:val="0"/>
                <w:highlight w:val="none"/>
                <w:lang w:val="en-US" w:eastAsia="zh-CN"/>
              </w:rPr>
              <w:t>供应商</w:t>
            </w:r>
            <w:r>
              <w:rPr>
                <w:rFonts w:hint="eastAsia" w:ascii="宋体" w:hAnsi="宋体" w:cs="宋体"/>
                <w:color w:val="auto"/>
                <w:kern w:val="0"/>
                <w:highlight w:val="none"/>
              </w:rPr>
              <w:t>提供馆藏数据，</w:t>
            </w:r>
            <w:r>
              <w:rPr>
                <w:rFonts w:hint="eastAsia" w:ascii="宋体" w:hAnsi="宋体" w:cs="宋体"/>
                <w:color w:val="auto"/>
                <w:kern w:val="0"/>
                <w:highlight w:val="none"/>
                <w:lang w:val="en-US" w:eastAsia="zh-CN"/>
              </w:rPr>
              <w:t>供应商</w:t>
            </w:r>
            <w:r>
              <w:rPr>
                <w:rFonts w:hint="eastAsia" w:ascii="宋体" w:hAnsi="宋体" w:cs="宋体"/>
                <w:color w:val="auto"/>
                <w:kern w:val="0"/>
                <w:highlight w:val="none"/>
              </w:rPr>
              <w:t>进行书目数据发送、配货时必须进行查重，以免重复建设。</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类别《中国图书馆分类法》22大类。</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复本量</w:t>
            </w:r>
            <w:r>
              <w:rPr>
                <w:rFonts w:hint="eastAsia" w:ascii="宋体" w:hAnsi="宋体" w:cs="宋体"/>
                <w:color w:val="auto"/>
                <w:kern w:val="0"/>
                <w:highlight w:val="none"/>
                <w:lang w:val="en-US" w:eastAsia="zh-CN"/>
              </w:rPr>
              <w:t>一般</w:t>
            </w:r>
            <w:r>
              <w:rPr>
                <w:rFonts w:hint="eastAsia" w:ascii="宋体" w:hAnsi="宋体" w:cs="宋体"/>
                <w:color w:val="auto"/>
                <w:kern w:val="0"/>
                <w:highlight w:val="none"/>
              </w:rPr>
              <w:t>为2-3册。</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出版机构为国家新闻出版署(原国家出版局)正式批准成立的出版社。</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二、</w:t>
            </w:r>
            <w:r>
              <w:rPr>
                <w:rFonts w:hint="eastAsia" w:ascii="宋体" w:hAnsi="宋体" w:cs="宋体"/>
                <w:color w:val="auto"/>
                <w:kern w:val="0"/>
                <w:highlight w:val="none"/>
              </w:rPr>
              <w:t>图书加工</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供应商必须派出人员进校进行图书加工，耗材、人工等有关费用自理；到馆加工人员必须服从采购方管理和工作安排。</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馆藏章：2个，书名页和书籍外切口各一个。书名页：左右居中，上下位于中线以下，章顶圆与书中线相切；外切口：上下左右居中。</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粘贴条码2个：要求覆膜(同一本书必须相同号码)。一个贴在题名页右上部，另一个贴在书尾页顶端，不能覆盖文字。</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加盖书标：贴在书脊的下边，稍稍高出书脊的下边缘（贴好的书标在书竖立在书架上时能完整地看到分类号中的英文字母），并贴保护膜。</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严格按照采购方提供的条码起止分区打印条码，条码要连续，不得中断。遇到退回图书导致条码间隔，必须尽快同号补齐，否则暂停该书商图书价款支付。</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加装磁条：乙方必须选用16cm复合型可冲销磁条（江苏常州市科晶电子有限公司生产）, 图书夹装磁条需遵守300页以下夹一根，300页以上700页以下夹两根，700页以上夹3根，不能留下明显的痕迹。</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无题名页的薄（10页左右）文献：条型码粘贴在封面一个，翻开封面后第一页一个，书标同普通图书。</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8.</w:t>
            </w:r>
            <w:r>
              <w:rPr>
                <w:rFonts w:hint="eastAsia" w:ascii="宋体" w:hAnsi="宋体" w:cs="宋体"/>
                <w:color w:val="auto"/>
                <w:kern w:val="0"/>
                <w:highlight w:val="none"/>
              </w:rPr>
              <w:t>随书光盘：光盘装入光盘盒中，书标贴在光盘盒上，每张光盘一个条码、一个书标。</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根据需要，要求到我馆设立加工点时，到馆加工人数及图书加工进度须符合甲方要求。</w:t>
            </w:r>
          </w:p>
          <w:p>
            <w:pPr>
              <w:widowControl/>
              <w:jc w:val="left"/>
              <w:rPr>
                <w:rFonts w:hint="eastAsia" w:ascii="宋体" w:hAnsi="宋体" w:cs="宋体"/>
                <w:color w:val="auto"/>
                <w:kern w:val="0"/>
                <w:highlight w:val="none"/>
              </w:rPr>
            </w:pP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到馆加工人员必须服从图书馆管理，服从图书馆的工作安排。</w:t>
            </w:r>
          </w:p>
          <w:p>
            <w:pPr>
              <w:widowControl/>
              <w:jc w:val="left"/>
              <w:rPr>
                <w:rFonts w:ascii="宋体" w:hAnsi="宋体" w:cs="宋体"/>
                <w:color w:val="auto"/>
                <w:kern w:val="0"/>
                <w:highlight w:val="none"/>
              </w:rPr>
            </w:pPr>
            <w:r>
              <w:rPr>
                <w:rFonts w:hint="eastAsia" w:ascii="宋体" w:hAnsi="宋体" w:cs="宋体"/>
                <w:color w:val="auto"/>
                <w:kern w:val="0"/>
                <w:highlight w:val="none"/>
                <w:lang w:val="en-US" w:eastAsia="zh-CN"/>
              </w:rPr>
              <w:t>三</w:t>
            </w:r>
            <w:r>
              <w:rPr>
                <w:rFonts w:hint="eastAsia" w:ascii="宋体" w:hAnsi="宋体" w:cs="宋体"/>
                <w:color w:val="auto"/>
                <w:kern w:val="0"/>
                <w:highlight w:val="none"/>
              </w:rPr>
              <w:t>、图书典藏</w:t>
            </w:r>
          </w:p>
          <w:p>
            <w:pPr>
              <w:widowControl/>
              <w:jc w:val="left"/>
              <w:rPr>
                <w:rFonts w:ascii="宋体" w:hAnsi="宋体" w:cs="宋体"/>
                <w:color w:val="auto"/>
                <w:kern w:val="0"/>
                <w:highlight w:val="none"/>
              </w:rPr>
            </w:pPr>
            <w:r>
              <w:rPr>
                <w:rFonts w:hint="eastAsia" w:ascii="宋体" w:hAnsi="宋体" w:cs="宋体"/>
                <w:color w:val="auto"/>
                <w:kern w:val="0"/>
                <w:highlight w:val="none"/>
              </w:rPr>
              <w:t>供应商将图书加工完成后，分类打包，分包上按采购方要求标明类号，并附分包清单。免费送至阎良校区图书馆或其他采购方指定区域，在图书送交到指定地点前所发生的费用及风险均由供应商承担，时间另行约定。</w:t>
            </w:r>
          </w:p>
          <w:p>
            <w:pPr>
              <w:widowControl/>
              <w:jc w:val="left"/>
              <w:rPr>
                <w:rFonts w:ascii="宋体" w:hAnsi="宋体" w:cs="宋体"/>
                <w:color w:val="auto"/>
                <w:kern w:val="0"/>
                <w:highlight w:val="none"/>
              </w:rPr>
            </w:pPr>
            <w:r>
              <w:rPr>
                <w:rFonts w:hint="eastAsia" w:ascii="宋体" w:hAnsi="宋体" w:cs="宋体"/>
                <w:color w:val="auto"/>
                <w:kern w:val="0"/>
                <w:highlight w:val="none"/>
                <w:lang w:val="en-US" w:eastAsia="zh-CN"/>
              </w:rPr>
              <w:t>四</w:t>
            </w:r>
            <w:r>
              <w:rPr>
                <w:rFonts w:hint="eastAsia" w:ascii="宋体" w:hAnsi="宋体" w:cs="宋体"/>
                <w:color w:val="auto"/>
                <w:kern w:val="0"/>
                <w:highlight w:val="none"/>
              </w:rPr>
              <w:t>、图书配送</w:t>
            </w:r>
          </w:p>
          <w:p>
            <w:pPr>
              <w:widowControl/>
              <w:jc w:val="left"/>
              <w:rPr>
                <w:rFonts w:ascii="宋体" w:hAnsi="宋体" w:cs="宋体"/>
                <w:color w:val="auto"/>
                <w:kern w:val="0"/>
                <w:highlight w:val="none"/>
              </w:rPr>
            </w:pPr>
            <w:r>
              <w:rPr>
                <w:rFonts w:hint="eastAsia" w:ascii="宋体" w:hAnsi="宋体" w:cs="宋体"/>
                <w:color w:val="auto"/>
                <w:kern w:val="0"/>
                <w:highlight w:val="none"/>
              </w:rPr>
              <w:t>供货商提供图书配送服务，并承担图书的供应费及所发生的运输费、杂费（含保险）、商检费、搬运费、培训费等，包括从产品供应地点到交货地点所包含的运一切费用。采购方在图书到达指定地点后，提供符合图书加工条件的场地、环境等。</w:t>
            </w:r>
          </w:p>
          <w:p>
            <w:pPr>
              <w:widowControl/>
              <w:jc w:val="left"/>
              <w:rPr>
                <w:rFonts w:ascii="宋体" w:hAnsi="宋体" w:cs="宋体"/>
                <w:color w:val="auto"/>
                <w:kern w:val="0"/>
                <w:highlight w:val="none"/>
              </w:rPr>
            </w:pPr>
            <w:r>
              <w:rPr>
                <w:rFonts w:hint="eastAsia" w:ascii="宋体" w:hAnsi="宋体" w:cs="宋体"/>
                <w:color w:val="auto"/>
                <w:kern w:val="0"/>
                <w:highlight w:val="none"/>
                <w:lang w:val="en-US" w:eastAsia="zh-CN"/>
              </w:rPr>
              <w:t>五</w:t>
            </w:r>
            <w:r>
              <w:rPr>
                <w:rFonts w:hint="eastAsia" w:ascii="宋体" w:hAnsi="宋体" w:cs="宋体"/>
                <w:color w:val="auto"/>
                <w:kern w:val="0"/>
                <w:highlight w:val="none"/>
              </w:rPr>
              <w:t>、阅读推广</w:t>
            </w:r>
          </w:p>
          <w:p>
            <w:pPr>
              <w:widowControl/>
              <w:jc w:val="left"/>
              <w:rPr>
                <w:rFonts w:ascii="宋体" w:hAnsi="宋体" w:cs="宋体"/>
                <w:color w:val="auto"/>
                <w:kern w:val="0"/>
                <w:highlight w:val="none"/>
              </w:rPr>
            </w:pPr>
            <w:r>
              <w:rPr>
                <w:rFonts w:hint="eastAsia" w:ascii="宋体" w:hAnsi="宋体" w:cs="宋体"/>
                <w:color w:val="auto"/>
                <w:kern w:val="0"/>
                <w:highlight w:val="none"/>
              </w:rPr>
              <w:t>提供阅读推广活动支持服务，包括协助甲方开展校园文化活动，并提供交通、人员、活动经费支持等。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highlight w:val="none"/>
              </w:rPr>
            </w:pPr>
            <w:r>
              <w:rPr>
                <w:rFonts w:hint="eastAsia" w:ascii="宋体" w:hAnsi="宋体" w:cs="宋体"/>
                <w:color w:val="auto"/>
                <w:highlight w:val="none"/>
              </w:rPr>
              <w:t>合计预算</w:t>
            </w:r>
          </w:p>
        </w:tc>
        <w:tc>
          <w:tcPr>
            <w:tcW w:w="793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highlight w:val="none"/>
              </w:rPr>
            </w:pPr>
            <w:r>
              <w:rPr>
                <w:rFonts w:hint="eastAsia" w:ascii="宋体" w:hAnsi="宋体" w:cs="宋体"/>
                <w:color w:val="auto"/>
                <w:kern w:val="0"/>
                <w:highlight w:val="none"/>
              </w:rPr>
              <w:t>大写：  壹佰玖拾玖万伍仟元整            （￥1</w:t>
            </w:r>
            <w:r>
              <w:rPr>
                <w:rFonts w:hint="eastAsia" w:ascii="宋体" w:hAnsi="宋体" w:cs="宋体"/>
                <w:color w:val="auto"/>
                <w:kern w:val="0"/>
                <w:highlight w:val="none"/>
                <w:lang w:val="en-US" w:eastAsia="zh-CN"/>
              </w:rPr>
              <w:t>,</w:t>
            </w:r>
            <w:r>
              <w:rPr>
                <w:rFonts w:hint="eastAsia" w:ascii="宋体" w:hAnsi="宋体" w:cs="宋体"/>
                <w:color w:val="auto"/>
                <w:kern w:val="0"/>
                <w:highlight w:val="none"/>
              </w:rPr>
              <w:t>99</w:t>
            </w:r>
            <w:r>
              <w:rPr>
                <w:rFonts w:hint="eastAsia" w:ascii="宋体" w:hAnsi="宋体" w:cs="宋体"/>
                <w:color w:val="auto"/>
                <w:kern w:val="0"/>
                <w:highlight w:val="none"/>
                <w:lang w:val="en-US" w:eastAsia="zh-CN"/>
              </w:rPr>
              <w:t>5,000.00元</w:t>
            </w:r>
            <w:r>
              <w:rPr>
                <w:rFonts w:hint="eastAsia" w:ascii="宋体" w:hAnsi="宋体" w:cs="宋体"/>
                <w:color w:val="auto"/>
                <w:kern w:val="0"/>
                <w:highlight w:val="none"/>
              </w:rPr>
              <w:t>）</w:t>
            </w:r>
          </w:p>
        </w:tc>
      </w:tr>
    </w:tbl>
    <w:p>
      <w:pPr>
        <w:spacing w:line="360" w:lineRule="auto"/>
        <w:ind w:firstLine="482" w:firstLineChars="200"/>
        <w:rPr>
          <w:rFonts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二、商务要求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1.完成图书加工入库截至日期：2023年10月31日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2.交货具体地点（采购产品存放地点）：西安航空学院图书馆指定地点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3.项目质保期：永久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4.售后服务响应时间（质保期内）：供应商未征得采购方同意和谅解而单方面延迟交货，采购方按违约终止合同，供应商承担相应损失。供应商遇到可能妨碍按时交货和提供服务的情况，应当及时以书面形式通知采购方，说明原由、拖延的期限等；采购方在收到通知后，尽快进行情况评估并确定是否修改合同、酌情延长交货时间、或者加收误期赔偿金等事项。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6.支付方式：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（1）双方以采购人的入库清单为依据对账，供应商向采购人提供按实际付款额开具的国家正式发票。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（2）如果供应商账号、开户银行等信息发生变更，应以书面形式通知采购人。如未按时通知或通知有误而影响结算者，由供应商承担全责。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（3）双方按合同履行完成图书采访加工、验收等环节，经采购人验收合格后，采购人向供应商支付图书款。如有其它原因需延时，采购人应告知供应商协商解决。</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7.履约保证金：供应商</w:t>
      </w:r>
      <w:r>
        <w:rPr>
          <w:rFonts w:hint="eastAsia" w:ascii="宋体" w:hAnsi="宋体" w:cs="宋体"/>
          <w:b w:val="0"/>
          <w:bCs w:val="0"/>
          <w:color w:val="auto"/>
          <w:sz w:val="24"/>
          <w:highlight w:val="none"/>
          <w:lang w:val="en-US" w:eastAsia="zh-CN"/>
        </w:rPr>
        <w:t>中标</w:t>
      </w:r>
      <w:r>
        <w:rPr>
          <w:rFonts w:hint="eastAsia" w:ascii="宋体" w:hAnsi="宋体" w:cs="宋体"/>
          <w:b w:val="0"/>
          <w:bCs w:val="0"/>
          <w:color w:val="auto"/>
          <w:sz w:val="24"/>
          <w:highlight w:val="none"/>
        </w:rPr>
        <w:t>后凭中标通知书向采购人缴纳人民币8万元作为履约保证金，</w:t>
      </w:r>
      <w:r>
        <w:rPr>
          <w:rFonts w:hint="eastAsia" w:ascii="宋体" w:hAnsi="宋体" w:cs="宋体"/>
          <w:b w:val="0"/>
          <w:bCs w:val="0"/>
          <w:color w:val="auto"/>
          <w:sz w:val="24"/>
          <w:highlight w:val="none"/>
          <w:lang w:val="en-US" w:eastAsia="zh-CN"/>
        </w:rPr>
        <w:t>待中标供应商按合同履约后，采购人向中标供应商付款的同时无息退还。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8.图书质量要求：供应商应保证所供图书属于国家正版图书及保证图书的质量，并应保证所供图书的来源渠道正规、合法。</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9.供应商所供图书必须与采购人图书馆提供的图书采购订单相符，不得更换或搭配未订购的图书，如果出现违例，超出订单以外的图书采购人将不予以付款。</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10.在验收图书的过程中，如发现因出版信息、预定信息不完整造成的不适合采购人图书馆收藏的，及其他原因造成重订、错订等图书，能保证无条件退货。因包装或运输过程造成的图书质量问题或损失，由供应商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11.图书出版社要求：供应商必须保证包含航空工业出版社、北京民航图书发行部（原北京民航出版社）、中国宇航出版社、北京航空航天大学出版社、西北工业大学出版社、哈尔滨工业大学出版社、哈尔滨工程大学出版社、国防工业出版社、科学出版社、人民邮电出版社、科学出版社、电子工业出版社、化学工业出版社、上海交通大学出版社、武汉大学出版社、北京大学出版社、东北财经大学、复旦大学出版社</w:t>
      </w:r>
      <w:r>
        <w:rPr>
          <w:rFonts w:hint="eastAsia" w:ascii="宋体" w:hAnsi="宋体" w:cs="宋体"/>
          <w:b w:val="0"/>
          <w:bCs w:val="0"/>
          <w:color w:val="auto"/>
          <w:sz w:val="24"/>
          <w:highlight w:val="none"/>
          <w:lang w:val="en-US" w:eastAsia="zh-CN"/>
        </w:rPr>
        <w:t>的图书到货率为90%以上</w:t>
      </w:r>
      <w:r>
        <w:rPr>
          <w:rFonts w:hint="eastAsia" w:ascii="宋体" w:hAnsi="宋体" w:cs="宋体"/>
          <w:b w:val="0"/>
          <w:bCs w:val="0"/>
          <w:color w:val="auto"/>
          <w:sz w:val="24"/>
          <w:highlight w:val="none"/>
        </w:rPr>
        <w:t>。</w:t>
      </w:r>
    </w:p>
    <w:p>
      <w:pPr>
        <w:spacing w:line="360"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sz w:val="24"/>
          <w:highlight w:val="none"/>
          <w:u w:val="single"/>
        </w:rPr>
        <w:t>注：以上商务</w:t>
      </w:r>
      <w:r>
        <w:rPr>
          <w:rFonts w:hint="eastAsia" w:ascii="宋体" w:hAnsi="宋体" w:cs="宋体"/>
          <w:b/>
          <w:bCs/>
          <w:color w:val="auto"/>
          <w:sz w:val="24"/>
          <w:highlight w:val="none"/>
          <w:u w:val="single"/>
          <w:lang w:val="en-US" w:eastAsia="zh-CN"/>
        </w:rPr>
        <w:t>要求</w:t>
      </w:r>
      <w:r>
        <w:rPr>
          <w:rFonts w:hint="eastAsia" w:ascii="宋体" w:hAnsi="宋体" w:cs="宋体"/>
          <w:b/>
          <w:bCs/>
          <w:color w:val="auto"/>
          <w:sz w:val="24"/>
          <w:highlight w:val="none"/>
          <w:u w:val="single"/>
          <w:lang w:val="zh-CN"/>
        </w:rPr>
        <w:t>必须实质性响应，负偏离（不满足要求）将导致</w:t>
      </w:r>
      <w:r>
        <w:rPr>
          <w:rFonts w:hint="eastAsia" w:ascii="宋体" w:hAnsi="宋体" w:cs="宋体"/>
          <w:b/>
          <w:bCs/>
          <w:color w:val="auto"/>
          <w:sz w:val="24"/>
          <w:highlight w:val="none"/>
          <w:u w:val="single"/>
        </w:rPr>
        <w:t>废标</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提供针对上述商务要求的响应承诺书，格式内容自拟</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zh-CN"/>
        </w:rPr>
        <w:t>。</w:t>
      </w:r>
    </w:p>
    <w:p>
      <w:pPr>
        <w:spacing w:line="360" w:lineRule="auto"/>
        <w:ind w:firstLine="482" w:firstLineChars="200"/>
        <w:rPr>
          <w:rFonts w:hint="eastAsia" w:ascii="黑体" w:hAnsi="仿宋" w:eastAsia="黑体" w:cs="黑体"/>
          <w:b/>
          <w:bCs/>
          <w:color w:val="auto"/>
          <w:sz w:val="24"/>
          <w:szCs w:val="24"/>
          <w:highlight w:val="none"/>
        </w:rPr>
      </w:pPr>
      <w:r>
        <w:rPr>
          <w:rFonts w:hint="eastAsia" w:ascii="黑体" w:hAnsi="仿宋" w:eastAsia="黑体" w:cs="黑体"/>
          <w:b/>
          <w:bCs/>
          <w:color w:val="auto"/>
          <w:sz w:val="24"/>
          <w:szCs w:val="24"/>
          <w:highlight w:val="none"/>
        </w:rPr>
        <w:t>三、验收要求</w:t>
      </w:r>
    </w:p>
    <w:p>
      <w:pPr>
        <w:tabs>
          <w:tab w:val="left" w:pos="240"/>
        </w:tabs>
        <w:spacing w:line="480" w:lineRule="exact"/>
        <w:ind w:left="-120" w:leftChars="-57" w:firstLine="480" w:firstLineChars="200"/>
        <w:jc w:val="left"/>
        <w:rPr>
          <w:rFonts w:hint="eastAsia" w:ascii="宋体" w:hAnsi="宋体" w:cs="宋体"/>
          <w:color w:val="auto"/>
          <w:kern w:val="0"/>
          <w:sz w:val="24"/>
          <w:szCs w:val="24"/>
          <w:highlight w:val="none"/>
        </w:rPr>
      </w:pPr>
      <w:r>
        <w:rPr>
          <w:rFonts w:hint="eastAsia" w:ascii="宋体" w:hAnsi="宋体" w:cs="宋体"/>
          <w:b w:val="0"/>
          <w:bCs w:val="0"/>
          <w:color w:val="auto"/>
          <w:sz w:val="24"/>
          <w:highlight w:val="none"/>
        </w:rPr>
        <w:t>供应商供货时提供图书纸版和电子版总清单各一份、每包书清单一式两份，总清单上要注明订单号、批次号、本批书种数、册数、码洋，分包清单注明该包书的码洋、书名、书号、定价、出版社、复本等详细信息，以便于图书验收。供应商必须保证所供图书与西安航空学院采购人员所报出的图书订单相符，若出现恶意塞书的情况，超出订单以外的图书不予付款，并由供应商承担相应损失。在质量保证期内,凡图书因正常使用而出现的质量问题，供应商应及时对问题图书予以更换，并承担相应的费用；否则，认定供应商违约，并由供应商承担相应损失。供应商供货的同时将本批书的编目MARC数据发到甲方图书馆</w:t>
      </w:r>
      <w:r>
        <w:rPr>
          <w:rFonts w:hint="eastAsia" w:ascii="宋体" w:hAnsi="宋体" w:cs="宋体"/>
          <w:color w:val="auto"/>
          <w:kern w:val="0"/>
          <w:sz w:val="24"/>
          <w:szCs w:val="24"/>
          <w:highlight w:val="none"/>
        </w:rPr>
        <w:t>。</w:t>
      </w:r>
    </w:p>
    <w:p/>
    <w:sectPr>
      <w:pgSz w:w="11910" w:h="16840"/>
      <w:pgMar w:top="1440" w:right="1800" w:bottom="1440" w:left="1800" w:header="794" w:footer="79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TcxODczODNkNjg0NGQ4ODVkZWU3OWJjN2Y2ZjYifQ=="/>
  </w:docVars>
  <w:rsids>
    <w:rsidRoot w:val="0082537F"/>
    <w:rsid w:val="0082537F"/>
    <w:rsid w:val="3C32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99"/>
    <w:pPr>
      <w:ind w:firstLine="200" w:firstLineChars="200"/>
    </w:pPr>
  </w:style>
  <w:style w:type="paragraph" w:styleId="4">
    <w:name w:val="toc 4"/>
    <w:basedOn w:val="1"/>
    <w:next w:val="1"/>
    <w:semiHidden/>
    <w:qFormat/>
    <w:uiPriority w:val="0"/>
    <w:pPr>
      <w:ind w:left="630"/>
      <w:jc w:val="left"/>
    </w:pPr>
    <w:rPr>
      <w:rFonts w:ascii="Times New Roman" w:hAnsi="Times New Roman" w:cs="Times New Roman"/>
      <w:sz w:val="18"/>
      <w:szCs w:val="18"/>
    </w:rPr>
  </w:style>
  <w:style w:type="paragraph" w:styleId="5">
    <w:name w:val="Plain Text"/>
    <w:basedOn w:val="1"/>
    <w:next w:val="6"/>
    <w:qFormat/>
    <w:uiPriority w:val="0"/>
    <w:rPr>
      <w:rFonts w:ascii="宋体" w:hAnsi="Courier New"/>
      <w:szCs w:val="21"/>
    </w:rPr>
  </w:style>
  <w:style w:type="paragraph" w:customStyle="1" w:styleId="6">
    <w:name w:val="Default"/>
    <w:next w:val="7"/>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2023-07-25T02:37:00Z</dcterms:created>
  <dc:creator>贾旭鸣</dc:creator>
  <cp:lastModifiedBy>贾旭鸣</cp:lastModifiedBy>
  <dcterms:modified xsi:type="dcterms:W3CDTF">2023-07-25T02:39:13Z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109D7E9C71874D668281CDDE985A6C5F_11</vt:lpwstr>
  </property>
</Properties>
</file>