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360" w:lineRule="auto"/>
        <w:ind w:firstLine="0" w:firstLineChars="0"/>
        <w:jc w:val="center"/>
        <w:rPr>
          <w:rFonts w:hint="eastAsia" w:ascii="宋体" w:hAnsi="宋体" w:eastAsia="宋体" w:cs="宋体"/>
          <w:bCs/>
          <w:color w:val="000000"/>
          <w:szCs w:val="28"/>
        </w:rPr>
      </w:pPr>
      <w:r>
        <w:rPr>
          <w:rFonts w:hint="eastAsia" w:ascii="宋体" w:hAnsi="宋体" w:eastAsia="宋体" w:cs="宋体"/>
          <w:bCs/>
          <w:color w:val="000000"/>
          <w:szCs w:val="28"/>
        </w:rPr>
        <w:t>分项报价表</w:t>
      </w:r>
    </w:p>
    <w:p>
      <w:pPr>
        <w:ind w:firstLine="720" w:firstLineChars="300"/>
        <w:jc w:val="left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>投标供应商名称：                                 项目编号：</w:t>
      </w:r>
      <w:r>
        <w:rPr>
          <w:rFonts w:hint="eastAsia" w:ascii="宋体" w:hAnsi="宋体" w:cs="宋体"/>
          <w:color w:val="000000"/>
          <w:sz w:val="24"/>
          <w:lang w:eastAsia="zh-CN"/>
        </w:rPr>
        <w:t>TWZB2023-070</w:t>
      </w:r>
    </w:p>
    <w:tbl>
      <w:tblPr>
        <w:tblStyle w:val="4"/>
        <w:tblpPr w:leftFromText="180" w:rightFromText="180" w:vertAnchor="text" w:horzAnchor="margin" w:tblpXSpec="center" w:tblpY="13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1635"/>
        <w:gridCol w:w="1230"/>
        <w:gridCol w:w="1110"/>
        <w:gridCol w:w="750"/>
        <w:gridCol w:w="720"/>
        <w:gridCol w:w="1110"/>
        <w:gridCol w:w="960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  <w:jc w:val="center"/>
        </w:trPr>
        <w:tc>
          <w:tcPr>
            <w:tcW w:w="55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序号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设备名称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品牌/型号规格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生产企业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单位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数量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单价</w:t>
            </w:r>
          </w:p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（元）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金额（元）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55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napToGrid w:val="0"/>
              <w:ind w:firstLine="33" w:firstLineChars="16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55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napToGrid w:val="0"/>
              <w:ind w:firstLine="33" w:firstLineChars="16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55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napToGrid w:val="0"/>
              <w:ind w:firstLine="33" w:firstLineChars="16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55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napToGrid w:val="0"/>
              <w:ind w:firstLine="33" w:firstLineChars="16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55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napToGrid w:val="0"/>
              <w:ind w:firstLine="33" w:firstLineChars="16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55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napToGrid w:val="0"/>
              <w:ind w:firstLine="33" w:firstLineChars="16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55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napToGrid w:val="0"/>
              <w:ind w:firstLine="33" w:firstLineChars="16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5" w:type="dxa"/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napToGrid w:val="0"/>
              <w:ind w:firstLine="33" w:firstLineChars="16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合计（大写）</w:t>
            </w:r>
          </w:p>
        </w:tc>
        <w:tc>
          <w:tcPr>
            <w:tcW w:w="4920" w:type="dxa"/>
            <w:gridSpan w:val="5"/>
            <w:noWrap w:val="0"/>
            <w:vAlign w:val="center"/>
          </w:tcPr>
          <w:p>
            <w:pPr>
              <w:snapToGrid w:val="0"/>
              <w:ind w:firstLine="420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snapToGrid w:val="0"/>
              <w:ind w:firstLine="420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￥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</w:tr>
    </w:tbl>
    <w:p>
      <w:pPr>
        <w:spacing w:before="240"/>
        <w:ind w:firstLine="0" w:firstLineChars="0"/>
        <w:rPr>
          <w:rFonts w:hint="eastAsia" w:ascii="宋体" w:hAnsi="宋体" w:cs="宋体"/>
          <w:sz w:val="18"/>
          <w:szCs w:val="18"/>
        </w:rPr>
      </w:pPr>
    </w:p>
    <w:p>
      <w:pPr>
        <w:spacing w:before="240"/>
        <w:ind w:firstLine="0" w:firstLineChars="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注：1、投标供应商必须按“</w:t>
      </w:r>
      <w:r>
        <w:rPr>
          <w:rFonts w:hint="eastAsia" w:ascii="宋体" w:hAnsi="宋体" w:cs="宋体"/>
          <w:bCs/>
          <w:sz w:val="18"/>
          <w:szCs w:val="18"/>
        </w:rPr>
        <w:t>分项报价表”的格式</w:t>
      </w:r>
      <w:r>
        <w:rPr>
          <w:rFonts w:hint="eastAsia" w:ascii="宋体" w:hAnsi="宋体" w:cs="宋体"/>
          <w:sz w:val="18"/>
          <w:szCs w:val="18"/>
        </w:rPr>
        <w:t>详细报出投标总价的各个组成部分的报价，否则作无效投标处理；</w:t>
      </w:r>
    </w:p>
    <w:p>
      <w:pPr>
        <w:ind w:firstLine="360"/>
        <w:rPr>
          <w:rFonts w:hint="eastAsia" w:ascii="宋体" w:hAnsi="宋体" w:cs="宋体"/>
          <w:bCs/>
          <w:sz w:val="18"/>
          <w:szCs w:val="18"/>
        </w:rPr>
      </w:pPr>
      <w:r>
        <w:rPr>
          <w:rFonts w:hint="eastAsia" w:ascii="宋体" w:hAnsi="宋体" w:cs="宋体"/>
          <w:bCs/>
          <w:color w:val="000000"/>
          <w:sz w:val="18"/>
          <w:szCs w:val="18"/>
        </w:rPr>
        <w:t>2、</w:t>
      </w:r>
      <w:r>
        <w:rPr>
          <w:rFonts w:hint="eastAsia" w:ascii="宋体" w:hAnsi="宋体" w:cs="宋体"/>
          <w:sz w:val="18"/>
          <w:szCs w:val="18"/>
        </w:rPr>
        <w:t>“</w:t>
      </w:r>
      <w:r>
        <w:rPr>
          <w:rFonts w:hint="eastAsia" w:ascii="宋体" w:hAnsi="宋体" w:cs="宋体"/>
          <w:bCs/>
          <w:sz w:val="18"/>
          <w:szCs w:val="18"/>
        </w:rPr>
        <w:t>分项报价表”各分项报价合计应当与“开标一览表”投标总价相等；</w:t>
      </w:r>
    </w:p>
    <w:p>
      <w:pPr>
        <w:ind w:firstLine="36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bCs/>
          <w:sz w:val="18"/>
          <w:szCs w:val="18"/>
        </w:rPr>
        <w:t>3、</w:t>
      </w:r>
      <w:r>
        <w:rPr>
          <w:rFonts w:hint="eastAsia" w:ascii="宋体" w:hAnsi="宋体" w:cs="宋体"/>
          <w:sz w:val="18"/>
          <w:szCs w:val="18"/>
        </w:rPr>
        <w:t>“</w:t>
      </w:r>
      <w:r>
        <w:rPr>
          <w:rFonts w:hint="eastAsia" w:ascii="宋体" w:hAnsi="宋体" w:cs="宋体"/>
          <w:bCs/>
          <w:sz w:val="18"/>
          <w:szCs w:val="18"/>
        </w:rPr>
        <w:t>分项报价表</w:t>
      </w:r>
      <w:r>
        <w:rPr>
          <w:rFonts w:hint="eastAsia" w:ascii="宋体" w:hAnsi="宋体" w:cs="宋体"/>
          <w:sz w:val="18"/>
          <w:szCs w:val="18"/>
        </w:rPr>
        <w:t>”为多页的，每页均需由法定代表人或被授权代表签字并盖投标供应商印章；</w:t>
      </w:r>
    </w:p>
    <w:p>
      <w:pPr>
        <w:ind w:firstLine="36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4、“</w:t>
      </w:r>
      <w:r>
        <w:rPr>
          <w:rFonts w:hint="eastAsia" w:ascii="宋体" w:hAnsi="宋体" w:cs="宋体"/>
          <w:bCs/>
          <w:sz w:val="18"/>
          <w:szCs w:val="18"/>
        </w:rPr>
        <w:t>分项报价表</w:t>
      </w:r>
      <w:r>
        <w:rPr>
          <w:rFonts w:hint="eastAsia" w:ascii="宋体" w:hAnsi="宋体" w:cs="宋体"/>
          <w:sz w:val="18"/>
          <w:szCs w:val="18"/>
        </w:rPr>
        <w:t>”报价最多保留小数点后两位；</w:t>
      </w:r>
    </w:p>
    <w:p>
      <w:pPr>
        <w:ind w:firstLine="360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bCs/>
          <w:color w:val="000000"/>
          <w:sz w:val="18"/>
          <w:szCs w:val="18"/>
        </w:rPr>
        <w:t>5、如果货物（产品）单价中包含</w:t>
      </w:r>
      <w:r>
        <w:rPr>
          <w:rFonts w:hint="eastAsia" w:ascii="宋体" w:hAnsi="宋体" w:cs="宋体"/>
          <w:bCs/>
          <w:sz w:val="18"/>
          <w:szCs w:val="18"/>
        </w:rPr>
        <w:t>运杂费（含仓储费、运输费、保险</w:t>
      </w:r>
      <w:r>
        <w:rPr>
          <w:rFonts w:hint="eastAsia" w:ascii="宋体" w:hAnsi="宋体" w:cs="宋体"/>
          <w:sz w:val="18"/>
          <w:szCs w:val="18"/>
        </w:rPr>
        <w:t>、配送、装卸等费用</w:t>
      </w:r>
      <w:r>
        <w:rPr>
          <w:rFonts w:hint="eastAsia" w:ascii="宋体" w:hAnsi="宋体" w:cs="宋体"/>
          <w:bCs/>
          <w:sz w:val="18"/>
          <w:szCs w:val="18"/>
        </w:rPr>
        <w:t>）、培训费、检测验收费等其它的费用</w:t>
      </w:r>
      <w:r>
        <w:rPr>
          <w:rFonts w:hint="eastAsia" w:ascii="宋体" w:hAnsi="宋体" w:cs="宋体"/>
          <w:sz w:val="18"/>
          <w:szCs w:val="18"/>
        </w:rPr>
        <w:t>，</w:t>
      </w:r>
      <w:r>
        <w:rPr>
          <w:rFonts w:hint="eastAsia" w:ascii="宋体" w:hAnsi="宋体" w:cs="宋体"/>
          <w:color w:val="000000"/>
          <w:sz w:val="18"/>
          <w:szCs w:val="18"/>
        </w:rPr>
        <w:t>不用再单独填写；</w:t>
      </w:r>
    </w:p>
    <w:p>
      <w:pPr>
        <w:ind w:firstLine="360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6、如果按单价计算的结果与金额不一致时，以单价为准修正金额与合计金额。</w:t>
      </w:r>
    </w:p>
    <w:p>
      <w:pPr>
        <w:ind w:firstLine="36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18"/>
          <w:szCs w:val="18"/>
        </w:rPr>
        <w:t>7、此表可自行扩展。</w:t>
      </w:r>
    </w:p>
    <w:p>
      <w:pPr>
        <w:adjustRightInd w:val="0"/>
        <w:spacing w:before="240" w:after="240"/>
        <w:ind w:firstLine="547" w:firstLineChars="228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投标供应商名称：（盖章）</w:t>
      </w:r>
    </w:p>
    <w:p>
      <w:pPr>
        <w:adjustRightInd w:val="0"/>
        <w:spacing w:before="240" w:after="240"/>
        <w:ind w:firstLine="547" w:firstLineChars="228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法定代表人或授权代表（签名或盖章）：       </w:t>
      </w:r>
    </w:p>
    <w:p>
      <w:pPr>
        <w:adjustRightInd w:val="0"/>
        <w:spacing w:before="240" w:after="240"/>
        <w:ind w:firstLine="547" w:firstLineChars="228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投标日期：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iYzk2MjU5OTM0OTBjNTgyMzU2MTRlMzFiMTM1ZGIifQ=="/>
  </w:docVars>
  <w:rsids>
    <w:rsidRoot w:val="00000000"/>
    <w:rsid w:val="5138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240" w:lineRule="auto"/>
      <w:ind w:firstLine="0" w:firstLineChars="0"/>
    </w:pPr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352</Words>
  <Characters>363</Characters>
  <Lines>0</Lines>
  <Paragraphs>0</Paragraphs>
  <TotalTime>0</TotalTime>
  <ScaleCrop>false</ScaleCrop>
  <LinksUpToDate>false</LinksUpToDate>
  <CharactersWithSpaces>403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2023-07-26T10:08:39Z</dcterms:created>
  <dc:creator>Administrator</dc:creator>
  <cp:lastModifiedBy>招标代理公司-宋璟雯</cp:lastModifiedBy>
  <dcterms:modified xsi:type="dcterms:W3CDTF">2023-07-26T10:09:38Z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F9F054A6B046427F8DB0D274CCA33E10_12</vt:lpwstr>
  </property>
</Properties>
</file>