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after="312" w:afterLines="100" w:line="600" w:lineRule="exact"/>
        <w:jc w:val="center"/>
        <w:outlineLvl w:val="4"/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主要商务条款响应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7"/>
        <w:tblW w:w="4974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576"/>
        <w:gridCol w:w="4896"/>
        <w:gridCol w:w="124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44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3816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招标文件主要商务条款要求</w:t>
            </w:r>
          </w:p>
        </w:tc>
        <w:tc>
          <w:tcPr>
            <w:tcW w:w="736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44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交货期</w:t>
            </w:r>
          </w:p>
        </w:tc>
        <w:tc>
          <w:tcPr>
            <w:tcW w:w="48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sz w:val="24"/>
                <w:u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日历天（含安装、调试）</w:t>
            </w:r>
          </w:p>
        </w:tc>
        <w:tc>
          <w:tcPr>
            <w:tcW w:w="736" w:type="pct"/>
            <w:tcBorders>
              <w:tl2br w:val="nil"/>
              <w:tr2bl w:val="nil"/>
            </w:tcBorders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44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9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交货地点</w:t>
            </w:r>
          </w:p>
        </w:tc>
        <w:tc>
          <w:tcPr>
            <w:tcW w:w="288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采购人指定地点。</w:t>
            </w:r>
          </w:p>
        </w:tc>
        <w:tc>
          <w:tcPr>
            <w:tcW w:w="736" w:type="pct"/>
            <w:tcBorders>
              <w:tl2br w:val="nil"/>
              <w:tr2bl w:val="nil"/>
            </w:tcBorders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44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29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付  款</w:t>
            </w:r>
          </w:p>
        </w:tc>
        <w:tc>
          <w:tcPr>
            <w:tcW w:w="288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  <w:lang w:val="en-US" w:eastAsia="zh-CN"/>
              </w:rPr>
              <w:t>项目基本完成，达到付款条件起10日内，甲方向乙方支付合同总金额的100%。付款前乙方须向甲方开具等额发票。</w:t>
            </w:r>
          </w:p>
        </w:tc>
        <w:tc>
          <w:tcPr>
            <w:tcW w:w="736" w:type="pct"/>
            <w:tcBorders>
              <w:tl2br w:val="nil"/>
              <w:tr2bl w:val="nil"/>
            </w:tcBorders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44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29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支付方式</w:t>
            </w:r>
          </w:p>
        </w:tc>
        <w:tc>
          <w:tcPr>
            <w:tcW w:w="288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1.支付方式：银行转账</w:t>
            </w:r>
          </w:p>
          <w:p>
            <w:pPr>
              <w:overflowPunct w:val="0"/>
              <w:adjustRightInd w:val="0"/>
              <w:snapToGrid w:val="0"/>
              <w:spacing w:line="400" w:lineRule="exact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2.货币单位：人民币</w:t>
            </w:r>
          </w:p>
          <w:p>
            <w:pPr>
              <w:overflowPunct w:val="0"/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3.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提出支付申请，并按采购人要求开具发票后，采购人按前款比例付款。</w:t>
            </w:r>
          </w:p>
        </w:tc>
        <w:tc>
          <w:tcPr>
            <w:tcW w:w="736" w:type="pct"/>
            <w:tcBorders>
              <w:tl2br w:val="nil"/>
              <w:tr2bl w:val="nil"/>
            </w:tcBorders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说明：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1.</w:t>
      </w:r>
      <w:r>
        <w:rPr>
          <w:rFonts w:hint="eastAsia" w:ascii="楷体_GB2312" w:eastAsia="楷体_GB2312" w:cs="仿宋_GB2312" w:hAnsiTheme="minorEastAsia"/>
          <w:sz w:val="22"/>
          <w:lang w:val="en-US" w:eastAsia="zh-CN"/>
        </w:rPr>
        <w:t>供应商</w:t>
      </w:r>
      <w:r>
        <w:rPr>
          <w:rFonts w:hint="eastAsia" w:ascii="楷体_GB2312" w:eastAsia="楷体_GB2312" w:cs="仿宋_GB2312" w:hAnsiTheme="minorEastAsia"/>
          <w:sz w:val="22"/>
        </w:rPr>
        <w:t>须对主要商务条款逐条响应，并保证响应的真实性。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2.偏离说明填写：优于、相同、低于。未填写视为低于。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b/>
          <w:sz w:val="22"/>
        </w:rPr>
        <w:t>3.主要商务条款不允许负偏离（低于）。</w:t>
      </w: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b/>
          <w:sz w:val="24"/>
        </w:rPr>
      </w:pP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sz w:val="24"/>
        </w:rPr>
      </w:pPr>
    </w:p>
    <w:p>
      <w:pPr>
        <w:overflowPunct w:val="0"/>
        <w:adjustRightInd w:val="0"/>
        <w:snapToGrid w:val="0"/>
        <w:spacing w:line="5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</w:p>
    <w:p>
      <w:pPr>
        <w:overflowPunct w:val="0"/>
        <w:adjustRightInd w:val="0"/>
        <w:snapToGrid w:val="0"/>
        <w:spacing w:line="5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  <w:bookmarkStart w:id="0" w:name="_GoBack"/>
      <w:bookmarkEnd w:id="0"/>
    </w:p>
    <w:p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：（盖公章）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41BA6050"/>
    <w:rsid w:val="18430D4A"/>
    <w:rsid w:val="3E7D0DA3"/>
    <w:rsid w:val="3FF9428E"/>
    <w:rsid w:val="41BA6050"/>
    <w:rsid w:val="4C125E70"/>
    <w:rsid w:val="5481728A"/>
    <w:rsid w:val="60E32116"/>
    <w:rsid w:val="74282E29"/>
    <w:rsid w:val="786F283A"/>
    <w:rsid w:val="7ACE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" w:after="10" w:line="440" w:lineRule="exact"/>
      <w:ind w:firstLine="800" w:firstLineChars="200"/>
      <w:outlineLvl w:val="1"/>
    </w:pPr>
    <w:rPr>
      <w:rFonts w:ascii="Arial" w:hAnsi="Arial"/>
      <w:b/>
      <w:bCs/>
      <w:kern w:val="2"/>
      <w:sz w:val="24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Normal Indent"/>
    <w:basedOn w:val="1"/>
    <w:next w:val="5"/>
    <w:qFormat/>
    <w:uiPriority w:val="0"/>
    <w:pPr>
      <w:ind w:firstLine="420" w:firstLineChars="200"/>
    </w:pPr>
    <w:rPr>
      <w:kern w:val="2"/>
      <w:sz w:val="21"/>
      <w:szCs w:val="24"/>
    </w:rPr>
  </w:style>
  <w:style w:type="paragraph" w:styleId="5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kern w:val="2"/>
      <w:sz w:val="18"/>
      <w:szCs w:val="18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378</Characters>
  <Lines>0</Lines>
  <Paragraphs>0</Paragraphs>
  <TotalTime>2</TotalTime>
  <ScaleCrop>false</ScaleCrop>
  <LinksUpToDate>false</LinksUpToDate>
  <CharactersWithSpaces>473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2023-07-14T09:37:00Z</dcterms:created>
  <dc:creator>新昱</dc:creator>
  <cp:lastModifiedBy>新昱</cp:lastModifiedBy>
  <dcterms:modified xsi:type="dcterms:W3CDTF">2023-07-28T09:47:27Z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2BC9C5B518EF4071B72EBD54B6F3FE31_11</vt:lpwstr>
  </property>
</Properties>
</file>