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仿宋"/>
          <w:color w:val="000000" w:themeColor="text1"/>
          <w:kern w:val="0"/>
          <w:highlight w:val="none"/>
          <w:lang w:eastAsia="zh-CN"/>
          <w14:textFill>
            <w14:solidFill>
              <w14:schemeClr w14:val="tx1"/>
            </w14:solidFill>
          </w14:textFill>
        </w:rPr>
      </w:pPr>
      <w:bookmarkStart w:id="5" w:name="_GoBack"/>
      <w:bookmarkEnd w:id="5"/>
      <w:bookmarkStart w:id="0" w:name="_Toc2890"/>
      <w:r>
        <w:rPr>
          <w:rStyle w:val="7"/>
          <w:rFonts w:hint="eastAsia" w:ascii="仿宋" w:hAnsi="仿宋" w:eastAsia="仿宋" w:cs="仿宋"/>
          <w:color w:val="000000" w:themeColor="text1"/>
          <w:highlight w:val="none"/>
          <w14:textFill>
            <w14:solidFill>
              <w14:schemeClr w14:val="tx1"/>
            </w14:solidFill>
          </w14:textFill>
        </w:rPr>
        <w:t>合同条款</w:t>
      </w:r>
      <w:bookmarkEnd w:id="0"/>
      <w:r>
        <w:rPr>
          <w:rStyle w:val="7"/>
          <w:rFonts w:hint="eastAsia" w:ascii="仿宋" w:hAnsi="仿宋" w:eastAsia="仿宋" w:cs="仿宋"/>
          <w:color w:val="000000" w:themeColor="text1"/>
          <w:highlight w:val="none"/>
          <w:lang w:eastAsia="zh-CN"/>
          <w14:textFill>
            <w14:solidFill>
              <w14:schemeClr w14:val="tx1"/>
            </w14:solidFill>
          </w14:textFill>
        </w:rPr>
        <w:t>（</w:t>
      </w:r>
      <w:r>
        <w:rPr>
          <w:rStyle w:val="7"/>
          <w:rFonts w:hint="eastAsia" w:ascii="仿宋" w:hAnsi="仿宋" w:eastAsia="仿宋" w:cs="仿宋"/>
          <w:color w:val="000000" w:themeColor="text1"/>
          <w:highlight w:val="none"/>
          <w:lang w:val="en-US" w:eastAsia="zh-CN"/>
          <w14:textFill>
            <w14:solidFill>
              <w14:schemeClr w14:val="tx1"/>
            </w14:solidFill>
          </w14:textFill>
        </w:rPr>
        <w:t>参考格式</w:t>
      </w:r>
      <w:r>
        <w:rPr>
          <w:rStyle w:val="7"/>
          <w:rFonts w:hint="eastAsia" w:ascii="仿宋" w:hAnsi="仿宋" w:eastAsia="仿宋" w:cs="仿宋"/>
          <w:color w:val="000000" w:themeColor="text1"/>
          <w:highlight w:val="none"/>
          <w:lang w:eastAsia="zh-CN"/>
          <w14:textFill>
            <w14:solidFill>
              <w14:schemeClr w14:val="tx1"/>
            </w14:solidFill>
          </w14:textFill>
        </w:rPr>
        <w:t>）</w:t>
      </w:r>
    </w:p>
    <w:p>
      <w:pPr>
        <w:ind w:firstLine="5520" w:firstLineChars="2300"/>
        <w:jc w:val="both"/>
        <w:rPr>
          <w:rFonts w:hint="eastAsia" w:ascii="仿宋" w:hAnsi="仿宋" w:eastAsia="仿宋" w:cs="仿宋"/>
          <w:b w:val="0"/>
          <w:bCs/>
          <w:color w:val="000000" w:themeColor="text1"/>
          <w:sz w:val="24"/>
          <w:szCs w:val="24"/>
          <w:highlight w:val="none"/>
          <w14:textFill>
            <w14:solidFill>
              <w14:schemeClr w14:val="tx1"/>
            </w14:solidFill>
          </w14:textFill>
        </w:rPr>
      </w:pP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一、合同格式</w:t>
      </w:r>
    </w:p>
    <w:p>
      <w:pPr>
        <w:spacing w:line="560" w:lineRule="exac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陕西省建筑材料工业学校新建实训楼勘察设计项目</w:t>
      </w:r>
      <w:r>
        <w:rPr>
          <w:rFonts w:hint="eastAsia" w:ascii="仿宋" w:hAnsi="仿宋" w:eastAsia="仿宋" w:cs="仿宋"/>
          <w:color w:val="000000" w:themeColor="text1"/>
          <w:sz w:val="24"/>
          <w:highlight w:val="none"/>
          <w14:textFill>
            <w14:solidFill>
              <w14:schemeClr w14:val="tx1"/>
            </w14:solidFill>
          </w14:textFill>
        </w:rPr>
        <w:t>(文件编号</w:t>
      </w:r>
      <w:r>
        <w:rPr>
          <w:rFonts w:hint="eastAsia" w:ascii="仿宋" w:hAnsi="仿宋" w:eastAsia="仿宋" w:cs="仿宋"/>
          <w:color w:val="000000" w:themeColor="text1"/>
          <w:sz w:val="24"/>
          <w:highlight w:val="none"/>
          <w:lang w:eastAsia="zh-CN"/>
          <w14:textFill>
            <w14:solidFill>
              <w14:schemeClr w14:val="tx1"/>
            </w14:solidFill>
          </w14:textFill>
        </w:rPr>
        <w:t>：HZGH-2023-028</w:t>
      </w:r>
      <w:r>
        <w:rPr>
          <w:rFonts w:hint="eastAsia" w:ascii="仿宋" w:hAnsi="仿宋" w:eastAsia="仿宋" w:cs="仿宋"/>
          <w:color w:val="000000" w:themeColor="text1"/>
          <w:sz w:val="24"/>
          <w:highlight w:val="none"/>
          <w14:textFill>
            <w14:solidFill>
              <w14:schemeClr w14:val="tx1"/>
            </w14:solidFill>
          </w14:textFill>
        </w:rPr>
        <w:t>)，在</w:t>
      </w:r>
      <w:r>
        <w:rPr>
          <w:rFonts w:hint="eastAsia" w:ascii="仿宋" w:hAnsi="仿宋" w:eastAsia="仿宋" w:cs="仿宋"/>
          <w:color w:val="000000" w:themeColor="text1"/>
          <w:sz w:val="24"/>
          <w:highlight w:val="none"/>
          <w:lang w:eastAsia="zh-CN"/>
          <w14:textFill>
            <w14:solidFill>
              <w14:schemeClr w14:val="tx1"/>
            </w14:solidFill>
          </w14:textFill>
        </w:rPr>
        <w:t>陕西省财政厅政府采购管理处</w:t>
      </w:r>
      <w:r>
        <w:rPr>
          <w:rFonts w:hint="eastAsia" w:ascii="仿宋" w:hAnsi="仿宋" w:eastAsia="仿宋" w:cs="仿宋"/>
          <w:color w:val="000000" w:themeColor="text1"/>
          <w:sz w:val="24"/>
          <w:highlight w:val="none"/>
          <w14:textFill>
            <w14:solidFill>
              <w14:schemeClr w14:val="tx1"/>
            </w14:solidFill>
          </w14:textFill>
        </w:rPr>
        <w:t>的监督管理下，由</w:t>
      </w:r>
      <w:r>
        <w:rPr>
          <w:rFonts w:hint="eastAsia" w:ascii="仿宋" w:hAnsi="仿宋" w:eastAsia="仿宋" w:cs="仿宋"/>
          <w:color w:val="000000" w:themeColor="text1"/>
          <w:sz w:val="24"/>
          <w:highlight w:val="none"/>
          <w:lang w:eastAsia="zh-CN"/>
          <w14:textFill>
            <w14:solidFill>
              <w14:schemeClr w14:val="tx1"/>
            </w14:solidFill>
          </w14:textFill>
        </w:rPr>
        <w:t>华招广和项目管理有限公司</w:t>
      </w:r>
      <w:r>
        <w:rPr>
          <w:rFonts w:hint="eastAsia" w:ascii="仿宋" w:hAnsi="仿宋" w:eastAsia="仿宋" w:cs="仿宋"/>
          <w:color w:val="000000" w:themeColor="text1"/>
          <w:sz w:val="24"/>
          <w:highlight w:val="none"/>
          <w14:textFill>
            <w14:solidFill>
              <w14:schemeClr w14:val="tx1"/>
            </w14:solidFill>
          </w14:textFill>
        </w:rPr>
        <w:t>组织竞争性磋商。</w:t>
      </w:r>
      <w:r>
        <w:rPr>
          <w:rFonts w:hint="eastAsia" w:ascii="仿宋" w:hAnsi="仿宋" w:eastAsia="仿宋" w:cs="仿宋"/>
          <w:color w:val="000000" w:themeColor="text1"/>
          <w:sz w:val="24"/>
          <w:highlight w:val="none"/>
          <w:lang w:eastAsia="zh-CN"/>
          <w14:textFill>
            <w14:solidFill>
              <w14:schemeClr w14:val="tx1"/>
            </w14:solidFill>
          </w14:textFill>
        </w:rPr>
        <w:t>陕西省建筑材料工业学校</w:t>
      </w:r>
      <w:r>
        <w:rPr>
          <w:rFonts w:hint="eastAsia" w:ascii="仿宋" w:hAnsi="仿宋" w:eastAsia="仿宋" w:cs="仿宋"/>
          <w:color w:val="000000" w:themeColor="text1"/>
          <w:sz w:val="24"/>
          <w:highlight w:val="none"/>
          <w14:textFill>
            <w14:solidFill>
              <w14:schemeClr w14:val="tx1"/>
            </w14:solidFill>
          </w14:textFill>
        </w:rPr>
        <w:t>(以下简称“甲方”)确定 (成交单位名称) （以下简称“乙方”）为成交单位。</w:t>
      </w:r>
    </w:p>
    <w:p>
      <w:pPr>
        <w:spacing w:line="560" w:lineRule="exac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依据《中华人民共和国</w:t>
      </w:r>
      <w:r>
        <w:rPr>
          <w:rFonts w:hint="eastAsia" w:ascii="仿宋" w:hAnsi="仿宋" w:eastAsia="仿宋" w:cs="仿宋"/>
          <w:color w:val="000000" w:themeColor="text1"/>
          <w:sz w:val="24"/>
          <w:highlight w:val="none"/>
          <w:lang w:val="en-US" w:eastAsia="zh-CN"/>
          <w14:textFill>
            <w14:solidFill>
              <w14:schemeClr w14:val="tx1"/>
            </w14:solidFill>
          </w14:textFill>
        </w:rPr>
        <w:t>民法典</w:t>
      </w:r>
      <w:r>
        <w:rPr>
          <w:rFonts w:hint="eastAsia" w:ascii="仿宋" w:hAnsi="仿宋" w:eastAsia="仿宋" w:cs="仿宋"/>
          <w:color w:val="000000" w:themeColor="text1"/>
          <w:sz w:val="24"/>
          <w:highlight w:val="none"/>
          <w14:textFill>
            <w14:solidFill>
              <w14:schemeClr w14:val="tx1"/>
            </w14:solidFill>
          </w14:textFill>
        </w:rPr>
        <w:t>》和《中华人民共和国政府采购法》《中华人民共和国政府采购法实施条例》，甲方通过竞争性磋商采购（服务名称） ，并接受了乙方以价格(成交金额大写)(以下简称“合同价”)提供的服务。</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bookmarkStart w:id="1" w:name="_Toc188808831"/>
      <w:bookmarkStart w:id="2" w:name="_Toc193187095"/>
      <w:bookmarkStart w:id="3" w:name="_Toc194663916"/>
      <w:bookmarkStart w:id="4" w:name="_Toc193126879"/>
      <w:r>
        <w:rPr>
          <w:rFonts w:hint="eastAsia" w:ascii="仿宋" w:hAnsi="仿宋" w:eastAsia="仿宋" w:cs="仿宋"/>
          <w:color w:val="000000" w:themeColor="text1"/>
          <w:sz w:val="24"/>
          <w:highlight w:val="none"/>
          <w14:textFill>
            <w14:solidFill>
              <w14:schemeClr w14:val="tx1"/>
            </w14:solidFill>
          </w14:textFill>
        </w:rPr>
        <w:t>本合同在此声明如下：</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1、本合同中的词语和术语的含义与合同条款中定义的相同。</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2、下述文件是本合同的一部分，并与本合同一起阅读和解释：</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1）合同条款</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2）合同条款附件</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附件1—服务方案</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附件2—服务质量保证承诺</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3）成交通知书</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4）竞争性磋商文件</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5）竞争性磋商响应文件</w:t>
      </w:r>
    </w:p>
    <w:p>
      <w:pPr>
        <w:spacing w:line="560" w:lineRule="exact"/>
        <w:jc w:val="left"/>
        <w:rPr>
          <w:rFonts w:hint="eastAsia"/>
          <w:highlight w:val="none"/>
        </w:rPr>
      </w:pPr>
      <w:r>
        <w:rPr>
          <w:rFonts w:hint="eastAsia" w:ascii="仿宋" w:hAnsi="仿宋" w:eastAsia="仿宋" w:cs="仿宋"/>
          <w:color w:val="000000" w:themeColor="text1"/>
          <w:sz w:val="24"/>
          <w:highlight w:val="none"/>
          <w14:textFill>
            <w14:solidFill>
              <w14:schemeClr w14:val="tx1"/>
            </w14:solidFill>
          </w14:textFill>
        </w:rPr>
        <w:t>3、考虑到甲方将按照本合同向乙方支付款项，乙方在此保证全部按照合同的规定向甲方提</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供服务，并修补缺陷。</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4、考虑到乙方提供的服务并修补缺陷，甲方在此保证按照合同规定的时间和方式向乙方支付合同价或其他按合同规定应支付的金额。</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5、付款方式：</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default" w:ascii="仿宋" w:hAnsi="仿宋" w:eastAsia="仿宋" w:cs="仿宋"/>
          <w:b w:val="0"/>
          <w:bCs/>
          <w:color w:val="000000" w:themeColor="text1"/>
          <w:sz w:val="24"/>
          <w:highlight w:val="none"/>
          <w:lang w:val="en-US" w:eastAsia="zh-CN"/>
          <w14:textFill>
            <w14:solidFill>
              <w14:schemeClr w14:val="tx1"/>
            </w14:solidFill>
          </w14:textFill>
        </w:rPr>
      </w:pPr>
      <w:r>
        <w:rPr>
          <w:rFonts w:hint="eastAsia" w:ascii="仿宋" w:hAnsi="仿宋" w:eastAsia="仿宋" w:cs="仿宋"/>
          <w:b w:val="0"/>
          <w:bCs/>
          <w:color w:val="000000" w:themeColor="text1"/>
          <w:sz w:val="24"/>
          <w:highlight w:val="none"/>
          <w:lang w:val="en-US" w:eastAsia="zh-CN"/>
          <w14:textFill>
            <w14:solidFill>
              <w14:schemeClr w14:val="tx1"/>
            </w14:solidFill>
          </w14:textFill>
        </w:rPr>
        <w:t>合同签订后 ，达到付款条件起 10 日内，支付合同总金额的 40.00%，成果提交至甲方并经审核通过，乙方开全额发票给甲方后 ，达到付款条件起 10 日内，支付合同总金额的 60.00%。</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6、服务期限：</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w:t>
      </w:r>
    </w:p>
    <w:p>
      <w:pPr>
        <w:spacing w:line="560" w:lineRule="exact"/>
        <w:ind w:firstLine="480" w:firstLineChars="200"/>
        <w:jc w:val="left"/>
        <w:rPr>
          <w:rFonts w:hint="default"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服务地点：</w:t>
      </w:r>
      <w:r>
        <w:rPr>
          <w:rFonts w:hint="eastAsia" w:ascii="仿宋" w:hAnsi="仿宋" w:eastAsia="仿宋" w:cs="仿宋"/>
          <w:color w:val="000000" w:themeColor="text1"/>
          <w:sz w:val="24"/>
          <w:highlight w:val="none"/>
          <w:lang w:val="en-US" w:eastAsia="zh-CN"/>
          <w14:textFill>
            <w14:solidFill>
              <w14:schemeClr w14:val="tx1"/>
            </w14:solidFill>
          </w14:textFill>
        </w:rPr>
        <w:t>甲方指定地点。</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7、</w:t>
      </w:r>
      <w:r>
        <w:rPr>
          <w:rFonts w:hint="eastAsia" w:ascii="仿宋" w:hAnsi="仿宋" w:eastAsia="仿宋" w:cs="仿宋"/>
          <w:color w:val="000000" w:themeColor="text1"/>
          <w:sz w:val="24"/>
          <w:highlight w:val="none"/>
          <w14:textFill>
            <w14:solidFill>
              <w14:schemeClr w14:val="tx1"/>
            </w14:solidFill>
          </w14:textFill>
        </w:rPr>
        <w:t>本合同一式</w:t>
      </w:r>
      <w:r>
        <w:rPr>
          <w:rFonts w:hint="eastAsia" w:ascii="仿宋" w:hAnsi="仿宋" w:eastAsia="仿宋" w:cs="仿宋"/>
          <w:color w:val="000000" w:themeColor="text1"/>
          <w:sz w:val="24"/>
          <w:highlight w:val="none"/>
          <w:lang w:eastAsia="zh-CN"/>
          <w14:textFill>
            <w14:solidFill>
              <w14:schemeClr w14:val="tx1"/>
            </w14:solidFill>
          </w14:textFill>
        </w:rPr>
        <w:t>伍</w:t>
      </w:r>
      <w:r>
        <w:rPr>
          <w:rFonts w:hint="eastAsia" w:ascii="仿宋" w:hAnsi="仿宋" w:eastAsia="仿宋" w:cs="仿宋"/>
          <w:color w:val="000000" w:themeColor="text1"/>
          <w:sz w:val="24"/>
          <w:highlight w:val="none"/>
          <w14:textFill>
            <w14:solidFill>
              <w14:schemeClr w14:val="tx1"/>
            </w14:solidFill>
          </w14:textFill>
        </w:rPr>
        <w:t>份，其中，甲方贰份，乙方贰份，</w:t>
      </w:r>
      <w:r>
        <w:rPr>
          <w:rFonts w:hint="eastAsia" w:ascii="仿宋" w:hAnsi="仿宋" w:eastAsia="仿宋" w:cs="仿宋"/>
          <w:color w:val="000000" w:themeColor="text1"/>
          <w:sz w:val="24"/>
          <w:highlight w:val="none"/>
          <w:lang w:eastAsia="zh-CN"/>
          <w14:textFill>
            <w14:solidFill>
              <w14:schemeClr w14:val="tx1"/>
            </w14:solidFill>
          </w14:textFill>
        </w:rPr>
        <w:t>采购代理机构</w:t>
      </w:r>
      <w:r>
        <w:rPr>
          <w:rFonts w:hint="eastAsia" w:ascii="仿宋" w:hAnsi="仿宋" w:eastAsia="仿宋" w:cs="仿宋"/>
          <w:color w:val="000000" w:themeColor="text1"/>
          <w:sz w:val="24"/>
          <w:highlight w:val="none"/>
          <w14:textFill>
            <w14:solidFill>
              <w14:schemeClr w14:val="tx1"/>
            </w14:solidFill>
          </w14:textFill>
        </w:rPr>
        <w:t>备案壹份。</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8、本合同由买卖双方共同签字盖章之日起生效。</w:t>
      </w:r>
    </w:p>
    <w:tbl>
      <w:tblPr>
        <w:tblStyle w:val="5"/>
        <w:tblpPr w:leftFromText="180" w:rightFromText="180" w:vertAnchor="text" w:horzAnchor="margin" w:tblpX="406" w:tblpY="58"/>
        <w:tblOverlap w:val="never"/>
        <w:tblW w:w="8361" w:type="dxa"/>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甲方名称：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地    址：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邮    编：</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电    话：</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传    真：</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代表签字：</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盖章：</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年  月  日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tc>
        <w:tc>
          <w:tcPr>
            <w:tcW w:w="3936" w:type="dxa"/>
            <w:tcMar>
              <w:top w:w="113" w:type="dxa"/>
              <w:left w:w="113" w:type="dxa"/>
              <w:bottom w:w="113" w:type="dxa"/>
              <w:right w:w="113" w:type="dxa"/>
            </w:tcMar>
          </w:tcPr>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乙方名称：</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地    址：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邮    编：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电    话：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传    真：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开户银行：</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帐    号：</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代表签字</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盖章：</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年  月  日</w:t>
            </w:r>
          </w:p>
        </w:tc>
      </w:tr>
      <w:bookmarkEnd w:id="1"/>
      <w:bookmarkEnd w:id="2"/>
      <w:bookmarkEnd w:id="3"/>
      <w:bookmarkEnd w:id="4"/>
    </w:tbl>
    <w:p>
      <w:pPr>
        <w:jc w:val="both"/>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w:t>
      </w:r>
    </w:p>
    <w:p>
      <w:pPr>
        <w:spacing w:line="480" w:lineRule="exact"/>
        <w:ind w:firstLine="480" w:firstLineChars="200"/>
        <w:rPr>
          <w:rFonts w:hint="eastAsia" w:ascii="仿宋" w:hAnsi="仿宋" w:eastAsia="仿宋" w:cs="仿宋"/>
          <w:b/>
          <w:color w:val="000000" w:themeColor="text1"/>
          <w:sz w:val="44"/>
          <w:szCs w:val="44"/>
          <w:highlight w:val="none"/>
          <w14:textFill>
            <w14:solidFill>
              <w14:schemeClr w14:val="tx1"/>
            </w14:solidFill>
          </w14:textFill>
        </w:rPr>
      </w:pP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 xml:space="preserve">                                 </w:t>
      </w:r>
    </w:p>
    <w:p>
      <w:pPr>
        <w:keepNext/>
        <w:keepLines/>
        <w:pageBreakBefore w:val="0"/>
        <w:widowControl w:val="0"/>
        <w:kinsoku/>
        <w:wordWrap/>
        <w:overflowPunct/>
        <w:topLinePunct w:val="0"/>
        <w:autoSpaceDE/>
        <w:autoSpaceDN/>
        <w:bidi w:val="0"/>
        <w:adjustRightInd/>
        <w:snapToGrid/>
        <w:spacing w:before="0" w:after="0" w:line="240" w:lineRule="auto"/>
        <w:textAlignment w:val="auto"/>
        <w:outlineLvl w:val="9"/>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highlight w:val="none"/>
          <w14:textFill>
            <w14:solidFill>
              <w14:schemeClr w14:val="tx1"/>
            </w14:solidFill>
          </w14:textFill>
        </w:rPr>
        <w:br w:type="page"/>
      </w:r>
    </w:p>
    <w:p>
      <w:pPr>
        <w:bidi w:val="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二、合同条款</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第一条 本着平等互惠、互相支持、共同发展的原则，就甲方针对本项目的事宜， 经甲乙双方友好协商， 共同签署本合同，以资共同遵守。 </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第二条 服务定义：根据甲方需要，乙方为甲方提供该项目的服务等业务。 </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第四条 服务期限，从    年  月  日起至    年  月   日。</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第五条 服务费用：人民币       元，合计人民币       元。</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w:t>
      </w:r>
      <w:r>
        <w:rPr>
          <w:rFonts w:hint="eastAsia" w:ascii="仿宋" w:hAnsi="仿宋" w:eastAsia="仿宋" w:cs="仿宋"/>
          <w:color w:val="000000" w:themeColor="text1"/>
          <w:sz w:val="24"/>
          <w:highlight w:val="none"/>
          <w:lang w:eastAsia="zh-CN"/>
          <w14:textFill>
            <w14:solidFill>
              <w14:schemeClr w14:val="tx1"/>
            </w14:solidFill>
          </w14:textFill>
        </w:rPr>
        <w:t>六</w:t>
      </w:r>
      <w:r>
        <w:rPr>
          <w:rFonts w:hint="eastAsia" w:ascii="仿宋" w:hAnsi="仿宋" w:eastAsia="仿宋" w:cs="仿宋"/>
          <w:color w:val="000000" w:themeColor="text1"/>
          <w:sz w:val="24"/>
          <w:highlight w:val="none"/>
          <w14:textFill>
            <w14:solidFill>
              <w14:schemeClr w14:val="tx1"/>
            </w14:solidFill>
          </w14:textFill>
        </w:rPr>
        <w:t>条 甲方的权利</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1、甲方有权享有乙方按照上述约定提供的服务。</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4、除本合同约定的服务费用外，乙方不得向甲方及其甲方人员收取其他任何费用，如甲方发现乙方有此类行为，甲方有权要求乙方清退所收费用，退还利息并支付违约金；</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60" w:lineRule="exac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w:t>
      </w:r>
      <w:r>
        <w:rPr>
          <w:rFonts w:hint="eastAsia" w:ascii="仿宋" w:hAnsi="仿宋" w:eastAsia="仿宋" w:cs="仿宋"/>
          <w:color w:val="000000" w:themeColor="text1"/>
          <w:sz w:val="24"/>
          <w:highlight w:val="none"/>
          <w:lang w:eastAsia="zh-CN"/>
          <w14:textFill>
            <w14:solidFill>
              <w14:schemeClr w14:val="tx1"/>
            </w14:solidFill>
          </w14:textFill>
        </w:rPr>
        <w:t>七</w:t>
      </w:r>
      <w:r>
        <w:rPr>
          <w:rFonts w:hint="eastAsia" w:ascii="仿宋" w:hAnsi="仿宋" w:eastAsia="仿宋" w:cs="仿宋"/>
          <w:color w:val="000000" w:themeColor="text1"/>
          <w:sz w:val="24"/>
          <w:highlight w:val="none"/>
          <w14:textFill>
            <w14:solidFill>
              <w14:schemeClr w14:val="tx1"/>
            </w14:solidFill>
          </w14:textFill>
        </w:rPr>
        <w:t>条 甲方的义务</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1、在服务实施过程中，甲方应为乙方提供必要的工作便利与指导，配合乙方履行职责。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2、甲方不得将本合同的内容向甲乙双方以外的、与签订和履行本合同无关的任何第三方透露，不得泄露乙方的商业秘密（包括本合同及其附件和合同签订前的各项方案）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第九条 任何一方违反或擅自变更本合同的约定，应当承担由此给对方造成的经济损失和相关责任。</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w:t>
      </w:r>
      <w:r>
        <w:rPr>
          <w:rFonts w:hint="eastAsia" w:ascii="仿宋" w:hAnsi="仿宋" w:eastAsia="仿宋" w:cs="仿宋"/>
          <w:color w:val="000000" w:themeColor="text1"/>
          <w:sz w:val="24"/>
          <w:highlight w:val="none"/>
          <w:lang w:eastAsia="zh-CN"/>
          <w14:textFill>
            <w14:solidFill>
              <w14:schemeClr w14:val="tx1"/>
            </w14:solidFill>
          </w14:textFill>
        </w:rPr>
        <w:t>八</w:t>
      </w:r>
      <w:r>
        <w:rPr>
          <w:rFonts w:hint="eastAsia" w:ascii="仿宋" w:hAnsi="仿宋" w:eastAsia="仿宋" w:cs="仿宋"/>
          <w:color w:val="000000" w:themeColor="text1"/>
          <w:sz w:val="24"/>
          <w:highlight w:val="none"/>
          <w14:textFill>
            <w14:solidFill>
              <w14:schemeClr w14:val="tx1"/>
            </w14:solidFill>
          </w14:textFill>
        </w:rPr>
        <w:t>条甲方违约责任</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1、由于甲方的原因或因不可抗力的自然因素影响，则服务周期顺延。</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2、对于乙方提供的资料以及属于乙方的内容，甲方有义务保密，不得向第三方提供或用于本合同以外的项目，否则乙方有权要求甲方按本合同项目款总额的20%赔偿损失。 </w:t>
      </w:r>
    </w:p>
    <w:p>
      <w:pPr>
        <w:spacing w:line="560" w:lineRule="exact"/>
        <w:ind w:firstLine="240" w:firstLine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w:t>
      </w:r>
      <w:r>
        <w:rPr>
          <w:rFonts w:hint="eastAsia" w:ascii="仿宋" w:hAnsi="仿宋" w:eastAsia="仿宋" w:cs="仿宋"/>
          <w:color w:val="000000" w:themeColor="text1"/>
          <w:sz w:val="24"/>
          <w:highlight w:val="none"/>
          <w:lang w:eastAsia="zh-CN"/>
          <w14:textFill>
            <w14:solidFill>
              <w14:schemeClr w14:val="tx1"/>
            </w14:solidFill>
          </w14:textFill>
        </w:rPr>
        <w:t>九</w:t>
      </w:r>
      <w:r>
        <w:rPr>
          <w:rFonts w:hint="eastAsia" w:ascii="仿宋" w:hAnsi="仿宋" w:eastAsia="仿宋" w:cs="仿宋"/>
          <w:color w:val="000000" w:themeColor="text1"/>
          <w:sz w:val="24"/>
          <w:highlight w:val="none"/>
          <w14:textFill>
            <w14:solidFill>
              <w14:schemeClr w14:val="tx1"/>
            </w14:solidFill>
          </w14:textFill>
        </w:rPr>
        <w:t>条乙方违约责任</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1、合同签订后，如乙方擅自中途停止或解除合同，乙方应向甲方双倍返还定金。没有约定定金的，乙方向甲方赔偿服务价款。</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2、在甲方提供了必要的工作、生活条件，并且保证了项目款按时到位，乙方未能按合同规定的日期提供服务时，应向甲方赔偿拖期损失费，每天的拖期损失费按合同约定的项目总价款。</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3、因天气、交通、政府行为、甲方提供的资料不准确等客观原因造成的服务周期拖期，乙方不承担赔偿责任。 </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60" w:lineRule="exact"/>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7、在合同期内和合同终止后，乙方应负责所有资料的保密，非经甲方书面认可，不得向任何人以任何方式提供任何资料。严格按甲方要求程序传递各种资料，否则甲方有权单方解除合同，并追回所付项目款。</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8、乙方若擅自转包或分包本合同标的，甲方有权解除合同，并可要求乙方偿付预算30%的违约金，同时追究其法律责任。 </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一</w:t>
      </w:r>
      <w:r>
        <w:rPr>
          <w:rFonts w:hint="eastAsia" w:ascii="仿宋" w:hAnsi="仿宋" w:eastAsia="仿宋" w:cs="仿宋"/>
          <w:color w:val="000000" w:themeColor="text1"/>
          <w:sz w:val="24"/>
          <w:highlight w:val="none"/>
          <w14:textFill>
            <w14:solidFill>
              <w14:schemeClr w14:val="tx1"/>
            </w14:solidFill>
          </w14:textFill>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二</w:t>
      </w:r>
      <w:r>
        <w:rPr>
          <w:rFonts w:hint="eastAsia" w:ascii="仿宋" w:hAnsi="仿宋" w:eastAsia="仿宋" w:cs="仿宋"/>
          <w:color w:val="000000" w:themeColor="text1"/>
          <w:sz w:val="24"/>
          <w:highlight w:val="none"/>
          <w14:textFill>
            <w14:solidFill>
              <w14:schemeClr w14:val="tx1"/>
            </w14:solidFill>
          </w14:textFill>
        </w:rPr>
        <w:t xml:space="preserve">条 甲、乙双方有一方有正当理由要求变更本合同，须提前一个月以书面形式通知对方并协商解决，双方应签署变更合同。 </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三</w:t>
      </w:r>
      <w:r>
        <w:rPr>
          <w:rFonts w:hint="eastAsia" w:ascii="仿宋" w:hAnsi="仿宋" w:eastAsia="仿宋" w:cs="仿宋"/>
          <w:color w:val="000000" w:themeColor="text1"/>
          <w:sz w:val="24"/>
          <w:highlight w:val="none"/>
          <w14:textFill>
            <w14:solidFill>
              <w14:schemeClr w14:val="tx1"/>
            </w14:solidFill>
          </w14:textFill>
        </w:rPr>
        <w:t xml:space="preserve">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四</w:t>
      </w:r>
      <w:r>
        <w:rPr>
          <w:rFonts w:hint="eastAsia" w:ascii="仿宋" w:hAnsi="仿宋" w:eastAsia="仿宋" w:cs="仿宋"/>
          <w:color w:val="000000" w:themeColor="text1"/>
          <w:sz w:val="24"/>
          <w:highlight w:val="none"/>
          <w14:textFill>
            <w14:solidFill>
              <w14:schemeClr w14:val="tx1"/>
            </w14:solidFill>
          </w14:textFill>
        </w:rPr>
        <w:t>条 未经对方同意，甲乙任何一方不得将本合同部分或全部权利和义务转让给第三方。</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五</w:t>
      </w:r>
      <w:r>
        <w:rPr>
          <w:rFonts w:hint="eastAsia" w:ascii="仿宋" w:hAnsi="仿宋" w:eastAsia="仿宋" w:cs="仿宋"/>
          <w:color w:val="000000" w:themeColor="text1"/>
          <w:sz w:val="24"/>
          <w:highlight w:val="none"/>
          <w14:textFill>
            <w14:solidFill>
              <w14:schemeClr w14:val="tx1"/>
            </w14:solidFill>
          </w14:textFill>
        </w:rPr>
        <w:t>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40" w:lineRule="exact"/>
        <w:ind w:firstLine="240" w:firstLineChars="100"/>
        <w:jc w:val="left"/>
        <w:textAlignment w:val="auto"/>
      </w:pPr>
      <w:r>
        <w:rPr>
          <w:rFonts w:hint="eastAsia" w:ascii="仿宋" w:hAnsi="仿宋" w:eastAsia="仿宋" w:cs="仿宋"/>
          <w:color w:val="000000" w:themeColor="text1"/>
          <w:sz w:val="24"/>
          <w:highlight w:val="none"/>
          <w14:textFill>
            <w14:solidFill>
              <w14:schemeClr w14:val="tx1"/>
            </w14:solidFill>
          </w14:textFill>
        </w:rPr>
        <w:t>第十</w:t>
      </w:r>
      <w:r>
        <w:rPr>
          <w:rFonts w:hint="eastAsia" w:ascii="仿宋" w:hAnsi="仿宋" w:eastAsia="仿宋" w:cs="仿宋"/>
          <w:color w:val="000000" w:themeColor="text1"/>
          <w:sz w:val="24"/>
          <w:highlight w:val="none"/>
          <w:lang w:eastAsia="zh-CN"/>
          <w14:textFill>
            <w14:solidFill>
              <w14:schemeClr w14:val="tx1"/>
            </w14:solidFill>
          </w14:textFill>
        </w:rPr>
        <w:t>六</w:t>
      </w:r>
      <w:r>
        <w:rPr>
          <w:rFonts w:hint="eastAsia" w:ascii="仿宋" w:hAnsi="仿宋" w:eastAsia="仿宋" w:cs="仿宋"/>
          <w:color w:val="000000" w:themeColor="text1"/>
          <w:sz w:val="24"/>
          <w:highlight w:val="none"/>
          <w14:textFill>
            <w14:solidFill>
              <w14:schemeClr w14:val="tx1"/>
            </w14:solidFill>
          </w14:textFill>
        </w:rPr>
        <w:t xml:space="preserve">条 本合同有关附件及补充合同是本合同不可分割的组成部分，与本合同具有同等法律效力；本合同未尽事宜，双方另行协商并签署补充合同，作为本合同的附件，具有同等法律效力。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ZTVlYjc4MTYxOWE0MmI4MTYyZmE4NjhhODg0NWUifQ=="/>
  </w:docVars>
  <w:rsids>
    <w:rsidRoot w:val="00000000"/>
    <w:rsid w:val="51B60AB5"/>
    <w:rsid w:val="70B84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7"/>
    <w:qFormat/>
    <w:uiPriority w:val="99"/>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szCs w:val="21"/>
    </w:rPr>
  </w:style>
  <w:style w:type="paragraph" w:styleId="3">
    <w:name w:val="Body Text Indent"/>
    <w:basedOn w:val="1"/>
    <w:qFormat/>
    <w:uiPriority w:val="0"/>
    <w:pPr>
      <w:spacing w:after="120" w:afterLines="0"/>
      <w:ind w:left="420" w:leftChars="200"/>
    </w:pPr>
  </w:style>
  <w:style w:type="character" w:customStyle="1" w:styleId="7">
    <w:name w:val="标题 1 Char"/>
    <w:link w:val="4"/>
    <w:qFormat/>
    <w:uiPriority w:val="99"/>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2023-08-02T01:21:25Z</dcterms:created>
  <dc:creator>Administrator</dc:creator>
  <cp:lastModifiedBy>Administrator</cp:lastModifiedBy>
  <dcterms:modified xsi:type="dcterms:W3CDTF">2023-08-02T01:21:41Z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E2472312450D4A2ABFB18448242389D5_12</vt:lpwstr>
  </property>
</Properties>
</file>