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  <w:t>非联合体声明</w:t>
      </w:r>
    </w:p>
    <w:p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en-US" w:eastAsia="zh-CN" w:bidi="ar-SA"/>
        </w:rPr>
      </w:pPr>
    </w:p>
    <w:p>
      <w:pPr>
        <w:overflowPunct w:val="0"/>
        <w:adjustRightInd w:val="0"/>
        <w:snapToGrid w:val="0"/>
        <w:spacing w:line="460" w:lineRule="exact"/>
        <w:rPr>
          <w:rFonts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代理机构名称</w:t>
      </w:r>
      <w:r>
        <w:rPr>
          <w:rFonts w:hint="eastAsia" w:ascii="宋体" w:hAnsi="宋体" w:eastAsia="宋体" w:cs="宋体"/>
          <w:snapToGrid/>
          <w:color w:val="000000"/>
          <w:spacing w:val="4"/>
          <w:kern w:val="0"/>
          <w:sz w:val="24"/>
          <w:szCs w:val="28"/>
          <w:u w:val="single"/>
        </w:rPr>
        <w:t>）</w:t>
      </w:r>
      <w:bookmarkStart w:id="0" w:name="_GoBack"/>
      <w:bookmarkEnd w:id="0"/>
    </w:p>
    <w:p>
      <w:pPr>
        <w:overflowPunct w:val="0"/>
        <w:adjustRightInd w:val="0"/>
        <w:snapToGrid w:val="0"/>
        <w:spacing w:line="460" w:lineRule="exact"/>
        <w:ind w:firstLine="496" w:firstLineChars="200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 (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>供应商名称）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（填写“非联合体”或“联合体”）形式参见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>（项目名称）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  <w:u w:val="single"/>
        </w:rPr>
        <w:t xml:space="preserve">         </w:t>
      </w:r>
      <w:r>
        <w:rPr>
          <w:rFonts w:hint="eastAsia" w:ascii="宋体" w:hAnsi="宋体" w:eastAsia="宋体" w:cs="宋体"/>
          <w:snapToGrid/>
          <w:color w:val="000000"/>
          <w:spacing w:val="4"/>
          <w:kern w:val="2"/>
          <w:sz w:val="24"/>
          <w:szCs w:val="28"/>
        </w:rPr>
        <w:t>）的谈判并提供相应的服务。</w:t>
      </w:r>
    </w:p>
    <w:p>
      <w:pPr>
        <w:overflowPunct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</w:p>
    <w:p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p>
      <w:pPr>
        <w:overflowPunct w:val="0"/>
        <w:adjustRightInd w:val="0"/>
        <w:snapToGrid w:val="0"/>
        <w:spacing w:line="500" w:lineRule="exact"/>
        <w:rPr>
          <w:rFonts w:ascii="宋体" w:hAnsi="宋体" w:eastAsia="宋体" w:cs="宋体"/>
          <w:snapToGrid/>
          <w:color w:val="000000"/>
          <w:spacing w:val="4"/>
          <w:kern w:val="2"/>
          <w:sz w:val="24"/>
          <w:szCs w:val="28"/>
        </w:rPr>
      </w:pP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eastAsia="宋体" w:cs="宋体"/>
          <w:snapToGrid/>
          <w:color w:val="000000"/>
          <w:kern w:val="0"/>
          <w:sz w:val="24"/>
          <w:szCs w:val="32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供应商名称：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（盖公章）</w:t>
      </w:r>
    </w:p>
    <w:p>
      <w:pPr>
        <w:overflowPunct w:val="0"/>
        <w:adjustRightInd w:val="0"/>
        <w:snapToGrid w:val="0"/>
        <w:spacing w:line="360" w:lineRule="auto"/>
        <w:jc w:val="right"/>
        <w:rPr>
          <w:rFonts w:ascii="宋体" w:hAnsi="宋体" w:eastAsia="宋体" w:cs="宋体"/>
          <w:snapToGrid/>
          <w:color w:val="000000"/>
          <w:kern w:val="0"/>
          <w:sz w:val="24"/>
          <w:szCs w:val="32"/>
          <w:u w:val="single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法定代表人或其授权代表人：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u w:val="single"/>
        </w:rPr>
        <w:t xml:space="preserve">    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（签字或盖章）</w:t>
      </w:r>
    </w:p>
    <w:p>
      <w:pPr>
        <w:ind w:left="0" w:leftChars="0" w:right="0" w:rightChars="0" w:firstLine="0" w:firstLineChars="0"/>
        <w:jc w:val="center"/>
        <w:rPr>
          <w:rFonts w:hint="eastAsia" w:ascii="宋体" w:hAnsi="宋体" w:cs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 xml:space="preserve">         日期：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u w:val="single"/>
        </w:rPr>
        <w:t xml:space="preserve">  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32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367538EC"/>
    <w:rsid w:val="0C5C7E64"/>
    <w:rsid w:val="0DB00467"/>
    <w:rsid w:val="367538EC"/>
    <w:rsid w:val="3FF9428E"/>
    <w:rsid w:val="43FD36FF"/>
    <w:rsid w:val="50355FCF"/>
    <w:rsid w:val="5481728A"/>
    <w:rsid w:val="590B5B1F"/>
    <w:rsid w:val="5BA2090E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266</TotalTime>
  <ScaleCrop>false</ScaleCrop>
  <LinksUpToDate>false</LinksUpToDate>
  <CharactersWithSpaces>185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张小民</cp:lastModifiedBy>
  <dcterms:modified xsi:type="dcterms:W3CDTF">2023-07-08T07:33:26Z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046B5520EEB1483299C493A361F7D29B_13</vt:lpwstr>
  </property>
</Properties>
</file>