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黑体" w:eastAsia="黑体"/>
          <w:sz w:val="44"/>
          <w:szCs w:val="44"/>
        </w:rPr>
      </w:pPr>
      <w:r>
        <w:rPr>
          <w:rFonts w:hint="eastAsia" w:ascii="黑体" w:hAnsi="黑体" w:eastAsia="黑体"/>
          <w:sz w:val="44"/>
          <w:szCs w:val="44"/>
        </w:rPr>
        <w:t>政府采购合同格式</w:t>
      </w:r>
    </w:p>
    <w:p>
      <w:pPr>
        <w:pStyle w:val="8"/>
        <w:spacing w:before="240" w:beforeLines="100" w:line="360" w:lineRule="auto"/>
        <w:ind w:firstLine="420"/>
        <w:rPr>
          <w:rFonts w:hint="eastAsia" w:ascii="宋体" w:hAnsi="宋体"/>
          <w:sz w:val="21"/>
          <w:szCs w:val="21"/>
        </w:rPr>
      </w:pPr>
      <w:r>
        <w:rPr>
          <w:rFonts w:hint="eastAsia" w:ascii="宋体" w:hAnsi="宋体"/>
          <w:sz w:val="21"/>
          <w:szCs w:val="21"/>
        </w:rPr>
        <w:t xml:space="preserve">合同编号： </w:t>
      </w:r>
    </w:p>
    <w:p>
      <w:pPr>
        <w:pStyle w:val="8"/>
        <w:spacing w:line="360" w:lineRule="auto"/>
        <w:ind w:firstLine="420"/>
        <w:rPr>
          <w:rFonts w:hint="eastAsia" w:ascii="宋体" w:hAnsi="宋体"/>
          <w:sz w:val="21"/>
          <w:szCs w:val="21"/>
        </w:rPr>
      </w:pPr>
      <w:r>
        <w:rPr>
          <w:rFonts w:hint="eastAsia" w:ascii="宋体" w:hAnsi="宋体"/>
          <w:sz w:val="21"/>
          <w:szCs w:val="21"/>
        </w:rPr>
        <w:t xml:space="preserve">签订地点： </w:t>
      </w:r>
    </w:p>
    <w:p>
      <w:pPr>
        <w:pStyle w:val="8"/>
        <w:spacing w:line="360" w:lineRule="auto"/>
        <w:ind w:firstLine="420"/>
        <w:rPr>
          <w:rFonts w:hint="eastAsia" w:ascii="宋体" w:hAnsi="宋体"/>
          <w:sz w:val="21"/>
          <w:szCs w:val="21"/>
        </w:rPr>
      </w:pPr>
      <w:r>
        <w:rPr>
          <w:rFonts w:hint="eastAsia" w:ascii="宋体" w:hAnsi="宋体"/>
          <w:sz w:val="21"/>
          <w:szCs w:val="21"/>
        </w:rPr>
        <w:t>签订时间:</w:t>
      </w:r>
    </w:p>
    <w:p>
      <w:pPr>
        <w:pStyle w:val="8"/>
        <w:spacing w:line="360" w:lineRule="auto"/>
        <w:ind w:firstLine="420"/>
        <w:rPr>
          <w:rFonts w:hint="eastAsia" w:ascii="宋体" w:hAnsi="宋体"/>
          <w:sz w:val="21"/>
          <w:szCs w:val="21"/>
        </w:rPr>
      </w:pPr>
      <w:r>
        <w:rPr>
          <w:rFonts w:hint="eastAsia" w:ascii="宋体" w:hAnsi="宋体"/>
          <w:sz w:val="21"/>
          <w:szCs w:val="21"/>
        </w:rPr>
        <w:t>采购人（甲方）：</w:t>
      </w:r>
    </w:p>
    <w:p>
      <w:pPr>
        <w:pStyle w:val="8"/>
        <w:spacing w:line="360" w:lineRule="auto"/>
        <w:ind w:firstLine="420"/>
        <w:rPr>
          <w:rFonts w:hint="eastAsia" w:ascii="宋体" w:hAnsi="宋体"/>
          <w:sz w:val="21"/>
          <w:szCs w:val="21"/>
        </w:rPr>
      </w:pPr>
      <w:r>
        <w:rPr>
          <w:rFonts w:hint="eastAsia" w:ascii="宋体" w:hAnsi="宋体"/>
          <w:sz w:val="21"/>
          <w:szCs w:val="21"/>
        </w:rPr>
        <w:t>供应商（乙方）：</w:t>
      </w:r>
    </w:p>
    <w:p>
      <w:pPr>
        <w:pStyle w:val="8"/>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rPr>
        <w:t xml:space="preserve">         </w:t>
      </w:r>
      <w:r>
        <w:rPr>
          <w:rFonts w:hint="eastAsia" w:ascii="宋体" w:hAnsi="宋体"/>
          <w:sz w:val="21"/>
          <w:szCs w:val="21"/>
        </w:rPr>
        <w:t xml:space="preserve"> 采购项目（采购项目编号：ZD1123-022ZSA）的招标文件、投标文件等有关规定，为确保甲方采购项目的顺利实施，甲、乙双方在平等自愿原则下签订本合同，并共同遵守如下条款：</w:t>
      </w:r>
    </w:p>
    <w:p>
      <w:pPr>
        <w:numPr>
          <w:ilvl w:val="0"/>
          <w:numId w:val="1"/>
        </w:numPr>
        <w:spacing w:before="120" w:beforeLines="50" w:after="120" w:afterLines="50" w:line="360" w:lineRule="auto"/>
        <w:ind w:left="1519" w:hanging="1094"/>
        <w:rPr>
          <w:rFonts w:hint="eastAsia" w:ascii="宋体" w:hAnsi="宋体"/>
          <w:b/>
          <w:sz w:val="30"/>
          <w:szCs w:val="30"/>
        </w:rPr>
      </w:pPr>
      <w:r>
        <w:rPr>
          <w:rFonts w:hint="eastAsia" w:ascii="宋体" w:hAnsi="宋体"/>
          <w:b/>
          <w:sz w:val="30"/>
          <w:szCs w:val="30"/>
        </w:rPr>
        <w:t>项目基本情况</w:t>
      </w:r>
    </w:p>
    <w:p>
      <w:pPr>
        <w:spacing w:line="360" w:lineRule="auto"/>
        <w:ind w:firstLine="630"/>
        <w:rPr>
          <w:rFonts w:hint="eastAsia" w:ascii="宋体" w:hAnsi="宋体"/>
          <w:b/>
          <w:szCs w:val="21"/>
        </w:rPr>
      </w:pPr>
      <w:r>
        <w:rPr>
          <w:rFonts w:hint="eastAsia" w:ascii="宋体" w:hAnsi="宋体"/>
          <w:szCs w:val="21"/>
        </w:rPr>
        <w:t>按照相关法规政策规定、网络信息系统运维标准和技术规范，建立陕西省互联网信息办公室网络和信息系统的运行维护和网络安全管理工作体系，保障陕西省互联网信息办公室网络与信息系统的规范化管理和安全高效运行。</w:t>
      </w:r>
    </w:p>
    <w:p>
      <w:pPr>
        <w:numPr>
          <w:ilvl w:val="0"/>
          <w:numId w:val="1"/>
        </w:numPr>
        <w:spacing w:before="120" w:beforeLines="50" w:after="120" w:afterLines="50" w:line="360" w:lineRule="auto"/>
        <w:ind w:left="1519" w:hanging="1094"/>
        <w:rPr>
          <w:rFonts w:ascii="宋体" w:hAnsi="宋体"/>
          <w:b/>
          <w:sz w:val="30"/>
          <w:szCs w:val="30"/>
        </w:rPr>
      </w:pPr>
      <w:r>
        <w:rPr>
          <w:rFonts w:hint="eastAsia" w:ascii="宋体" w:hAnsi="宋体"/>
          <w:b/>
          <w:sz w:val="30"/>
          <w:szCs w:val="30"/>
        </w:rPr>
        <w:t>合同期限</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年，自2023年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日--2024年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numPr>
          <w:ilvl w:val="0"/>
          <w:numId w:val="1"/>
        </w:numPr>
        <w:spacing w:before="120" w:beforeLines="50" w:after="120" w:afterLines="50" w:line="360" w:lineRule="auto"/>
        <w:ind w:left="1519" w:hanging="1094"/>
        <w:rPr>
          <w:rFonts w:hint="eastAsia" w:ascii="宋体" w:hAnsi="宋体"/>
          <w:b/>
          <w:sz w:val="30"/>
          <w:szCs w:val="30"/>
        </w:rPr>
      </w:pPr>
      <w:bookmarkStart w:id="0" w:name="_Toc225244852"/>
      <w:bookmarkStart w:id="1" w:name="_Toc239233914"/>
      <w:bookmarkStart w:id="2" w:name="_Toc251768862"/>
      <w:bookmarkStart w:id="3" w:name="_Toc212019594"/>
      <w:bookmarkStart w:id="4" w:name="_Toc239568418"/>
      <w:bookmarkStart w:id="5" w:name="_Toc232492928"/>
      <w:bookmarkStart w:id="6" w:name="_Toc225654644"/>
      <w:bookmarkStart w:id="7" w:name="_Toc286993786"/>
      <w:bookmarkStart w:id="8" w:name="_Toc238984975"/>
      <w:bookmarkStart w:id="9" w:name="_Toc247334841"/>
      <w:bookmarkStart w:id="10" w:name="_Toc283019214"/>
      <w:bookmarkStart w:id="11" w:name="_Toc211854449"/>
      <w:bookmarkStart w:id="12" w:name="_Toc211911348"/>
      <w:bookmarkStart w:id="13" w:name="_Toc237145406"/>
      <w:bookmarkStart w:id="14" w:name="_Toc225670751"/>
      <w:bookmarkStart w:id="15" w:name="_Toc241833903"/>
      <w:bookmarkStart w:id="16" w:name="_Toc185395249"/>
      <w:bookmarkStart w:id="17" w:name="_Toc282696226"/>
      <w:r>
        <w:rPr>
          <w:rFonts w:hint="eastAsia" w:ascii="宋体" w:hAnsi="宋体"/>
          <w:b/>
          <w:sz w:val="30"/>
          <w:szCs w:val="30"/>
        </w:rPr>
        <w:t>服务内容与质量标准</w:t>
      </w:r>
    </w:p>
    <w:p>
      <w:pPr>
        <w:spacing w:line="360" w:lineRule="auto"/>
        <w:ind w:left="567"/>
        <w:rPr>
          <w:rFonts w:hint="eastAsia" w:ascii="宋体" w:hAnsi="宋体"/>
          <w:szCs w:val="21"/>
        </w:rPr>
      </w:pPr>
      <w:r>
        <w:rPr>
          <w:rFonts w:hint="eastAsia" w:ascii="宋体" w:hAnsi="宋体"/>
          <w:szCs w:val="21"/>
        </w:rPr>
        <w:t>1.</w:t>
      </w:r>
      <w:r>
        <w:rPr>
          <w:rFonts w:hint="eastAsia" w:ascii="宋体" w:hAnsi="宋体"/>
          <w:szCs w:val="21"/>
          <w:lang w:val="en-US" w:eastAsia="zh-CN"/>
        </w:rPr>
        <w:t>服务内容：</w:t>
      </w:r>
      <w:r>
        <w:rPr>
          <w:rFonts w:hint="eastAsia" w:ascii="宋体" w:hAnsi="宋体"/>
          <w:szCs w:val="21"/>
        </w:rPr>
        <w:t>按照相关法规政策规定、网络信息系统运维标准和技术规范，建立陕西省互联网信息办公室网络和信息系统的运行维护和网络安全管理工作体系，保障陕西省互联网信息办公室网络与信息系统的规范化管理和安全高效运行</w:t>
      </w:r>
      <w:r>
        <w:rPr>
          <w:rFonts w:hint="eastAsia" w:ascii="宋体" w:hAnsi="宋体"/>
          <w:color w:val="000000"/>
          <w:szCs w:val="21"/>
        </w:rPr>
        <w:t>；</w:t>
      </w:r>
    </w:p>
    <w:p>
      <w:pPr>
        <w:spacing w:line="360" w:lineRule="auto"/>
        <w:ind w:left="567"/>
        <w:rPr>
          <w:rFonts w:hint="eastAsia" w:ascii="宋体" w:hAnsi="宋体"/>
          <w:szCs w:val="21"/>
        </w:rPr>
      </w:pPr>
      <w:r>
        <w:rPr>
          <w:rFonts w:hint="eastAsia" w:ascii="宋体" w:hAnsi="宋体"/>
          <w:szCs w:val="21"/>
        </w:rPr>
        <w:t>2.</w:t>
      </w:r>
      <w:r>
        <w:rPr>
          <w:rFonts w:hint="eastAsia" w:ascii="宋体" w:hAnsi="宋体"/>
          <w:color w:val="000000"/>
          <w:szCs w:val="21"/>
          <w:lang w:val="en-US" w:eastAsia="zh-CN"/>
        </w:rPr>
        <w:t>服务质量：执行国家（行业）强制性标准</w:t>
      </w:r>
      <w:r>
        <w:rPr>
          <w:rFonts w:hint="eastAsia" w:ascii="宋体" w:hAnsi="宋体"/>
          <w:color w:val="000000"/>
          <w:szCs w:val="21"/>
        </w:rPr>
        <w:t>；</w:t>
      </w:r>
    </w:p>
    <w:p>
      <w:pPr>
        <w:numPr>
          <w:ilvl w:val="0"/>
          <w:numId w:val="1"/>
        </w:numPr>
        <w:spacing w:before="120" w:beforeLines="50" w:after="120" w:afterLines="50" w:line="360" w:lineRule="auto"/>
        <w:ind w:left="1661" w:hanging="1094"/>
        <w:rPr>
          <w:rFonts w:hint="eastAsia" w:ascii="宋体" w:hAnsi="宋体"/>
          <w:b/>
          <w:sz w:val="30"/>
          <w:szCs w:val="30"/>
        </w:rPr>
      </w:pPr>
      <w:r>
        <w:rPr>
          <w:rFonts w:hint="eastAsia" w:ascii="宋体" w:hAnsi="宋体"/>
          <w:b/>
          <w:sz w:val="30"/>
          <w:szCs w:val="30"/>
        </w:rPr>
        <w:t>服务费用</w:t>
      </w:r>
    </w:p>
    <w:p>
      <w:pPr>
        <w:pStyle w:val="3"/>
        <w:spacing w:before="0" w:after="0" w:line="360" w:lineRule="auto"/>
        <w:ind w:firstLine="411" w:firstLineChars="196"/>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pPr>
        <w:spacing w:line="360" w:lineRule="auto"/>
        <w:ind w:firstLine="411" w:firstLineChars="196"/>
        <w:rPr>
          <w:rFonts w:hint="eastAsia" w:ascii="宋体" w:hAnsi="宋体"/>
          <w:szCs w:val="21"/>
        </w:rPr>
      </w:pPr>
      <w:r>
        <w:rPr>
          <w:rFonts w:hint="eastAsia" w:ascii="宋体" w:hAnsi="宋体"/>
          <w:szCs w:val="21"/>
        </w:rPr>
        <w:t xml:space="preserve">  2.本项目服务费用由以下组成：</w:t>
      </w:r>
    </w:p>
    <w:p>
      <w:pPr>
        <w:spacing w:line="360" w:lineRule="auto"/>
        <w:ind w:firstLine="420" w:firstLineChars="200"/>
        <w:rPr>
          <w:rFonts w:hint="eastAsia"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pPr>
        <w:spacing w:line="360" w:lineRule="auto"/>
        <w:ind w:firstLine="420" w:firstLineChars="200"/>
        <w:rPr>
          <w:rFonts w:hint="eastAsia"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pPr>
        <w:spacing w:line="360" w:lineRule="auto"/>
        <w:ind w:firstLine="420" w:firstLineChars="200"/>
        <w:rPr>
          <w:rFonts w:hint="eastAsia"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pPr>
        <w:spacing w:line="360" w:lineRule="auto"/>
        <w:ind w:firstLine="525" w:firstLineChars="250"/>
        <w:rPr>
          <w:rFonts w:hint="eastAsia" w:ascii="宋体" w:hAnsi="宋体"/>
          <w:szCs w:val="21"/>
        </w:rPr>
      </w:pPr>
      <w:r>
        <w:rPr>
          <w:rFonts w:hint="eastAsia" w:ascii="宋体" w:hAnsi="宋体"/>
          <w:szCs w:val="21"/>
        </w:rPr>
        <w:t>4.本合同执行期间服务总费用不变，甲方无须另向乙方支付本合同规定之外的其他任何费用。</w:t>
      </w:r>
    </w:p>
    <w:p>
      <w:pPr>
        <w:spacing w:before="120" w:beforeLines="50" w:after="120" w:afterLines="50" w:line="360" w:lineRule="auto"/>
        <w:ind w:firstLine="590" w:firstLineChars="196"/>
        <w:rPr>
          <w:rFonts w:hint="eastAsia" w:ascii="宋体" w:hAnsi="宋体"/>
          <w:b/>
          <w:sz w:val="30"/>
          <w:szCs w:val="30"/>
        </w:rPr>
      </w:pPr>
      <w:r>
        <w:rPr>
          <w:rFonts w:hint="eastAsia" w:ascii="宋体" w:hAnsi="宋体"/>
          <w:b/>
          <w:sz w:val="30"/>
          <w:szCs w:val="30"/>
        </w:rPr>
        <w:t xml:space="preserve">第五条 </w:t>
      </w:r>
      <w:r>
        <w:rPr>
          <w:rFonts w:hint="eastAsia" w:ascii="宋体" w:hAnsi="宋体"/>
          <w:b/>
          <w:szCs w:val="21"/>
        </w:rPr>
        <w:t xml:space="preserve"> </w:t>
      </w:r>
      <w:r>
        <w:rPr>
          <w:rFonts w:hint="eastAsia" w:ascii="宋体" w:hAnsi="宋体"/>
          <w:b/>
          <w:sz w:val="30"/>
          <w:szCs w:val="30"/>
        </w:rPr>
        <w:t>服务费支付方式</w:t>
      </w:r>
    </w:p>
    <w:p>
      <w:pPr>
        <w:pStyle w:val="4"/>
        <w:spacing w:line="360" w:lineRule="auto"/>
        <w:ind w:firstLine="369" w:firstLineChars="175"/>
        <w:rPr>
          <w:rFonts w:hint="eastAsia" w:ascii="宋体" w:hAnsi="宋体" w:eastAsia="宋体"/>
          <w:szCs w:val="21"/>
          <w:lang w:eastAsia="zh-CN"/>
        </w:rPr>
      </w:pPr>
      <w:r>
        <w:rPr>
          <w:rFonts w:hint="eastAsia" w:ascii="宋体" w:hAnsi="宋体"/>
          <w:b/>
          <w:szCs w:val="21"/>
        </w:rPr>
        <w:t xml:space="preserve"> </w:t>
      </w:r>
      <w:r>
        <w:rPr>
          <w:rFonts w:hint="eastAsia" w:ascii="宋体" w:hAnsi="宋体"/>
          <w:szCs w:val="21"/>
        </w:rPr>
        <w:t>1、付款比例：合同签订后，乙方持付款申请书向甲方申请支付，达到付款条件起15日内，支付合同总金额的100.00%</w:t>
      </w:r>
      <w:r>
        <w:rPr>
          <w:rFonts w:hint="eastAsia" w:ascii="宋体" w:hAnsi="宋体"/>
          <w:szCs w:val="21"/>
          <w:lang w:eastAsia="zh-CN"/>
        </w:rPr>
        <w:t>。</w:t>
      </w:r>
    </w:p>
    <w:p>
      <w:pPr>
        <w:pStyle w:val="4"/>
        <w:spacing w:line="360" w:lineRule="auto"/>
        <w:ind w:firstLine="367" w:firstLineChars="175"/>
        <w:rPr>
          <w:rFonts w:hint="eastAsia" w:ascii="宋体" w:hAnsi="宋体"/>
          <w:szCs w:val="21"/>
        </w:rPr>
      </w:pPr>
      <w:r>
        <w:rPr>
          <w:rFonts w:hint="eastAsia" w:ascii="宋体" w:hAnsi="宋体"/>
          <w:szCs w:val="21"/>
        </w:rPr>
        <w:t>2、结算方式：银行转账。</w:t>
      </w:r>
    </w:p>
    <w:p>
      <w:pPr>
        <w:pStyle w:val="4"/>
        <w:spacing w:line="360" w:lineRule="auto"/>
        <w:ind w:firstLineChars="200"/>
        <w:rPr>
          <w:rFonts w:hint="eastAsia" w:ascii="宋体" w:hAnsi="宋体"/>
          <w:b/>
          <w:szCs w:val="21"/>
        </w:rPr>
      </w:pPr>
      <w:r>
        <w:rPr>
          <w:rFonts w:hint="eastAsia" w:ascii="宋体" w:hAnsi="宋体"/>
          <w:szCs w:val="21"/>
        </w:rPr>
        <w:t>3、结算单位：由采购人负责结算，乙方开具合同总价数的全额发票交采购人。</w:t>
      </w:r>
    </w:p>
    <w:p>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第六条   知</w:t>
      </w:r>
      <w:bookmarkStart w:id="52" w:name="_GoBack"/>
      <w:bookmarkEnd w:id="52"/>
      <w:r>
        <w:rPr>
          <w:rFonts w:hint="eastAsia" w:ascii="宋体" w:hAnsi="宋体"/>
          <w:b/>
          <w:sz w:val="30"/>
          <w:szCs w:val="30"/>
        </w:rPr>
        <w:t>识产权</w:t>
      </w:r>
    </w:p>
    <w:p>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第七条  无产权瑕疵条款</w:t>
      </w:r>
    </w:p>
    <w:p>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乙方保证所提供的服务的所有权完全属于乙方且无任何抵押、查封等产权瑕疵。如有产权瑕疵的，视为乙方违约。乙方应负担由此而产生的一切损失。</w:t>
      </w:r>
    </w:p>
    <w:p>
      <w:pPr>
        <w:widowControl/>
        <w:spacing w:before="120" w:beforeLines="50" w:after="120" w:afterLines="50" w:line="360" w:lineRule="auto"/>
        <w:jc w:val="left"/>
        <w:rPr>
          <w:rFonts w:hint="eastAsia" w:ascii="宋体" w:hAnsi="宋体"/>
          <w:b/>
          <w:sz w:val="30"/>
          <w:szCs w:val="30"/>
        </w:rPr>
      </w:pPr>
      <w:r>
        <w:rPr>
          <w:rFonts w:hint="eastAsia" w:ascii="宋体" w:hAnsi="宋体"/>
          <w:b/>
          <w:sz w:val="30"/>
          <w:szCs w:val="30"/>
        </w:rPr>
        <w:t xml:space="preserve">   第八条   履约保证金</w:t>
      </w:r>
    </w:p>
    <w:p>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w:t>
      </w:r>
      <w:r>
        <w:rPr>
          <w:rFonts w:hint="eastAsia" w:ascii="宋体" w:hAnsi="宋体" w:cs="宋体"/>
          <w:color w:val="000000"/>
          <w:kern w:val="0"/>
          <w:szCs w:val="21"/>
        </w:rPr>
        <w:t>元，￥</w:t>
      </w:r>
      <w:r>
        <w:rPr>
          <w:rFonts w:hint="eastAsia" w:ascii="宋体" w:hAnsi="宋体" w:cs="宋体"/>
          <w:color w:val="000000"/>
          <w:kern w:val="0"/>
          <w:szCs w:val="21"/>
          <w:u w:val="single"/>
        </w:rPr>
        <w:t>/</w:t>
      </w:r>
      <w:r>
        <w:rPr>
          <w:rFonts w:hint="eastAsia" w:ascii="宋体" w:hAnsi="宋体" w:cs="宋体"/>
          <w:color w:val="000000"/>
          <w:kern w:val="0"/>
          <w:szCs w:val="21"/>
        </w:rPr>
        <w:t xml:space="preserve"> 。</w:t>
      </w:r>
    </w:p>
    <w:p>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w:t>
      </w:r>
      <w:r>
        <w:rPr>
          <w:rFonts w:hint="eastAsia" w:ascii="宋体" w:hAnsi="宋体"/>
          <w:szCs w:val="21"/>
        </w:rPr>
        <w:t>日内，向乙方退还履约保证金。</w:t>
      </w:r>
    </w:p>
    <w:p>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甲方的权利和义务</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乙方的权利和义务</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第十一条  </w:t>
      </w:r>
      <w:r>
        <w:rPr>
          <w:rFonts w:ascii="宋体" w:hAnsi="宋体"/>
          <w:b/>
          <w:sz w:val="30"/>
          <w:szCs w:val="30"/>
        </w:rPr>
        <w:t>违约责任</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第十二条  不可抗力事件处理</w:t>
      </w:r>
    </w:p>
    <w:p>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rPr>
        <w:t>60</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widowControl/>
        <w:spacing w:before="120" w:beforeLines="50" w:after="120" w:afterLines="50" w:line="360" w:lineRule="auto"/>
        <w:jc w:val="left"/>
        <w:rPr>
          <w:rFonts w:hint="eastAsia" w:ascii="宋体" w:hAnsi="宋体" w:cs="宋体"/>
          <w:color w:val="000000"/>
          <w:kern w:val="0"/>
          <w:sz w:val="30"/>
          <w:szCs w:val="30"/>
        </w:rPr>
      </w:pPr>
      <w:bookmarkStart w:id="18" w:name="_Toc239568423"/>
      <w:bookmarkStart w:id="19" w:name="_Toc238984980"/>
      <w:bookmarkStart w:id="20" w:name="_Toc225654649"/>
      <w:bookmarkStart w:id="21" w:name="_Toc211911353"/>
      <w:bookmarkStart w:id="22" w:name="_Toc225670756"/>
      <w:bookmarkStart w:id="23" w:name="_Toc212019599"/>
      <w:bookmarkStart w:id="24" w:name="_Toc239233919"/>
      <w:bookmarkStart w:id="25" w:name="_Toc185395254"/>
      <w:bookmarkStart w:id="26" w:name="_Toc286993792"/>
      <w:bookmarkStart w:id="27" w:name="_Toc211854454"/>
      <w:bookmarkStart w:id="28" w:name="_Toc225244857"/>
      <w:bookmarkStart w:id="29" w:name="_Toc232492933"/>
      <w:bookmarkStart w:id="30" w:name="_Toc251768867"/>
      <w:bookmarkStart w:id="31" w:name="_Toc237145411"/>
      <w:bookmarkStart w:id="32" w:name="_Toc241833908"/>
      <w:bookmarkStart w:id="33" w:name="_Toc247334846"/>
      <w:r>
        <w:rPr>
          <w:rFonts w:hint="eastAsia" w:ascii="宋体" w:hAnsi="宋体"/>
          <w:b/>
          <w:sz w:val="30"/>
          <w:szCs w:val="30"/>
        </w:rPr>
        <w:t xml:space="preserve">   第十三条  </w:t>
      </w:r>
      <w:r>
        <w:rPr>
          <w:rFonts w:hint="eastAsia" w:ascii="宋体" w:hAnsi="宋体" w:cs="宋体"/>
          <w:b/>
          <w:color w:val="000000"/>
          <w:kern w:val="0"/>
          <w:sz w:val="30"/>
          <w:szCs w:val="30"/>
        </w:rPr>
        <w:t>合同的变更和终止</w:t>
      </w:r>
    </w:p>
    <w:p>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pPr>
        <w:spacing w:before="120" w:beforeLines="50" w:after="120" w:afterLines="50" w:line="360" w:lineRule="auto"/>
        <w:ind w:left="425"/>
        <w:rPr>
          <w:rFonts w:ascii="宋体" w:hAnsi="宋体"/>
          <w:b/>
          <w:szCs w:val="21"/>
        </w:rPr>
      </w:pPr>
      <w:r>
        <w:rPr>
          <w:rFonts w:hint="eastAsia" w:ascii="宋体" w:hAnsi="宋体"/>
          <w:b/>
          <w:sz w:val="30"/>
          <w:szCs w:val="30"/>
        </w:rPr>
        <w:t>第十四条  解</w:t>
      </w:r>
      <w:r>
        <w:rPr>
          <w:rFonts w:ascii="宋体" w:hAnsi="宋体"/>
          <w:b/>
          <w:sz w:val="30"/>
          <w:szCs w:val="30"/>
        </w:rPr>
        <w:t>决合同纠纷的方</w:t>
      </w:r>
      <w:r>
        <w:rPr>
          <w:rFonts w:ascii="宋体" w:hAnsi="宋体"/>
          <w:b/>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pStyle w:val="8"/>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rPr>
        <w:t>XX</w:t>
      </w:r>
      <w:r>
        <w:rPr>
          <w:rFonts w:ascii="宋体" w:hAnsi="宋体"/>
          <w:sz w:val="21"/>
          <w:szCs w:val="21"/>
        </w:rPr>
        <w:t>天内不能达成协议时，</w:t>
      </w:r>
      <w:r>
        <w:rPr>
          <w:rFonts w:hint="eastAsia" w:ascii="宋体" w:hAnsi="宋体"/>
          <w:kern w:val="0"/>
          <w:sz w:val="21"/>
          <w:szCs w:val="21"/>
        </w:rPr>
        <w:t>则采取以下第1种方式解决争议：</w:t>
      </w:r>
    </w:p>
    <w:p>
      <w:pPr>
        <w:pStyle w:val="8"/>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pPr>
        <w:pStyle w:val="8"/>
        <w:spacing w:line="360" w:lineRule="auto"/>
        <w:ind w:firstLine="420"/>
        <w:rPr>
          <w:rFonts w:hint="eastAsia" w:ascii="宋体" w:hAnsi="宋体"/>
          <w:kern w:val="0"/>
          <w:sz w:val="21"/>
          <w:szCs w:val="21"/>
        </w:rPr>
      </w:pPr>
      <w:r>
        <w:rPr>
          <w:rFonts w:hint="eastAsia" w:ascii="宋体" w:hAnsi="宋体"/>
          <w:kern w:val="0"/>
          <w:sz w:val="21"/>
          <w:szCs w:val="21"/>
        </w:rPr>
        <w:t>（2）向/仲裁委员会按其仲裁规则申请仲裁。</w:t>
      </w:r>
    </w:p>
    <w:p>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pPr>
        <w:spacing w:before="120" w:beforeLines="50" w:after="120" w:afterLines="50" w:line="360" w:lineRule="auto"/>
        <w:ind w:left="425"/>
        <w:rPr>
          <w:rFonts w:ascii="宋体" w:hAnsi="宋体"/>
          <w:b/>
          <w:sz w:val="30"/>
          <w:szCs w:val="30"/>
        </w:rPr>
      </w:pPr>
      <w:bookmarkStart w:id="34" w:name="_Toc185395255"/>
      <w:bookmarkStart w:id="35" w:name="_Toc283019219"/>
      <w:bookmarkStart w:id="36" w:name="_Toc241833909"/>
      <w:bookmarkStart w:id="37" w:name="_Toc282696231"/>
      <w:bookmarkStart w:id="38" w:name="_Toc225670757"/>
      <w:bookmarkStart w:id="39" w:name="_Toc239233920"/>
      <w:bookmarkStart w:id="40" w:name="_Toc225654650"/>
      <w:bookmarkStart w:id="41" w:name="_Toc238984981"/>
      <w:bookmarkStart w:id="42" w:name="_Toc212019600"/>
      <w:bookmarkStart w:id="43" w:name="_Toc286993793"/>
      <w:bookmarkStart w:id="44" w:name="_Toc232492934"/>
      <w:bookmarkStart w:id="45" w:name="_Toc211854455"/>
      <w:bookmarkStart w:id="46" w:name="_Toc225244858"/>
      <w:bookmarkStart w:id="47" w:name="_Toc251768868"/>
      <w:bookmarkStart w:id="48" w:name="_Toc237145412"/>
      <w:bookmarkStart w:id="49" w:name="_Toc239568424"/>
      <w:bookmarkStart w:id="50" w:name="_Toc211911354"/>
      <w:bookmarkStart w:id="51" w:name="_Toc247334847"/>
      <w:r>
        <w:rPr>
          <w:rFonts w:hint="eastAsia" w:ascii="宋体" w:hAnsi="宋体"/>
          <w:b/>
          <w:sz w:val="30"/>
          <w:szCs w:val="30"/>
        </w:rPr>
        <w:t>第十</w:t>
      </w:r>
      <w:r>
        <w:rPr>
          <w:rFonts w:hint="eastAsia" w:ascii="宋体" w:hAnsi="宋体"/>
          <w:b/>
          <w:sz w:val="30"/>
          <w:szCs w:val="30"/>
          <w:lang w:val="en-US" w:eastAsia="zh-CN"/>
        </w:rPr>
        <w:t>五</w:t>
      </w:r>
      <w:r>
        <w:rPr>
          <w:rFonts w:hint="eastAsia" w:ascii="宋体" w:hAnsi="宋体"/>
          <w:b/>
          <w:sz w:val="30"/>
          <w:szCs w:val="30"/>
        </w:rPr>
        <w:t xml:space="preserve">条  </w:t>
      </w:r>
      <w:r>
        <w:rPr>
          <w:rFonts w:ascii="宋体" w:hAnsi="宋体"/>
          <w:b/>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生效及其他</w:t>
      </w:r>
    </w:p>
    <w:p>
      <w:pPr>
        <w:pStyle w:val="9"/>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pPr>
        <w:pStyle w:val="9"/>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pPr>
        <w:pStyle w:val="9"/>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pPr>
        <w:spacing w:after="120" w:afterLines="50" w:line="360" w:lineRule="auto"/>
        <w:ind w:left="425"/>
        <w:rPr>
          <w:rFonts w:hint="eastAsia" w:ascii="宋体" w:hAnsi="宋体"/>
          <w:b/>
          <w:sz w:val="30"/>
          <w:szCs w:val="30"/>
        </w:rPr>
      </w:pPr>
      <w:r>
        <w:rPr>
          <w:rFonts w:hint="eastAsia" w:ascii="宋体" w:hAnsi="宋体"/>
          <w:b/>
          <w:sz w:val="30"/>
          <w:szCs w:val="30"/>
        </w:rPr>
        <w:t>第十</w:t>
      </w:r>
      <w:r>
        <w:rPr>
          <w:rFonts w:hint="eastAsia" w:ascii="宋体" w:hAnsi="宋体"/>
          <w:b/>
          <w:sz w:val="30"/>
          <w:szCs w:val="30"/>
          <w:lang w:val="en-US" w:eastAsia="zh-CN"/>
        </w:rPr>
        <w:t>六</w:t>
      </w:r>
      <w:r>
        <w:rPr>
          <w:rFonts w:hint="eastAsia" w:ascii="宋体" w:hAnsi="宋体"/>
          <w:b/>
          <w:sz w:val="30"/>
          <w:szCs w:val="30"/>
        </w:rPr>
        <w:t>条  附件</w:t>
      </w:r>
    </w:p>
    <w:p>
      <w:pPr>
        <w:pStyle w:val="9"/>
        <w:spacing w:line="360" w:lineRule="auto"/>
        <w:rPr>
          <w:rFonts w:hint="eastAsia" w:ascii="宋体" w:hAnsi="宋体"/>
          <w:sz w:val="21"/>
          <w:szCs w:val="21"/>
        </w:rPr>
      </w:pPr>
      <w:r>
        <w:rPr>
          <w:rFonts w:hint="eastAsia" w:ascii="宋体" w:hAnsi="宋体"/>
          <w:sz w:val="21"/>
          <w:szCs w:val="21"/>
        </w:rPr>
        <w:t>1.项目招标文件</w:t>
      </w:r>
    </w:p>
    <w:p>
      <w:pPr>
        <w:pStyle w:val="9"/>
        <w:spacing w:line="360" w:lineRule="auto"/>
        <w:rPr>
          <w:rFonts w:hint="eastAsia" w:ascii="宋体" w:hAnsi="宋体"/>
          <w:sz w:val="21"/>
          <w:szCs w:val="21"/>
        </w:rPr>
      </w:pPr>
      <w:r>
        <w:rPr>
          <w:rFonts w:hint="eastAsia" w:ascii="宋体" w:hAnsi="宋体"/>
          <w:sz w:val="21"/>
          <w:szCs w:val="21"/>
        </w:rPr>
        <w:t>2.项目修改澄清文件</w:t>
      </w:r>
    </w:p>
    <w:p>
      <w:pPr>
        <w:pStyle w:val="9"/>
        <w:spacing w:line="360" w:lineRule="auto"/>
        <w:rPr>
          <w:rFonts w:hint="eastAsia" w:ascii="宋体" w:hAnsi="宋体"/>
          <w:sz w:val="21"/>
          <w:szCs w:val="21"/>
        </w:rPr>
      </w:pPr>
      <w:r>
        <w:rPr>
          <w:rFonts w:hint="eastAsia" w:ascii="宋体" w:hAnsi="宋体"/>
          <w:sz w:val="21"/>
          <w:szCs w:val="21"/>
        </w:rPr>
        <w:t>3.项目投标文件</w:t>
      </w:r>
    </w:p>
    <w:p>
      <w:pPr>
        <w:pStyle w:val="9"/>
        <w:spacing w:line="360" w:lineRule="auto"/>
        <w:rPr>
          <w:rFonts w:hint="eastAsia" w:ascii="宋体" w:hAnsi="宋体"/>
          <w:sz w:val="21"/>
          <w:szCs w:val="21"/>
        </w:rPr>
      </w:pPr>
      <w:r>
        <w:rPr>
          <w:rFonts w:hint="eastAsia" w:ascii="宋体" w:hAnsi="宋体"/>
          <w:sz w:val="21"/>
          <w:szCs w:val="21"/>
        </w:rPr>
        <w:t>4.中标通知书</w:t>
      </w:r>
    </w:p>
    <w:p>
      <w:pPr>
        <w:pStyle w:val="9"/>
        <w:spacing w:line="360" w:lineRule="auto"/>
        <w:rPr>
          <w:rFonts w:hint="eastAsia" w:ascii="宋体" w:hAnsi="宋体"/>
          <w:sz w:val="21"/>
          <w:szCs w:val="21"/>
        </w:rPr>
      </w:pPr>
      <w:r>
        <w:rPr>
          <w:rFonts w:hint="eastAsia" w:ascii="宋体" w:hAnsi="宋体"/>
          <w:sz w:val="21"/>
          <w:szCs w:val="21"/>
        </w:rPr>
        <w:t>5.其他</w:t>
      </w:r>
    </w:p>
    <w:p>
      <w:pPr>
        <w:spacing w:line="360" w:lineRule="auto"/>
        <w:rPr>
          <w:rFonts w:hint="eastAsia" w:ascii="宋体" w:hAnsi="宋体"/>
          <w:szCs w:val="21"/>
        </w:rPr>
      </w:pPr>
    </w:p>
    <w:p>
      <w:pPr>
        <w:spacing w:line="360" w:lineRule="auto"/>
        <w:ind w:firstLine="420" w:firstLineChars="200"/>
        <w:rPr>
          <w:rFonts w:ascii="宋体" w:hAnsi="宋体"/>
          <w:szCs w:val="21"/>
        </w:rPr>
      </w:pPr>
      <w:r>
        <w:rPr>
          <w:rFonts w:hint="eastAsia" w:ascii="宋体" w:hAnsi="宋体"/>
          <w:szCs w:val="21"/>
        </w:rPr>
        <w:t>甲方：   （盖章）</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r>
        <w:rPr>
          <w:rFonts w:hint="eastAsia" w:ascii="宋体" w:hAnsi="宋体"/>
          <w:szCs w:val="21"/>
        </w:rPr>
        <w:t xml:space="preserve">   乙方：</w:t>
      </w:r>
      <w:r>
        <w:rPr>
          <w:rFonts w:ascii="宋体" w:hAnsi="宋体"/>
          <w:szCs w:val="21"/>
        </w:rPr>
        <w:t xml:space="preserve">   </w:t>
      </w:r>
      <w:r>
        <w:rPr>
          <w:rFonts w:hint="eastAsia" w:ascii="宋体" w:hAnsi="宋体"/>
          <w:szCs w:val="21"/>
        </w:rPr>
        <w:t>（盖章）</w:t>
      </w:r>
    </w:p>
    <w:p>
      <w:pPr>
        <w:spacing w:line="360" w:lineRule="auto"/>
        <w:ind w:firstLine="420" w:firstLineChars="200"/>
        <w:rPr>
          <w:rFonts w:ascii="宋体" w:hAnsi="宋体"/>
          <w:szCs w:val="21"/>
        </w:rPr>
      </w:pPr>
      <w:r>
        <w:rPr>
          <w:rFonts w:hint="eastAsia" w:ascii="宋体" w:hAnsi="宋体"/>
          <w:szCs w:val="21"/>
        </w:rPr>
        <w:t>法定代表人（委托代理人）：</w:t>
      </w:r>
      <w:r>
        <w:rPr>
          <w:rFonts w:ascii="宋体" w:hAnsi="宋体"/>
          <w:szCs w:val="21"/>
        </w:rPr>
        <w:t xml:space="preserve">           </w:t>
      </w:r>
      <w:r>
        <w:rPr>
          <w:rFonts w:hint="eastAsia" w:ascii="宋体" w:hAnsi="宋体"/>
          <w:szCs w:val="21"/>
        </w:rPr>
        <w:t xml:space="preserve">   法定代表人（委托代理人）：</w:t>
      </w:r>
    </w:p>
    <w:p>
      <w:pPr>
        <w:spacing w:line="360" w:lineRule="auto"/>
        <w:ind w:firstLine="420" w:firstLineChars="20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p>
    <w:p>
      <w:pPr>
        <w:spacing w:line="360" w:lineRule="auto"/>
        <w:ind w:firstLine="420" w:firstLineChars="200"/>
        <w:rPr>
          <w:rFonts w:ascii="宋体" w:hAnsi="宋体"/>
          <w:szCs w:val="21"/>
        </w:rPr>
      </w:pPr>
      <w:r>
        <w:rPr>
          <w:rFonts w:hint="eastAsia" w:ascii="宋体" w:hAnsi="宋体"/>
          <w:szCs w:val="21"/>
        </w:rPr>
        <w:t>开户银行：</w:t>
      </w:r>
      <w:r>
        <w:rPr>
          <w:rFonts w:ascii="宋体" w:hAnsi="宋体"/>
          <w:szCs w:val="21"/>
        </w:rPr>
        <w:t xml:space="preserve">                         </w:t>
      </w:r>
      <w:r>
        <w:rPr>
          <w:rFonts w:hint="eastAsia" w:ascii="宋体" w:hAnsi="宋体"/>
          <w:szCs w:val="21"/>
        </w:rPr>
        <w:t xml:space="preserve">    开户银行：</w:t>
      </w:r>
    </w:p>
    <w:p>
      <w:pPr>
        <w:spacing w:line="360" w:lineRule="auto"/>
        <w:ind w:firstLine="420" w:firstLineChars="200"/>
        <w:rPr>
          <w:rFonts w:ascii="宋体" w:hAnsi="宋体"/>
          <w:szCs w:val="21"/>
        </w:rPr>
      </w:pPr>
      <w:r>
        <w:rPr>
          <w:rFonts w:hint="eastAsia" w:ascii="宋体" w:hAnsi="宋体"/>
          <w:szCs w:val="21"/>
        </w:rPr>
        <w:t>账号：</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账号：</w:t>
      </w:r>
    </w:p>
    <w:p>
      <w:pPr>
        <w:spacing w:line="360" w:lineRule="auto"/>
        <w:ind w:firstLine="420" w:firstLineChars="20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rPr>
        <w:t xml:space="preserve">                         </w:t>
      </w:r>
      <w:r>
        <w:rPr>
          <w:rFonts w:hint="eastAsia" w:ascii="宋体" w:hAnsi="宋体"/>
          <w:szCs w:val="21"/>
        </w:rPr>
        <w:t xml:space="preserve">    电</w:t>
      </w:r>
      <w:r>
        <w:rPr>
          <w:rFonts w:ascii="宋体" w:hAnsi="宋体"/>
          <w:szCs w:val="21"/>
        </w:rPr>
        <w:t xml:space="preserve">    </w:t>
      </w:r>
      <w:r>
        <w:rPr>
          <w:rFonts w:hint="eastAsia" w:ascii="宋体" w:hAnsi="宋体"/>
          <w:szCs w:val="21"/>
        </w:rPr>
        <w:t>话：</w:t>
      </w:r>
    </w:p>
    <w:p>
      <w:pPr>
        <w:spacing w:line="360" w:lineRule="auto"/>
        <w:ind w:firstLine="420" w:firstLineChars="200"/>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传</w:t>
      </w:r>
      <w:r>
        <w:rPr>
          <w:rFonts w:ascii="宋体" w:hAnsi="宋体"/>
          <w:szCs w:val="21"/>
        </w:rPr>
        <w:t xml:space="preserve">    </w:t>
      </w:r>
      <w:r>
        <w:rPr>
          <w:rFonts w:hint="eastAsia" w:ascii="宋体" w:hAnsi="宋体"/>
          <w:szCs w:val="21"/>
        </w:rPr>
        <w:t>真：</w:t>
      </w:r>
    </w:p>
    <w:p>
      <w:pPr>
        <w:spacing w:line="360" w:lineRule="auto"/>
        <w:ind w:firstLine="420" w:firstLineChars="200"/>
        <w:rPr>
          <w:rFonts w:hint="eastAsia" w:ascii="宋体" w:hAnsi="宋体"/>
          <w:szCs w:val="21"/>
        </w:rPr>
      </w:pPr>
      <w:r>
        <w:rPr>
          <w:rFonts w:hint="eastAsia" w:ascii="宋体" w:hAnsi="宋体"/>
          <w:szCs w:val="21"/>
        </w:rPr>
        <w:t>签约日期：  年  月  日</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hint="eastAsia" w:ascii="宋体" w:hAnsi="宋体"/>
          <w:szCs w:val="21"/>
        </w:rPr>
        <w:t xml:space="preserve">   签约日期：    年  月  </w:t>
      </w:r>
      <w:r>
        <w:rPr>
          <w:rFonts w:hint="eastAsia" w:ascii="宋体" w:hAnsi="宋体"/>
          <w:color w:val="000000"/>
          <w:szCs w:val="21"/>
        </w:rPr>
        <w:t>日</w:t>
      </w:r>
    </w:p>
    <w:p>
      <w:pPr>
        <w:spacing w:line="520" w:lineRule="exact"/>
        <w:rPr>
          <w:rFonts w:hint="eastAsia" w:ascii="仿宋_GB2312" w:eastAsia="仿宋_GB2312"/>
          <w:b/>
          <w:szCs w:val="21"/>
        </w:rPr>
      </w:pPr>
    </w:p>
    <w:p>
      <w:pPr>
        <w:spacing w:before="120" w:beforeLines="50" w:after="120" w:afterLines="50" w:line="360" w:lineRule="auto"/>
        <w:rPr>
          <w:rFonts w:hint="eastAsia" w:ascii="宋体" w:hAnsi="宋体"/>
          <w:color w:val="000000"/>
          <w:szCs w:val="21"/>
        </w:rPr>
      </w:pPr>
    </w:p>
    <w:p>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见 证 方：正大方略工程咨询有限公司（盖章）</w:t>
      </w:r>
    </w:p>
    <w:p>
      <w:pPr>
        <w:spacing w:before="120" w:beforeLines="50" w:after="120" w:afterLines="50" w:line="360" w:lineRule="auto"/>
        <w:ind w:firstLine="420" w:firstLineChars="200"/>
        <w:rPr>
          <w:rFonts w:hint="eastAsia" w:ascii="宋体" w:hAnsi="宋体"/>
          <w:color w:val="000000"/>
          <w:szCs w:val="21"/>
        </w:rPr>
      </w:pPr>
      <w:r>
        <w:rPr>
          <w:rFonts w:hint="eastAsia" w:ascii="宋体" w:hAnsi="宋体"/>
          <w:szCs w:val="21"/>
        </w:rPr>
        <w:t>地    址：西安市雁塔区南二环东段22号凯森盛世1号A座27楼</w:t>
      </w:r>
    </w:p>
    <w:p>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 xml:space="preserve">见证日期：   </w:t>
      </w:r>
      <w:r>
        <w:rPr>
          <w:rFonts w:hint="eastAsia" w:ascii="宋体" w:hAnsi="宋体"/>
          <w:szCs w:val="21"/>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00000000"/>
    <w:rsid w:val="174E14D1"/>
    <w:rsid w:val="5F136E77"/>
    <w:rsid w:val="624A6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widowControl w:val="0"/>
      <w:spacing w:after="0"/>
      <w:jc w:val="left"/>
    </w:pPr>
    <w:rPr>
      <w:kern w:val="0"/>
    </w:rPr>
  </w:style>
  <w:style w:type="paragraph" w:styleId="4">
    <w:name w:val="Normal Indent"/>
    <w:basedOn w:val="1"/>
    <w:qFormat/>
    <w:uiPriority w:val="0"/>
    <w:pPr>
      <w:ind w:firstLine="420"/>
    </w:pPr>
    <w:rPr>
      <w:szCs w:val="2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2023-08-11T08:21:00Z</dcterms:created>
  <dc:creator>lenovo</dc:creator>
  <cp:lastModifiedBy>王艳丽</cp:lastModifiedBy>
  <dcterms:modified xsi:type="dcterms:W3CDTF">2023-08-14T02:15:30Z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15CF3D0F1ED14C74835896A0F1029D3D_12</vt:lpwstr>
  </property>
</Properties>
</file>