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按招标文件要求，应提供以下相关资格证明材料：</w:t>
      </w:r>
    </w:p>
    <w:p>
      <w:pPr>
        <w:jc w:val="left"/>
        <w:rPr>
          <w:rFonts w:hint="eastAsia" w:ascii="宋体" w:hAnsi="宋体" w:eastAsia="宋体" w:cs="宋体"/>
          <w:b/>
          <w:bCs/>
          <w:sz w:val="24"/>
          <w:szCs w:val="24"/>
        </w:rPr>
      </w:pPr>
    </w:p>
    <w:p>
      <w:pPr>
        <w:jc w:val="both"/>
        <w:rPr>
          <w:rFonts w:hint="eastAsia" w:ascii="宋体" w:hAnsi="宋体" w:eastAsia="宋体" w:cs="宋体"/>
          <w:b/>
          <w:bCs/>
          <w:sz w:val="24"/>
          <w:szCs w:val="24"/>
        </w:rPr>
      </w:pPr>
      <w:r>
        <w:rPr>
          <w:rFonts w:hint="eastAsia" w:ascii="宋体" w:hAnsi="宋体" w:cs="宋体"/>
          <w:b/>
          <w:bCs/>
          <w:sz w:val="24"/>
          <w:szCs w:val="24"/>
          <w:lang w:eastAsia="zh-CN"/>
        </w:rPr>
        <w:t>一、供应商</w:t>
      </w:r>
      <w:r>
        <w:rPr>
          <w:rFonts w:hint="eastAsia" w:ascii="宋体" w:hAnsi="宋体" w:cs="宋体"/>
          <w:b/>
          <w:bCs/>
          <w:sz w:val="24"/>
          <w:szCs w:val="24"/>
          <w:lang w:val="en-US" w:eastAsia="zh-CN"/>
        </w:rPr>
        <w:t>需提供满足“</w:t>
      </w:r>
      <w:r>
        <w:rPr>
          <w:rFonts w:hint="eastAsia" w:ascii="宋体" w:hAnsi="宋体" w:cs="宋体"/>
          <w:b/>
          <w:bCs/>
          <w:sz w:val="24"/>
          <w:szCs w:val="24"/>
          <w:lang w:eastAsia="zh-CN"/>
        </w:rPr>
        <w:t>《中华人民共和国政府采购法》第二十二条规定的条件</w:t>
      </w:r>
      <w:r>
        <w:rPr>
          <w:rFonts w:hint="eastAsia" w:ascii="宋体" w:hAnsi="宋体" w:cs="宋体"/>
          <w:b/>
          <w:bCs/>
          <w:sz w:val="24"/>
          <w:szCs w:val="24"/>
          <w:lang w:val="en-US" w:eastAsia="zh-CN"/>
        </w:rPr>
        <w:t>”的承诺</w:t>
      </w:r>
      <w:r>
        <w:rPr>
          <w:rFonts w:hint="eastAsia" w:ascii="宋体" w:hAnsi="宋体" w:cs="宋体"/>
          <w:b/>
          <w:bCs/>
          <w:sz w:val="24"/>
          <w:szCs w:val="24"/>
          <w:lang w:eastAsia="zh-CN"/>
        </w:rPr>
        <w:t>（格式见</w:t>
      </w:r>
      <w:r>
        <w:rPr>
          <w:rFonts w:hint="eastAsia" w:ascii="宋体" w:hAnsi="宋体" w:eastAsia="宋体" w:cs="宋体"/>
          <w:b/>
          <w:bCs/>
          <w:kern w:val="2"/>
          <w:sz w:val="24"/>
          <w:szCs w:val="24"/>
          <w:lang w:val="en-US" w:eastAsia="zh-CN" w:bidi="ar-SA"/>
        </w:rPr>
        <w:t>附件2：承诺书</w:t>
      </w:r>
      <w:r>
        <w:rPr>
          <w:rFonts w:hint="eastAsia" w:ascii="宋体" w:hAnsi="宋体" w:cs="宋体"/>
          <w:b/>
          <w:bCs/>
          <w:sz w:val="24"/>
          <w:szCs w:val="24"/>
          <w:lang w:eastAsia="zh-CN"/>
        </w:rPr>
        <w:t>）；</w:t>
      </w:r>
    </w:p>
    <w:p>
      <w:pPr>
        <w:pStyle w:val="2"/>
        <w:rPr>
          <w:rFonts w:hint="eastAsia"/>
        </w:rPr>
      </w:pPr>
    </w:p>
    <w:p>
      <w:pPr>
        <w:numPr>
          <w:ilvl w:val="0"/>
          <w:numId w:val="0"/>
        </w:numPr>
        <w:jc w:val="left"/>
        <w:rPr>
          <w:rFonts w:hint="eastAsia" w:ascii="宋体" w:hAnsi="宋体" w:eastAsia="宋体" w:cs="宋体"/>
          <w:b/>
          <w:bCs/>
          <w:sz w:val="24"/>
          <w:szCs w:val="24"/>
        </w:rPr>
      </w:pP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法人提供会计师事务所出具的完整的2021年度或2022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r>
        <w:rPr>
          <w:rFonts w:hint="eastAsia" w:ascii="宋体" w:hAnsi="宋体" w:cs="宋体"/>
          <w:b/>
          <w:bCs/>
          <w:sz w:val="24"/>
          <w:szCs w:val="24"/>
          <w:lang w:eastAsia="zh-CN"/>
        </w:rPr>
        <w:t>；</w:t>
      </w:r>
    </w:p>
    <w:p>
      <w:pPr>
        <w:pStyle w:val="2"/>
        <w:rPr>
          <w:rFonts w:hint="eastAsia"/>
        </w:rPr>
      </w:pPr>
    </w:p>
    <w:p>
      <w:pPr>
        <w:numPr>
          <w:ilvl w:val="0"/>
          <w:numId w:val="1"/>
        </w:numPr>
        <w:ind w:left="0" w:leftChars="0" w:firstLine="0" w:firstLineChars="0"/>
        <w:jc w:val="left"/>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t>法人提供自2022年8月1日以来至少一个月的纳税证明或完税证明（增值税、企业所得税至少一种），纳税证明或完税证明上应有代收机构或税务机关的公章或业务专用章；其他组织和自然人提供自2022年8月1日以来至少一个月缴纳税收的凭据；依法免税的供应商应提供相关文件证明；</w:t>
      </w:r>
    </w:p>
    <w:p>
      <w:pPr>
        <w:pStyle w:val="2"/>
        <w:numPr>
          <w:numId w:val="0"/>
        </w:numPr>
        <w:rPr>
          <w:rFonts w:hint="eastAsia"/>
          <w:lang w:val="en-US" w:eastAsia="zh-CN"/>
        </w:rPr>
      </w:pPr>
    </w:p>
    <w:p>
      <w:pPr>
        <w:numPr>
          <w:ilvl w:val="0"/>
          <w:numId w:val="1"/>
        </w:numPr>
        <w:ind w:left="0" w:leftChars="0" w:firstLine="0" w:firstLineChars="0"/>
        <w:jc w:val="left"/>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t>提供自2022年8月1日以来至少一个月已缴纳的社会保障资金的证明（社会保障资金缴存单据或社保机构开具的社会保险参保缴费情况证明等）；依法不需要缴纳社会保障资金的供应商应提供相关文件证明；</w:t>
      </w:r>
    </w:p>
    <w:p>
      <w:pPr>
        <w:numPr>
          <w:ilvl w:val="0"/>
          <w:numId w:val="0"/>
        </w:numPr>
        <w:ind w:left="0" w:leftChars="0" w:firstLine="0" w:firstLineChars="0"/>
        <w:jc w:val="left"/>
        <w:rPr>
          <w:rFonts w:hint="eastAsia" w:ascii="宋体" w:hAnsi="宋体" w:cs="宋体"/>
          <w:b/>
          <w:bCs/>
          <w:kern w:val="2"/>
          <w:sz w:val="24"/>
          <w:szCs w:val="24"/>
          <w:lang w:val="en-US" w:eastAsia="zh-CN" w:bidi="ar-SA"/>
        </w:rPr>
      </w:pPr>
    </w:p>
    <w:p>
      <w:pPr>
        <w:numPr>
          <w:ilvl w:val="0"/>
          <w:numId w:val="0"/>
        </w:numPr>
        <w:ind w:left="0" w:leftChars="0" w:firstLine="0" w:firstLineChars="0"/>
        <w:jc w:val="left"/>
        <w:rPr>
          <w:rFonts w:hint="eastAsia" w:ascii="宋体" w:hAnsi="宋体" w:eastAsia="宋体" w:cs="宋体"/>
          <w:b/>
          <w:bCs/>
          <w:sz w:val="24"/>
          <w:szCs w:val="24"/>
        </w:rPr>
      </w:pPr>
      <w:r>
        <w:rPr>
          <w:rFonts w:hint="eastAsia" w:ascii="宋体" w:hAnsi="宋体" w:cs="宋体"/>
          <w:b/>
          <w:bCs/>
          <w:kern w:val="2"/>
          <w:sz w:val="24"/>
          <w:szCs w:val="24"/>
          <w:lang w:val="en-US" w:eastAsia="zh-CN" w:bidi="ar-SA"/>
        </w:rPr>
        <w:t>五</w:t>
      </w:r>
      <w:r>
        <w:rPr>
          <w:rFonts w:hint="eastAsia" w:ascii="宋体" w:hAnsi="宋体" w:eastAsia="宋体" w:cs="宋体"/>
          <w:b/>
          <w:bCs/>
          <w:kern w:val="2"/>
          <w:sz w:val="24"/>
          <w:szCs w:val="24"/>
          <w:lang w:val="en-US" w:eastAsia="zh-CN" w:bidi="ar-SA"/>
        </w:rPr>
        <w:t>、</w:t>
      </w:r>
      <w:r>
        <w:rPr>
          <w:rFonts w:hint="eastAsia" w:ascii="宋体" w:hAnsi="宋体" w:cs="宋体"/>
          <w:b/>
          <w:bCs/>
          <w:sz w:val="24"/>
          <w:szCs w:val="24"/>
          <w:lang w:eastAsia="zh-CN"/>
        </w:rPr>
        <w:t>供应商</w:t>
      </w:r>
      <w:r>
        <w:rPr>
          <w:rFonts w:hint="eastAsia" w:ascii="宋体" w:hAnsi="宋体" w:cs="宋体"/>
          <w:b/>
          <w:bCs/>
          <w:sz w:val="24"/>
          <w:szCs w:val="24"/>
          <w:lang w:val="en-US" w:eastAsia="zh-CN"/>
        </w:rPr>
        <w:t>需</w:t>
      </w:r>
      <w:r>
        <w:rPr>
          <w:rFonts w:hint="eastAsia" w:ascii="宋体" w:hAnsi="宋体" w:eastAsia="宋体" w:cs="宋体"/>
          <w:b/>
          <w:bCs/>
          <w:kern w:val="2"/>
          <w:sz w:val="24"/>
          <w:szCs w:val="24"/>
          <w:lang w:val="en-US" w:eastAsia="zh-CN" w:bidi="ar-SA"/>
        </w:rPr>
        <w:t>提供</w:t>
      </w:r>
      <w:r>
        <w:rPr>
          <w:rFonts w:hint="eastAsia" w:ascii="宋体" w:hAnsi="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单位负责人为同一人或者存在直接控股、管理关系的不同</w:t>
      </w:r>
      <w:r>
        <w:rPr>
          <w:rFonts w:hint="eastAsia" w:ascii="宋体" w:hAnsi="宋体" w:cs="宋体"/>
          <w:b/>
          <w:bCs/>
          <w:sz w:val="24"/>
          <w:szCs w:val="24"/>
          <w:lang w:eastAsia="zh-CN"/>
        </w:rPr>
        <w:t>供应商</w:t>
      </w:r>
      <w:r>
        <w:rPr>
          <w:rFonts w:hint="eastAsia" w:ascii="宋体" w:hAnsi="宋体" w:eastAsia="宋体" w:cs="宋体"/>
          <w:b/>
          <w:bCs/>
          <w:kern w:val="2"/>
          <w:sz w:val="24"/>
          <w:szCs w:val="24"/>
          <w:lang w:val="en-US" w:eastAsia="zh-CN" w:bidi="ar-SA"/>
        </w:rPr>
        <w:t>不得参加同一合同项下的政府采购活动； 为本项目提供整体设计、规范编制或者项目管理、监理、检测等服务的</w:t>
      </w:r>
      <w:r>
        <w:rPr>
          <w:rFonts w:hint="eastAsia" w:ascii="宋体" w:hAnsi="宋体" w:cs="宋体"/>
          <w:b/>
          <w:bCs/>
          <w:sz w:val="24"/>
          <w:szCs w:val="24"/>
          <w:lang w:eastAsia="zh-CN"/>
        </w:rPr>
        <w:t>供应商</w:t>
      </w:r>
      <w:r>
        <w:rPr>
          <w:rFonts w:hint="eastAsia" w:ascii="宋体" w:hAnsi="宋体" w:eastAsia="宋体" w:cs="宋体"/>
          <w:b/>
          <w:bCs/>
          <w:kern w:val="2"/>
          <w:sz w:val="24"/>
          <w:szCs w:val="24"/>
          <w:lang w:val="en-US" w:eastAsia="zh-CN" w:bidi="ar-SA"/>
        </w:rPr>
        <w:t>，不得再参加该采购项目的其他采购活动</w:t>
      </w:r>
      <w:r>
        <w:rPr>
          <w:rFonts w:hint="eastAsia" w:ascii="宋体" w:hAnsi="宋体" w:cs="宋体"/>
          <w:b/>
          <w:bCs/>
          <w:kern w:val="2"/>
          <w:sz w:val="24"/>
          <w:szCs w:val="24"/>
          <w:lang w:val="en-US" w:eastAsia="zh-CN" w:bidi="ar-SA"/>
        </w:rPr>
        <w:t>”的关联关系承诺（</w:t>
      </w:r>
      <w:r>
        <w:rPr>
          <w:rFonts w:hint="eastAsia" w:ascii="宋体" w:hAnsi="宋体" w:cs="宋体"/>
          <w:b/>
          <w:bCs/>
          <w:sz w:val="24"/>
          <w:szCs w:val="24"/>
          <w:lang w:eastAsia="zh-CN"/>
        </w:rPr>
        <w:t>格式见</w:t>
      </w:r>
      <w:r>
        <w:rPr>
          <w:rFonts w:hint="eastAsia" w:ascii="宋体" w:hAnsi="宋体" w:eastAsia="宋体" w:cs="宋体"/>
          <w:b/>
          <w:bCs/>
          <w:kern w:val="2"/>
          <w:sz w:val="24"/>
          <w:szCs w:val="24"/>
          <w:lang w:val="en-US" w:eastAsia="zh-CN" w:bidi="ar-SA"/>
        </w:rPr>
        <w:t>附件2：承诺书</w:t>
      </w:r>
      <w:r>
        <w:rPr>
          <w:rFonts w:hint="eastAsia" w:ascii="宋体" w:hAnsi="宋体" w:cs="宋体"/>
          <w:b/>
          <w:bCs/>
          <w:kern w:val="2"/>
          <w:sz w:val="24"/>
          <w:szCs w:val="24"/>
          <w:lang w:val="en-US" w:eastAsia="zh-CN" w:bidi="ar-SA"/>
        </w:rPr>
        <w:t>）</w:t>
      </w:r>
      <w:r>
        <w:rPr>
          <w:rFonts w:hint="eastAsia" w:ascii="宋体" w:hAnsi="宋体" w:cs="宋体"/>
          <w:b/>
          <w:bCs/>
          <w:sz w:val="24"/>
          <w:szCs w:val="24"/>
          <w:lang w:eastAsia="zh-CN"/>
        </w:rPr>
        <w:t>；</w:t>
      </w:r>
    </w:p>
    <w:p>
      <w:pPr>
        <w:numPr>
          <w:numId w:val="0"/>
        </w:numPr>
        <w:ind w:leftChars="0"/>
        <w:jc w:val="left"/>
        <w:rPr>
          <w:rFonts w:hint="eastAsia" w:ascii="宋体" w:hAnsi="宋体" w:cs="宋体"/>
          <w:b/>
          <w:bCs/>
          <w:kern w:val="2"/>
          <w:sz w:val="24"/>
          <w:szCs w:val="24"/>
          <w:lang w:val="en-US" w:eastAsia="zh-CN" w:bidi="ar-SA"/>
        </w:rPr>
      </w:pPr>
    </w:p>
    <w:p>
      <w:pPr>
        <w:numPr>
          <w:numId w:val="0"/>
        </w:numPr>
        <w:ind w:leftChars="0"/>
        <w:jc w:val="left"/>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t>六、供应商</w:t>
      </w:r>
      <w:r>
        <w:rPr>
          <w:rFonts w:hint="eastAsia" w:ascii="宋体" w:hAnsi="宋体" w:eastAsia="宋体" w:cs="宋体"/>
          <w:b/>
          <w:bCs/>
          <w:kern w:val="2"/>
          <w:sz w:val="24"/>
          <w:szCs w:val="24"/>
          <w:lang w:val="en-US" w:eastAsia="zh-CN" w:bidi="ar-SA"/>
        </w:rPr>
        <w:t>应具有独立承担民事责任的能力且具备向招标人提供相关</w:t>
      </w:r>
      <w:r>
        <w:rPr>
          <w:rFonts w:hint="eastAsia" w:ascii="宋体" w:hAnsi="宋体" w:cs="宋体"/>
          <w:b/>
          <w:bCs/>
          <w:kern w:val="2"/>
          <w:sz w:val="24"/>
          <w:szCs w:val="24"/>
          <w:lang w:val="en-US" w:eastAsia="zh-CN" w:bidi="ar-SA"/>
        </w:rPr>
        <w:t>工程</w:t>
      </w:r>
      <w:r>
        <w:rPr>
          <w:rFonts w:hint="eastAsia" w:ascii="宋体" w:hAnsi="宋体" w:eastAsia="宋体" w:cs="宋体"/>
          <w:b/>
          <w:bCs/>
          <w:kern w:val="2"/>
          <w:sz w:val="24"/>
          <w:szCs w:val="24"/>
          <w:lang w:val="en-US" w:eastAsia="zh-CN" w:bidi="ar-SA"/>
        </w:rPr>
        <w:t>的企业法人、事业法人、其他组织，企业法人应提供合法有效的营业执照等证明文件，事业法人应提供合法有效的事业单位法人证等证明文件，其他组织应提供合法有效的证明文件</w:t>
      </w:r>
      <w:r>
        <w:rPr>
          <w:rFonts w:hint="eastAsia" w:ascii="宋体" w:hAnsi="宋体" w:cs="宋体"/>
          <w:b/>
          <w:bCs/>
          <w:kern w:val="2"/>
          <w:sz w:val="24"/>
          <w:szCs w:val="24"/>
          <w:lang w:val="en-US" w:eastAsia="zh-CN" w:bidi="ar-SA"/>
        </w:rPr>
        <w:t>;</w:t>
      </w:r>
    </w:p>
    <w:p>
      <w:pPr>
        <w:numPr>
          <w:numId w:val="0"/>
        </w:numPr>
        <w:jc w:val="left"/>
        <w:rPr>
          <w:rFonts w:hint="eastAsia" w:ascii="宋体" w:hAnsi="宋体" w:cs="宋体"/>
          <w:b/>
          <w:bCs/>
          <w:kern w:val="2"/>
          <w:sz w:val="24"/>
          <w:szCs w:val="24"/>
          <w:lang w:val="en-US" w:eastAsia="zh-CN" w:bidi="ar-SA"/>
        </w:rPr>
      </w:pPr>
    </w:p>
    <w:p>
      <w:pPr>
        <w:numPr>
          <w:numId w:val="0"/>
        </w:numPr>
        <w:jc w:val="left"/>
        <w:rPr>
          <w:rFonts w:hint="eastAsia" w:ascii="宋体" w:hAnsi="宋体" w:cs="宋体"/>
          <w:b/>
          <w:bCs/>
          <w:sz w:val="24"/>
          <w:szCs w:val="24"/>
          <w:lang w:val="en-US" w:eastAsia="zh-CN"/>
        </w:rPr>
      </w:pPr>
      <w:r>
        <w:rPr>
          <w:rFonts w:hint="eastAsia" w:ascii="宋体" w:hAnsi="宋体" w:cs="宋体"/>
          <w:b/>
          <w:bCs/>
          <w:kern w:val="2"/>
          <w:sz w:val="24"/>
          <w:szCs w:val="24"/>
          <w:lang w:val="en-US" w:eastAsia="zh-CN" w:bidi="ar-SA"/>
        </w:rPr>
        <w:t>七、</w:t>
      </w:r>
      <w:r>
        <w:rPr>
          <w:rFonts w:hint="eastAsia" w:ascii="宋体" w:hAnsi="宋体" w:eastAsia="宋体" w:cs="宋体"/>
          <w:b/>
          <w:bCs/>
          <w:kern w:val="2"/>
          <w:sz w:val="24"/>
          <w:szCs w:val="24"/>
          <w:lang w:val="en-US" w:eastAsia="zh-CN" w:bidi="ar-SA"/>
        </w:rPr>
        <w:t>供应商需提供“未在‘信用中国’网站中被列失信被执行人，或被列入经营异常名录、</w:t>
      </w:r>
      <w:r>
        <w:rPr>
          <w:rFonts w:hint="eastAsia" w:ascii="宋体" w:hAnsi="宋体" w:cs="宋体"/>
          <w:b/>
          <w:bCs/>
          <w:kern w:val="2"/>
          <w:sz w:val="24"/>
          <w:szCs w:val="24"/>
          <w:lang w:val="en-US" w:eastAsia="zh-CN" w:bidi="ar-SA"/>
        </w:rPr>
        <w:t>税收违法黑名单</w:t>
      </w:r>
      <w:r>
        <w:rPr>
          <w:rFonts w:hint="eastAsia" w:ascii="宋体" w:hAnsi="宋体" w:eastAsia="宋体" w:cs="宋体"/>
          <w:b/>
          <w:bCs/>
          <w:kern w:val="2"/>
          <w:sz w:val="24"/>
          <w:szCs w:val="24"/>
          <w:lang w:val="en-US" w:eastAsia="zh-CN" w:bidi="ar-SA"/>
        </w:rPr>
        <w:t>；未被列入“中国政府采购网”政府采购严重违法失信行为记录名单”的承诺及相关查询截</w:t>
      </w:r>
      <w:r>
        <w:rPr>
          <w:rFonts w:hint="eastAsia" w:ascii="宋体" w:hAnsi="宋体" w:cs="宋体"/>
          <w:b/>
          <w:bCs/>
          <w:kern w:val="2"/>
          <w:sz w:val="24"/>
          <w:szCs w:val="24"/>
          <w:lang w:val="en-US" w:eastAsia="zh-CN" w:bidi="ar-SA"/>
        </w:rPr>
        <w:t>图（承诺格式见</w:t>
      </w:r>
      <w:r>
        <w:rPr>
          <w:rFonts w:hint="eastAsia" w:ascii="宋体" w:hAnsi="宋体" w:eastAsia="宋体" w:cs="宋体"/>
          <w:b/>
          <w:bCs/>
          <w:kern w:val="2"/>
          <w:sz w:val="24"/>
          <w:szCs w:val="24"/>
          <w:lang w:val="en-US" w:eastAsia="zh-CN" w:bidi="ar-SA"/>
        </w:rPr>
        <w:t>附件2：承诺书</w:t>
      </w:r>
      <w:r>
        <w:rPr>
          <w:rFonts w:hint="eastAsia" w:ascii="宋体" w:hAnsi="宋体" w:cs="宋体"/>
          <w:b/>
          <w:bCs/>
          <w:kern w:val="2"/>
          <w:sz w:val="24"/>
          <w:szCs w:val="24"/>
          <w:lang w:val="en-US" w:eastAsia="zh-CN" w:bidi="ar-SA"/>
        </w:rPr>
        <w:t>）；</w:t>
      </w:r>
    </w:p>
    <w:p>
      <w:pPr>
        <w:pStyle w:val="2"/>
        <w:rPr>
          <w:rFonts w:hint="eastAsia"/>
        </w:rPr>
      </w:pPr>
    </w:p>
    <w:p>
      <w:pPr>
        <w:numPr>
          <w:ilvl w:val="0"/>
          <w:numId w:val="0"/>
        </w:numPr>
        <w:ind w:left="0" w:leftChars="0" w:firstLine="0" w:firstLineChars="0"/>
        <w:jc w:val="left"/>
        <w:rPr>
          <w:rFonts w:hint="eastAsia" w:ascii="宋体" w:hAnsi="宋体" w:eastAsia="宋体" w:cs="宋体"/>
          <w:b/>
          <w:bCs/>
          <w:sz w:val="24"/>
          <w:szCs w:val="24"/>
          <w:lang w:eastAsia="zh-CN"/>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w:t>
      </w:r>
      <w:r>
        <w:rPr>
          <w:rFonts w:hint="eastAsia" w:ascii="宋体" w:hAnsi="宋体" w:eastAsia="宋体" w:cs="宋体"/>
          <w:b/>
          <w:bCs/>
          <w:sz w:val="24"/>
          <w:szCs w:val="24"/>
        </w:rPr>
        <w:t>根据采购项目提出的特殊条件的证明材料</w:t>
      </w:r>
      <w:r>
        <w:rPr>
          <w:rFonts w:hint="eastAsia" w:ascii="宋体" w:hAnsi="宋体" w:cs="宋体"/>
          <w:b/>
          <w:bCs/>
          <w:sz w:val="24"/>
          <w:szCs w:val="24"/>
          <w:lang w:eastAsia="zh-CN"/>
        </w:rPr>
        <w:t>；</w:t>
      </w:r>
    </w:p>
    <w:p>
      <w:pPr>
        <w:pStyle w:val="2"/>
        <w:rPr>
          <w:rFonts w:hint="eastAsia"/>
        </w:rPr>
      </w:pPr>
    </w:p>
    <w:p>
      <w:pPr>
        <w:numPr>
          <w:ilvl w:val="0"/>
          <w:numId w:val="2"/>
        </w:numPr>
        <w:jc w:val="left"/>
        <w:rPr>
          <w:rFonts w:hint="eastAsia" w:ascii="宋体" w:hAnsi="宋体" w:cs="宋体"/>
          <w:b/>
          <w:bCs/>
          <w:sz w:val="24"/>
          <w:szCs w:val="24"/>
          <w:lang w:val="en-US" w:eastAsia="zh-CN"/>
        </w:rPr>
      </w:pPr>
      <w:r>
        <w:rPr>
          <w:rFonts w:hint="eastAsia" w:ascii="宋体" w:hAnsi="宋体" w:cs="宋体"/>
          <w:b/>
          <w:bCs/>
          <w:sz w:val="24"/>
          <w:szCs w:val="24"/>
          <w:lang w:val="en-US" w:eastAsia="zh-CN"/>
        </w:rPr>
        <w:t>供应商及项目经理须在“陕西省建筑市场监管与诚信信息发布平台”可查询；提供查询截图；</w:t>
      </w:r>
    </w:p>
    <w:p>
      <w:pPr>
        <w:numPr>
          <w:numId w:val="0"/>
        </w:numPr>
        <w:jc w:val="left"/>
        <w:rPr>
          <w:rFonts w:hint="eastAsia" w:ascii="宋体" w:hAnsi="宋体" w:cs="宋体"/>
          <w:b/>
          <w:bCs/>
          <w:sz w:val="24"/>
          <w:szCs w:val="24"/>
          <w:lang w:val="en-US" w:eastAsia="zh-CN"/>
        </w:rPr>
      </w:pPr>
    </w:p>
    <w:p>
      <w:pPr>
        <w:rPr>
          <w:rFonts w:hint="eastAsia" w:ascii="宋体" w:hAnsi="宋体" w:cs="宋体"/>
          <w:b/>
          <w:bCs/>
          <w:sz w:val="24"/>
          <w:szCs w:val="24"/>
          <w:lang w:val="en-US" w:eastAsia="zh-CN"/>
        </w:rPr>
      </w:pPr>
      <w:bookmarkStart w:id="10" w:name="_GoBack"/>
      <w:bookmarkEnd w:id="10"/>
      <w:r>
        <w:rPr>
          <w:rFonts w:hint="eastAsia" w:ascii="宋体" w:hAnsi="宋体" w:cs="宋体"/>
          <w:b/>
          <w:bCs/>
          <w:sz w:val="24"/>
          <w:szCs w:val="24"/>
          <w:lang w:val="en-US" w:eastAsia="zh-CN"/>
        </w:rPr>
        <w:br w:type="page"/>
      </w:r>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bookmarkStart w:id="0" w:name="_Toc47418256"/>
      <w:bookmarkStart w:id="1" w:name="_Toc47262070"/>
      <w:bookmarkStart w:id="2" w:name="_Toc48995852"/>
      <w:bookmarkStart w:id="3" w:name="_Toc47418939"/>
      <w:bookmarkStart w:id="4" w:name="_Toc47261691"/>
      <w:bookmarkStart w:id="5" w:name="_Toc47261886"/>
      <w:bookmarkStart w:id="6" w:name="_Toc49019498"/>
      <w:bookmarkStart w:id="7" w:name="_Toc47418732"/>
      <w:bookmarkStart w:id="8" w:name="_Toc49019237"/>
      <w:bookmarkStart w:id="9" w:name="_Toc48791236"/>
      <w:r>
        <w:rPr>
          <w:rFonts w:hint="eastAsia" w:ascii="宋体" w:hAnsi="宋体" w:eastAsia="宋体" w:cs="宋体"/>
          <w:b/>
          <w:sz w:val="28"/>
          <w:szCs w:val="28"/>
        </w:rPr>
        <w:t>法定代表人证明书</w:t>
      </w:r>
    </w:p>
    <w:tbl>
      <w:tblPr>
        <w:tblStyle w:val="8"/>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 w:val="24"/>
                <w:szCs w:val="24"/>
              </w:rPr>
            </w:pP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rPr>
      </w:pPr>
    </w:p>
    <w:p>
      <w:pPr>
        <w:jc w:val="left"/>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pPr>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附件2：承诺书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我公司截止至投标文件递交截止时间之前，“未在‘信用中国’网站中被列失信被执行人，或被列入经营异常名录、税收违法黑名单；</w:t>
      </w:r>
      <w:r>
        <w:rPr>
          <w:rFonts w:hint="eastAsia" w:ascii="宋体" w:hAnsi="宋体" w:eastAsia="宋体" w:cs="宋体"/>
          <w:b w:val="0"/>
          <w:bCs/>
          <w:color w:val="auto"/>
          <w:sz w:val="24"/>
          <w:szCs w:val="24"/>
          <w:highlight w:val="none"/>
          <w:lang w:eastAsia="zh-CN"/>
        </w:rPr>
        <w:t>未被列入‘中国政府采购网’政府采购严重违法失信行为记录名单”</w:t>
      </w:r>
      <w:r>
        <w:rPr>
          <w:rFonts w:hint="eastAsia" w:ascii="宋体" w:hAnsi="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eastAsia="zh-CN"/>
        </w:rPr>
        <w:t>未被各级信用平台暂停投标</w:t>
      </w:r>
      <w:r>
        <w:rPr>
          <w:rFonts w:hint="eastAsia" w:ascii="宋体" w:hAnsi="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w:t>
      </w:r>
      <w:r>
        <w:rPr>
          <w:rFonts w:hint="eastAsia" w:ascii="宋体" w:hAnsi="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lang w:eastAsia="zh-CN"/>
        </w:rPr>
        <w:t>，参加同一合同项下的政府采购活动。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left="1"/>
        <w:jc w:val="right"/>
        <w:rPr>
          <w:rFonts w:hint="default" w:ascii="宋体" w:hAnsi="宋体" w:eastAsia="宋体" w:cs="宋体"/>
          <w:bCs/>
          <w:sz w:val="24"/>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br w:type="page"/>
      </w:r>
    </w:p>
    <w:p>
      <w:pPr>
        <w:pStyle w:val="4"/>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t>附件</w:t>
      </w:r>
      <w:r>
        <w:rPr>
          <w:rFonts w:hint="eastAsia" w:ascii="宋体" w:hAnsi="宋体" w:cs="宋体"/>
          <w:b/>
          <w:bCs/>
          <w:spacing w:val="4"/>
          <w:kern w:val="2"/>
          <w:sz w:val="24"/>
          <w:szCs w:val="24"/>
          <w:lang w:val="en-US" w:eastAsia="zh-CN" w:bidi="ar-SA"/>
        </w:rPr>
        <w:t>3：</w:t>
      </w:r>
      <w:r>
        <w:rPr>
          <w:rFonts w:hint="eastAsia" w:ascii="宋体" w:hAnsi="宋体" w:eastAsia="宋体" w:cs="宋体"/>
          <w:b/>
          <w:bCs/>
          <w:spacing w:val="4"/>
          <w:kern w:val="2"/>
          <w:sz w:val="24"/>
          <w:szCs w:val="24"/>
          <w:lang w:val="en-US" w:eastAsia="zh-CN" w:bidi="ar-SA"/>
        </w:rPr>
        <w:t xml:space="preserve">投标保证金缴纳 </w:t>
      </w:r>
    </w:p>
    <w:p>
      <w:pPr>
        <w:snapToGrid w:val="0"/>
        <w:spacing w:line="480" w:lineRule="auto"/>
        <w:rPr>
          <w:rFonts w:ascii="宋体" w:hAnsi="宋体" w:cs="宋体"/>
          <w:bCs/>
          <w:color w:val="000000"/>
          <w:sz w:val="16"/>
          <w:szCs w:val="11"/>
          <w:u w:val="single"/>
        </w:rPr>
      </w:pPr>
    </w:p>
    <w:p>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w:t>
      </w:r>
      <w:r>
        <w:rPr>
          <w:rFonts w:hint="eastAsia" w:ascii="宋体" w:hAnsi="宋体" w:cs="宋体"/>
          <w:bCs/>
          <w:color w:val="000000"/>
          <w:sz w:val="24"/>
          <w:lang w:eastAsia="zh-CN"/>
        </w:rPr>
        <w:t>项目投标</w:t>
      </w:r>
      <w:r>
        <w:rPr>
          <w:rFonts w:hint="eastAsia" w:ascii="宋体" w:hAnsi="宋体" w:cs="宋体"/>
          <w:bCs/>
          <w:color w:val="000000"/>
          <w:sz w:val="24"/>
        </w:rPr>
        <w:t>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pPr>
        <w:spacing w:line="360" w:lineRule="auto"/>
        <w:rPr>
          <w:rFonts w:ascii="宋体" w:hAnsi="宋体" w:cs="宋体"/>
          <w:bCs/>
          <w:color w:val="000000"/>
          <w:sz w:val="24"/>
          <w:szCs w:val="24"/>
        </w:rPr>
      </w:pPr>
      <w:r>
        <w:rPr>
          <w:rFonts w:hint="eastAsia" w:ascii="宋体" w:hAnsi="宋体" w:cs="宋体"/>
          <w:bCs/>
          <w:color w:val="000000"/>
          <w:sz w:val="32"/>
          <w:szCs w:val="22"/>
        </w:rPr>
        <w:t xml:space="preserve"> </w:t>
      </w:r>
      <w:r>
        <w:rPr>
          <w:rFonts w:hint="eastAsia" w:ascii="宋体" w:hAnsi="宋体" w:cs="宋体"/>
          <w:bCs/>
          <w:color w:val="000000"/>
          <w:sz w:val="24"/>
          <w:szCs w:val="24"/>
        </w:rPr>
        <w:t xml:space="preserve">附：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rPr>
            </w:pPr>
            <w:r>
              <w:rPr>
                <w:rFonts w:hint="eastAsia" w:ascii="宋体" w:hAnsi="宋体" w:cs="宋体"/>
                <w:color w:val="000000"/>
                <w:sz w:val="24"/>
                <w:szCs w:val="24"/>
              </w:rPr>
              <w:t>（转帐或汇款的银行凭证复印件）</w:t>
            </w:r>
          </w:p>
        </w:tc>
      </w:tr>
    </w:tbl>
    <w:p>
      <w:pPr>
        <w:pStyle w:val="2"/>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0"/>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- 76 -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- 76 -</w:t>
                    </w:r>
                    <w: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2F3D33"/>
    <w:multiLevelType w:val="singleLevel"/>
    <w:tmpl w:val="C82F3D33"/>
    <w:lvl w:ilvl="0" w:tentative="0">
      <w:start w:val="3"/>
      <w:numFmt w:val="chineseCounting"/>
      <w:suff w:val="nothing"/>
      <w:lvlText w:val="%1、"/>
      <w:lvlJc w:val="left"/>
      <w:rPr>
        <w:rFonts w:hint="eastAsia"/>
      </w:rPr>
    </w:lvl>
  </w:abstractNum>
  <w:abstractNum w:abstractNumId="1">
    <w:nsid w:val="DA163FEE"/>
    <w:multiLevelType w:val="singleLevel"/>
    <w:tmpl w:val="DA163FEE"/>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jczNDEyMmVjMzQ4NDg0YzQzYjIzMDFhNzQ0MjAifQ=="/>
  </w:docVars>
  <w:rsids>
    <w:rsidRoot w:val="00000000"/>
    <w:rsid w:val="03ED482B"/>
    <w:rsid w:val="07092978"/>
    <w:rsid w:val="07521CF5"/>
    <w:rsid w:val="07577A19"/>
    <w:rsid w:val="083F79C2"/>
    <w:rsid w:val="0A03663A"/>
    <w:rsid w:val="0AFF2985"/>
    <w:rsid w:val="0B077F8D"/>
    <w:rsid w:val="0BCD38FE"/>
    <w:rsid w:val="0C3D605D"/>
    <w:rsid w:val="0E6C25F4"/>
    <w:rsid w:val="0F1B090E"/>
    <w:rsid w:val="0F214BB0"/>
    <w:rsid w:val="0F7756E1"/>
    <w:rsid w:val="10BC578F"/>
    <w:rsid w:val="117A16FB"/>
    <w:rsid w:val="1457219D"/>
    <w:rsid w:val="146A5901"/>
    <w:rsid w:val="16072116"/>
    <w:rsid w:val="1A1620DA"/>
    <w:rsid w:val="1A37487F"/>
    <w:rsid w:val="1BE8106B"/>
    <w:rsid w:val="1DF734AF"/>
    <w:rsid w:val="1EFD0A94"/>
    <w:rsid w:val="1EFE0E45"/>
    <w:rsid w:val="20A46C98"/>
    <w:rsid w:val="23D73DA1"/>
    <w:rsid w:val="23DF50F9"/>
    <w:rsid w:val="28C91654"/>
    <w:rsid w:val="2A91596D"/>
    <w:rsid w:val="2ACB43F0"/>
    <w:rsid w:val="2C9511D8"/>
    <w:rsid w:val="316867E0"/>
    <w:rsid w:val="37C373BA"/>
    <w:rsid w:val="38445FD1"/>
    <w:rsid w:val="39F5707E"/>
    <w:rsid w:val="3AA80595"/>
    <w:rsid w:val="3BEA6DCF"/>
    <w:rsid w:val="3D566A6B"/>
    <w:rsid w:val="40357316"/>
    <w:rsid w:val="409B6E5D"/>
    <w:rsid w:val="40BE01CA"/>
    <w:rsid w:val="4E760E0B"/>
    <w:rsid w:val="507F0C73"/>
    <w:rsid w:val="51B42FB1"/>
    <w:rsid w:val="520C1A09"/>
    <w:rsid w:val="54E82A54"/>
    <w:rsid w:val="58D71A21"/>
    <w:rsid w:val="5A582DA9"/>
    <w:rsid w:val="5A95046B"/>
    <w:rsid w:val="5E6D53EA"/>
    <w:rsid w:val="5ECF4909"/>
    <w:rsid w:val="5F85289C"/>
    <w:rsid w:val="61D778A6"/>
    <w:rsid w:val="65B322A7"/>
    <w:rsid w:val="6752576D"/>
    <w:rsid w:val="67FF6C99"/>
    <w:rsid w:val="68182F15"/>
    <w:rsid w:val="6AB8370F"/>
    <w:rsid w:val="6B8C7D40"/>
    <w:rsid w:val="6E582D01"/>
    <w:rsid w:val="706A62AE"/>
    <w:rsid w:val="712612F0"/>
    <w:rsid w:val="731D2BDB"/>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5"/>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1"/>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3"/>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标题 2 Char"/>
    <w:basedOn w:val="9"/>
    <w:link w:val="4"/>
    <w:qFormat/>
    <w:uiPriority w:val="9"/>
    <w:rPr>
      <w:rFonts w:ascii="Arial" w:hAnsi="Arial" w:eastAsia="宋体" w:cs="Times New Roman"/>
      <w:b/>
      <w:bCs/>
      <w:sz w:val="28"/>
      <w:szCs w:val="32"/>
    </w:rPr>
  </w:style>
  <w:style w:type="character" w:customStyle="1" w:styleId="12">
    <w:name w:val="标题 1 字符"/>
    <w:basedOn w:val="9"/>
    <w:link w:val="3"/>
    <w:qFormat/>
    <w:uiPriority w:val="0"/>
    <w:rPr>
      <w:rFonts w:ascii="Arial" w:hAnsi="Arial" w:eastAsia="Arial" w:cs="Arial"/>
      <w:b/>
      <w:snapToGrid w:val="0"/>
      <w:color w:val="000000"/>
      <w:kern w:val="2"/>
      <w:sz w:val="32"/>
      <w:szCs w:val="21"/>
    </w:rPr>
  </w:style>
  <w:style w:type="character" w:customStyle="1" w:styleId="13">
    <w:name w:val="标题 3 Char"/>
    <w:link w:val="5"/>
    <w:qFormat/>
    <w:uiPriority w:val="0"/>
    <w:rPr>
      <w:rFonts w:ascii="Times New Roman" w:hAnsi="Times New Roman" w:eastAsia="宋体"/>
      <w:b/>
      <w:bCs/>
      <w:sz w:val="24"/>
      <w:szCs w:val="32"/>
    </w:rPr>
  </w:style>
  <w:style w:type="paragraph" w:customStyle="1" w:styleId="14">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1525</Words>
  <Characters>1529</Characters>
  <Lines>0</Lines>
  <Paragraphs>0</Paragraphs>
  <TotalTime>23</TotalTime>
  <ScaleCrop>false</ScaleCrop>
  <LinksUpToDate>false</LinksUpToDate>
  <CharactersWithSpaces>1814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WPS_1691492361</cp:lastModifiedBy>
  <dcterms:modified xsi:type="dcterms:W3CDTF">2023-08-24T07:17:36Z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F2EFB45A0EF34E23A683993DBA859C76_13</vt:lpwstr>
  </property>
</Properties>
</file>