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before="0" w:after="0" w:line="360" w:lineRule="auto"/>
        <w:jc w:val="center"/>
        <w:outlineLvl w:val="1"/>
        <w:rPr>
          <w:rFonts w:hint="eastAsia" w:ascii="宋体" w:hAnsi="宋体" w:cs="宋体"/>
          <w:b/>
          <w:spacing w:val="2"/>
          <w:sz w:val="32"/>
          <w:lang w:eastAsia="zh-CN"/>
        </w:rPr>
      </w:pPr>
      <w:r>
        <w:rPr>
          <w:rFonts w:hint="eastAsia" w:ascii="宋体" w:hAnsi="宋体" w:cs="宋体"/>
          <w:b/>
          <w:spacing w:val="2"/>
          <w:sz w:val="32"/>
          <w:lang w:eastAsia="zh-CN"/>
        </w:rPr>
        <w:t>技术响应说明书</w:t>
      </w:r>
    </w:p>
    <w:p>
      <w:pPr>
        <w:pStyle w:val="6"/>
        <w:spacing w:before="0" w:after="0" w:line="360" w:lineRule="auto"/>
        <w:jc w:val="center"/>
        <w:outlineLvl w:val="1"/>
        <w:rPr>
          <w:rFonts w:hint="eastAsia" w:ascii="宋体" w:hAnsi="宋体" w:cs="宋体"/>
          <w:b/>
          <w:spacing w:val="2"/>
          <w:sz w:val="32"/>
          <w:lang w:eastAsia="zh-CN"/>
        </w:rPr>
      </w:pPr>
    </w:p>
    <w:p>
      <w:pPr>
        <w:widowControl/>
        <w:spacing w:line="36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按照磋商文件的要求编制技术响应说明书，格式不限。</w:t>
      </w:r>
      <w:r>
        <w:rPr>
          <w:rFonts w:hint="eastAsia" w:ascii="宋体" w:hAnsi="宋体" w:cs="宋体"/>
          <w:b/>
          <w:bCs/>
          <w:sz w:val="24"/>
          <w:szCs w:val="24"/>
        </w:rPr>
        <w:t>但内容至少应包括如下</w:t>
      </w:r>
      <w:r>
        <w:rPr>
          <w:rFonts w:hint="eastAsia" w:ascii="宋体" w:hAnsi="宋体" w:cs="宋体"/>
          <w:sz w:val="24"/>
          <w:szCs w:val="24"/>
        </w:rPr>
        <w:t>：</w:t>
      </w:r>
    </w:p>
    <w:p>
      <w:pPr>
        <w:widowControl/>
        <w:spacing w:line="36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</w:p>
    <w:p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企业类似项目业绩</w:t>
      </w:r>
    </w:p>
    <w:p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2.项目人员配备</w:t>
      </w:r>
    </w:p>
    <w:p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3.设计理念评审</w:t>
      </w:r>
    </w:p>
    <w:p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4.设计质量控制的保证措施</w:t>
      </w:r>
    </w:p>
    <w:p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5.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时间进度安排计划</w:t>
      </w:r>
    </w:p>
    <w:p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项目风险预测与防范，事故应急预案</w:t>
      </w:r>
    </w:p>
    <w:p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后续服务</w:t>
      </w:r>
    </w:p>
    <w:p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8.合理化建议</w:t>
      </w:r>
    </w:p>
    <w:p>
      <w:pPr>
        <w:widowControl/>
        <w:spacing w:line="360" w:lineRule="auto"/>
        <w:ind w:firstLine="480" w:firstLineChars="20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9.其他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xNDU5MTI3Mjg4YTY5MTcwYzIyMzc3YmNiZjU2ZGYifQ=="/>
  </w:docVars>
  <w:rsids>
    <w:rsidRoot w:val="18007061"/>
    <w:rsid w:val="18007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Normal_28_0"/>
    <w:qFormat/>
    <w:uiPriority w:val="99"/>
    <w:pPr>
      <w:spacing w:before="120" w:after="240"/>
      <w:jc w:val="both"/>
    </w:pPr>
    <w:rPr>
      <w:rFonts w:ascii="Times New Roman" w:hAnsi="Times New Roman" w:eastAsia="宋体" w:cs="Times New Roman"/>
      <w:sz w:val="22"/>
      <w:szCs w:val="22"/>
      <w:lang w:val="en-US" w:eastAsia="en-US" w:bidi="ar-SA"/>
    </w:rPr>
  </w:style>
  <w:style w:type="paragraph" w:customStyle="1" w:styleId="7">
    <w:name w:val="Default"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color w:val="000000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金山软件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2023-11-01T07:05:00Z</dcterms:created>
  <dc:creator>走花路的魔法师</dc:creator>
  <cp:lastModifiedBy>走花路的魔法师</cp:lastModifiedBy>
  <dcterms:modified xsi:type="dcterms:W3CDTF">2023-11-01T07:07:48Z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4593C54B066C4C8B938AA5AFF3EFD999_11</vt:lpwstr>
  </property>
</Properties>
</file>