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方案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描述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供应商按磋商文件的要求，依据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及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“第六章 磋商办法”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6.4.2评分标准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相关内容编写，格式自拟。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图册后附（若有）</w:t>
      </w:r>
    </w:p>
    <w:p>
      <w:pPr>
        <w:spacing w:after="120" w:afterLines="0" w:line="360" w:lineRule="auto"/>
        <w:outlineLvl w:val="2"/>
        <w:rPr>
          <w:rFonts w:hint="eastAsia" w:ascii="仿宋" w:hAnsi="仿宋" w:eastAsia="仿宋" w:cs="仿宋"/>
          <w:b/>
          <w:color w:val="auto"/>
          <w:szCs w:val="24"/>
        </w:rPr>
      </w:pPr>
      <w:r>
        <w:rPr>
          <w:rFonts w:hint="eastAsia" w:ascii="仿宋" w:hAnsi="仿宋" w:eastAsia="仿宋" w:cs="仿宋"/>
          <w:b/>
          <w:color w:val="auto"/>
          <w:szCs w:val="24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Cs w:val="24"/>
        </w:rPr>
        <w:t>：</w:t>
      </w:r>
    </w:p>
    <w:p>
      <w:pPr>
        <w:spacing w:after="120" w:afterLines="0"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技术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响应偏离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表</w:t>
      </w:r>
    </w:p>
    <w:p>
      <w:pPr>
        <w:spacing w:after="120" w:afterLines="0" w:line="360" w:lineRule="auto"/>
        <w:ind w:firstLine="120" w:firstLineChars="50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项目名称：</w:t>
      </w:r>
    </w:p>
    <w:p>
      <w:pPr>
        <w:spacing w:after="120" w:afterLines="0" w:line="360" w:lineRule="auto"/>
        <w:ind w:firstLine="120" w:firstLineChars="50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项目编号：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838"/>
        <w:gridCol w:w="1921"/>
        <w:gridCol w:w="1921"/>
        <w:gridCol w:w="115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竞争性磋商文件</w:t>
            </w:r>
          </w:p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条款号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磋商要求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响应文件技术响应</w:t>
            </w: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</w:t>
      </w:r>
      <w:r>
        <w:rPr>
          <w:rFonts w:hint="eastAsia" w:ascii="仿宋" w:hAnsi="仿宋" w:eastAsia="仿宋" w:cs="仿宋"/>
          <w:color w:val="auto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lang w:val="en-US"/>
        </w:rPr>
        <w:t>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Cs w:val="24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（加盖单位公章）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6B807E5"/>
    <w:rsid w:val="09DA6CC4"/>
    <w:rsid w:val="0EE06B2A"/>
    <w:rsid w:val="12350069"/>
    <w:rsid w:val="138C102F"/>
    <w:rsid w:val="1CB11B06"/>
    <w:rsid w:val="21E1189F"/>
    <w:rsid w:val="2D5A1667"/>
    <w:rsid w:val="328F5FEE"/>
    <w:rsid w:val="362B4280"/>
    <w:rsid w:val="3A557B1D"/>
    <w:rsid w:val="3D0C0967"/>
    <w:rsid w:val="482229A9"/>
    <w:rsid w:val="4A7C2835"/>
    <w:rsid w:val="5B687259"/>
    <w:rsid w:val="60002155"/>
    <w:rsid w:val="65A610A9"/>
    <w:rsid w:val="70223A22"/>
    <w:rsid w:val="75273889"/>
    <w:rsid w:val="7949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2023-11-22T10:17:56Z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9DE8D224F80A406C8FA3DE733250ECA4_11</vt:lpwstr>
  </property>
</Properties>
</file>