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3F57" w14:textId="2D28ACD2" w:rsidR="0048235E" w:rsidRDefault="0048235E"/>
    <w:p w14:paraId="5C570FC6" w14:textId="33166644" w:rsidR="0048235E" w:rsidRPr="00084F95" w:rsidRDefault="0048235E" w:rsidP="0048235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084F95">
        <w:rPr>
          <w:rFonts w:ascii="仿宋" w:eastAsia="仿宋" w:hAnsi="仿宋" w:hint="eastAsia"/>
          <w:sz w:val="28"/>
          <w:szCs w:val="28"/>
        </w:rPr>
        <w:t>采购需求</w:t>
      </w:r>
      <w:r>
        <w:rPr>
          <w:rFonts w:ascii="仿宋" w:eastAsia="仿宋" w:hAnsi="仿宋" w:hint="eastAsia"/>
          <w:sz w:val="28"/>
          <w:szCs w:val="28"/>
        </w:rPr>
        <w:t>（合同包1）</w:t>
      </w:r>
    </w:p>
    <w:tbl>
      <w:tblPr>
        <w:tblStyle w:val="a7"/>
        <w:tblW w:w="8793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713"/>
        <w:gridCol w:w="1577"/>
        <w:gridCol w:w="1121"/>
        <w:gridCol w:w="1134"/>
        <w:gridCol w:w="1701"/>
      </w:tblGrid>
      <w:tr w:rsidR="0048235E" w:rsidRPr="00084F95" w14:paraId="2E96EFDE" w14:textId="77777777" w:rsidTr="00FE6B7D">
        <w:trPr>
          <w:jc w:val="center"/>
        </w:trPr>
        <w:tc>
          <w:tcPr>
            <w:tcW w:w="562" w:type="dxa"/>
            <w:vAlign w:val="center"/>
          </w:tcPr>
          <w:p w14:paraId="1305067C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42D67792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713" w:type="dxa"/>
            <w:vAlign w:val="center"/>
          </w:tcPr>
          <w:p w14:paraId="38B6028B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1577" w:type="dxa"/>
            <w:vAlign w:val="center"/>
          </w:tcPr>
          <w:p w14:paraId="398C548E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  <w:szCs w:val="21"/>
              </w:rPr>
              <w:t>服务要求</w:t>
            </w:r>
          </w:p>
        </w:tc>
        <w:tc>
          <w:tcPr>
            <w:tcW w:w="1121" w:type="dxa"/>
            <w:vAlign w:val="center"/>
          </w:tcPr>
          <w:p w14:paraId="57949F0E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服务期限</w:t>
            </w:r>
          </w:p>
        </w:tc>
        <w:tc>
          <w:tcPr>
            <w:tcW w:w="1134" w:type="dxa"/>
            <w:vAlign w:val="center"/>
          </w:tcPr>
          <w:p w14:paraId="7BA6C342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预算</w:t>
            </w:r>
          </w:p>
          <w:p w14:paraId="479DBFC0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09D1FD7F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最高投标限价</w:t>
            </w:r>
          </w:p>
          <w:p w14:paraId="57F6B552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（万元）</w:t>
            </w:r>
          </w:p>
        </w:tc>
      </w:tr>
      <w:tr w:rsidR="0048235E" w:rsidRPr="00084F95" w14:paraId="15A64E43" w14:textId="77777777" w:rsidTr="00FE6B7D">
        <w:trPr>
          <w:jc w:val="center"/>
        </w:trPr>
        <w:tc>
          <w:tcPr>
            <w:tcW w:w="562" w:type="dxa"/>
            <w:vAlign w:val="center"/>
          </w:tcPr>
          <w:p w14:paraId="6F7CF2C2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2779F7E3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其他检验服务（不包含质谱服务）</w:t>
            </w:r>
          </w:p>
        </w:tc>
        <w:tc>
          <w:tcPr>
            <w:tcW w:w="713" w:type="dxa"/>
            <w:vAlign w:val="center"/>
          </w:tcPr>
          <w:p w14:paraId="0D27793D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77" w:type="dxa"/>
            <w:vAlign w:val="center"/>
          </w:tcPr>
          <w:p w14:paraId="3E62CE5C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  <w:szCs w:val="21"/>
              </w:rPr>
              <w:t>详见采购文件</w:t>
            </w:r>
          </w:p>
        </w:tc>
        <w:tc>
          <w:tcPr>
            <w:tcW w:w="1121" w:type="dxa"/>
            <w:vAlign w:val="center"/>
          </w:tcPr>
          <w:p w14:paraId="6F9377E9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两年</w:t>
            </w:r>
          </w:p>
        </w:tc>
        <w:tc>
          <w:tcPr>
            <w:tcW w:w="1134" w:type="dxa"/>
            <w:vAlign w:val="center"/>
          </w:tcPr>
          <w:p w14:paraId="076C1358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377.0152</w:t>
            </w:r>
          </w:p>
        </w:tc>
        <w:tc>
          <w:tcPr>
            <w:tcW w:w="1701" w:type="dxa"/>
            <w:vAlign w:val="center"/>
          </w:tcPr>
          <w:p w14:paraId="582EC772" w14:textId="77777777" w:rsidR="0048235E" w:rsidRPr="00084F95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084F95">
              <w:rPr>
                <w:rFonts w:ascii="仿宋" w:eastAsia="仿宋" w:hAnsi="仿宋" w:hint="eastAsia"/>
              </w:rPr>
              <w:t>377.0152</w:t>
            </w:r>
          </w:p>
        </w:tc>
      </w:tr>
    </w:tbl>
    <w:p w14:paraId="28151EC2" w14:textId="77777777" w:rsidR="0048235E" w:rsidRPr="005200F2" w:rsidRDefault="0048235E" w:rsidP="0048235E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color w:val="FF0000"/>
          <w:szCs w:val="21"/>
        </w:rPr>
        <w:t>注：</w:t>
      </w:r>
      <w:r w:rsidRPr="008F3018">
        <w:rPr>
          <w:rFonts w:ascii="仿宋" w:eastAsia="仿宋" w:hAnsi="仿宋" w:hint="eastAsia"/>
          <w:b/>
          <w:bCs/>
          <w:color w:val="FF0000"/>
          <w:szCs w:val="21"/>
        </w:rPr>
        <w:t>项目预算金额和最高限价金额为预估金额，服务期内的服务次数及产生的实际业务</w:t>
      </w:r>
      <w:proofErr w:type="gramStart"/>
      <w:r w:rsidRPr="008F3018">
        <w:rPr>
          <w:rFonts w:ascii="仿宋" w:eastAsia="仿宋" w:hAnsi="仿宋" w:hint="eastAsia"/>
          <w:b/>
          <w:bCs/>
          <w:color w:val="FF0000"/>
          <w:szCs w:val="21"/>
        </w:rPr>
        <w:t>额属于</w:t>
      </w:r>
      <w:proofErr w:type="gramEnd"/>
      <w:r w:rsidRPr="008F3018">
        <w:rPr>
          <w:rFonts w:ascii="仿宋" w:eastAsia="仿宋" w:hAnsi="仿宋" w:hint="eastAsia"/>
          <w:b/>
          <w:bCs/>
          <w:color w:val="FF0000"/>
          <w:szCs w:val="21"/>
        </w:rPr>
        <w:t>未确定因素，投标人须在报价时考虑各项相关因素。本项目报价采用结算率方式，报价结算率不能高于现行的陕西省医疗服务项目价格政府指导价</w:t>
      </w:r>
      <w:r>
        <w:rPr>
          <w:rFonts w:ascii="仿宋" w:eastAsia="仿宋" w:hAnsi="仿宋"/>
          <w:b/>
          <w:bCs/>
          <w:color w:val="FF0000"/>
          <w:szCs w:val="21"/>
        </w:rPr>
        <w:t>6</w:t>
      </w:r>
      <w:r w:rsidRPr="008F3018">
        <w:rPr>
          <w:rFonts w:ascii="仿宋" w:eastAsia="仿宋" w:hAnsi="仿宋" w:hint="eastAsia"/>
          <w:b/>
          <w:bCs/>
          <w:color w:val="FF0000"/>
          <w:szCs w:val="21"/>
        </w:rPr>
        <w:t>5%，否则其投标将被认定为无效投标。</w:t>
      </w:r>
    </w:p>
    <w:p w14:paraId="0C7AC152" w14:textId="0CC6B197" w:rsidR="0048235E" w:rsidRDefault="0048235E"/>
    <w:p w14:paraId="3D97A980" w14:textId="7E4E5D73" w:rsidR="0048235E" w:rsidRDefault="0048235E"/>
    <w:p w14:paraId="03CE787A" w14:textId="79513FFD" w:rsidR="0048235E" w:rsidRPr="005200F2" w:rsidRDefault="0048235E" w:rsidP="0048235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5200F2">
        <w:rPr>
          <w:rFonts w:ascii="仿宋" w:eastAsia="仿宋" w:hAnsi="仿宋" w:hint="eastAsia"/>
          <w:sz w:val="28"/>
          <w:szCs w:val="28"/>
        </w:rPr>
        <w:t>采购需求</w:t>
      </w:r>
      <w:r>
        <w:rPr>
          <w:rFonts w:ascii="仿宋" w:eastAsia="仿宋" w:hAnsi="仿宋" w:hint="eastAsia"/>
          <w:sz w:val="28"/>
          <w:szCs w:val="28"/>
        </w:rPr>
        <w:t>（合同包2）</w:t>
      </w:r>
    </w:p>
    <w:tbl>
      <w:tblPr>
        <w:tblStyle w:val="a7"/>
        <w:tblW w:w="8793" w:type="dxa"/>
        <w:jc w:val="center"/>
        <w:tblLook w:val="04A0" w:firstRow="1" w:lastRow="0" w:firstColumn="1" w:lastColumn="0" w:noHBand="0" w:noVBand="1"/>
      </w:tblPr>
      <w:tblGrid>
        <w:gridCol w:w="851"/>
        <w:gridCol w:w="1559"/>
        <w:gridCol w:w="850"/>
        <w:gridCol w:w="1577"/>
        <w:gridCol w:w="1121"/>
        <w:gridCol w:w="1134"/>
        <w:gridCol w:w="1701"/>
      </w:tblGrid>
      <w:tr w:rsidR="0048235E" w:rsidRPr="005200F2" w14:paraId="57696EB6" w14:textId="77777777" w:rsidTr="00FE6B7D">
        <w:trPr>
          <w:jc w:val="center"/>
        </w:trPr>
        <w:tc>
          <w:tcPr>
            <w:tcW w:w="851" w:type="dxa"/>
            <w:vAlign w:val="center"/>
          </w:tcPr>
          <w:p w14:paraId="22F08064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14:paraId="7F7A4C46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850" w:type="dxa"/>
            <w:vAlign w:val="center"/>
          </w:tcPr>
          <w:p w14:paraId="11CD125E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1577" w:type="dxa"/>
            <w:vAlign w:val="center"/>
          </w:tcPr>
          <w:p w14:paraId="03465A39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  <w:szCs w:val="21"/>
              </w:rPr>
              <w:t>服务要求</w:t>
            </w:r>
          </w:p>
        </w:tc>
        <w:tc>
          <w:tcPr>
            <w:tcW w:w="1121" w:type="dxa"/>
            <w:vAlign w:val="center"/>
          </w:tcPr>
          <w:p w14:paraId="3CFFE76B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服务期限</w:t>
            </w:r>
          </w:p>
        </w:tc>
        <w:tc>
          <w:tcPr>
            <w:tcW w:w="1134" w:type="dxa"/>
            <w:vAlign w:val="center"/>
          </w:tcPr>
          <w:p w14:paraId="405DBBE1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预算</w:t>
            </w:r>
          </w:p>
          <w:p w14:paraId="66FD8692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27207518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最高投标限价</w:t>
            </w:r>
          </w:p>
          <w:p w14:paraId="2338DC55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（万元）</w:t>
            </w:r>
          </w:p>
        </w:tc>
      </w:tr>
      <w:tr w:rsidR="0048235E" w:rsidRPr="005200F2" w14:paraId="0E34A830" w14:textId="77777777" w:rsidTr="00FE6B7D">
        <w:trPr>
          <w:jc w:val="center"/>
        </w:trPr>
        <w:tc>
          <w:tcPr>
            <w:tcW w:w="851" w:type="dxa"/>
            <w:vAlign w:val="center"/>
          </w:tcPr>
          <w:p w14:paraId="02C9210D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79059688" w14:textId="77777777" w:rsidR="0048235E" w:rsidRPr="005200F2" w:rsidRDefault="0048235E" w:rsidP="00FE6B7D">
            <w:pPr>
              <w:spacing w:line="360" w:lineRule="auto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质谱检验服务</w:t>
            </w:r>
          </w:p>
        </w:tc>
        <w:tc>
          <w:tcPr>
            <w:tcW w:w="850" w:type="dxa"/>
            <w:vAlign w:val="center"/>
          </w:tcPr>
          <w:p w14:paraId="666CE30E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77" w:type="dxa"/>
            <w:vAlign w:val="center"/>
          </w:tcPr>
          <w:p w14:paraId="7A4F8665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  <w:szCs w:val="21"/>
              </w:rPr>
              <w:t>详见采购文件</w:t>
            </w:r>
          </w:p>
        </w:tc>
        <w:tc>
          <w:tcPr>
            <w:tcW w:w="1121" w:type="dxa"/>
            <w:vAlign w:val="center"/>
          </w:tcPr>
          <w:p w14:paraId="57E3C9A0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两年</w:t>
            </w:r>
          </w:p>
        </w:tc>
        <w:tc>
          <w:tcPr>
            <w:tcW w:w="1134" w:type="dxa"/>
            <w:vAlign w:val="center"/>
          </w:tcPr>
          <w:p w14:paraId="58BADF8E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/>
                <w:szCs w:val="21"/>
              </w:rPr>
              <w:t>200.3</w:t>
            </w:r>
          </w:p>
        </w:tc>
        <w:tc>
          <w:tcPr>
            <w:tcW w:w="1701" w:type="dxa"/>
            <w:vAlign w:val="center"/>
          </w:tcPr>
          <w:p w14:paraId="141F4206" w14:textId="77777777" w:rsidR="0048235E" w:rsidRPr="005200F2" w:rsidRDefault="0048235E" w:rsidP="00FE6B7D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5200F2">
              <w:rPr>
                <w:rFonts w:ascii="仿宋" w:eastAsia="仿宋" w:hAnsi="仿宋" w:hint="eastAsia"/>
              </w:rPr>
              <w:t>2</w:t>
            </w:r>
            <w:r w:rsidRPr="005200F2">
              <w:rPr>
                <w:rFonts w:ascii="仿宋" w:eastAsia="仿宋" w:hAnsi="仿宋"/>
              </w:rPr>
              <w:t>00.3</w:t>
            </w:r>
          </w:p>
        </w:tc>
      </w:tr>
    </w:tbl>
    <w:p w14:paraId="15250245" w14:textId="77777777" w:rsidR="0048235E" w:rsidRPr="005200F2" w:rsidRDefault="0048235E" w:rsidP="0048235E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color w:val="FF0000"/>
          <w:szCs w:val="21"/>
        </w:rPr>
        <w:t>注：</w:t>
      </w:r>
      <w:r w:rsidRPr="008F3018">
        <w:rPr>
          <w:rFonts w:ascii="仿宋" w:eastAsia="仿宋" w:hAnsi="仿宋" w:hint="eastAsia"/>
          <w:b/>
          <w:bCs/>
          <w:color w:val="FF0000"/>
          <w:szCs w:val="21"/>
        </w:rPr>
        <w:t>项目预算金额和最高限价金额为预估金额，服务期内的服务次数及产生的实际业务</w:t>
      </w:r>
      <w:proofErr w:type="gramStart"/>
      <w:r w:rsidRPr="008F3018">
        <w:rPr>
          <w:rFonts w:ascii="仿宋" w:eastAsia="仿宋" w:hAnsi="仿宋" w:hint="eastAsia"/>
          <w:b/>
          <w:bCs/>
          <w:color w:val="FF0000"/>
          <w:szCs w:val="21"/>
        </w:rPr>
        <w:t>额属于</w:t>
      </w:r>
      <w:proofErr w:type="gramEnd"/>
      <w:r w:rsidRPr="008F3018">
        <w:rPr>
          <w:rFonts w:ascii="仿宋" w:eastAsia="仿宋" w:hAnsi="仿宋" w:hint="eastAsia"/>
          <w:b/>
          <w:bCs/>
          <w:color w:val="FF0000"/>
          <w:szCs w:val="21"/>
        </w:rPr>
        <w:t>未确定因素，投标人须在报价时考虑各项相关因素。本项目报价采用结算率方式，报价结算率不能高于现行的陕西省医疗服务项目价格政府指导价75%，否则其投标将被认定为无效投标。</w:t>
      </w:r>
    </w:p>
    <w:p w14:paraId="1F640FB2" w14:textId="77777777" w:rsidR="0048235E" w:rsidRPr="0048235E" w:rsidRDefault="0048235E">
      <w:pPr>
        <w:rPr>
          <w:rFonts w:hint="eastAsia"/>
        </w:rPr>
      </w:pPr>
    </w:p>
    <w:sectPr w:rsidR="0048235E" w:rsidRPr="0048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984A" w14:textId="77777777" w:rsidR="00BF1DF6" w:rsidRDefault="00BF1DF6" w:rsidP="0048235E">
      <w:r>
        <w:separator/>
      </w:r>
    </w:p>
  </w:endnote>
  <w:endnote w:type="continuationSeparator" w:id="0">
    <w:p w14:paraId="3CB0540F" w14:textId="77777777" w:rsidR="00BF1DF6" w:rsidRDefault="00BF1DF6" w:rsidP="0048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4BD1" w14:textId="77777777" w:rsidR="00BF1DF6" w:rsidRDefault="00BF1DF6" w:rsidP="0048235E">
      <w:r>
        <w:separator/>
      </w:r>
    </w:p>
  </w:footnote>
  <w:footnote w:type="continuationSeparator" w:id="0">
    <w:p w14:paraId="596242E9" w14:textId="77777777" w:rsidR="00BF1DF6" w:rsidRDefault="00BF1DF6" w:rsidP="0048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2E6"/>
    <w:rsid w:val="003466AA"/>
    <w:rsid w:val="0048235E"/>
    <w:rsid w:val="006152E6"/>
    <w:rsid w:val="008B1011"/>
    <w:rsid w:val="00B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F6EFE"/>
  <w15:chartTrackingRefBased/>
  <w15:docId w15:val="{D3260D7C-A701-4CE7-9BF3-6CCADE2A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3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35E"/>
    <w:rPr>
      <w:sz w:val="18"/>
      <w:szCs w:val="18"/>
    </w:rPr>
  </w:style>
  <w:style w:type="table" w:styleId="a7">
    <w:name w:val="Table Grid"/>
    <w:basedOn w:val="a1"/>
    <w:uiPriority w:val="59"/>
    <w:qFormat/>
    <w:rsid w:val="004823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2</cp:revision>
  <dcterms:created xsi:type="dcterms:W3CDTF">2023-03-09T01:58:00Z</dcterms:created>
  <dcterms:modified xsi:type="dcterms:W3CDTF">2023-03-09T02:05:00Z</dcterms:modified>
</cp:coreProperties>
</file>