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采购内容及需求</w:t>
      </w:r>
    </w:p>
    <w:p>
      <w:pPr>
        <w:rPr>
          <w:rFonts w:hint="eastAsia" w:ascii="楷体" w:hAnsi="楷体" w:eastAsia="楷体" w:cs="楷体"/>
          <w:lang w:val="en-US" w:eastAsia="zh-CN"/>
        </w:rPr>
      </w:pPr>
    </w:p>
    <w:p>
      <w:pPr>
        <w:ind w:left="-2" w:leftChars="-100" w:hanging="238" w:hangingChars="85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1、项目名称：西安市市场监督管理局经开区分局2023年食品检测服务外包项目。</w:t>
      </w:r>
    </w:p>
    <w:p>
      <w:pPr>
        <w:ind w:left="-2" w:leftChars="-100" w:hanging="238" w:hangingChars="85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2、项目总预算：￥2,50,000.00元。</w:t>
      </w:r>
    </w:p>
    <w:p>
      <w:pPr>
        <w:pStyle w:val="2"/>
        <w:ind w:left="-2" w:leftChars="-100" w:hanging="238" w:hangingChars="85"/>
        <w:rPr>
          <w:rFonts w:hint="eastAsia"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4"/>
          <w:lang w:val="en-US" w:eastAsia="zh-CN"/>
        </w:rPr>
        <w:t>第1标段：预算金额￥940,000.00元，监督抽检696批次，快速检测678批次。</w:t>
      </w:r>
    </w:p>
    <w:p>
      <w:pPr>
        <w:pStyle w:val="2"/>
        <w:ind w:left="-2" w:leftChars="-100" w:hanging="238" w:hangingChars="85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第2标段：预算金额￥540,000.00元，监督抽检400批次，快速检测388批次。</w:t>
      </w:r>
    </w:p>
    <w:p>
      <w:pPr>
        <w:pStyle w:val="2"/>
        <w:ind w:left="-2" w:leftChars="-100" w:hanging="238" w:hangingChars="85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第3标段：预算金额￥540,000.00元，监督抽检400批次，快速检测388批次。</w:t>
      </w:r>
    </w:p>
    <w:p>
      <w:pPr>
        <w:pStyle w:val="2"/>
        <w:ind w:left="-2" w:leftChars="-100" w:hanging="238" w:hangingChars="85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第4标段：预算金额￥480,000.00元，监督抽检356批次，快速检测346批次。</w:t>
      </w:r>
    </w:p>
    <w:p>
      <w:pPr>
        <w:rPr>
          <w:rFonts w:hint="eastAsia" w:ascii="楷体" w:hAnsi="楷体" w:eastAsia="楷体" w:cs="楷体"/>
          <w:b/>
          <w:bCs/>
          <w:lang w:val="en-US" w:eastAsia="zh-CN"/>
        </w:rPr>
      </w:pPr>
    </w:p>
    <w:p>
      <w:pPr>
        <w:ind w:left="241" w:leftChars="0" w:hanging="241" w:hangingChars="100"/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具体内容详见招标文件</w:t>
      </w:r>
    </w:p>
    <w:sectPr>
      <w:pgSz w:w="11906" w:h="16838"/>
      <w:pgMar w:top="1440" w:right="1226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132C2"/>
    <w:multiLevelType w:val="multilevel"/>
    <w:tmpl w:val="6D4132C2"/>
    <w:lvl w:ilvl="0" w:tentative="0">
      <w:start w:val="1"/>
      <w:numFmt w:val="none"/>
      <w:pStyle w:val="3"/>
      <w:suff w:val="nothing"/>
      <w:lvlText w:val=""/>
      <w:lvlJc w:val="center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2" w:tentative="0">
      <w:start w:val="1"/>
      <w:numFmt w:val="none"/>
      <w:suff w:val="nothing"/>
      <w:lvlText w:val=""/>
      <w:lvlJc w:val="left"/>
      <w:pPr>
        <w:ind w:left="0" w:firstLine="289"/>
      </w:pPr>
      <w:rPr>
        <w:rFonts w:hint="default" w:ascii="Calibri Light" w:hAnsi="Calibri Light" w:eastAsia="宋体"/>
        <w:b/>
        <w:i w:val="0"/>
        <w:caps w:val="0"/>
        <w:strike w:val="0"/>
        <w:dstrike w:val="0"/>
        <w:snapToGrid/>
        <w:vanish w:val="0"/>
        <w:spacing w:val="0"/>
        <w:w w:val="100"/>
        <w:kern w:val="30"/>
        <w:position w:val="0"/>
        <w:sz w:val="30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TRmZWJhMTZhMGI4NTIwNzY3MmY4OGE4OTA2NmYifQ=="/>
  </w:docVars>
  <w:rsids>
    <w:rsidRoot w:val="6B75704B"/>
    <w:rsid w:val="697A1E44"/>
    <w:rsid w:val="6B75704B"/>
    <w:rsid w:val="6DE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numPr>
        <w:ilvl w:val="0"/>
        <w:numId w:val="1"/>
      </w:numPr>
      <w:spacing w:before="50" w:beforeLines="50" w:after="50" w:afterLines="50"/>
      <w:jc w:val="center"/>
      <w:outlineLvl w:val="0"/>
    </w:pPr>
    <w:rPr>
      <w:rFonts w:ascii="Calibri" w:hAnsi="Calibri" w:eastAsia="黑体"/>
      <w:bCs/>
      <w:kern w:val="36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楷体_GB2312" w:hAnsi="Copperplate Gothic Bold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305</Characters>
  <Lines>0</Lines>
  <Paragraphs>0</Paragraphs>
  <TotalTime>0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2023-04-18T07:34:00Z</dcterms:created>
  <dc:creator>张</dc:creator>
  <cp:lastModifiedBy>张</cp:lastModifiedBy>
  <dcterms:modified xsi:type="dcterms:W3CDTF">2023-04-18T07:46:44Z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0EEAE8C50A6746F2AF843EFAFA1199D4_11</vt:lpwstr>
  </property>
</Properties>
</file>