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napToGrid w:val="0"/>
        <w:spacing w:before="0" w:beforeAutospacing="0" w:after="0" w:afterAutospacing="0" w:line="360" w:lineRule="auto"/>
        <w:jc w:val="both"/>
        <w:textAlignment w:val="baseline"/>
        <w:rPr>
          <w:rStyle w:val="37"/>
          <w:rFonts w:ascii="宋体" w:hAnsi="宋体"/>
          <w:b/>
          <w:i w:val="0"/>
          <w:caps w:val="0"/>
          <w:spacing w:val="0"/>
          <w:w w:val="100"/>
          <w:kern w:val="2"/>
          <w:sz w:val="28"/>
          <w:highlight w:val="none"/>
          <w:lang w:val="en-US" w:eastAsia="zh-CN" w:bidi="ar-SA"/>
        </w:rPr>
      </w:pPr>
      <w:r>
        <w:rPr>
          <w:rStyle w:val="37"/>
          <w:rFonts w:hint="eastAsia" w:ascii="宋体" w:hAnsi="宋体"/>
          <w:b/>
          <w:i w:val="0"/>
          <w:caps w:val="0"/>
          <w:spacing w:val="0"/>
          <w:w w:val="100"/>
          <w:kern w:val="2"/>
          <w:sz w:val="28"/>
          <w:highlight w:val="none"/>
          <w:lang w:val="en-US" w:eastAsia="zh-CN" w:bidi="ar-SA"/>
        </w:rPr>
        <w:t>项目编号：HKZX2023-099</w:t>
      </w: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en-US"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pPr>
    </w:p>
    <w:p>
      <w:pPr>
        <w:snapToGrid w:val="0"/>
        <w:spacing w:before="0" w:beforeAutospacing="0" w:after="0" w:afterAutospacing="0" w:line="480" w:lineRule="auto"/>
        <w:jc w:val="center"/>
        <w:textAlignment w:val="baseline"/>
        <w:rPr>
          <w:rStyle w:val="37"/>
          <w:rFonts w:ascii="宋体" w:hAnsi="宋体"/>
          <w:b/>
          <w:i w:val="0"/>
          <w:caps w:val="0"/>
          <w:spacing w:val="0"/>
          <w:w w:val="100"/>
          <w:kern w:val="2"/>
          <w:sz w:val="28"/>
          <w:lang w:val="en-US" w:eastAsia="zh-CN" w:bidi="ar-SA"/>
        </w:rPr>
      </w:pPr>
    </w:p>
    <w:p>
      <w:pPr>
        <w:snapToGrid w:val="0"/>
        <w:spacing w:before="0" w:beforeAutospacing="0" w:after="0" w:afterAutospacing="0" w:line="480" w:lineRule="auto"/>
        <w:jc w:val="both"/>
        <w:textAlignment w:val="baseline"/>
        <w:rPr>
          <w:rStyle w:val="37"/>
          <w:rFonts w:ascii="宋体" w:hAnsi="宋体"/>
          <w:b/>
          <w:i w:val="0"/>
          <w:caps w:val="0"/>
          <w:spacing w:val="0"/>
          <w:w w:val="100"/>
          <w:kern w:val="2"/>
          <w:sz w:val="36"/>
          <w:szCs w:val="36"/>
          <w:lang w:val="en-US" w:eastAsia="zh-CN" w:bidi="ar-SA"/>
        </w:rPr>
      </w:pPr>
    </w:p>
    <w:p>
      <w:pPr>
        <w:snapToGrid w:val="0"/>
        <w:spacing w:before="0" w:beforeAutospacing="0" w:after="0" w:afterAutospacing="0" w:line="360" w:lineRule="auto"/>
        <w:jc w:val="center"/>
        <w:textAlignment w:val="baseline"/>
        <w:rPr>
          <w:rStyle w:val="37"/>
          <w:rFonts w:ascii="宋体" w:hAnsi="宋体"/>
          <w:b/>
          <w:bCs w:val="0"/>
          <w:i w:val="0"/>
          <w:caps w:val="0"/>
          <w:spacing w:val="0"/>
          <w:w w:val="100"/>
          <w:kern w:val="2"/>
          <w:sz w:val="48"/>
          <w:szCs w:val="48"/>
          <w:lang w:val="en-US" w:eastAsia="zh-CN" w:bidi="ar-SA"/>
        </w:rPr>
      </w:pPr>
      <w:r>
        <w:rPr>
          <w:rStyle w:val="37"/>
          <w:rFonts w:hint="eastAsia" w:ascii="宋体" w:hAnsi="宋体"/>
          <w:b/>
          <w:bCs w:val="0"/>
          <w:i w:val="0"/>
          <w:caps w:val="0"/>
          <w:spacing w:val="0"/>
          <w:w w:val="100"/>
          <w:kern w:val="2"/>
          <w:sz w:val="48"/>
          <w:szCs w:val="48"/>
          <w:lang w:val="en-US" w:eastAsia="zh-CN" w:bidi="ar-SA"/>
        </w:rPr>
        <w:t>西安市殡仪馆火化炉及相关设备维修保养项目</w:t>
      </w:r>
    </w:p>
    <w:p>
      <w:pPr>
        <w:pStyle w:val="31"/>
        <w:widowControl/>
        <w:snapToGrid w:val="0"/>
        <w:spacing w:before="0" w:beforeAutospacing="0" w:after="0" w:afterAutospacing="0" w:line="240" w:lineRule="auto"/>
        <w:jc w:val="both"/>
        <w:textAlignment w:val="baseline"/>
        <w:rPr>
          <w:rStyle w:val="37"/>
          <w:rFonts w:ascii="宋体" w:hAnsi="宋体"/>
          <w:b/>
          <w:i w:val="0"/>
          <w:caps w:val="0"/>
          <w:color w:val="FF0000"/>
          <w:spacing w:val="0"/>
          <w:w w:val="100"/>
          <w:kern w:val="2"/>
          <w:sz w:val="32"/>
          <w:szCs w:val="32"/>
          <w:u w:val="single" w:color="FF0000"/>
          <w:lang w:val="en-US"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pPr>
    </w:p>
    <w:p>
      <w:pPr>
        <w:pStyle w:val="49"/>
        <w:widowControl/>
        <w:snapToGrid w:val="0"/>
        <w:spacing w:before="0" w:beforeAutospacing="0" w:after="0" w:afterAutospacing="0" w:line="240" w:lineRule="auto"/>
        <w:ind w:firstLine="420" w:firstLineChars="200"/>
        <w:jc w:val="both"/>
        <w:textAlignment w:val="baseline"/>
        <w:rPr>
          <w:rStyle w:val="37"/>
          <w:rFonts w:ascii="Times New Roman" w:hAnsi="Times New Roman" w:eastAsia="宋体"/>
          <w:b w:val="0"/>
          <w:i w:val="0"/>
          <w:caps w:val="0"/>
          <w:spacing w:val="0"/>
          <w:w w:val="100"/>
          <w:sz w:val="21"/>
        </w:rPr>
      </w:pPr>
    </w:p>
    <w:p>
      <w:pPr>
        <w:pStyle w:val="253"/>
        <w:widowControl/>
        <w:pBdr>
          <w:top w:val="none" w:color="000000" w:sz="0" w:space="1"/>
          <w:left w:val="none" w:color="000000" w:sz="0" w:space="1"/>
          <w:bottom w:val="none" w:color="000000" w:sz="0" w:space="1"/>
          <w:right w:val="none" w:color="000000" w:sz="0" w:space="1"/>
        </w:pBdr>
        <w:snapToGrid w:val="0"/>
        <w:spacing w:before="0" w:beforeAutospacing="0" w:after="0" w:afterAutospacing="0" w:line="360" w:lineRule="auto"/>
        <w:jc w:val="both"/>
        <w:textAlignment w:val="baseline"/>
        <w:rPr>
          <w:rStyle w:val="37"/>
          <w:rFonts w:ascii="Arial" w:hAnsi="Arial"/>
          <w:b w:val="0"/>
          <w:i w:val="0"/>
          <w:caps w:val="0"/>
          <w:spacing w:val="0"/>
          <w:w w:val="100"/>
          <w:kern w:val="2"/>
          <w:sz w:val="28"/>
          <w:lang w:val="en-US" w:eastAsia="zh-CN" w:bidi="ar-SA"/>
        </w:rPr>
      </w:pP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84"/>
          <w:szCs w:val="84"/>
          <w:lang w:val="en-US" w:eastAsia="zh-CN" w:bidi="ar-SA"/>
        </w:rPr>
      </w:pPr>
      <w:r>
        <w:rPr>
          <w:rStyle w:val="37"/>
          <w:rFonts w:ascii="宋体" w:hAnsi="宋体"/>
          <w:b/>
          <w:i w:val="0"/>
          <w:caps w:val="0"/>
          <w:spacing w:val="0"/>
          <w:w w:val="100"/>
          <w:kern w:val="2"/>
          <w:sz w:val="72"/>
          <w:szCs w:val="72"/>
          <w:lang w:val="en-US" w:eastAsia="zh-CN" w:bidi="ar-SA"/>
        </w:rPr>
        <w:t>招 标 文 件</w:t>
      </w:r>
    </w:p>
    <w:p>
      <w:pPr>
        <w:pStyle w:val="253"/>
        <w:widowControl/>
        <w:pBdr>
          <w:top w:val="none" w:color="000000" w:sz="0" w:space="1"/>
          <w:left w:val="none" w:color="000000" w:sz="0" w:space="1"/>
          <w:bottom w:val="none" w:color="000000" w:sz="0" w:space="1"/>
          <w:right w:val="none" w:color="000000" w:sz="0" w:space="1"/>
        </w:pBdr>
        <w:snapToGrid w:val="0"/>
        <w:spacing w:before="0" w:beforeAutospacing="0" w:after="0" w:afterAutospacing="0" w:line="360" w:lineRule="auto"/>
        <w:jc w:val="both"/>
        <w:textAlignment w:val="baseline"/>
        <w:rPr>
          <w:rStyle w:val="37"/>
          <w:rFonts w:ascii="Arial" w:hAnsi="Arial"/>
          <w:b w:val="0"/>
          <w:i w:val="0"/>
          <w:caps w:val="0"/>
          <w:spacing w:val="0"/>
          <w:w w:val="100"/>
          <w:kern w:val="2"/>
          <w:sz w:val="28"/>
          <w:lang w:val="en-US" w:eastAsia="zh-CN" w:bidi="ar-SA"/>
        </w:rPr>
      </w:pPr>
    </w:p>
    <w:p>
      <w:pPr>
        <w:widowControl w:val="0"/>
        <w:tabs>
          <w:tab w:val="left" w:pos="5145"/>
        </w:tabs>
        <w:jc w:val="center"/>
        <w:textAlignment w:val="auto"/>
        <w:outlineLvl w:val="0"/>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合同包2（花圈遗物集中拉运焚烧处理）</w:t>
      </w:r>
    </w:p>
    <w:p>
      <w:pPr>
        <w:pStyle w:val="31"/>
        <w:widowControl/>
        <w:snapToGrid w:val="0"/>
        <w:spacing w:before="0" w:beforeAutospacing="0" w:after="0" w:afterAutospacing="0" w:line="240" w:lineRule="auto"/>
        <w:jc w:val="left"/>
        <w:textAlignment w:val="baseline"/>
        <w:rPr>
          <w:rStyle w:val="37"/>
          <w:rFonts w:ascii="宋体" w:hAnsi="宋体"/>
          <w:b/>
          <w:i w:val="0"/>
          <w:caps w:val="0"/>
          <w:color w:val="FF0000"/>
          <w:spacing w:val="0"/>
          <w:w w:val="100"/>
          <w:kern w:val="2"/>
          <w:sz w:val="28"/>
          <w:u w:val="single" w:color="FF0000"/>
          <w:lang w:val="en-US" w:eastAsia="zh-CN" w:bidi="ar-SA"/>
        </w:rPr>
      </w:pPr>
    </w:p>
    <w:p>
      <w:pPr>
        <w:snapToGrid w:val="0"/>
        <w:spacing w:before="0" w:beforeAutospacing="0" w:after="0" w:afterAutospacing="0" w:line="240" w:lineRule="auto"/>
        <w:jc w:val="both"/>
        <w:textAlignment w:val="baseline"/>
        <w:rPr>
          <w:rStyle w:val="37"/>
          <w:rFonts w:ascii="宋体" w:hAnsi="宋体"/>
          <w:b/>
          <w:i w:val="0"/>
          <w:caps w:val="0"/>
          <w:spacing w:val="0"/>
          <w:w w:val="100"/>
          <w:kern w:val="2"/>
          <w:sz w:val="21"/>
          <w:lang w:val="en-US" w:eastAsia="zh-CN" w:bidi="ar-SA"/>
        </w:rPr>
      </w:pP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en-US"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pPr>
    </w:p>
    <w:p>
      <w:pPr>
        <w:tabs>
          <w:tab w:val="left" w:pos="5145"/>
        </w:tabs>
        <w:snapToGrid w:val="0"/>
        <w:spacing w:before="0" w:beforeAutospacing="0" w:after="0" w:afterAutospacing="0" w:line="240" w:lineRule="auto"/>
        <w:jc w:val="both"/>
        <w:textAlignment w:val="baseline"/>
        <w:rPr>
          <w:rStyle w:val="37"/>
          <w:rFonts w:ascii="宋体" w:hAnsi="宋体"/>
          <w:b/>
          <w:i w:val="0"/>
          <w:caps w:val="0"/>
          <w:spacing w:val="0"/>
          <w:w w:val="100"/>
          <w:kern w:val="2"/>
          <w:sz w:val="21"/>
          <w:lang w:val="en-US" w:eastAsia="zh-CN" w:bidi="ar-SA"/>
        </w:rPr>
      </w:pPr>
    </w:p>
    <w:p>
      <w:pPr>
        <w:pStyle w:val="8"/>
        <w:rPr>
          <w:rStyle w:val="37"/>
          <w:rFonts w:ascii="宋体" w:hAnsi="宋体"/>
          <w:b/>
          <w:i w:val="0"/>
          <w:caps w:val="0"/>
          <w:spacing w:val="0"/>
          <w:w w:val="100"/>
          <w:kern w:val="2"/>
          <w:sz w:val="21"/>
          <w:lang w:val="en-US" w:eastAsia="zh-CN" w:bidi="ar-SA"/>
        </w:rPr>
      </w:pPr>
    </w:p>
    <w:p>
      <w:pPr>
        <w:rPr>
          <w:rStyle w:val="37"/>
          <w:rFonts w:ascii="宋体" w:hAnsi="宋体"/>
          <w:b/>
          <w:i w:val="0"/>
          <w:caps w:val="0"/>
          <w:spacing w:val="0"/>
          <w:w w:val="100"/>
          <w:kern w:val="2"/>
          <w:sz w:val="21"/>
          <w:lang w:val="en-US" w:eastAsia="zh-CN" w:bidi="ar-SA"/>
        </w:rPr>
      </w:pPr>
    </w:p>
    <w:p>
      <w:pPr>
        <w:pStyle w:val="8"/>
        <w:rPr>
          <w:lang w:val="en-US" w:eastAsia="zh-CN"/>
        </w:rPr>
      </w:pPr>
    </w:p>
    <w:p>
      <w:pPr>
        <w:pStyle w:val="49"/>
        <w:widowControl/>
        <w:snapToGrid w:val="0"/>
        <w:spacing w:before="0" w:beforeAutospacing="0" w:after="0" w:afterAutospacing="0" w:line="240" w:lineRule="auto"/>
        <w:ind w:firstLine="420" w:firstLineChars="0"/>
        <w:jc w:val="both"/>
        <w:textAlignment w:val="baseline"/>
        <w:rPr>
          <w:rStyle w:val="37"/>
          <w:rFonts w:ascii="宋体" w:hAnsi="宋体"/>
          <w:b/>
          <w:i w:val="0"/>
          <w:caps w:val="0"/>
          <w:spacing w:val="0"/>
          <w:w w:val="100"/>
          <w:sz w:val="21"/>
        </w:rPr>
      </w:pPr>
    </w:p>
    <w:p>
      <w:pPr>
        <w:pStyle w:val="49"/>
        <w:widowControl/>
        <w:snapToGrid w:val="0"/>
        <w:spacing w:before="0" w:beforeAutospacing="0" w:after="0" w:afterAutospacing="0" w:line="240" w:lineRule="auto"/>
        <w:ind w:firstLine="420" w:firstLineChars="0"/>
        <w:jc w:val="both"/>
        <w:textAlignment w:val="baseline"/>
        <w:rPr>
          <w:rStyle w:val="37"/>
          <w:rFonts w:ascii="宋体" w:hAnsi="宋体"/>
          <w:b/>
          <w:i w:val="0"/>
          <w:caps w:val="0"/>
          <w:spacing w:val="0"/>
          <w:w w:val="100"/>
          <w:sz w:val="21"/>
        </w:rPr>
      </w:pPr>
    </w:p>
    <w:p>
      <w:pPr>
        <w:tabs>
          <w:tab w:val="left" w:pos="5145"/>
        </w:tabs>
        <w:snapToGrid w:val="0"/>
        <w:spacing w:before="0" w:beforeAutospacing="0" w:after="0" w:afterAutospacing="0" w:line="240" w:lineRule="auto"/>
        <w:jc w:val="both"/>
        <w:textAlignment w:val="baseline"/>
        <w:rPr>
          <w:rStyle w:val="37"/>
          <w:rFonts w:ascii="宋体" w:hAnsi="宋体"/>
          <w:b/>
          <w:i w:val="0"/>
          <w:caps w:val="0"/>
          <w:spacing w:val="0"/>
          <w:w w:val="100"/>
          <w:kern w:val="2"/>
          <w:sz w:val="21"/>
          <w:lang w:val="en-US" w:eastAsia="zh-CN" w:bidi="ar-SA"/>
        </w:rPr>
      </w:pPr>
    </w:p>
    <w:p>
      <w:pPr>
        <w:tabs>
          <w:tab w:val="left" w:pos="5145"/>
        </w:tabs>
        <w:snapToGrid w:val="0"/>
        <w:spacing w:before="0" w:beforeAutospacing="0" w:after="0" w:afterAutospacing="0" w:line="480" w:lineRule="auto"/>
        <w:ind w:firstLine="1670" w:firstLineChars="594"/>
        <w:jc w:val="both"/>
        <w:textAlignment w:val="baseline"/>
        <w:rPr>
          <w:rStyle w:val="37"/>
          <w:rFonts w:ascii="宋体" w:hAnsi="宋体"/>
          <w:b/>
          <w:i w:val="0"/>
          <w:caps w:val="0"/>
          <w:spacing w:val="0"/>
          <w:w w:val="100"/>
          <w:kern w:val="2"/>
          <w:sz w:val="28"/>
          <w:szCs w:val="28"/>
          <w:lang w:val="en-US" w:eastAsia="zh-CN" w:bidi="ar-SA"/>
        </w:rPr>
      </w:pPr>
      <w:r>
        <w:rPr>
          <w:rStyle w:val="37"/>
          <w:rFonts w:ascii="宋体" w:hAnsi="宋体"/>
          <w:b/>
          <w:i w:val="0"/>
          <w:caps w:val="0"/>
          <w:spacing w:val="0"/>
          <w:w w:val="100"/>
          <w:kern w:val="2"/>
          <w:sz w:val="28"/>
          <w:szCs w:val="28"/>
          <w:lang w:val="en-US" w:eastAsia="zh-CN" w:bidi="ar-SA"/>
        </w:rPr>
        <w:t>采   购   人：</w:t>
      </w:r>
      <w:r>
        <w:rPr>
          <w:rStyle w:val="37"/>
          <w:rFonts w:hint="eastAsia" w:ascii="宋体" w:hAnsi="宋体"/>
          <w:b/>
          <w:i w:val="0"/>
          <w:caps w:val="0"/>
          <w:spacing w:val="0"/>
          <w:w w:val="100"/>
          <w:kern w:val="2"/>
          <w:sz w:val="28"/>
          <w:szCs w:val="28"/>
          <w:lang w:val="en-US" w:eastAsia="zh-CN" w:bidi="ar-SA"/>
        </w:rPr>
        <w:t>西安市殡仪馆</w:t>
      </w:r>
    </w:p>
    <w:p>
      <w:pPr>
        <w:tabs>
          <w:tab w:val="left" w:pos="5145"/>
        </w:tabs>
        <w:snapToGrid w:val="0"/>
        <w:spacing w:before="0" w:beforeAutospacing="0" w:after="0" w:afterAutospacing="0" w:line="480" w:lineRule="auto"/>
        <w:ind w:firstLine="970" w:firstLineChars="345"/>
        <w:jc w:val="both"/>
        <w:textAlignment w:val="baseline"/>
        <w:rPr>
          <w:rStyle w:val="37"/>
          <w:rFonts w:ascii="宋体" w:hAnsi="宋体"/>
          <w:b/>
          <w:i w:val="0"/>
          <w:caps w:val="0"/>
          <w:spacing w:val="0"/>
          <w:w w:val="100"/>
          <w:kern w:val="2"/>
          <w:sz w:val="28"/>
          <w:szCs w:val="28"/>
          <w:lang w:val="en-US" w:eastAsia="zh-CN" w:bidi="ar-SA"/>
        </w:rPr>
      </w:pPr>
      <w:r>
        <w:rPr>
          <w:rStyle w:val="37"/>
          <w:rFonts w:ascii="宋体" w:hAnsi="宋体"/>
          <w:b/>
          <w:i w:val="0"/>
          <w:caps w:val="0"/>
          <w:spacing w:val="0"/>
          <w:w w:val="100"/>
          <w:kern w:val="2"/>
          <w:sz w:val="28"/>
          <w:szCs w:val="28"/>
          <w:lang w:val="en-US" w:eastAsia="zh-CN" w:bidi="ar-SA"/>
        </w:rPr>
        <w:t xml:space="preserve">   </w:t>
      </w:r>
      <w:r>
        <w:rPr>
          <w:rStyle w:val="37"/>
          <w:rFonts w:hint="eastAsia" w:ascii="宋体" w:hAnsi="宋体"/>
          <w:b/>
          <w:i w:val="0"/>
          <w:caps w:val="0"/>
          <w:spacing w:val="0"/>
          <w:w w:val="100"/>
          <w:kern w:val="2"/>
          <w:sz w:val="28"/>
          <w:szCs w:val="28"/>
          <w:lang w:val="en-US" w:eastAsia="zh-CN" w:bidi="ar-SA"/>
        </w:rPr>
        <w:t xml:space="preserve">  </w:t>
      </w:r>
      <w:r>
        <w:rPr>
          <w:rStyle w:val="37"/>
          <w:rFonts w:ascii="宋体" w:hAnsi="宋体"/>
          <w:b/>
          <w:i w:val="0"/>
          <w:caps w:val="0"/>
          <w:spacing w:val="0"/>
          <w:w w:val="100"/>
          <w:kern w:val="2"/>
          <w:sz w:val="28"/>
          <w:szCs w:val="28"/>
          <w:lang w:val="en-US" w:eastAsia="zh-CN" w:bidi="ar-SA"/>
        </w:rPr>
        <w:t>采购代理机构：</w:t>
      </w:r>
      <w:r>
        <w:rPr>
          <w:rStyle w:val="37"/>
          <w:rFonts w:hint="eastAsia" w:ascii="宋体" w:hAnsi="宋体"/>
          <w:b/>
          <w:i w:val="0"/>
          <w:caps w:val="0"/>
          <w:spacing w:val="0"/>
          <w:w w:val="100"/>
          <w:kern w:val="2"/>
          <w:sz w:val="28"/>
          <w:szCs w:val="28"/>
          <w:lang w:val="en-US" w:eastAsia="zh-CN" w:bidi="ar-SA"/>
        </w:rPr>
        <w:t>陕西慧科工程管理咨询有限公司</w:t>
      </w:r>
    </w:p>
    <w:p>
      <w:pPr>
        <w:tabs>
          <w:tab w:val="left" w:pos="7560"/>
        </w:tabs>
        <w:snapToGrid w:val="0"/>
        <w:spacing w:before="0" w:beforeAutospacing="0" w:after="0" w:afterAutospacing="0" w:line="480" w:lineRule="auto"/>
        <w:ind w:firstLine="970" w:firstLineChars="345"/>
        <w:jc w:val="both"/>
        <w:textAlignment w:val="baseline"/>
        <w:rPr>
          <w:rStyle w:val="37"/>
          <w:rFonts w:ascii="宋体" w:hAnsi="宋体"/>
          <w:b/>
          <w:i w:val="0"/>
          <w:caps w:val="0"/>
          <w:spacing w:val="0"/>
          <w:w w:val="100"/>
          <w:kern w:val="2"/>
          <w:sz w:val="28"/>
          <w:szCs w:val="28"/>
          <w:lang w:val="en-US" w:eastAsia="zh-CN" w:bidi="ar-SA"/>
        </w:rPr>
      </w:pPr>
      <w:r>
        <w:rPr>
          <w:rStyle w:val="37"/>
          <w:rFonts w:ascii="宋体" w:hAnsi="宋体"/>
          <w:b/>
          <w:i w:val="0"/>
          <w:caps w:val="0"/>
          <w:spacing w:val="0"/>
          <w:w w:val="100"/>
          <w:kern w:val="2"/>
          <w:sz w:val="28"/>
          <w:szCs w:val="28"/>
          <w:lang w:val="en-US" w:eastAsia="zh-CN" w:bidi="ar-SA"/>
        </w:rPr>
        <w:t xml:space="preserve">  </w:t>
      </w:r>
      <w:r>
        <w:rPr>
          <w:rStyle w:val="37"/>
          <w:rFonts w:hint="eastAsia" w:ascii="宋体" w:hAnsi="宋体"/>
          <w:b/>
          <w:i w:val="0"/>
          <w:caps w:val="0"/>
          <w:spacing w:val="0"/>
          <w:w w:val="100"/>
          <w:kern w:val="2"/>
          <w:sz w:val="28"/>
          <w:szCs w:val="28"/>
          <w:lang w:val="en-US" w:eastAsia="zh-CN" w:bidi="ar-SA"/>
        </w:rPr>
        <w:t xml:space="preserve"> </w:t>
      </w:r>
      <w:r>
        <w:rPr>
          <w:rStyle w:val="37"/>
          <w:rFonts w:ascii="宋体" w:hAnsi="宋体"/>
          <w:b/>
          <w:i w:val="0"/>
          <w:caps w:val="0"/>
          <w:spacing w:val="0"/>
          <w:w w:val="100"/>
          <w:kern w:val="2"/>
          <w:sz w:val="28"/>
          <w:szCs w:val="28"/>
          <w:lang w:val="en-US" w:eastAsia="zh-CN" w:bidi="ar-SA"/>
        </w:rPr>
        <w:t xml:space="preserve"> </w:t>
      </w:r>
      <w:r>
        <w:rPr>
          <w:rStyle w:val="37"/>
          <w:rFonts w:hint="eastAsia" w:ascii="宋体" w:hAnsi="宋体"/>
          <w:b/>
          <w:i w:val="0"/>
          <w:caps w:val="0"/>
          <w:spacing w:val="0"/>
          <w:w w:val="100"/>
          <w:kern w:val="2"/>
          <w:sz w:val="28"/>
          <w:szCs w:val="28"/>
          <w:lang w:val="en-US" w:eastAsia="zh-CN" w:bidi="ar-SA"/>
        </w:rPr>
        <w:t xml:space="preserve"> </w:t>
      </w:r>
      <w:r>
        <w:rPr>
          <w:rStyle w:val="37"/>
          <w:rFonts w:ascii="宋体" w:hAnsi="宋体"/>
          <w:b/>
          <w:i w:val="0"/>
          <w:caps w:val="0"/>
          <w:spacing w:val="0"/>
          <w:w w:val="100"/>
          <w:kern w:val="2"/>
          <w:sz w:val="28"/>
          <w:szCs w:val="28"/>
          <w:lang w:val="en-US" w:eastAsia="zh-CN" w:bidi="ar-SA"/>
        </w:rPr>
        <w:t>日        期：二〇二</w:t>
      </w:r>
      <w:r>
        <w:rPr>
          <w:rStyle w:val="37"/>
          <w:rFonts w:hint="eastAsia" w:ascii="宋体" w:hAnsi="宋体"/>
          <w:b/>
          <w:i w:val="0"/>
          <w:caps w:val="0"/>
          <w:spacing w:val="0"/>
          <w:w w:val="100"/>
          <w:kern w:val="2"/>
          <w:sz w:val="28"/>
          <w:szCs w:val="28"/>
          <w:lang w:val="en-US" w:eastAsia="zh-CN" w:bidi="ar-SA"/>
        </w:rPr>
        <w:t>三</w:t>
      </w:r>
      <w:r>
        <w:rPr>
          <w:rStyle w:val="37"/>
          <w:rFonts w:ascii="宋体" w:hAnsi="宋体"/>
          <w:b/>
          <w:i w:val="0"/>
          <w:caps w:val="0"/>
          <w:spacing w:val="0"/>
          <w:w w:val="100"/>
          <w:kern w:val="2"/>
          <w:sz w:val="28"/>
          <w:szCs w:val="28"/>
          <w:lang w:val="en-US" w:eastAsia="zh-CN" w:bidi="ar-SA"/>
        </w:rPr>
        <w:t>年</w:t>
      </w:r>
      <w:r>
        <w:rPr>
          <w:rStyle w:val="37"/>
          <w:rFonts w:hint="eastAsia" w:ascii="宋体" w:hAnsi="宋体"/>
          <w:b/>
          <w:i w:val="0"/>
          <w:caps w:val="0"/>
          <w:spacing w:val="0"/>
          <w:w w:val="100"/>
          <w:kern w:val="2"/>
          <w:sz w:val="28"/>
          <w:szCs w:val="28"/>
          <w:lang w:val="en-US" w:eastAsia="zh-CN" w:bidi="ar-SA"/>
        </w:rPr>
        <w:t>五</w:t>
      </w:r>
      <w:r>
        <w:rPr>
          <w:rStyle w:val="37"/>
          <w:rFonts w:ascii="宋体" w:hAnsi="宋体"/>
          <w:b/>
          <w:i w:val="0"/>
          <w:caps w:val="0"/>
          <w:spacing w:val="0"/>
          <w:w w:val="100"/>
          <w:kern w:val="2"/>
          <w:sz w:val="28"/>
          <w:szCs w:val="28"/>
          <w:lang w:val="en-US" w:eastAsia="zh-CN" w:bidi="ar-SA"/>
        </w:rPr>
        <w:t>月</w:t>
      </w:r>
      <w:r>
        <w:rPr>
          <w:rStyle w:val="37"/>
          <w:rFonts w:ascii="宋体" w:hAnsi="宋体"/>
          <w:b/>
          <w:i w:val="0"/>
          <w:caps w:val="0"/>
          <w:spacing w:val="0"/>
          <w:w w:val="100"/>
          <w:kern w:val="2"/>
          <w:sz w:val="28"/>
          <w:szCs w:val="28"/>
          <w:lang w:val="en-US" w:eastAsia="zh-CN" w:bidi="ar-SA"/>
        </w:rPr>
        <w:tab/>
      </w: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21"/>
          <w:lang w:val="en-US" w:eastAsia="zh-CN" w:bidi="ar-SA"/>
        </w:rPr>
        <w:sectPr>
          <w:footerReference r:id="rId3" w:type="default"/>
          <w:pgSz w:w="11907" w:h="16839"/>
          <w:pgMar w:top="1327" w:right="1080" w:bottom="1157" w:left="1080" w:header="907" w:footer="794" w:gutter="0"/>
          <w:lnNumType w:countBy="0"/>
          <w:cols w:space="720" w:num="1"/>
          <w:vAlign w:val="top"/>
          <w:docGrid w:linePitch="0" w:charSpace="0"/>
        </w:sectPr>
      </w:pPr>
    </w:p>
    <w:p>
      <w:pPr>
        <w:pStyle w:val="14"/>
        <w:rPr>
          <w:lang w:val="en-US" w:eastAsia="zh-CN"/>
        </w:rPr>
      </w:pPr>
    </w:p>
    <w:p>
      <w:pPr>
        <w:snapToGrid w:val="0"/>
        <w:spacing w:before="0" w:beforeAutospacing="0" w:after="0" w:afterAutospacing="0" w:line="600" w:lineRule="auto"/>
        <w:jc w:val="center"/>
        <w:textAlignment w:val="baseline"/>
        <w:rPr>
          <w:rStyle w:val="37"/>
          <w:rFonts w:ascii="宋体" w:hAnsi="宋体"/>
          <w:b/>
          <w:i w:val="0"/>
          <w:caps w:val="0"/>
          <w:spacing w:val="0"/>
          <w:w w:val="100"/>
          <w:kern w:val="2"/>
          <w:sz w:val="44"/>
          <w:szCs w:val="44"/>
          <w:lang w:val="en-US" w:eastAsia="zh-CN" w:bidi="ar-SA"/>
        </w:rPr>
      </w:pPr>
      <w:r>
        <w:rPr>
          <w:rStyle w:val="37"/>
          <w:rFonts w:ascii="宋体" w:hAnsi="宋体"/>
          <w:b/>
          <w:i w:val="0"/>
          <w:caps w:val="0"/>
          <w:spacing w:val="0"/>
          <w:w w:val="100"/>
          <w:kern w:val="2"/>
          <w:sz w:val="44"/>
          <w:szCs w:val="44"/>
          <w:lang w:val="en-US" w:eastAsia="zh-CN" w:bidi="ar-SA"/>
        </w:rPr>
        <w:t>目    录</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第一章  招标公告..................................................</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2</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第二章  投标人须知................................................</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5</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zh-CN" w:eastAsia="zh-CN" w:bidi="ar-SA"/>
        </w:rPr>
      </w:pPr>
      <w:r>
        <w:rPr>
          <w:rStyle w:val="37"/>
          <w:rFonts w:ascii="宋体" w:hAnsi="宋体" w:cs="Times New Roman"/>
          <w:b w:val="0"/>
          <w:bCs/>
          <w:i w:val="0"/>
          <w:caps w:val="0"/>
          <w:spacing w:val="0"/>
          <w:w w:val="100"/>
          <w:kern w:val="2"/>
          <w:sz w:val="21"/>
          <w:szCs w:val="21"/>
          <w:lang w:val="en-US"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zh-CN" w:eastAsia="zh-CN" w:bidi="ar-SA"/>
        </w:rPr>
        <w:t>1.投标人须知前附表............................................</w:t>
      </w:r>
      <w:r>
        <w:rPr>
          <w:rStyle w:val="37"/>
          <w:rFonts w:hint="eastAsia" w:ascii="宋体" w:hAnsi="宋体" w:cs="Times New Roman"/>
          <w:b w:val="0"/>
          <w:bCs/>
          <w:i w:val="0"/>
          <w:caps w:val="0"/>
          <w:spacing w:val="0"/>
          <w:w w:val="100"/>
          <w:kern w:val="2"/>
          <w:sz w:val="21"/>
          <w:szCs w:val="21"/>
          <w:lang w:val="en-US" w:eastAsia="zh-CN" w:bidi="ar-SA"/>
        </w:rPr>
        <w:t>5</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zh-CN" w:eastAsia="zh-CN" w:bidi="ar-SA"/>
        </w:rPr>
        <w:t xml:space="preserve"> 2.总则.....................................................</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7</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en-US" w:eastAsia="zh-CN" w:bidi="ar-SA"/>
        </w:rPr>
        <w:t>3.招标文件....................................................</w:t>
      </w:r>
      <w:r>
        <w:rPr>
          <w:rStyle w:val="37"/>
          <w:rFonts w:hint="eastAsia" w:ascii="宋体" w:hAnsi="宋体" w:cs="Times New Roman"/>
          <w:b w:val="0"/>
          <w:bCs/>
          <w:i w:val="0"/>
          <w:caps w:val="0"/>
          <w:spacing w:val="0"/>
          <w:w w:val="100"/>
          <w:kern w:val="2"/>
          <w:sz w:val="21"/>
          <w:szCs w:val="21"/>
          <w:lang w:val="en-US" w:eastAsia="zh-CN" w:bidi="ar-SA"/>
        </w:rPr>
        <w:t>8</w:t>
      </w:r>
    </w:p>
    <w:p>
      <w:pPr>
        <w:snapToGrid w:val="0"/>
        <w:spacing w:before="0" w:beforeAutospacing="0" w:after="0" w:afterAutospacing="0" w:line="440" w:lineRule="exact"/>
        <w:jc w:val="both"/>
        <w:textAlignment w:val="baseline"/>
        <w:rPr>
          <w:rStyle w:val="37"/>
          <w:rFonts w:hint="eastAsia"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en-US" w:eastAsia="zh-CN" w:bidi="ar-SA"/>
        </w:rPr>
        <w:t>4.</w:t>
      </w:r>
      <w:r>
        <w:rPr>
          <w:rStyle w:val="37"/>
          <w:rFonts w:ascii="宋体" w:hAnsi="宋体" w:cs="Times New Roman"/>
          <w:b w:val="0"/>
          <w:bCs/>
          <w:i w:val="0"/>
          <w:caps w:val="0"/>
          <w:spacing w:val="0"/>
          <w:w w:val="100"/>
          <w:kern w:val="2"/>
          <w:sz w:val="21"/>
          <w:szCs w:val="21"/>
          <w:lang w:val="zh-CN" w:eastAsia="zh-CN" w:bidi="ar-SA"/>
        </w:rPr>
        <w:t>政府采购政策................................................</w:t>
      </w:r>
      <w:r>
        <w:rPr>
          <w:rStyle w:val="37"/>
          <w:rFonts w:hint="eastAsia" w:ascii="宋体" w:hAnsi="宋体" w:cs="Times New Roman"/>
          <w:b w:val="0"/>
          <w:bCs/>
          <w:i w:val="0"/>
          <w:caps w:val="0"/>
          <w:spacing w:val="0"/>
          <w:w w:val="100"/>
          <w:kern w:val="2"/>
          <w:sz w:val="21"/>
          <w:szCs w:val="21"/>
          <w:lang w:val="en-US" w:eastAsia="zh-CN" w:bidi="ar-SA"/>
        </w:rPr>
        <w:t>8</w:t>
      </w:r>
    </w:p>
    <w:p>
      <w:pPr>
        <w:snapToGrid w:val="0"/>
        <w:spacing w:before="0" w:beforeAutospacing="0" w:after="0" w:afterAutospacing="0" w:line="440" w:lineRule="exact"/>
        <w:ind w:firstLine="630" w:firstLineChars="300"/>
        <w:jc w:val="both"/>
        <w:textAlignment w:val="baseline"/>
        <w:rPr>
          <w:rStyle w:val="37"/>
          <w:rFonts w:hint="default" w:ascii="宋体" w:hAnsi="宋体" w:cs="Times New Roman"/>
          <w:b w:val="0"/>
          <w:bCs/>
          <w:i w:val="0"/>
          <w:caps w:val="0"/>
          <w:spacing w:val="0"/>
          <w:w w:val="100"/>
          <w:kern w:val="2"/>
          <w:sz w:val="21"/>
          <w:szCs w:val="21"/>
          <w:lang w:val="en-US" w:eastAsia="zh-CN" w:bidi="ar-SA"/>
        </w:rPr>
      </w:pPr>
      <w:r>
        <w:rPr>
          <w:rStyle w:val="37"/>
          <w:rFonts w:hint="eastAsia" w:ascii="宋体" w:hAnsi="宋体" w:cs="Times New Roman"/>
          <w:b w:val="0"/>
          <w:bCs/>
          <w:i w:val="0"/>
          <w:caps w:val="0"/>
          <w:spacing w:val="0"/>
          <w:w w:val="100"/>
          <w:kern w:val="2"/>
          <w:sz w:val="21"/>
          <w:szCs w:val="21"/>
          <w:lang w:val="en-US" w:eastAsia="zh-CN" w:bidi="ar-SA"/>
        </w:rPr>
        <w:t>5</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投标文件</w:t>
      </w:r>
      <w:r>
        <w:rPr>
          <w:rStyle w:val="37"/>
          <w:rFonts w:ascii="宋体" w:hAnsi="宋体" w:cs="Times New Roman"/>
          <w:b w:val="0"/>
          <w:bCs/>
          <w:i w:val="0"/>
          <w:caps w:val="0"/>
          <w:spacing w:val="0"/>
          <w:w w:val="100"/>
          <w:kern w:val="2"/>
          <w:sz w:val="21"/>
          <w:szCs w:val="21"/>
          <w:lang w:val="zh-CN" w:eastAsia="zh-CN" w:bidi="ar-SA"/>
        </w:rPr>
        <w:t>....................................................</w:t>
      </w:r>
      <w:r>
        <w:rPr>
          <w:rStyle w:val="37"/>
          <w:rFonts w:hint="eastAsia" w:ascii="宋体" w:hAnsi="宋体" w:cs="Times New Roman"/>
          <w:b w:val="0"/>
          <w:bCs/>
          <w:i w:val="0"/>
          <w:caps w:val="0"/>
          <w:spacing w:val="0"/>
          <w:w w:val="100"/>
          <w:kern w:val="2"/>
          <w:sz w:val="21"/>
          <w:szCs w:val="21"/>
          <w:lang w:val="en-US" w:eastAsia="zh-CN" w:bidi="ar-SA"/>
        </w:rPr>
        <w:t>10</w:t>
      </w:r>
    </w:p>
    <w:p>
      <w:pPr>
        <w:snapToGrid w:val="0"/>
        <w:spacing w:before="0" w:beforeAutospacing="0" w:after="0" w:afterAutospacing="0" w:line="440" w:lineRule="exact"/>
        <w:jc w:val="both"/>
        <w:textAlignment w:val="baseline"/>
        <w:rPr>
          <w:rStyle w:val="37"/>
          <w:rFonts w:hint="default"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6</w:t>
      </w:r>
      <w:r>
        <w:rPr>
          <w:rStyle w:val="37"/>
          <w:rFonts w:ascii="宋体" w:hAnsi="宋体" w:cs="Times New Roman"/>
          <w:b w:val="0"/>
          <w:bCs/>
          <w:i w:val="0"/>
          <w:caps w:val="0"/>
          <w:spacing w:val="0"/>
          <w:w w:val="100"/>
          <w:kern w:val="2"/>
          <w:sz w:val="21"/>
          <w:szCs w:val="21"/>
          <w:lang w:val="zh-CN" w:eastAsia="zh-CN" w:bidi="ar-SA"/>
        </w:rPr>
        <w:t>.投标文件</w:t>
      </w:r>
      <w:r>
        <w:rPr>
          <w:rStyle w:val="37"/>
          <w:rFonts w:hint="eastAsia" w:ascii="宋体" w:hAnsi="宋体" w:cs="Times New Roman"/>
          <w:b w:val="0"/>
          <w:bCs/>
          <w:i w:val="0"/>
          <w:caps w:val="0"/>
          <w:spacing w:val="0"/>
          <w:w w:val="100"/>
          <w:kern w:val="2"/>
          <w:sz w:val="21"/>
          <w:szCs w:val="21"/>
          <w:lang w:val="en-US" w:eastAsia="zh-CN" w:bidi="ar-SA"/>
        </w:rPr>
        <w:t>的提交</w:t>
      </w:r>
      <w:r>
        <w:rPr>
          <w:rStyle w:val="37"/>
          <w:rFonts w:ascii="宋体" w:hAnsi="宋体" w:cs="Times New Roman"/>
          <w:b w:val="0"/>
          <w:bCs/>
          <w:i w:val="0"/>
          <w:caps w:val="0"/>
          <w:spacing w:val="0"/>
          <w:w w:val="100"/>
          <w:kern w:val="2"/>
          <w:sz w:val="21"/>
          <w:szCs w:val="21"/>
          <w:lang w:val="zh-CN" w:eastAsia="zh-CN" w:bidi="ar-SA"/>
        </w:rPr>
        <w:t>..............................................</w:t>
      </w:r>
      <w:r>
        <w:rPr>
          <w:rStyle w:val="37"/>
          <w:rFonts w:hint="eastAsia" w:ascii="宋体" w:hAnsi="宋体" w:cs="Times New Roman"/>
          <w:b w:val="0"/>
          <w:bCs/>
          <w:i w:val="0"/>
          <w:caps w:val="0"/>
          <w:spacing w:val="0"/>
          <w:w w:val="100"/>
          <w:kern w:val="2"/>
          <w:sz w:val="21"/>
          <w:szCs w:val="21"/>
          <w:lang w:val="en-US" w:eastAsia="zh-CN" w:bidi="ar-SA"/>
        </w:rPr>
        <w:t>12</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zh-CN"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7</w:t>
      </w:r>
      <w:r>
        <w:rPr>
          <w:rStyle w:val="37"/>
          <w:rFonts w:ascii="宋体" w:hAnsi="宋体" w:cs="Times New Roman"/>
          <w:b w:val="0"/>
          <w:bCs/>
          <w:i w:val="0"/>
          <w:caps w:val="0"/>
          <w:spacing w:val="0"/>
          <w:w w:val="100"/>
          <w:kern w:val="2"/>
          <w:sz w:val="21"/>
          <w:szCs w:val="21"/>
          <w:lang w:val="zh-CN" w:eastAsia="zh-CN" w:bidi="ar-SA"/>
        </w:rPr>
        <w:t>.开标........................................................1</w:t>
      </w:r>
      <w:r>
        <w:rPr>
          <w:rStyle w:val="37"/>
          <w:rFonts w:hint="eastAsia" w:ascii="宋体" w:hAnsi="宋体" w:cs="Times New Roman"/>
          <w:b w:val="0"/>
          <w:bCs/>
          <w:i w:val="0"/>
          <w:caps w:val="0"/>
          <w:spacing w:val="0"/>
          <w:w w:val="100"/>
          <w:kern w:val="2"/>
          <w:sz w:val="21"/>
          <w:szCs w:val="21"/>
          <w:lang w:val="en-US" w:eastAsia="zh-CN" w:bidi="ar-SA"/>
        </w:rPr>
        <w:t>2</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8</w:t>
      </w:r>
      <w:r>
        <w:rPr>
          <w:rStyle w:val="37"/>
          <w:rFonts w:ascii="宋体" w:hAnsi="宋体" w:cs="Times New Roman"/>
          <w:b w:val="0"/>
          <w:bCs/>
          <w:i w:val="0"/>
          <w:caps w:val="0"/>
          <w:spacing w:val="0"/>
          <w:w w:val="100"/>
          <w:kern w:val="2"/>
          <w:sz w:val="21"/>
          <w:szCs w:val="21"/>
          <w:lang w:val="zh-CN" w:eastAsia="zh-CN" w:bidi="ar-SA"/>
        </w:rPr>
        <w:t>.</w:t>
      </w:r>
      <w:r>
        <w:rPr>
          <w:rStyle w:val="37"/>
          <w:rFonts w:hint="eastAsia" w:ascii="宋体" w:hAnsi="宋体" w:cs="Times New Roman"/>
          <w:b w:val="0"/>
          <w:bCs/>
          <w:i w:val="0"/>
          <w:caps w:val="0"/>
          <w:spacing w:val="0"/>
          <w:w w:val="100"/>
          <w:kern w:val="2"/>
          <w:sz w:val="21"/>
          <w:szCs w:val="21"/>
          <w:lang w:val="en-US" w:eastAsia="zh-CN" w:bidi="ar-SA"/>
        </w:rPr>
        <w:t>投标人</w:t>
      </w:r>
      <w:r>
        <w:rPr>
          <w:rStyle w:val="37"/>
          <w:rFonts w:ascii="宋体" w:hAnsi="宋体" w:cs="Times New Roman"/>
          <w:b w:val="0"/>
          <w:bCs/>
          <w:i w:val="0"/>
          <w:caps w:val="0"/>
          <w:spacing w:val="0"/>
          <w:w w:val="100"/>
          <w:kern w:val="2"/>
          <w:sz w:val="21"/>
          <w:szCs w:val="21"/>
          <w:lang w:val="zh-CN" w:eastAsia="zh-CN" w:bidi="ar-SA"/>
        </w:rPr>
        <w:t>资格审查..............................................</w:t>
      </w:r>
      <w:r>
        <w:rPr>
          <w:rStyle w:val="37"/>
          <w:rFonts w:ascii="宋体" w:hAnsi="宋体" w:cs="Times New Roman"/>
          <w:b w:val="0"/>
          <w:bCs/>
          <w:i w:val="0"/>
          <w:caps w:val="0"/>
          <w:spacing w:val="0"/>
          <w:w w:val="100"/>
          <w:kern w:val="2"/>
          <w:sz w:val="21"/>
          <w:szCs w:val="21"/>
          <w:lang w:val="en-US" w:eastAsia="zh-CN" w:bidi="ar-SA"/>
        </w:rPr>
        <w:t>1</w:t>
      </w:r>
      <w:r>
        <w:rPr>
          <w:rStyle w:val="37"/>
          <w:rFonts w:hint="eastAsia" w:ascii="宋体" w:hAnsi="宋体" w:cs="Times New Roman"/>
          <w:b w:val="0"/>
          <w:bCs/>
          <w:i w:val="0"/>
          <w:caps w:val="0"/>
          <w:spacing w:val="0"/>
          <w:w w:val="100"/>
          <w:kern w:val="2"/>
          <w:sz w:val="21"/>
          <w:szCs w:val="21"/>
          <w:lang w:val="en-US" w:eastAsia="zh-CN" w:bidi="ar-SA"/>
        </w:rPr>
        <w:t>3</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9</w:t>
      </w:r>
      <w:r>
        <w:rPr>
          <w:rStyle w:val="37"/>
          <w:rFonts w:ascii="宋体" w:hAnsi="宋体" w:cs="Times New Roman"/>
          <w:b w:val="0"/>
          <w:bCs/>
          <w:i w:val="0"/>
          <w:caps w:val="0"/>
          <w:spacing w:val="0"/>
          <w:w w:val="100"/>
          <w:kern w:val="2"/>
          <w:sz w:val="21"/>
          <w:szCs w:val="21"/>
          <w:lang w:val="zh-CN" w:eastAsia="zh-CN" w:bidi="ar-SA"/>
        </w:rPr>
        <w:t>.评标........................................................</w:t>
      </w:r>
      <w:r>
        <w:rPr>
          <w:rStyle w:val="37"/>
          <w:rFonts w:ascii="宋体" w:hAnsi="宋体" w:cs="Times New Roman"/>
          <w:b w:val="0"/>
          <w:bCs/>
          <w:i w:val="0"/>
          <w:caps w:val="0"/>
          <w:spacing w:val="0"/>
          <w:w w:val="100"/>
          <w:kern w:val="2"/>
          <w:sz w:val="21"/>
          <w:szCs w:val="21"/>
          <w:lang w:val="en-US" w:eastAsia="zh-CN" w:bidi="ar-SA"/>
        </w:rPr>
        <w:t>1</w:t>
      </w:r>
      <w:r>
        <w:rPr>
          <w:rStyle w:val="37"/>
          <w:rFonts w:hint="eastAsia" w:ascii="宋体" w:hAnsi="宋体" w:cs="Times New Roman"/>
          <w:b w:val="0"/>
          <w:bCs/>
          <w:i w:val="0"/>
          <w:caps w:val="0"/>
          <w:spacing w:val="0"/>
          <w:w w:val="100"/>
          <w:kern w:val="2"/>
          <w:sz w:val="21"/>
          <w:szCs w:val="21"/>
          <w:lang w:val="en-US" w:eastAsia="zh-CN" w:bidi="ar-SA"/>
        </w:rPr>
        <w:t>3</w:t>
      </w:r>
    </w:p>
    <w:p>
      <w:pPr>
        <w:snapToGrid w:val="0"/>
        <w:spacing w:before="0" w:beforeAutospacing="0" w:after="0" w:afterAutospacing="0" w:line="440" w:lineRule="exact"/>
        <w:jc w:val="both"/>
        <w:textAlignment w:val="baseline"/>
        <w:rPr>
          <w:rStyle w:val="37"/>
          <w:rFonts w:hint="default"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10</w:t>
      </w:r>
      <w:r>
        <w:rPr>
          <w:rStyle w:val="37"/>
          <w:rFonts w:ascii="宋体" w:hAnsi="宋体" w:cs="Times New Roman"/>
          <w:b w:val="0"/>
          <w:bCs/>
          <w:i w:val="0"/>
          <w:caps w:val="0"/>
          <w:spacing w:val="0"/>
          <w:w w:val="100"/>
          <w:kern w:val="2"/>
          <w:sz w:val="21"/>
          <w:szCs w:val="21"/>
          <w:lang w:val="zh-CN" w:eastAsia="zh-CN" w:bidi="ar-SA"/>
        </w:rPr>
        <w:t>.确定中标人.................................................</w:t>
      </w:r>
      <w:r>
        <w:rPr>
          <w:rStyle w:val="37"/>
          <w:rFonts w:hint="eastAsia" w:ascii="宋体" w:hAnsi="宋体" w:cs="Times New Roman"/>
          <w:b w:val="0"/>
          <w:bCs/>
          <w:i w:val="0"/>
          <w:caps w:val="0"/>
          <w:spacing w:val="0"/>
          <w:w w:val="100"/>
          <w:kern w:val="2"/>
          <w:sz w:val="21"/>
          <w:szCs w:val="21"/>
          <w:lang w:val="en-US" w:eastAsia="zh-CN" w:bidi="ar-SA"/>
        </w:rPr>
        <w:t>13</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zh-CN" w:eastAsia="zh-CN" w:bidi="ar-SA"/>
        </w:rPr>
        <w:t>1</w:t>
      </w:r>
      <w:r>
        <w:rPr>
          <w:rStyle w:val="37"/>
          <w:rFonts w:hint="eastAsia" w:ascii="宋体" w:hAnsi="宋体" w:cs="Times New Roman"/>
          <w:b w:val="0"/>
          <w:bCs/>
          <w:i w:val="0"/>
          <w:caps w:val="0"/>
          <w:spacing w:val="0"/>
          <w:w w:val="100"/>
          <w:kern w:val="2"/>
          <w:sz w:val="21"/>
          <w:szCs w:val="21"/>
          <w:lang w:val="en-US" w:eastAsia="zh-CN" w:bidi="ar-SA"/>
        </w:rPr>
        <w:t>1</w:t>
      </w:r>
      <w:r>
        <w:rPr>
          <w:rStyle w:val="37"/>
          <w:rFonts w:ascii="宋体" w:hAnsi="宋体" w:cs="Times New Roman"/>
          <w:b w:val="0"/>
          <w:bCs/>
          <w:i w:val="0"/>
          <w:caps w:val="0"/>
          <w:spacing w:val="0"/>
          <w:w w:val="100"/>
          <w:kern w:val="2"/>
          <w:sz w:val="21"/>
          <w:szCs w:val="21"/>
          <w:lang w:val="zh-CN" w:eastAsia="zh-CN" w:bidi="ar-SA"/>
        </w:rPr>
        <w:t>.质疑投诉...................................................</w:t>
      </w:r>
      <w:r>
        <w:rPr>
          <w:rStyle w:val="37"/>
          <w:rFonts w:ascii="宋体" w:hAnsi="宋体" w:cs="Times New Roman"/>
          <w:b w:val="0"/>
          <w:bCs/>
          <w:i w:val="0"/>
          <w:caps w:val="0"/>
          <w:spacing w:val="0"/>
          <w:w w:val="100"/>
          <w:kern w:val="2"/>
          <w:sz w:val="21"/>
          <w:szCs w:val="21"/>
          <w:lang w:val="en-US" w:eastAsia="zh-CN" w:bidi="ar-SA"/>
        </w:rPr>
        <w:t>1</w:t>
      </w:r>
      <w:r>
        <w:rPr>
          <w:rStyle w:val="37"/>
          <w:rFonts w:hint="eastAsia" w:ascii="宋体" w:hAnsi="宋体" w:cs="Times New Roman"/>
          <w:b w:val="0"/>
          <w:bCs/>
          <w:i w:val="0"/>
          <w:caps w:val="0"/>
          <w:spacing w:val="0"/>
          <w:w w:val="100"/>
          <w:kern w:val="2"/>
          <w:sz w:val="21"/>
          <w:szCs w:val="21"/>
          <w:lang w:val="en-US" w:eastAsia="zh-CN" w:bidi="ar-SA"/>
        </w:rPr>
        <w:t>4</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zh-CN" w:eastAsia="zh-CN" w:bidi="ar-SA"/>
        </w:rPr>
        <w:t>1</w:t>
      </w:r>
      <w:r>
        <w:rPr>
          <w:rStyle w:val="37"/>
          <w:rFonts w:hint="eastAsia" w:ascii="宋体" w:hAnsi="宋体" w:cs="Times New Roman"/>
          <w:b w:val="0"/>
          <w:bCs/>
          <w:i w:val="0"/>
          <w:caps w:val="0"/>
          <w:spacing w:val="0"/>
          <w:w w:val="100"/>
          <w:kern w:val="2"/>
          <w:sz w:val="21"/>
          <w:szCs w:val="21"/>
          <w:lang w:val="en-US" w:eastAsia="zh-CN" w:bidi="ar-SA"/>
        </w:rPr>
        <w:t>2</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b w:val="0"/>
          <w:i w:val="0"/>
          <w:caps w:val="0"/>
          <w:spacing w:val="0"/>
          <w:w w:val="100"/>
          <w:kern w:val="2"/>
          <w:sz w:val="21"/>
          <w:szCs w:val="21"/>
          <w:lang w:val="zh-CN" w:eastAsia="zh-CN" w:bidi="ar-SA"/>
        </w:rPr>
        <w:t>招标代理服务费</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cs="Times New Roman"/>
          <w:b w:val="0"/>
          <w:bCs/>
          <w:i w:val="0"/>
          <w:caps w:val="0"/>
          <w:spacing w:val="0"/>
          <w:w w:val="100"/>
          <w:kern w:val="2"/>
          <w:sz w:val="21"/>
          <w:szCs w:val="21"/>
          <w:lang w:val="en-US" w:eastAsia="zh-CN" w:bidi="ar-SA"/>
        </w:rPr>
        <w:t>1</w:t>
      </w:r>
      <w:r>
        <w:rPr>
          <w:rStyle w:val="37"/>
          <w:rFonts w:hint="eastAsia" w:ascii="宋体" w:hAnsi="宋体" w:cs="Times New Roman"/>
          <w:b w:val="0"/>
          <w:bCs/>
          <w:i w:val="0"/>
          <w:caps w:val="0"/>
          <w:spacing w:val="0"/>
          <w:w w:val="100"/>
          <w:kern w:val="2"/>
          <w:sz w:val="21"/>
          <w:szCs w:val="21"/>
          <w:lang w:val="en-US" w:eastAsia="zh-CN" w:bidi="ar-SA"/>
        </w:rPr>
        <w:t>5</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zh-CN" w:eastAsia="zh-CN" w:bidi="ar-SA"/>
        </w:rPr>
        <w:t>1</w:t>
      </w:r>
      <w:r>
        <w:rPr>
          <w:rStyle w:val="37"/>
          <w:rFonts w:hint="eastAsia" w:ascii="宋体" w:hAnsi="宋体" w:cs="Times New Roman"/>
          <w:b w:val="0"/>
          <w:bCs/>
          <w:i w:val="0"/>
          <w:caps w:val="0"/>
          <w:spacing w:val="0"/>
          <w:w w:val="100"/>
          <w:kern w:val="2"/>
          <w:sz w:val="21"/>
          <w:szCs w:val="21"/>
          <w:lang w:val="en-US" w:eastAsia="zh-CN" w:bidi="ar-SA"/>
        </w:rPr>
        <w:t>3</w:t>
      </w:r>
      <w:r>
        <w:rPr>
          <w:rStyle w:val="37"/>
          <w:rFonts w:ascii="宋体" w:hAnsi="宋体" w:cs="Times New Roman"/>
          <w:b w:val="0"/>
          <w:bCs/>
          <w:i w:val="0"/>
          <w:caps w:val="0"/>
          <w:spacing w:val="0"/>
          <w:w w:val="100"/>
          <w:kern w:val="2"/>
          <w:sz w:val="21"/>
          <w:szCs w:val="21"/>
          <w:lang w:val="zh-CN" w:eastAsia="zh-CN" w:bidi="ar-SA"/>
        </w:rPr>
        <w:t>.合同授予...................................................</w:t>
      </w:r>
      <w:r>
        <w:rPr>
          <w:rStyle w:val="37"/>
          <w:rFonts w:ascii="宋体" w:hAnsi="宋体" w:cs="Times New Roman"/>
          <w:b w:val="0"/>
          <w:bCs/>
          <w:i w:val="0"/>
          <w:caps w:val="0"/>
          <w:spacing w:val="0"/>
          <w:w w:val="100"/>
          <w:kern w:val="2"/>
          <w:sz w:val="21"/>
          <w:szCs w:val="21"/>
          <w:lang w:val="en-US" w:eastAsia="zh-CN" w:bidi="ar-SA"/>
        </w:rPr>
        <w:t>1</w:t>
      </w:r>
      <w:r>
        <w:rPr>
          <w:rStyle w:val="37"/>
          <w:rFonts w:hint="eastAsia" w:ascii="宋体" w:hAnsi="宋体" w:cs="Times New Roman"/>
          <w:b w:val="0"/>
          <w:bCs/>
          <w:i w:val="0"/>
          <w:caps w:val="0"/>
          <w:spacing w:val="0"/>
          <w:w w:val="100"/>
          <w:kern w:val="2"/>
          <w:sz w:val="21"/>
          <w:szCs w:val="21"/>
          <w:lang w:val="en-US" w:eastAsia="zh-CN" w:bidi="ar-SA"/>
        </w:rPr>
        <w:t>5</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zh-CN" w:eastAsia="zh-CN" w:bidi="ar-SA"/>
        </w:rPr>
        <w:t xml:space="preserve">     </w:t>
      </w:r>
      <w:r>
        <w:rPr>
          <w:rStyle w:val="37"/>
          <w:rFonts w:hint="eastAsia" w:ascii="宋体" w:hAnsi="宋体" w:cs="Times New Roman"/>
          <w:b w:val="0"/>
          <w:bCs/>
          <w:i w:val="0"/>
          <w:caps w:val="0"/>
          <w:spacing w:val="0"/>
          <w:w w:val="100"/>
          <w:kern w:val="2"/>
          <w:sz w:val="21"/>
          <w:szCs w:val="21"/>
          <w:lang w:val="en-US" w:eastAsia="zh-CN" w:bidi="ar-SA"/>
        </w:rPr>
        <w:t xml:space="preserve"> </w:t>
      </w:r>
      <w:r>
        <w:rPr>
          <w:rStyle w:val="37"/>
          <w:rFonts w:ascii="宋体" w:hAnsi="宋体" w:cs="Times New Roman"/>
          <w:b w:val="0"/>
          <w:bCs/>
          <w:i w:val="0"/>
          <w:caps w:val="0"/>
          <w:spacing w:val="0"/>
          <w:w w:val="100"/>
          <w:kern w:val="2"/>
          <w:sz w:val="21"/>
          <w:szCs w:val="21"/>
          <w:lang w:val="zh-CN" w:eastAsia="zh-CN" w:bidi="ar-SA"/>
        </w:rPr>
        <w:t>1</w:t>
      </w:r>
      <w:r>
        <w:rPr>
          <w:rStyle w:val="37"/>
          <w:rFonts w:hint="eastAsia" w:ascii="宋体" w:hAnsi="宋体" w:cs="Times New Roman"/>
          <w:b w:val="0"/>
          <w:bCs/>
          <w:i w:val="0"/>
          <w:caps w:val="0"/>
          <w:spacing w:val="0"/>
          <w:w w:val="100"/>
          <w:kern w:val="2"/>
          <w:sz w:val="21"/>
          <w:szCs w:val="21"/>
          <w:lang w:val="en-US" w:eastAsia="zh-CN" w:bidi="ar-SA"/>
        </w:rPr>
        <w:t>4</w:t>
      </w:r>
      <w:r>
        <w:rPr>
          <w:rStyle w:val="37"/>
          <w:rFonts w:ascii="宋体" w:hAnsi="宋体" w:cs="Times New Roman"/>
          <w:b w:val="0"/>
          <w:bCs/>
          <w:i w:val="0"/>
          <w:caps w:val="0"/>
          <w:spacing w:val="0"/>
          <w:w w:val="100"/>
          <w:kern w:val="2"/>
          <w:sz w:val="21"/>
          <w:szCs w:val="21"/>
          <w:lang w:val="zh-CN" w:eastAsia="zh-CN" w:bidi="ar-SA"/>
        </w:rPr>
        <w:t>.纪律和监督.................................................</w:t>
      </w:r>
      <w:r>
        <w:rPr>
          <w:rStyle w:val="37"/>
          <w:rFonts w:ascii="宋体" w:hAnsi="宋体" w:cs="Times New Roman"/>
          <w:b w:val="0"/>
          <w:bCs/>
          <w:i w:val="0"/>
          <w:caps w:val="0"/>
          <w:spacing w:val="0"/>
          <w:w w:val="100"/>
          <w:kern w:val="2"/>
          <w:sz w:val="21"/>
          <w:szCs w:val="21"/>
          <w:lang w:val="en-US" w:eastAsia="zh-CN" w:bidi="ar-SA"/>
        </w:rPr>
        <w:t>1</w:t>
      </w:r>
      <w:r>
        <w:rPr>
          <w:rStyle w:val="37"/>
          <w:rFonts w:hint="eastAsia" w:ascii="宋体" w:hAnsi="宋体" w:cs="Times New Roman"/>
          <w:b w:val="0"/>
          <w:bCs/>
          <w:i w:val="0"/>
          <w:caps w:val="0"/>
          <w:spacing w:val="0"/>
          <w:w w:val="100"/>
          <w:kern w:val="2"/>
          <w:sz w:val="21"/>
          <w:szCs w:val="21"/>
          <w:lang w:val="en-US" w:eastAsia="zh-CN" w:bidi="ar-SA"/>
        </w:rPr>
        <w:t>5</w:t>
      </w:r>
    </w:p>
    <w:p>
      <w:pPr>
        <w:snapToGrid w:val="0"/>
        <w:spacing w:before="0" w:beforeAutospacing="0" w:after="0" w:afterAutospacing="0" w:line="440" w:lineRule="exact"/>
        <w:jc w:val="both"/>
        <w:textAlignment w:val="baseline"/>
        <w:rPr>
          <w:rStyle w:val="37"/>
          <w:rFonts w:hint="default"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第三章  评标办法..................................................</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18</w:t>
      </w:r>
    </w:p>
    <w:p>
      <w:pPr>
        <w:snapToGrid w:val="0"/>
        <w:spacing w:before="0" w:beforeAutospacing="0" w:after="0" w:afterAutospacing="0" w:line="440" w:lineRule="exact"/>
        <w:jc w:val="both"/>
        <w:textAlignment w:val="baseline"/>
        <w:rPr>
          <w:rStyle w:val="37"/>
          <w:rFonts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第四章  采购内容</w:t>
      </w:r>
      <w:r>
        <w:rPr>
          <w:rStyle w:val="37"/>
          <w:rFonts w:hint="eastAsia" w:ascii="宋体" w:hAnsi="宋体" w:cs="Times New Roman"/>
          <w:b w:val="0"/>
          <w:bCs/>
          <w:i w:val="0"/>
          <w:caps w:val="0"/>
          <w:spacing w:val="0"/>
          <w:w w:val="100"/>
          <w:kern w:val="2"/>
          <w:sz w:val="21"/>
          <w:szCs w:val="21"/>
          <w:lang w:val="en-US" w:eastAsia="zh-CN" w:bidi="ar-SA"/>
        </w:rPr>
        <w:t>和</w:t>
      </w:r>
      <w:r>
        <w:rPr>
          <w:rStyle w:val="37"/>
          <w:rFonts w:ascii="宋体" w:hAnsi="宋体" w:cs="Times New Roman"/>
          <w:b w:val="0"/>
          <w:bCs/>
          <w:i w:val="0"/>
          <w:caps w:val="0"/>
          <w:spacing w:val="0"/>
          <w:w w:val="100"/>
          <w:kern w:val="2"/>
          <w:sz w:val="21"/>
          <w:szCs w:val="21"/>
          <w:lang w:val="en-US" w:eastAsia="zh-CN" w:bidi="ar-SA"/>
        </w:rPr>
        <w:t>要求............................................</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2</w:t>
      </w:r>
      <w:r>
        <w:rPr>
          <w:rStyle w:val="37"/>
          <w:rFonts w:ascii="宋体" w:hAnsi="宋体" w:cs="Times New Roman"/>
          <w:b w:val="0"/>
          <w:bCs/>
          <w:i w:val="0"/>
          <w:caps w:val="0"/>
          <w:spacing w:val="0"/>
          <w:w w:val="100"/>
          <w:kern w:val="2"/>
          <w:sz w:val="21"/>
          <w:szCs w:val="21"/>
          <w:lang w:val="en-US" w:eastAsia="zh-CN" w:bidi="ar-SA"/>
        </w:rPr>
        <w:t>2</w:t>
      </w:r>
    </w:p>
    <w:p>
      <w:pPr>
        <w:snapToGrid w:val="0"/>
        <w:spacing w:before="0" w:beforeAutospacing="0" w:after="0" w:afterAutospacing="0" w:line="440" w:lineRule="exact"/>
        <w:jc w:val="both"/>
        <w:textAlignment w:val="baseline"/>
        <w:rPr>
          <w:rStyle w:val="37"/>
          <w:rFonts w:hint="default"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第五章  拟签订的合同文本..........................................</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34</w:t>
      </w:r>
    </w:p>
    <w:p>
      <w:pPr>
        <w:snapToGrid w:val="0"/>
        <w:spacing w:before="0" w:beforeAutospacing="0" w:after="0" w:afterAutospacing="0" w:line="440" w:lineRule="exact"/>
        <w:jc w:val="both"/>
        <w:textAlignment w:val="baseline"/>
        <w:rPr>
          <w:rStyle w:val="37"/>
          <w:rFonts w:hint="default" w:ascii="宋体" w:hAnsi="宋体" w:cs="Times New Roman"/>
          <w:b w:val="0"/>
          <w:bCs/>
          <w:i w:val="0"/>
          <w:caps w:val="0"/>
          <w:spacing w:val="0"/>
          <w:w w:val="100"/>
          <w:kern w:val="2"/>
          <w:sz w:val="21"/>
          <w:szCs w:val="21"/>
          <w:lang w:val="en-US" w:eastAsia="zh-CN" w:bidi="ar-SA"/>
        </w:rPr>
      </w:pPr>
      <w:r>
        <w:rPr>
          <w:rStyle w:val="37"/>
          <w:rFonts w:ascii="宋体" w:hAnsi="宋体" w:cs="Times New Roman"/>
          <w:b w:val="0"/>
          <w:bCs/>
          <w:i w:val="0"/>
          <w:caps w:val="0"/>
          <w:spacing w:val="0"/>
          <w:w w:val="100"/>
          <w:kern w:val="2"/>
          <w:sz w:val="21"/>
          <w:szCs w:val="21"/>
          <w:lang w:val="en-US" w:eastAsia="zh-CN" w:bidi="ar-SA"/>
        </w:rPr>
        <w:t>第六章  投标文件格式..............................................</w:t>
      </w:r>
      <w:r>
        <w:rPr>
          <w:rStyle w:val="37"/>
          <w:rFonts w:ascii="宋体" w:hAnsi="宋体" w:cs="Times New Roman"/>
          <w:b w:val="0"/>
          <w:bCs/>
          <w:i w:val="0"/>
          <w:caps w:val="0"/>
          <w:spacing w:val="0"/>
          <w:w w:val="100"/>
          <w:kern w:val="2"/>
          <w:sz w:val="21"/>
          <w:szCs w:val="21"/>
          <w:lang w:val="zh-CN" w:eastAsia="zh-CN" w:bidi="ar-SA"/>
        </w:rPr>
        <w:t>.</w:t>
      </w:r>
      <w:r>
        <w:rPr>
          <w:rStyle w:val="37"/>
          <w:rFonts w:ascii="宋体" w:hAnsi="宋体" w:cs="Times New Roman"/>
          <w:b w:val="0"/>
          <w:bCs/>
          <w:i w:val="0"/>
          <w:caps w:val="0"/>
          <w:spacing w:val="0"/>
          <w:w w:val="100"/>
          <w:kern w:val="2"/>
          <w:sz w:val="21"/>
          <w:szCs w:val="21"/>
          <w:lang w:val="en-US" w:eastAsia="zh-CN" w:bidi="ar-SA"/>
        </w:rPr>
        <w:t>.</w:t>
      </w:r>
      <w:r>
        <w:rPr>
          <w:rStyle w:val="37"/>
          <w:rFonts w:hint="eastAsia" w:ascii="宋体" w:hAnsi="宋体" w:cs="Times New Roman"/>
          <w:b w:val="0"/>
          <w:bCs/>
          <w:i w:val="0"/>
          <w:caps w:val="0"/>
          <w:spacing w:val="0"/>
          <w:w w:val="100"/>
          <w:kern w:val="2"/>
          <w:sz w:val="21"/>
          <w:szCs w:val="21"/>
          <w:lang w:val="en-US" w:eastAsia="zh-CN" w:bidi="ar-SA"/>
        </w:rPr>
        <w:t>37</w:t>
      </w:r>
    </w:p>
    <w:p>
      <w:pPr>
        <w:pStyle w:val="31"/>
        <w:widowControl/>
        <w:snapToGrid w:val="0"/>
        <w:spacing w:before="0" w:beforeAutospacing="0" w:after="0" w:afterAutospacing="0" w:line="240" w:lineRule="auto"/>
        <w:jc w:val="both"/>
        <w:textAlignment w:val="baseline"/>
        <w:rPr>
          <w:rStyle w:val="37"/>
          <w:rFonts w:ascii="宋体" w:hAnsi="宋体" w:cs="Times New Roman"/>
          <w:b w:val="0"/>
          <w:bCs/>
          <w:i w:val="0"/>
          <w:caps w:val="0"/>
          <w:color w:val="000000"/>
          <w:spacing w:val="0"/>
          <w:w w:val="100"/>
          <w:kern w:val="2"/>
          <w:sz w:val="21"/>
          <w:szCs w:val="21"/>
          <w:u w:val="single" w:color="FF0000"/>
          <w:lang w:val="en-US" w:eastAsia="zh-CN" w:bidi="ar-SA"/>
        </w:rPr>
      </w:pPr>
    </w:p>
    <w:p>
      <w:pPr>
        <w:pStyle w:val="31"/>
        <w:widowControl/>
        <w:snapToGrid w:val="0"/>
        <w:spacing w:before="0" w:beforeAutospacing="0" w:after="0" w:afterAutospacing="0" w:line="240" w:lineRule="auto"/>
        <w:jc w:val="both"/>
        <w:textAlignment w:val="baseline"/>
        <w:rPr>
          <w:rStyle w:val="37"/>
          <w:rFonts w:ascii="宋体" w:hAnsi="宋体" w:cs="Times New Roman"/>
          <w:b w:val="0"/>
          <w:bCs/>
          <w:i w:val="0"/>
          <w:caps w:val="0"/>
          <w:color w:val="000000"/>
          <w:spacing w:val="0"/>
          <w:w w:val="100"/>
          <w:kern w:val="2"/>
          <w:sz w:val="21"/>
          <w:szCs w:val="21"/>
          <w:u w:val="none" w:color="auto"/>
          <w:lang w:val="en-US" w:eastAsia="zh-CN" w:bidi="ar-SA"/>
        </w:rPr>
      </w:pPr>
      <w:r>
        <w:rPr>
          <w:rStyle w:val="37"/>
          <w:rFonts w:ascii="宋体" w:hAnsi="宋体" w:cs="Times New Roman"/>
          <w:b w:val="0"/>
          <w:bCs/>
          <w:i w:val="0"/>
          <w:caps w:val="0"/>
          <w:color w:val="000000"/>
          <w:spacing w:val="0"/>
          <w:w w:val="100"/>
          <w:kern w:val="2"/>
          <w:sz w:val="21"/>
          <w:szCs w:val="21"/>
          <w:u w:val="none" w:color="auto"/>
          <w:lang w:val="en-US" w:eastAsia="zh-CN" w:bidi="ar-SA"/>
        </w:rPr>
        <w:t>附  件   西安公共资源交易不见面开标大厅投标人操作手册</w:t>
      </w:r>
    </w:p>
    <w:p>
      <w:pPr>
        <w:snapToGrid w:val="0"/>
        <w:spacing w:before="0" w:beforeAutospacing="0" w:after="0" w:afterAutospacing="0" w:line="440" w:lineRule="exact"/>
        <w:jc w:val="both"/>
        <w:textAlignment w:val="baseline"/>
        <w:rPr>
          <w:rStyle w:val="37"/>
          <w:rFonts w:ascii="宋体" w:hAnsi="宋体" w:cs="Times New Roman"/>
          <w:b/>
          <w:bCs/>
          <w:i w:val="0"/>
          <w:caps w:val="0"/>
          <w:spacing w:val="0"/>
          <w:w w:val="100"/>
          <w:kern w:val="2"/>
          <w:sz w:val="30"/>
          <w:szCs w:val="30"/>
          <w:lang w:val="en-US" w:eastAsia="zh-CN" w:bidi="ar-SA"/>
        </w:rPr>
      </w:pPr>
    </w:p>
    <w:p>
      <w:pPr>
        <w:pStyle w:val="14"/>
        <w:widowControl/>
        <w:snapToGrid w:val="0"/>
        <w:spacing w:before="0" w:beforeAutospacing="0" w:after="0" w:afterAutospacing="0" w:line="240" w:lineRule="auto"/>
        <w:jc w:val="left"/>
        <w:textAlignment w:val="baseline"/>
        <w:rPr>
          <w:rStyle w:val="37"/>
          <w:rFonts w:ascii="宋体" w:hAnsi="宋体"/>
          <w:b/>
          <w:i w:val="0"/>
          <w:caps w:val="0"/>
          <w:spacing w:val="0"/>
          <w:w w:val="100"/>
          <w:kern w:val="2"/>
          <w:sz w:val="32"/>
          <w:szCs w:val="32"/>
          <w:lang w:val="en-US" w:eastAsia="zh-CN" w:bidi="ar-SA"/>
        </w:rPr>
      </w:pPr>
    </w:p>
    <w:p>
      <w:pPr>
        <w:snapToGrid w:val="0"/>
        <w:spacing w:before="0" w:beforeAutospacing="0" w:after="0" w:afterAutospacing="0" w:line="240" w:lineRule="auto"/>
        <w:jc w:val="center"/>
        <w:textAlignment w:val="baseline"/>
        <w:rPr>
          <w:rStyle w:val="37"/>
          <w:rFonts w:ascii="宋体" w:hAnsi="宋体"/>
          <w:b/>
          <w:i w:val="0"/>
          <w:caps w:val="0"/>
          <w:spacing w:val="0"/>
          <w:w w:val="100"/>
          <w:kern w:val="2"/>
          <w:sz w:val="32"/>
          <w:szCs w:val="32"/>
          <w:lang w:val="en-US" w:eastAsia="zh-CN" w:bidi="ar-SA"/>
        </w:rPr>
      </w:pPr>
    </w:p>
    <w:p>
      <w:pPr>
        <w:snapToGrid w:val="0"/>
        <w:spacing w:before="0" w:beforeAutospacing="0" w:after="0" w:afterAutospacing="0" w:line="240" w:lineRule="auto"/>
        <w:jc w:val="both"/>
        <w:textAlignment w:val="baseline"/>
        <w:rPr>
          <w:rStyle w:val="37"/>
          <w:rFonts w:ascii="宋体" w:hAnsi="宋体"/>
          <w:b/>
          <w:i w:val="0"/>
          <w:caps w:val="0"/>
          <w:spacing w:val="0"/>
          <w:w w:val="100"/>
          <w:kern w:val="2"/>
          <w:sz w:val="32"/>
          <w:szCs w:val="32"/>
          <w:lang w:val="en-US" w:eastAsia="zh-CN" w:bidi="ar-SA"/>
        </w:rPr>
      </w:pPr>
    </w:p>
    <w:p>
      <w:pPr>
        <w:snapToGrid w:val="0"/>
        <w:spacing w:before="0" w:beforeAutospacing="0" w:after="0" w:afterAutospacing="0" w:line="240" w:lineRule="auto"/>
        <w:jc w:val="center"/>
        <w:textAlignment w:val="baseline"/>
        <w:rPr>
          <w:rStyle w:val="37"/>
          <w:rFonts w:ascii="宋体" w:hAnsi="宋体"/>
          <w:b/>
          <w:i w:val="0"/>
          <w:caps w:val="0"/>
          <w:spacing w:val="0"/>
          <w:w w:val="100"/>
          <w:kern w:val="2"/>
          <w:sz w:val="32"/>
          <w:szCs w:val="32"/>
          <w:lang w:val="en-US" w:eastAsia="zh-CN" w:bidi="ar-SA"/>
        </w:rPr>
        <w:sectPr>
          <w:footerReference r:id="rId4" w:type="default"/>
          <w:pgSz w:w="11907" w:h="16839"/>
          <w:pgMar w:top="1157" w:right="1080" w:bottom="1157" w:left="1080" w:header="907" w:footer="794" w:gutter="0"/>
          <w:lnNumType w:countBy="0"/>
          <w:pgNumType w:fmt="numberInDash" w:start="1"/>
          <w:cols w:space="720" w:num="1"/>
          <w:vAlign w:val="top"/>
          <w:docGrid w:linePitch="0" w:charSpace="0"/>
        </w:sectPr>
      </w:pPr>
    </w:p>
    <w:p>
      <w:pPr>
        <w:snapToGrid w:val="0"/>
        <w:spacing w:before="0" w:beforeAutospacing="0" w:after="0" w:afterAutospacing="0" w:line="240" w:lineRule="auto"/>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i w:val="0"/>
          <w:caps w:val="0"/>
          <w:spacing w:val="0"/>
          <w:w w:val="100"/>
          <w:kern w:val="2"/>
          <w:sz w:val="32"/>
          <w:szCs w:val="32"/>
          <w:lang w:val="en-US" w:eastAsia="zh-CN" w:bidi="ar-SA"/>
        </w:rPr>
        <w:t>第一章  招标公告</w:t>
      </w:r>
    </w:p>
    <w:p>
      <w:pPr>
        <w:widowControl/>
        <w:snapToGrid w:val="0"/>
        <w:spacing w:before="100" w:beforeAutospacing="1" w:after="0" w:afterLines="21" w:afterAutospacing="0" w:line="360" w:lineRule="auto"/>
        <w:ind w:firstLine="422" w:firstLineChars="200"/>
        <w:jc w:val="left"/>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 xml:space="preserve">项目概况 </w:t>
      </w:r>
    </w:p>
    <w:p>
      <w:pPr>
        <w:pStyle w:val="77"/>
        <w:widowControl/>
        <w:tabs>
          <w:tab w:val="left" w:pos="334"/>
        </w:tabs>
        <w:snapToGrid w:val="0"/>
        <w:spacing w:before="0" w:beforeAutospacing="0" w:after="0" w:afterLines="50" w:afterAutospacing="0" w:line="360" w:lineRule="auto"/>
        <w:ind w:firstLine="210" w:firstLineChars="100"/>
        <w:jc w:val="both"/>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cs="宋体"/>
          <w:b w:val="0"/>
          <w:i w:val="0"/>
          <w:caps w:val="0"/>
          <w:color w:val="333333"/>
          <w:spacing w:val="0"/>
          <w:w w:val="100"/>
          <w:kern w:val="0"/>
          <w:sz w:val="21"/>
          <w:szCs w:val="21"/>
          <w:lang w:val="en-US" w:eastAsia="zh-CN" w:bidi="ar-SA"/>
        </w:rPr>
        <w:t>火化炉及相关设备维修保养项目</w:t>
      </w:r>
      <w:r>
        <w:rPr>
          <w:rStyle w:val="37"/>
          <w:rFonts w:hint="eastAsia" w:ascii="宋体" w:hAnsi="宋体" w:eastAsia="宋体" w:cs="宋体"/>
          <w:b w:val="0"/>
          <w:i w:val="0"/>
          <w:caps w:val="0"/>
          <w:color w:val="333333"/>
          <w:spacing w:val="0"/>
          <w:w w:val="100"/>
          <w:kern w:val="0"/>
          <w:sz w:val="21"/>
          <w:szCs w:val="21"/>
          <w:lang w:val="en-US" w:eastAsia="zh-CN" w:bidi="ar-SA"/>
        </w:rPr>
        <w:t>的潜在投标人应在全国公共资源交易平台（陕西省·西安市）网站〖首页〉电子交易平台〉陕西政府采购交易系统〉企业端〗获取招标文件，并于2023年06月07日09时00分（北京时间）前递交投标文件。</w:t>
      </w:r>
    </w:p>
    <w:p>
      <w:pPr>
        <w:pStyle w:val="77"/>
        <w:widowControl/>
        <w:tabs>
          <w:tab w:val="left" w:pos="334"/>
        </w:tabs>
        <w:snapToGrid w:val="0"/>
        <w:spacing w:before="0" w:beforeAutospacing="0" w:after="0" w:afterLines="50" w:afterAutospacing="0" w:line="360" w:lineRule="auto"/>
        <w:ind w:firstLine="211" w:firstLineChars="100"/>
        <w:jc w:val="both"/>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一、项目基本情况</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项目编号：</w:t>
      </w:r>
      <w:r>
        <w:rPr>
          <w:rStyle w:val="37"/>
          <w:rFonts w:hint="eastAsia" w:ascii="宋体" w:hAnsi="宋体" w:cs="宋体"/>
          <w:b w:val="0"/>
          <w:i w:val="0"/>
          <w:caps w:val="0"/>
          <w:color w:val="333333"/>
          <w:spacing w:val="0"/>
          <w:w w:val="100"/>
          <w:kern w:val="0"/>
          <w:sz w:val="21"/>
          <w:szCs w:val="21"/>
          <w:lang w:val="en-US" w:eastAsia="zh-CN" w:bidi="ar-SA"/>
        </w:rPr>
        <w:t>HKZX2023-099</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项目名称：</w:t>
      </w:r>
      <w:r>
        <w:rPr>
          <w:rStyle w:val="37"/>
          <w:rFonts w:hint="eastAsia" w:ascii="宋体" w:hAnsi="宋体" w:cs="宋体"/>
          <w:b w:val="0"/>
          <w:i w:val="0"/>
          <w:caps w:val="0"/>
          <w:color w:val="333333"/>
          <w:spacing w:val="0"/>
          <w:w w:val="100"/>
          <w:kern w:val="0"/>
          <w:sz w:val="21"/>
          <w:szCs w:val="21"/>
          <w:lang w:val="en-US" w:eastAsia="zh-CN" w:bidi="ar-SA"/>
        </w:rPr>
        <w:t>火化炉及相关设备维修保养项目</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采购方式：公开招标</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预算金额：8,773,000.00元</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采购需求：</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合同包1(</w:t>
      </w:r>
      <w:r>
        <w:rPr>
          <w:rStyle w:val="37"/>
          <w:rFonts w:hint="eastAsia" w:ascii="宋体" w:hAnsi="宋体" w:cs="宋体"/>
          <w:b w:val="0"/>
          <w:i w:val="0"/>
          <w:caps w:val="0"/>
          <w:color w:val="333333"/>
          <w:spacing w:val="0"/>
          <w:w w:val="100"/>
          <w:kern w:val="0"/>
          <w:sz w:val="21"/>
          <w:szCs w:val="21"/>
          <w:lang w:val="en-US" w:eastAsia="zh-CN" w:bidi="ar-SA"/>
        </w:rPr>
        <w:t>火化炉及相关设备维修保养项目</w:t>
      </w:r>
      <w:r>
        <w:rPr>
          <w:rStyle w:val="37"/>
          <w:rFonts w:hint="eastAsia" w:ascii="宋体" w:hAnsi="宋体" w:eastAsia="宋体" w:cs="宋体"/>
          <w:b w:val="0"/>
          <w:i w:val="0"/>
          <w:caps w:val="0"/>
          <w:color w:val="333333"/>
          <w:spacing w:val="0"/>
          <w:w w:val="100"/>
          <w:kern w:val="0"/>
          <w:sz w:val="21"/>
          <w:szCs w:val="21"/>
          <w:lang w:val="en-US" w:eastAsia="zh-CN" w:bidi="ar-SA"/>
        </w:rPr>
        <w:t>):</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合同包预算金额：6,788,500.00元</w:t>
      </w:r>
    </w:p>
    <w:tbl>
      <w:tblPr>
        <w:tblStyle w:val="19"/>
        <w:tblpPr w:leftFromText="180" w:rightFromText="180" w:vertAnchor="text" w:horzAnchor="page" w:tblpXSpec="center" w:tblpY="381"/>
        <w:tblOverlap w:val="never"/>
        <w:tblW w:w="10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647"/>
        <w:gridCol w:w="1866"/>
        <w:gridCol w:w="1340"/>
        <w:gridCol w:w="2257"/>
        <w:gridCol w:w="1406"/>
        <w:gridCol w:w="1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品目号</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品目名称</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采购标的</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数量（单位）</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技术规格、参数及要求</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品目预算</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1-1</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办公设备维修和保养服务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西安市殡仪馆火化炉及相关设备维修保养项目</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1（项）</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详见采购文件</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6,788,500.00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default"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w:t>
            </w:r>
          </w:p>
        </w:tc>
      </w:tr>
    </w:tbl>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本合同包不接受联合体投标</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合同履行期限：</w:t>
      </w:r>
      <w:r>
        <w:rPr>
          <w:rStyle w:val="37"/>
          <w:rFonts w:hint="eastAsia" w:ascii="宋体" w:hAnsi="宋体" w:cs="宋体"/>
          <w:b w:val="0"/>
          <w:i w:val="0"/>
          <w:caps w:val="0"/>
          <w:color w:val="333333"/>
          <w:spacing w:val="0"/>
          <w:w w:val="100"/>
          <w:kern w:val="0"/>
          <w:sz w:val="21"/>
          <w:szCs w:val="21"/>
          <w:lang w:val="en-US" w:eastAsia="zh-CN" w:bidi="ar-SA"/>
        </w:rPr>
        <w:t>合同签订之日起1年。</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合同包</w:t>
      </w:r>
      <w:r>
        <w:rPr>
          <w:rStyle w:val="37"/>
          <w:rFonts w:hint="eastAsia" w:ascii="宋体" w:hAnsi="宋体" w:cs="宋体"/>
          <w:b w:val="0"/>
          <w:i w:val="0"/>
          <w:caps w:val="0"/>
          <w:color w:val="333333"/>
          <w:spacing w:val="0"/>
          <w:w w:val="100"/>
          <w:kern w:val="0"/>
          <w:sz w:val="21"/>
          <w:szCs w:val="21"/>
          <w:lang w:val="en-US" w:eastAsia="zh-CN" w:bidi="ar-SA"/>
        </w:rPr>
        <w:t>2</w:t>
      </w:r>
      <w:r>
        <w:rPr>
          <w:rStyle w:val="37"/>
          <w:rFonts w:hint="eastAsia" w:ascii="宋体" w:hAnsi="宋体" w:eastAsia="宋体" w:cs="宋体"/>
          <w:b w:val="0"/>
          <w:i w:val="0"/>
          <w:caps w:val="0"/>
          <w:color w:val="333333"/>
          <w:spacing w:val="0"/>
          <w:w w:val="100"/>
          <w:kern w:val="0"/>
          <w:sz w:val="21"/>
          <w:szCs w:val="21"/>
          <w:lang w:val="en-US" w:eastAsia="zh-CN" w:bidi="ar-SA"/>
        </w:rPr>
        <w:t>(花圈遗物集中拉运焚烧处理):</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合同包预算金额：1,984,500</w:t>
      </w:r>
      <w:r>
        <w:rPr>
          <w:rStyle w:val="37"/>
          <w:rFonts w:hint="eastAsia" w:ascii="宋体" w:hAnsi="宋体" w:cs="宋体"/>
          <w:b w:val="0"/>
          <w:i w:val="0"/>
          <w:caps w:val="0"/>
          <w:color w:val="333333"/>
          <w:spacing w:val="0"/>
          <w:w w:val="100"/>
          <w:kern w:val="0"/>
          <w:sz w:val="21"/>
          <w:szCs w:val="21"/>
          <w:lang w:val="en-US" w:eastAsia="zh-CN" w:bidi="ar-SA"/>
        </w:rPr>
        <w:t>.00</w:t>
      </w:r>
      <w:r>
        <w:rPr>
          <w:rStyle w:val="37"/>
          <w:rFonts w:hint="eastAsia" w:ascii="宋体" w:hAnsi="宋体" w:eastAsia="宋体" w:cs="宋体"/>
          <w:b w:val="0"/>
          <w:i w:val="0"/>
          <w:caps w:val="0"/>
          <w:color w:val="333333"/>
          <w:spacing w:val="0"/>
          <w:w w:val="100"/>
          <w:kern w:val="0"/>
          <w:sz w:val="21"/>
          <w:szCs w:val="21"/>
          <w:lang w:val="en-US" w:eastAsia="zh-CN" w:bidi="ar-SA"/>
        </w:rPr>
        <w:t>元</w:t>
      </w:r>
    </w:p>
    <w:tbl>
      <w:tblPr>
        <w:tblStyle w:val="19"/>
        <w:tblpPr w:leftFromText="180" w:rightFromText="180" w:vertAnchor="text" w:horzAnchor="page" w:tblpXSpec="center" w:tblpY="381"/>
        <w:tblOverlap w:val="never"/>
        <w:tblW w:w="10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647"/>
        <w:gridCol w:w="1866"/>
        <w:gridCol w:w="1340"/>
        <w:gridCol w:w="2257"/>
        <w:gridCol w:w="1406"/>
        <w:gridCol w:w="1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品目号</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品目名称</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采购标的</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数量（单位）</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技术规格、参数及要求</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品目预算</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cs="宋体"/>
                <w:b w:val="0"/>
                <w:bCs w:val="0"/>
                <w:i w:val="0"/>
                <w:caps w:val="0"/>
                <w:color w:val="333333"/>
                <w:spacing w:val="0"/>
                <w:w w:val="100"/>
                <w:kern w:val="0"/>
                <w:sz w:val="21"/>
                <w:szCs w:val="21"/>
                <w:highlight w:val="none"/>
                <w:lang w:val="en-US" w:eastAsia="zh-CN" w:bidi="ar-SA"/>
              </w:rPr>
              <w:t>2</w:t>
            </w: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-1</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办公设备维修和保养服务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花圈遗物集中拉运焚烧处理</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1（项）</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详见采购文件</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1,984,500</w:t>
            </w:r>
            <w:r>
              <w:rPr>
                <w:rStyle w:val="37"/>
                <w:rFonts w:hint="eastAsia" w:ascii="宋体" w:hAnsi="宋体" w:cs="宋体"/>
                <w:b w:val="0"/>
                <w:i w:val="0"/>
                <w:caps w:val="0"/>
                <w:color w:val="333333"/>
                <w:spacing w:val="0"/>
                <w:w w:val="100"/>
                <w:kern w:val="0"/>
                <w:sz w:val="21"/>
                <w:szCs w:val="21"/>
                <w:lang w:val="en-US" w:eastAsia="zh-CN" w:bidi="ar-SA"/>
              </w:rPr>
              <w:t>.00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360" w:lineRule="auto"/>
              <w:jc w:val="center"/>
              <w:textAlignment w:val="center"/>
              <w:rPr>
                <w:rStyle w:val="37"/>
                <w:rFonts w:hint="default" w:ascii="宋体" w:hAnsi="宋体" w:eastAsia="宋体" w:cs="宋体"/>
                <w:b w:val="0"/>
                <w:bCs w:val="0"/>
                <w:i w:val="0"/>
                <w:caps w:val="0"/>
                <w:color w:val="333333"/>
                <w:spacing w:val="0"/>
                <w:w w:val="100"/>
                <w:kern w:val="0"/>
                <w:sz w:val="21"/>
                <w:szCs w:val="21"/>
                <w:highlight w:val="none"/>
                <w:lang w:val="en-US" w:eastAsia="zh-CN" w:bidi="ar-SA"/>
              </w:rPr>
            </w:pPr>
            <w:r>
              <w:rPr>
                <w:rStyle w:val="37"/>
                <w:rFonts w:hint="eastAsia" w:ascii="宋体" w:hAnsi="宋体" w:eastAsia="宋体" w:cs="宋体"/>
                <w:b w:val="0"/>
                <w:bCs w:val="0"/>
                <w:i w:val="0"/>
                <w:caps w:val="0"/>
                <w:color w:val="333333"/>
                <w:spacing w:val="0"/>
                <w:w w:val="100"/>
                <w:kern w:val="0"/>
                <w:sz w:val="21"/>
                <w:szCs w:val="21"/>
                <w:highlight w:val="none"/>
                <w:lang w:val="en-US" w:eastAsia="zh-CN" w:bidi="ar-SA"/>
              </w:rPr>
              <w:t>-</w:t>
            </w:r>
          </w:p>
        </w:tc>
      </w:tr>
    </w:tbl>
    <w:p>
      <w:pPr>
        <w:pStyle w:val="2"/>
        <w:rPr>
          <w:rFonts w:hint="eastAsia"/>
          <w:lang w:val="en-US" w:eastAsia="zh-CN"/>
        </w:rPr>
      </w:pP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本合同包不接受联合体投标</w:t>
      </w:r>
    </w:p>
    <w:p>
      <w:pPr>
        <w:widowControl/>
        <w:snapToGrid w:val="0"/>
        <w:spacing w:beforeAutospacing="0" w:after="0" w:afterLines="21" w:afterAutospacing="0" w:line="360" w:lineRule="auto"/>
        <w:ind w:firstLine="420" w:firstLineChars="200"/>
        <w:jc w:val="left"/>
        <w:textAlignment w:val="baseline"/>
        <w:rPr>
          <w:rStyle w:val="37"/>
          <w:rFonts w:hint="default" w:ascii="宋体" w:hAnsi="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合同履行期限：</w:t>
      </w:r>
      <w:r>
        <w:rPr>
          <w:rStyle w:val="37"/>
          <w:rFonts w:hint="eastAsia" w:ascii="宋体" w:hAnsi="宋体" w:cs="宋体"/>
          <w:b w:val="0"/>
          <w:i w:val="0"/>
          <w:caps w:val="0"/>
          <w:color w:val="333333"/>
          <w:spacing w:val="0"/>
          <w:w w:val="100"/>
          <w:kern w:val="0"/>
          <w:sz w:val="21"/>
          <w:szCs w:val="21"/>
          <w:lang w:val="en-US" w:eastAsia="zh-CN" w:bidi="ar-SA"/>
        </w:rPr>
        <w:t>合同签订之日起3年.</w:t>
      </w:r>
    </w:p>
    <w:p>
      <w:pPr>
        <w:pStyle w:val="16"/>
        <w:spacing w:before="0" w:beforeAutospacing="0" w:after="0" w:afterLines="0" w:afterAutospacing="0" w:line="360" w:lineRule="auto"/>
        <w:ind w:firstLine="384"/>
        <w:jc w:val="both"/>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二、申请人的资格要求</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1.满足《中华人民共和国政府采购法》第二十二条规定；</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2.落实政府采购政策需满足的资格要求：</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合同包1(</w:t>
      </w:r>
      <w:r>
        <w:rPr>
          <w:rStyle w:val="37"/>
          <w:rFonts w:hint="eastAsia" w:ascii="宋体" w:hAnsi="宋体" w:cs="宋体"/>
          <w:b w:val="0"/>
          <w:i w:val="0"/>
          <w:caps w:val="0"/>
          <w:color w:val="333333"/>
          <w:spacing w:val="0"/>
          <w:w w:val="100"/>
          <w:kern w:val="0"/>
          <w:sz w:val="21"/>
          <w:szCs w:val="21"/>
          <w:lang w:val="en-US" w:eastAsia="zh-CN" w:bidi="ar-SA"/>
        </w:rPr>
        <w:t>西安市殡仪馆火化炉及相关设备维修保养项目</w:t>
      </w:r>
      <w:r>
        <w:rPr>
          <w:rStyle w:val="37"/>
          <w:rFonts w:hint="eastAsia" w:ascii="宋体" w:hAnsi="宋体" w:eastAsia="宋体" w:cs="宋体"/>
          <w:b w:val="0"/>
          <w:i w:val="0"/>
          <w:caps w:val="0"/>
          <w:color w:val="333333"/>
          <w:spacing w:val="0"/>
          <w:w w:val="100"/>
          <w:kern w:val="0"/>
          <w:sz w:val="21"/>
          <w:szCs w:val="21"/>
          <w:lang w:val="en-US" w:eastAsia="zh-CN" w:bidi="ar-SA"/>
        </w:rPr>
        <w:t>)落实政府采购政策需满足的资格要求如下:</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本项目专门面向中小企业采购（残疾人福利性单位、监狱企业视同小型、微型企业）。</w:t>
      </w:r>
    </w:p>
    <w:p>
      <w:pPr>
        <w:pStyle w:val="2"/>
        <w:keepNext/>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Style w:val="37"/>
          <w:rFonts w:hint="eastAsia" w:ascii="宋体" w:hAnsi="宋体" w:eastAsia="宋体" w:cs="宋体"/>
          <w:b w:val="0"/>
          <w:i w:val="0"/>
          <w:caps w:val="0"/>
          <w:color w:val="333333"/>
          <w:spacing w:val="0"/>
          <w:w w:val="100"/>
          <w:kern w:val="0"/>
          <w:sz w:val="21"/>
          <w:szCs w:val="21"/>
          <w:u w:val="none"/>
          <w:lang w:val="en-US" w:eastAsia="zh-CN" w:bidi="ar-SA"/>
        </w:rPr>
      </w:pPr>
      <w:r>
        <w:rPr>
          <w:rStyle w:val="37"/>
          <w:rFonts w:hint="eastAsia" w:ascii="宋体" w:hAnsi="宋体" w:eastAsia="宋体" w:cs="宋体"/>
          <w:b w:val="0"/>
          <w:i w:val="0"/>
          <w:caps w:val="0"/>
          <w:color w:val="333333"/>
          <w:spacing w:val="0"/>
          <w:w w:val="100"/>
          <w:kern w:val="0"/>
          <w:sz w:val="21"/>
          <w:szCs w:val="21"/>
          <w:u w:val="none"/>
          <w:lang w:val="en-US" w:eastAsia="zh-CN" w:bidi="ar-SA"/>
        </w:rPr>
        <w:t>合同包</w:t>
      </w:r>
      <w:r>
        <w:rPr>
          <w:rStyle w:val="37"/>
          <w:rFonts w:hint="eastAsia" w:ascii="宋体" w:hAnsi="宋体" w:cs="宋体"/>
          <w:b w:val="0"/>
          <w:i w:val="0"/>
          <w:caps w:val="0"/>
          <w:color w:val="333333"/>
          <w:spacing w:val="0"/>
          <w:w w:val="100"/>
          <w:kern w:val="0"/>
          <w:sz w:val="21"/>
          <w:szCs w:val="21"/>
          <w:u w:val="none"/>
          <w:lang w:val="en-US" w:eastAsia="zh-CN" w:bidi="ar-SA"/>
        </w:rPr>
        <w:t>2</w:t>
      </w:r>
      <w:r>
        <w:rPr>
          <w:rStyle w:val="37"/>
          <w:rFonts w:hint="eastAsia" w:ascii="宋体" w:hAnsi="宋体" w:eastAsia="宋体" w:cs="宋体"/>
          <w:b w:val="0"/>
          <w:i w:val="0"/>
          <w:caps w:val="0"/>
          <w:color w:val="333333"/>
          <w:spacing w:val="0"/>
          <w:w w:val="100"/>
          <w:kern w:val="0"/>
          <w:sz w:val="21"/>
          <w:szCs w:val="21"/>
          <w:u w:val="none"/>
          <w:lang w:val="en-US" w:eastAsia="zh-CN" w:bidi="ar-SA"/>
        </w:rPr>
        <w:t>(西安市殡仪馆火化炉及相关设备维修保养项目)落实政府采购政策需满足的资格要求如下:</w:t>
      </w:r>
    </w:p>
    <w:p>
      <w:pPr>
        <w:pStyle w:val="2"/>
        <w:keepNext/>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lang w:val="en-US" w:eastAsia="zh-CN"/>
        </w:rPr>
      </w:pPr>
      <w:r>
        <w:rPr>
          <w:rStyle w:val="37"/>
          <w:rFonts w:hint="eastAsia" w:ascii="宋体" w:hAnsi="宋体" w:eastAsia="宋体" w:cs="宋体"/>
          <w:b w:val="0"/>
          <w:i w:val="0"/>
          <w:caps w:val="0"/>
          <w:color w:val="333333"/>
          <w:spacing w:val="0"/>
          <w:w w:val="100"/>
          <w:kern w:val="0"/>
          <w:sz w:val="21"/>
          <w:szCs w:val="21"/>
          <w:u w:val="none"/>
          <w:lang w:val="en-US" w:eastAsia="zh-CN" w:bidi="ar-SA"/>
        </w:rPr>
        <w:t>本项目专门面向中小企业采购（残疾人福利性单位、监狱企业视同小型、微型企业）。</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3.本项目的特定资格要求：</w:t>
      </w:r>
    </w:p>
    <w:p>
      <w:pPr>
        <w:pStyle w:val="16"/>
        <w:spacing w:before="0" w:beforeAutospacing="0" w:after="0" w:afterLines="0" w:afterAutospacing="0" w:line="360" w:lineRule="auto"/>
        <w:ind w:firstLine="384"/>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合同包1(</w:t>
      </w:r>
      <w:r>
        <w:rPr>
          <w:rStyle w:val="37"/>
          <w:rFonts w:hint="eastAsia" w:cs="宋体"/>
          <w:b w:val="0"/>
          <w:i w:val="0"/>
          <w:caps w:val="0"/>
          <w:color w:val="333333"/>
          <w:spacing w:val="0"/>
          <w:w w:val="100"/>
          <w:kern w:val="0"/>
          <w:sz w:val="21"/>
          <w:szCs w:val="21"/>
          <w:lang w:val="en-US" w:eastAsia="zh-CN" w:bidi="ar-SA"/>
        </w:rPr>
        <w:t>西安市殡仪馆火化炉及相关设备维修保养项目</w:t>
      </w:r>
      <w:r>
        <w:rPr>
          <w:rStyle w:val="37"/>
          <w:rFonts w:hint="eastAsia" w:ascii="宋体" w:hAnsi="宋体" w:eastAsia="宋体" w:cs="宋体"/>
          <w:b w:val="0"/>
          <w:i w:val="0"/>
          <w:caps w:val="0"/>
          <w:color w:val="333333"/>
          <w:spacing w:val="0"/>
          <w:w w:val="100"/>
          <w:kern w:val="0"/>
          <w:sz w:val="21"/>
          <w:szCs w:val="21"/>
          <w:lang w:val="en-US" w:eastAsia="zh-CN" w:bidi="ar-SA"/>
        </w:rPr>
        <w:t>))特定资格要求如下：</w:t>
      </w:r>
    </w:p>
    <w:p>
      <w:pPr>
        <w:pStyle w:val="2"/>
        <w:keepNext/>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u w:val="none"/>
          <w:lang w:val="en-US" w:eastAsia="zh-CN" w:bidi="ar-SA"/>
        </w:rPr>
      </w:pPr>
      <w:r>
        <w:rPr>
          <w:rStyle w:val="37"/>
          <w:rFonts w:hint="eastAsia" w:ascii="宋体" w:hAnsi="宋体" w:eastAsia="宋体" w:cs="宋体"/>
          <w:b w:val="0"/>
          <w:i w:val="0"/>
          <w:caps w:val="0"/>
          <w:color w:val="333333"/>
          <w:spacing w:val="0"/>
          <w:w w:val="100"/>
          <w:kern w:val="0"/>
          <w:sz w:val="21"/>
          <w:szCs w:val="21"/>
          <w:u w:val="none"/>
          <w:lang w:val="en-US" w:eastAsia="zh-CN" w:bidi="ar-SA"/>
        </w:rPr>
        <w:t>3.1投标人为合法注册的法人、其他组织或自然人；3.2投标人不得为列入信用中国(www.creditchina.gov.cn)记录失信被执行人、重大税收违法失信主体、中国政府采购网(www.ccgp.gov.cn)的政府采购严重违法失信行为记录名单。</w:t>
      </w:r>
    </w:p>
    <w:p>
      <w:pPr>
        <w:pStyle w:val="2"/>
        <w:keepNext/>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Style w:val="37"/>
          <w:rFonts w:hint="eastAsia" w:ascii="宋体" w:hAnsi="宋体" w:eastAsia="宋体" w:cs="宋体"/>
          <w:b w:val="0"/>
          <w:i w:val="0"/>
          <w:caps w:val="0"/>
          <w:color w:val="333333"/>
          <w:spacing w:val="0"/>
          <w:w w:val="100"/>
          <w:kern w:val="0"/>
          <w:sz w:val="21"/>
          <w:szCs w:val="21"/>
          <w:u w:val="none"/>
          <w:lang w:val="en-US" w:eastAsia="zh-CN" w:bidi="ar-SA"/>
        </w:rPr>
      </w:pPr>
      <w:r>
        <w:rPr>
          <w:rStyle w:val="37"/>
          <w:rFonts w:hint="eastAsia" w:ascii="宋体" w:hAnsi="宋体" w:eastAsia="宋体" w:cs="宋体"/>
          <w:b w:val="0"/>
          <w:i w:val="0"/>
          <w:caps w:val="0"/>
          <w:color w:val="333333"/>
          <w:spacing w:val="0"/>
          <w:w w:val="100"/>
          <w:kern w:val="0"/>
          <w:sz w:val="21"/>
          <w:szCs w:val="21"/>
          <w:u w:val="none"/>
          <w:lang w:val="en-US" w:eastAsia="zh-CN" w:bidi="ar-SA"/>
        </w:rPr>
        <w:t>合同包2(西安市殡仪馆火化炉及相关设备维修保养项目))特定资格要求如下：</w:t>
      </w:r>
    </w:p>
    <w:p>
      <w:pPr>
        <w:pStyle w:val="2"/>
        <w:keepNext/>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Style w:val="37"/>
          <w:rFonts w:hint="eastAsia" w:ascii="宋体" w:hAnsi="宋体" w:eastAsia="宋体" w:cs="宋体"/>
          <w:b w:val="0"/>
          <w:bCs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u w:val="none"/>
          <w:lang w:val="en-US" w:eastAsia="zh-CN" w:bidi="ar-SA"/>
        </w:rPr>
        <w:t>3.1投标人为合法注册的法人、其他组织或自然人；3.2投标人不得为列入信用中国(www.creditchina.gov.cn)记录失信被执行人、重大税收违法失信主体、中国政府采购网(www.ccgp.gov.cn)的政府采购严重违法失信行为记录名单。</w:t>
      </w:r>
    </w:p>
    <w:p>
      <w:pPr>
        <w:pStyle w:val="16"/>
        <w:spacing w:before="0" w:beforeAutospacing="0" w:after="0" w:afterLines="0" w:afterAutospacing="0" w:line="360" w:lineRule="auto"/>
        <w:ind w:firstLine="384"/>
        <w:jc w:val="both"/>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三、获取招标文件</w:t>
      </w:r>
    </w:p>
    <w:p>
      <w:pPr>
        <w:pStyle w:val="16"/>
        <w:spacing w:before="0" w:beforeAutospacing="0" w:after="0" w:afterLines="0" w:afterAutospacing="0" w:line="360" w:lineRule="auto"/>
        <w:ind w:firstLine="384"/>
        <w:jc w:val="both"/>
        <w:textAlignment w:val="baseline"/>
        <w:rPr>
          <w:rStyle w:val="37"/>
          <w:rFonts w:hint="eastAsia" w:ascii="宋体" w:hAnsi="宋体" w:eastAsia="宋体" w:cs="宋体"/>
          <w:b w:val="0"/>
          <w:bCs w:val="0"/>
          <w:i w:val="0"/>
          <w:caps w:val="0"/>
          <w:color w:val="333333"/>
          <w:spacing w:val="0"/>
          <w:w w:val="100"/>
          <w:kern w:val="0"/>
          <w:sz w:val="21"/>
          <w:szCs w:val="21"/>
          <w:lang w:val="en-US" w:eastAsia="zh-CN" w:bidi="ar-SA"/>
        </w:rPr>
      </w:pPr>
      <w:r>
        <w:rPr>
          <w:rStyle w:val="37"/>
          <w:rFonts w:hint="eastAsia" w:ascii="宋体" w:hAnsi="宋体" w:eastAsia="宋体" w:cs="宋体"/>
          <w:b w:val="0"/>
          <w:bCs w:val="0"/>
          <w:i w:val="0"/>
          <w:caps w:val="0"/>
          <w:color w:val="333333"/>
          <w:spacing w:val="0"/>
          <w:w w:val="100"/>
          <w:kern w:val="0"/>
          <w:sz w:val="21"/>
          <w:szCs w:val="21"/>
          <w:lang w:val="en-US" w:eastAsia="zh-CN" w:bidi="ar-SA"/>
        </w:rPr>
        <w:t>时间：2023年05月15日至2023年05月19日，每天上午00:00:00至12:00:00</w:t>
      </w:r>
      <w:r>
        <w:rPr>
          <w:rStyle w:val="37"/>
          <w:rFonts w:hint="eastAsia" w:cs="宋体"/>
          <w:b w:val="0"/>
          <w:bCs w:val="0"/>
          <w:i w:val="0"/>
          <w:caps w:val="0"/>
          <w:color w:val="333333"/>
          <w:spacing w:val="0"/>
          <w:w w:val="100"/>
          <w:kern w:val="0"/>
          <w:sz w:val="21"/>
          <w:szCs w:val="21"/>
          <w:lang w:val="en-US" w:eastAsia="zh-CN" w:bidi="ar-SA"/>
        </w:rPr>
        <w:t>，</w:t>
      </w:r>
      <w:r>
        <w:rPr>
          <w:rStyle w:val="37"/>
          <w:rFonts w:hint="eastAsia" w:ascii="宋体" w:hAnsi="宋体" w:eastAsia="宋体" w:cs="宋体"/>
          <w:b w:val="0"/>
          <w:bCs w:val="0"/>
          <w:i w:val="0"/>
          <w:caps w:val="0"/>
          <w:color w:val="333333"/>
          <w:spacing w:val="0"/>
          <w:w w:val="100"/>
          <w:kern w:val="0"/>
          <w:sz w:val="21"/>
          <w:szCs w:val="21"/>
          <w:lang w:val="en-US" w:eastAsia="zh-CN" w:bidi="ar-SA"/>
        </w:rPr>
        <w:t>下午12:00:00至</w:t>
      </w:r>
      <w:r>
        <w:rPr>
          <w:rStyle w:val="37"/>
          <w:rFonts w:hint="eastAsia" w:cs="宋体"/>
          <w:b w:val="0"/>
          <w:bCs w:val="0"/>
          <w:i w:val="0"/>
          <w:caps w:val="0"/>
          <w:color w:val="333333"/>
          <w:spacing w:val="0"/>
          <w:w w:val="100"/>
          <w:kern w:val="0"/>
          <w:sz w:val="21"/>
          <w:szCs w:val="21"/>
          <w:lang w:val="en-US" w:eastAsia="zh-CN" w:bidi="ar-SA"/>
        </w:rPr>
        <w:t>2</w:t>
      </w:r>
      <w:r>
        <w:rPr>
          <w:rStyle w:val="37"/>
          <w:rFonts w:hint="eastAsia" w:ascii="宋体" w:hAnsi="宋体" w:eastAsia="宋体" w:cs="宋体"/>
          <w:b w:val="0"/>
          <w:bCs w:val="0"/>
          <w:i w:val="0"/>
          <w:caps w:val="0"/>
          <w:color w:val="333333"/>
          <w:spacing w:val="0"/>
          <w:w w:val="100"/>
          <w:kern w:val="0"/>
          <w:sz w:val="21"/>
          <w:szCs w:val="21"/>
          <w:lang w:val="en-US" w:eastAsia="zh-CN" w:bidi="ar-SA"/>
        </w:rPr>
        <w:t>3:59:59（北京时间）</w:t>
      </w:r>
    </w:p>
    <w:p>
      <w:pPr>
        <w:pStyle w:val="16"/>
        <w:spacing w:before="0" w:beforeAutospacing="0" w:after="0" w:afterLines="0" w:afterAutospacing="0" w:line="360" w:lineRule="auto"/>
        <w:ind w:firstLine="384"/>
        <w:jc w:val="both"/>
        <w:textAlignment w:val="baseline"/>
        <w:rPr>
          <w:rStyle w:val="37"/>
          <w:rFonts w:hint="eastAsia" w:ascii="宋体" w:hAnsi="宋体" w:eastAsia="宋体" w:cs="宋体"/>
          <w:b w:val="0"/>
          <w:bCs w:val="0"/>
          <w:i w:val="0"/>
          <w:caps w:val="0"/>
          <w:color w:val="333333"/>
          <w:spacing w:val="0"/>
          <w:w w:val="100"/>
          <w:kern w:val="0"/>
          <w:sz w:val="21"/>
          <w:szCs w:val="21"/>
          <w:lang w:val="en-US" w:eastAsia="zh-CN" w:bidi="ar-SA"/>
        </w:rPr>
      </w:pPr>
      <w:r>
        <w:rPr>
          <w:rStyle w:val="37"/>
          <w:rFonts w:hint="eastAsia" w:ascii="宋体" w:hAnsi="宋体" w:eastAsia="宋体" w:cs="宋体"/>
          <w:b w:val="0"/>
          <w:bCs w:val="0"/>
          <w:i w:val="0"/>
          <w:caps w:val="0"/>
          <w:color w:val="333333"/>
          <w:spacing w:val="0"/>
          <w:w w:val="100"/>
          <w:kern w:val="0"/>
          <w:sz w:val="21"/>
          <w:szCs w:val="21"/>
          <w:lang w:val="en-US" w:eastAsia="zh-CN" w:bidi="ar-SA"/>
        </w:rPr>
        <w:t>途径：全国公共资源交易平台（陕西省·西安市）网站〖首页〉电子交易平台〉陕西政府采购交易系统〉企业端〗</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方式：在线获取</w:t>
      </w:r>
    </w:p>
    <w:p>
      <w:pPr>
        <w:widowControl/>
        <w:snapToGrid w:val="0"/>
        <w:spacing w:beforeAutospacing="0" w:after="0" w:afterLines="21" w:afterAutospacing="0" w:line="360" w:lineRule="auto"/>
        <w:ind w:firstLine="420" w:firstLineChars="200"/>
        <w:jc w:val="left"/>
        <w:textAlignment w:val="baseline"/>
        <w:rPr>
          <w:rStyle w:val="37"/>
          <w:rFonts w:hint="default"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售价：</w:t>
      </w:r>
      <w:r>
        <w:rPr>
          <w:rStyle w:val="37"/>
          <w:rFonts w:hint="eastAsia" w:ascii="宋体" w:hAnsi="宋体" w:cs="宋体"/>
          <w:b w:val="0"/>
          <w:i w:val="0"/>
          <w:caps w:val="0"/>
          <w:color w:val="333333"/>
          <w:spacing w:val="0"/>
          <w:w w:val="100"/>
          <w:kern w:val="0"/>
          <w:sz w:val="21"/>
          <w:szCs w:val="21"/>
          <w:lang w:val="en-US" w:eastAsia="zh-CN" w:bidi="ar-SA"/>
        </w:rPr>
        <w:t>0元</w:t>
      </w:r>
    </w:p>
    <w:p>
      <w:pPr>
        <w:widowControl/>
        <w:snapToGrid w:val="0"/>
        <w:spacing w:beforeAutospacing="0" w:after="0" w:afterLines="21" w:afterAutospacing="0" w:line="360" w:lineRule="auto"/>
        <w:ind w:firstLine="422" w:firstLineChars="200"/>
        <w:jc w:val="left"/>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四、提交投标文件截止时间、开标时间和地点</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cs="宋体"/>
          <w:b w:val="0"/>
          <w:i w:val="0"/>
          <w:caps w:val="0"/>
          <w:color w:val="333333"/>
          <w:spacing w:val="0"/>
          <w:w w:val="100"/>
          <w:kern w:val="0"/>
          <w:sz w:val="21"/>
          <w:szCs w:val="21"/>
          <w:lang w:val="en-US" w:eastAsia="zh-CN" w:bidi="ar-SA"/>
        </w:rPr>
        <w:t>开标时间：</w:t>
      </w:r>
      <w:r>
        <w:rPr>
          <w:rStyle w:val="37"/>
          <w:rFonts w:hint="eastAsia" w:ascii="宋体" w:hAnsi="宋体" w:eastAsia="宋体" w:cs="宋体"/>
          <w:b w:val="0"/>
          <w:i w:val="0"/>
          <w:caps w:val="0"/>
          <w:color w:val="333333"/>
          <w:spacing w:val="0"/>
          <w:w w:val="100"/>
          <w:kern w:val="0"/>
          <w:sz w:val="21"/>
          <w:szCs w:val="21"/>
          <w:lang w:val="en-US" w:eastAsia="zh-CN" w:bidi="ar-SA"/>
        </w:rPr>
        <w:t>2023年06月07日 09时00分00秒（北京时间）</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提交投标文件地点：全国公共资源交易平台（陕西省·西安市）网站〖首页〉电子交易平台〉陕西政府采购交易系统〉企业端〗，在线提交。</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开标地点：全国公共资源交易平台（陕西省.西安市）.不见面开标大厅。</w:t>
      </w:r>
    </w:p>
    <w:p>
      <w:pPr>
        <w:widowControl/>
        <w:snapToGrid w:val="0"/>
        <w:spacing w:beforeAutospacing="0" w:after="0" w:afterLines="21" w:afterAutospacing="0" w:line="360" w:lineRule="auto"/>
        <w:ind w:firstLine="422" w:firstLineChars="200"/>
        <w:jc w:val="left"/>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五、公告期限</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自本公告发布之日起5个工作日。</w:t>
      </w:r>
    </w:p>
    <w:p>
      <w:pPr>
        <w:widowControl/>
        <w:snapToGrid w:val="0"/>
        <w:spacing w:beforeAutospacing="0" w:after="0" w:afterLines="21" w:afterAutospacing="0" w:line="360" w:lineRule="auto"/>
        <w:ind w:firstLine="422" w:firstLineChars="200"/>
        <w:jc w:val="left"/>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六、其他补充事宜</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1、本项目开标地点：全国公共资源交易平台（陕西省.西安市）.不见面开标大厅。</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2、供应商初次使用电子交易平台时,请先阅读【全国公共资源交易平台(陕西省·西安市)】 (http://sxggzyjy.xa.gov. cn/)网站〖首页〉服务指南〉下载专区中的《西安市市级单位电子化政府采购项目投标指南》,并按要求完成诚信入库登记 、CA认证及企业信息绑定 。</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3、办理 CA认证:电子交易平台现已接入陕西 CA、深圳 CA、西部 CA、北京 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4、请供应商务必及时下载项目招标文件并做好备份，否则会影响投标文件编制及后续投标活动。</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5、本项目采用“不见面开标”形式，供应商可登录全国公共资源交易平台(陕西省·西安市)网站〖首页〉不见面开标 系统，在线参加开标过程。操作手册详见 〖首页〉服务指 南〉下载专区中的 《西安公共资源交易不见面开标大厅供应 商操作手册》。</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6、按照陕西省财政厅 《关于政府采购供应商注册登记有关事项的通知》中的要求，供应商应通过陕西省政府采购网(http://www.ccgp-shaanxi.gov.cn/)注册登记，加入陕西省政府采购供应商库。</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进一步加大政府采购支持中小企业力度的通知》（财库〔2022〕19号）</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cs="宋体"/>
          <w:b w:val="0"/>
          <w:i w:val="0"/>
          <w:caps w:val="0"/>
          <w:color w:val="333333"/>
          <w:spacing w:val="0"/>
          <w:w w:val="100"/>
          <w:kern w:val="0"/>
          <w:sz w:val="21"/>
          <w:szCs w:val="21"/>
          <w:lang w:val="en-US" w:eastAsia="zh-CN" w:bidi="ar-SA"/>
        </w:rPr>
        <w:t>7</w:t>
      </w:r>
      <w:r>
        <w:rPr>
          <w:rStyle w:val="37"/>
          <w:rFonts w:hint="eastAsia" w:ascii="宋体" w:hAnsi="宋体" w:eastAsia="宋体" w:cs="宋体"/>
          <w:b w:val="0"/>
          <w:i w:val="0"/>
          <w:caps w:val="0"/>
          <w:color w:val="333333"/>
          <w:spacing w:val="0"/>
          <w:w w:val="100"/>
          <w:kern w:val="0"/>
          <w:sz w:val="21"/>
          <w:szCs w:val="21"/>
          <w:lang w:val="en-US" w:eastAsia="zh-CN" w:bidi="ar-SA"/>
        </w:rPr>
        <w:t>、其他事项见本项目招标文件。</w:t>
      </w:r>
    </w:p>
    <w:p>
      <w:pPr>
        <w:pStyle w:val="77"/>
        <w:widowControl/>
        <w:snapToGrid w:val="0"/>
        <w:spacing w:before="0" w:beforeLines="23" w:beforeAutospacing="0" w:after="0" w:afterLines="23" w:afterAutospacing="0" w:line="360" w:lineRule="auto"/>
        <w:ind w:firstLine="384"/>
        <w:jc w:val="both"/>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七、对本次招标提出询问，请按以下方式联系。</w:t>
      </w:r>
    </w:p>
    <w:p>
      <w:pPr>
        <w:widowControl/>
        <w:snapToGrid w:val="0"/>
        <w:spacing w:beforeAutospacing="0" w:after="0" w:afterLines="21" w:afterAutospacing="0" w:line="360" w:lineRule="auto"/>
        <w:ind w:firstLine="422" w:firstLineChars="200"/>
        <w:jc w:val="left"/>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1.采购人信息</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名称：西安市殡仪馆</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 xml:space="preserve">地址：西安市长安区鸣犊留公三村 </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联系方式：029-85696022</w:t>
      </w:r>
    </w:p>
    <w:p>
      <w:pPr>
        <w:widowControl/>
        <w:snapToGrid w:val="0"/>
        <w:spacing w:beforeAutospacing="0" w:after="0" w:afterLines="21" w:afterAutospacing="0" w:line="360" w:lineRule="auto"/>
        <w:ind w:firstLine="422" w:firstLineChars="200"/>
        <w:jc w:val="left"/>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2.采购代理机构信息</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名称：陕西慧科工程管理咨询有限公司</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地址：西安市雁塔区太白南路39号12层1203室</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联系方式：029-89192999</w:t>
      </w:r>
    </w:p>
    <w:p>
      <w:pPr>
        <w:widowControl/>
        <w:snapToGrid w:val="0"/>
        <w:spacing w:beforeAutospacing="0" w:after="0" w:afterLines="21" w:afterAutospacing="0" w:line="360" w:lineRule="auto"/>
        <w:ind w:firstLine="422" w:firstLineChars="200"/>
        <w:jc w:val="left"/>
        <w:textAlignment w:val="baseline"/>
        <w:rPr>
          <w:rStyle w:val="37"/>
          <w:rFonts w:hint="eastAsia" w:ascii="宋体" w:hAnsi="宋体" w:eastAsia="宋体" w:cs="宋体"/>
          <w:b/>
          <w:bCs/>
          <w:i w:val="0"/>
          <w:caps w:val="0"/>
          <w:color w:val="333333"/>
          <w:spacing w:val="0"/>
          <w:w w:val="100"/>
          <w:kern w:val="0"/>
          <w:sz w:val="21"/>
          <w:szCs w:val="21"/>
          <w:lang w:val="en-US" w:eastAsia="zh-CN" w:bidi="ar-SA"/>
        </w:rPr>
      </w:pPr>
      <w:r>
        <w:rPr>
          <w:rStyle w:val="37"/>
          <w:rFonts w:hint="eastAsia" w:ascii="宋体" w:hAnsi="宋体" w:eastAsia="宋体" w:cs="宋体"/>
          <w:b/>
          <w:bCs/>
          <w:i w:val="0"/>
          <w:caps w:val="0"/>
          <w:color w:val="333333"/>
          <w:spacing w:val="0"/>
          <w:w w:val="100"/>
          <w:kern w:val="0"/>
          <w:sz w:val="21"/>
          <w:szCs w:val="21"/>
          <w:lang w:val="en-US" w:eastAsia="zh-CN" w:bidi="ar-SA"/>
        </w:rPr>
        <w:t>3.项目联系方式</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项目联系人：</w:t>
      </w:r>
      <w:r>
        <w:rPr>
          <w:rStyle w:val="37"/>
          <w:rFonts w:hint="eastAsia" w:ascii="宋体" w:hAnsi="宋体" w:cs="宋体"/>
          <w:b w:val="0"/>
          <w:i w:val="0"/>
          <w:caps w:val="0"/>
          <w:color w:val="333333"/>
          <w:spacing w:val="0"/>
          <w:w w:val="100"/>
          <w:kern w:val="0"/>
          <w:sz w:val="21"/>
          <w:szCs w:val="21"/>
          <w:lang w:val="en-US" w:eastAsia="zh-CN" w:bidi="ar-SA"/>
        </w:rPr>
        <w:t>耿工</w:t>
      </w:r>
    </w:p>
    <w:p>
      <w:pPr>
        <w:widowControl/>
        <w:snapToGrid w:val="0"/>
        <w:spacing w:beforeAutospacing="0" w:after="0" w:afterLines="21" w:afterAutospacing="0" w:line="360" w:lineRule="auto"/>
        <w:ind w:firstLine="420" w:firstLineChars="200"/>
        <w:jc w:val="left"/>
        <w:textAlignment w:val="baseline"/>
        <w:rPr>
          <w:rStyle w:val="37"/>
          <w:rFonts w:hint="eastAsia" w:ascii="宋体" w:hAnsi="宋体" w:eastAsia="宋体" w:cs="宋体"/>
          <w:b w:val="0"/>
          <w:i w:val="0"/>
          <w:caps w:val="0"/>
          <w:color w:val="333333"/>
          <w:spacing w:val="0"/>
          <w:w w:val="100"/>
          <w:kern w:val="0"/>
          <w:sz w:val="21"/>
          <w:szCs w:val="21"/>
          <w:lang w:val="en-US" w:eastAsia="zh-CN" w:bidi="ar-SA"/>
        </w:rPr>
      </w:pPr>
      <w:r>
        <w:rPr>
          <w:rStyle w:val="37"/>
          <w:rFonts w:hint="eastAsia" w:ascii="宋体" w:hAnsi="宋体" w:eastAsia="宋体" w:cs="宋体"/>
          <w:b w:val="0"/>
          <w:i w:val="0"/>
          <w:caps w:val="0"/>
          <w:color w:val="333333"/>
          <w:spacing w:val="0"/>
          <w:w w:val="100"/>
          <w:kern w:val="0"/>
          <w:sz w:val="21"/>
          <w:szCs w:val="21"/>
          <w:lang w:val="en-US" w:eastAsia="zh-CN" w:bidi="ar-SA"/>
        </w:rPr>
        <w:t>电话：029-89192999</w:t>
      </w:r>
    </w:p>
    <w:p>
      <w:pPr>
        <w:pStyle w:val="151"/>
        <w:widowControl/>
        <w:snapToGrid w:val="0"/>
        <w:spacing w:before="0" w:beforeAutospacing="0" w:after="0" w:afterAutospacing="0" w:line="360" w:lineRule="auto"/>
        <w:ind w:left="0" w:right="0" w:firstLine="0"/>
        <w:jc w:val="center"/>
        <w:textAlignment w:val="baseline"/>
        <w:rPr>
          <w:rStyle w:val="37"/>
          <w:rFonts w:ascii="宋体" w:hAnsi="宋体"/>
          <w:b w:val="0"/>
          <w:i w:val="0"/>
          <w:caps w:val="0"/>
          <w:spacing w:val="0"/>
          <w:w w:val="100"/>
          <w:kern w:val="0"/>
          <w:sz w:val="32"/>
          <w:szCs w:val="32"/>
          <w:lang w:val="en-US" w:eastAsia="zh-CN"/>
        </w:rPr>
      </w:pPr>
    </w:p>
    <w:p>
      <w:pPr>
        <w:pStyle w:val="151"/>
        <w:widowControl/>
        <w:snapToGrid w:val="0"/>
        <w:spacing w:before="0" w:beforeAutospacing="0" w:after="0" w:afterAutospacing="0" w:line="360" w:lineRule="auto"/>
        <w:ind w:left="0" w:right="0" w:firstLine="0"/>
        <w:jc w:val="center"/>
        <w:textAlignment w:val="baseline"/>
        <w:rPr>
          <w:rStyle w:val="37"/>
          <w:rFonts w:ascii="宋体" w:hAnsi="宋体"/>
          <w:b/>
          <w:bCs/>
          <w:i w:val="0"/>
          <w:caps w:val="0"/>
          <w:spacing w:val="0"/>
          <w:w w:val="100"/>
          <w:kern w:val="0"/>
          <w:sz w:val="24"/>
          <w:szCs w:val="24"/>
          <w:lang w:val="en-US" w:eastAsia="zh-CN"/>
        </w:rPr>
      </w:pPr>
      <w:r>
        <w:rPr>
          <w:rStyle w:val="37"/>
          <w:rFonts w:ascii="宋体" w:hAnsi="宋体"/>
          <w:b/>
          <w:bCs/>
          <w:i w:val="0"/>
          <w:caps w:val="0"/>
          <w:spacing w:val="0"/>
          <w:w w:val="100"/>
          <w:kern w:val="0"/>
          <w:sz w:val="32"/>
          <w:szCs w:val="32"/>
          <w:lang w:val="en-US" w:eastAsia="zh-CN"/>
        </w:rPr>
        <w:t>第二章  投标人须知</w:t>
      </w:r>
    </w:p>
    <w:p>
      <w:pPr>
        <w:snapToGrid w:val="0"/>
        <w:spacing w:before="0" w:beforeAutospacing="0" w:after="0" w:afterAutospacing="0" w:line="360" w:lineRule="auto"/>
        <w:ind w:firstLine="562" w:firstLineChars="200"/>
        <w:jc w:val="both"/>
        <w:textAlignment w:val="baseline"/>
        <w:rPr>
          <w:rStyle w:val="37"/>
          <w:rFonts w:ascii="宋体" w:hAnsi="宋体"/>
          <w:b/>
          <w:i w:val="0"/>
          <w:caps w:val="0"/>
          <w:spacing w:val="0"/>
          <w:w w:val="100"/>
          <w:kern w:val="2"/>
          <w:sz w:val="28"/>
          <w:szCs w:val="28"/>
          <w:lang w:val="en-US" w:eastAsia="zh-CN" w:bidi="ar-SA"/>
        </w:rPr>
      </w:pPr>
      <w:r>
        <w:rPr>
          <w:rStyle w:val="37"/>
          <w:rFonts w:ascii="宋体" w:hAnsi="宋体"/>
          <w:b/>
          <w:i w:val="0"/>
          <w:caps w:val="0"/>
          <w:spacing w:val="0"/>
          <w:w w:val="100"/>
          <w:kern w:val="2"/>
          <w:sz w:val="28"/>
          <w:szCs w:val="28"/>
          <w:lang w:val="en-US" w:eastAsia="zh-CN" w:bidi="ar-SA"/>
        </w:rPr>
        <w:t>1.投标人须知前附表</w:t>
      </w:r>
    </w:p>
    <w:tbl>
      <w:tblPr>
        <w:tblStyle w:val="19"/>
        <w:tblW w:w="9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1754"/>
        <w:gridCol w:w="6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right="-358"/>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条款号</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条款名称</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2.1.2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采购人</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16"/>
              <w:spacing w:before="0" w:beforeAutospacing="0" w:after="0" w:afterAutospacing="0" w:line="276" w:lineRule="auto"/>
              <w:rPr>
                <w:rFonts w:hint="eastAsia" w:eastAsia="宋体"/>
                <w:kern w:val="2"/>
                <w:sz w:val="18"/>
                <w:szCs w:val="18"/>
                <w:lang w:eastAsia="zh-CN"/>
              </w:rPr>
            </w:pPr>
            <w:r>
              <w:rPr>
                <w:rFonts w:hint="eastAsia"/>
                <w:kern w:val="2"/>
                <w:sz w:val="18"/>
                <w:szCs w:val="18"/>
              </w:rPr>
              <w:t>采购人信息：</w:t>
            </w:r>
            <w:r>
              <w:rPr>
                <w:rFonts w:hint="eastAsia"/>
                <w:kern w:val="2"/>
                <w:sz w:val="18"/>
                <w:szCs w:val="18"/>
                <w:lang w:eastAsia="zh-CN"/>
              </w:rPr>
              <w:t>西安市殡仪馆</w:t>
            </w:r>
          </w:p>
          <w:p>
            <w:pPr>
              <w:pStyle w:val="16"/>
              <w:spacing w:before="0" w:beforeAutospacing="0" w:after="0" w:afterAutospacing="0" w:line="276" w:lineRule="auto"/>
              <w:rPr>
                <w:rFonts w:hint="eastAsia"/>
                <w:kern w:val="2"/>
                <w:sz w:val="18"/>
                <w:szCs w:val="18"/>
              </w:rPr>
            </w:pPr>
            <w:r>
              <w:rPr>
                <w:rFonts w:hint="eastAsia"/>
                <w:kern w:val="2"/>
                <w:sz w:val="18"/>
                <w:szCs w:val="18"/>
              </w:rPr>
              <w:t>联系地址：长安区鸣犊留公三村</w:t>
            </w:r>
          </w:p>
          <w:p>
            <w:pPr>
              <w:pStyle w:val="16"/>
              <w:spacing w:before="0" w:beforeAutospacing="0" w:after="0" w:afterAutospacing="0" w:line="276" w:lineRule="auto"/>
              <w:rPr>
                <w:rFonts w:hint="eastAsia"/>
                <w:kern w:val="2"/>
                <w:sz w:val="18"/>
                <w:szCs w:val="18"/>
                <w:highlight w:val="none"/>
              </w:rPr>
            </w:pPr>
            <w:r>
              <w:rPr>
                <w:rFonts w:hint="eastAsia"/>
                <w:kern w:val="2"/>
                <w:sz w:val="18"/>
                <w:szCs w:val="18"/>
                <w:highlight w:val="none"/>
                <w:lang w:val="en-US" w:eastAsia="zh-CN"/>
              </w:rPr>
              <w:t>联系人：刘娜</w:t>
            </w:r>
          </w:p>
          <w:p>
            <w:pPr>
              <w:pStyle w:val="16"/>
              <w:spacing w:before="0" w:beforeAutospacing="0" w:after="0" w:afterAutospacing="0" w:line="276" w:lineRule="auto"/>
              <w:rPr>
                <w:rStyle w:val="37"/>
                <w:rFonts w:ascii="宋体" w:hAnsi="宋体" w:eastAsia="宋体" w:cstheme="minorBidi"/>
                <w:b w:val="0"/>
                <w:i w:val="0"/>
                <w:caps w:val="0"/>
                <w:spacing w:val="0"/>
                <w:w w:val="100"/>
                <w:kern w:val="2"/>
                <w:sz w:val="18"/>
                <w:szCs w:val="18"/>
                <w:lang w:val="en-US" w:eastAsia="zh-CN" w:bidi="ar-SA"/>
              </w:rPr>
            </w:pPr>
            <w:r>
              <w:rPr>
                <w:rStyle w:val="37"/>
                <w:rFonts w:hint="eastAsia" w:ascii="宋体" w:hAnsi="宋体" w:eastAsia="宋体" w:cstheme="minorBidi"/>
                <w:b w:val="0"/>
                <w:i w:val="0"/>
                <w:caps w:val="0"/>
                <w:spacing w:val="0"/>
                <w:w w:val="100"/>
                <w:kern w:val="2"/>
                <w:sz w:val="18"/>
                <w:szCs w:val="18"/>
                <w:lang w:val="en-US" w:eastAsia="zh-CN" w:bidi="ar-SA"/>
              </w:rPr>
              <w:t>联系方式：029-85696022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2.1.3</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采购代理机构</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16"/>
              <w:spacing w:before="0" w:beforeAutospacing="0" w:after="0" w:afterAutospacing="0" w:line="276" w:lineRule="auto"/>
              <w:rPr>
                <w:rStyle w:val="37"/>
                <w:rFonts w:hint="eastAsia" w:ascii="宋体" w:hAnsi="宋体" w:eastAsia="宋体" w:cstheme="minorBidi"/>
                <w:b w:val="0"/>
                <w:i w:val="0"/>
                <w:caps w:val="0"/>
                <w:spacing w:val="0"/>
                <w:w w:val="100"/>
                <w:kern w:val="2"/>
                <w:sz w:val="18"/>
                <w:szCs w:val="18"/>
                <w:lang w:val="en-US" w:eastAsia="zh-CN" w:bidi="ar-SA"/>
              </w:rPr>
            </w:pPr>
            <w:r>
              <w:rPr>
                <w:rStyle w:val="37"/>
                <w:rFonts w:hint="eastAsia" w:ascii="宋体" w:hAnsi="宋体" w:eastAsia="宋体" w:cstheme="minorBidi"/>
                <w:b w:val="0"/>
                <w:i w:val="0"/>
                <w:caps w:val="0"/>
                <w:spacing w:val="0"/>
                <w:w w:val="100"/>
                <w:kern w:val="2"/>
                <w:sz w:val="18"/>
                <w:szCs w:val="18"/>
                <w:lang w:val="en-US" w:eastAsia="zh-CN" w:bidi="ar-SA"/>
              </w:rPr>
              <w:t>名称：陕西慧科工程管理咨询有限公司</w:t>
            </w:r>
          </w:p>
          <w:p>
            <w:pPr>
              <w:pStyle w:val="16"/>
              <w:spacing w:before="0" w:beforeAutospacing="0" w:after="0" w:afterAutospacing="0" w:line="276" w:lineRule="auto"/>
              <w:rPr>
                <w:rStyle w:val="37"/>
                <w:rFonts w:hint="eastAsia" w:ascii="宋体" w:hAnsi="宋体" w:eastAsia="宋体" w:cstheme="minorBidi"/>
                <w:b w:val="0"/>
                <w:i w:val="0"/>
                <w:caps w:val="0"/>
                <w:spacing w:val="0"/>
                <w:w w:val="100"/>
                <w:kern w:val="2"/>
                <w:sz w:val="18"/>
                <w:szCs w:val="18"/>
                <w:lang w:val="en-US" w:eastAsia="zh-CN" w:bidi="ar-SA"/>
              </w:rPr>
            </w:pPr>
            <w:r>
              <w:rPr>
                <w:rStyle w:val="37"/>
                <w:rFonts w:hint="eastAsia" w:ascii="宋体" w:hAnsi="宋体" w:eastAsia="宋体" w:cstheme="minorBidi"/>
                <w:b w:val="0"/>
                <w:i w:val="0"/>
                <w:caps w:val="0"/>
                <w:spacing w:val="0"/>
                <w:w w:val="100"/>
                <w:kern w:val="2"/>
                <w:sz w:val="18"/>
                <w:szCs w:val="18"/>
                <w:lang w:val="en-US" w:eastAsia="zh-CN" w:bidi="ar-SA"/>
              </w:rPr>
              <w:t>地址：</w:t>
            </w:r>
            <w:r>
              <w:rPr>
                <w:rStyle w:val="37"/>
                <w:rFonts w:hint="eastAsia" w:cstheme="minorBidi"/>
                <w:b w:val="0"/>
                <w:i w:val="0"/>
                <w:caps w:val="0"/>
                <w:spacing w:val="0"/>
                <w:w w:val="100"/>
                <w:kern w:val="2"/>
                <w:sz w:val="18"/>
                <w:szCs w:val="18"/>
                <w:lang w:val="en-US" w:eastAsia="zh-CN" w:bidi="ar-SA"/>
              </w:rPr>
              <w:t>西安市雁塔区太白南路39号12层1203室</w:t>
            </w:r>
          </w:p>
          <w:p>
            <w:pPr>
              <w:pStyle w:val="16"/>
              <w:spacing w:before="0" w:beforeAutospacing="0" w:after="0" w:afterAutospacing="0" w:line="276" w:lineRule="auto"/>
              <w:rPr>
                <w:rStyle w:val="37"/>
                <w:rFonts w:hint="default" w:ascii="宋体" w:hAnsi="宋体" w:eastAsia="宋体" w:cstheme="minorBidi"/>
                <w:b w:val="0"/>
                <w:i w:val="0"/>
                <w:caps w:val="0"/>
                <w:spacing w:val="0"/>
                <w:w w:val="100"/>
                <w:kern w:val="2"/>
                <w:sz w:val="18"/>
                <w:szCs w:val="18"/>
                <w:lang w:val="en-US" w:eastAsia="zh-CN" w:bidi="ar-SA"/>
              </w:rPr>
            </w:pPr>
            <w:r>
              <w:rPr>
                <w:rStyle w:val="37"/>
                <w:rFonts w:hint="eastAsia" w:ascii="宋体" w:hAnsi="宋体" w:eastAsia="宋体" w:cstheme="minorBidi"/>
                <w:b w:val="0"/>
                <w:i w:val="0"/>
                <w:caps w:val="0"/>
                <w:spacing w:val="0"/>
                <w:w w:val="100"/>
                <w:kern w:val="2"/>
                <w:sz w:val="18"/>
                <w:szCs w:val="18"/>
                <w:lang w:val="en-US" w:eastAsia="zh-CN" w:bidi="ar-SA"/>
              </w:rPr>
              <w:t>联系方式：029-89192999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2.1.4</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Times New Roman" w:hAnsi="Times New Roman" w:eastAsia="宋体"/>
                <w:b/>
                <w:bCs/>
                <w:i w:val="0"/>
                <w:caps w:val="0"/>
                <w:spacing w:val="0"/>
                <w:w w:val="100"/>
                <w:kern w:val="2"/>
                <w:sz w:val="18"/>
                <w:szCs w:val="18"/>
                <w:lang w:val="en-US" w:eastAsia="zh-CN" w:bidi="ar-SA"/>
              </w:rPr>
            </w:pPr>
            <w:r>
              <w:rPr>
                <w:rStyle w:val="37"/>
                <w:rFonts w:ascii="Times New Roman" w:hAnsi="Times New Roman" w:eastAsia="宋体"/>
                <w:b/>
                <w:bCs/>
                <w:i w:val="0"/>
                <w:caps w:val="0"/>
                <w:spacing w:val="0"/>
                <w:w w:val="100"/>
                <w:kern w:val="2"/>
                <w:sz w:val="18"/>
                <w:szCs w:val="18"/>
                <w:lang w:val="en-US" w:eastAsia="zh-CN" w:bidi="ar-SA"/>
              </w:rPr>
              <w:t>采购项目名称</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77"/>
              <w:widowControl/>
              <w:snapToGrid w:val="0"/>
              <w:spacing w:before="0" w:beforeAutospacing="1" w:after="0" w:afterAutospacing="1" w:line="276" w:lineRule="auto"/>
              <w:jc w:val="left"/>
              <w:textAlignment w:val="baseline"/>
              <w:rPr>
                <w:rStyle w:val="37"/>
                <w:rFonts w:hint="eastAsia" w:ascii="Times New Roman" w:hAnsi="Times New Roman" w:eastAsia="宋体" w:cs="Times New Roman"/>
                <w:b/>
                <w:i w:val="0"/>
                <w:caps w:val="0"/>
                <w:spacing w:val="0"/>
                <w:w w:val="100"/>
                <w:kern w:val="2"/>
                <w:sz w:val="18"/>
                <w:szCs w:val="18"/>
                <w:lang w:val="en-US" w:eastAsia="zh-CN" w:bidi="ar-SA"/>
              </w:rPr>
            </w:pPr>
            <w:r>
              <w:rPr>
                <w:rStyle w:val="37"/>
                <w:rFonts w:hint="eastAsia" w:ascii="Times New Roman" w:hAnsi="Times New Roman" w:cs="Times New Roman"/>
                <w:b/>
                <w:i w:val="0"/>
                <w:caps w:val="0"/>
                <w:spacing w:val="0"/>
                <w:w w:val="100"/>
                <w:kern w:val="2"/>
                <w:sz w:val="18"/>
                <w:szCs w:val="18"/>
                <w:lang w:val="en-US" w:eastAsia="zh-CN" w:bidi="ar-SA"/>
              </w:rPr>
              <w:t>西安市殡仪馆火化炉及相关设备维修保养项目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zh-CN" w:eastAsia="zh-CN" w:bidi="ar-SA"/>
              </w:rPr>
              <w:t>2.2.1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firstLine="361" w:firstLineChars="200"/>
              <w:jc w:val="both"/>
              <w:textAlignment w:val="baseline"/>
              <w:rPr>
                <w:rStyle w:val="37"/>
                <w:rFonts w:ascii="Times New Roman" w:hAnsi="Times New Roman" w:eastAsia="宋体"/>
                <w:b/>
                <w:i w:val="0"/>
                <w:caps w:val="0"/>
                <w:spacing w:val="0"/>
                <w:w w:val="100"/>
                <w:kern w:val="2"/>
                <w:sz w:val="18"/>
                <w:szCs w:val="18"/>
                <w:highlight w:val="none"/>
                <w:lang w:val="en-US" w:eastAsia="zh-CN" w:bidi="ar-SA"/>
              </w:rPr>
            </w:pPr>
            <w:r>
              <w:rPr>
                <w:rStyle w:val="37"/>
                <w:rFonts w:ascii="Times New Roman" w:hAnsi="Times New Roman" w:eastAsia="宋体"/>
                <w:b/>
                <w:i w:val="0"/>
                <w:caps w:val="0"/>
                <w:spacing w:val="0"/>
                <w:w w:val="100"/>
                <w:kern w:val="2"/>
                <w:sz w:val="18"/>
                <w:szCs w:val="18"/>
                <w:highlight w:val="none"/>
                <w:lang w:val="en-US" w:eastAsia="zh-CN" w:bidi="ar-SA"/>
              </w:rPr>
              <w:t>招标范围</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hint="eastAsia" w:cs="Times New Roman"/>
                <w:b/>
                <w:i w:val="0"/>
                <w:caps w:val="0"/>
                <w:spacing w:val="0"/>
                <w:w w:val="100"/>
                <w:kern w:val="2"/>
                <w:sz w:val="18"/>
                <w:szCs w:val="18"/>
                <w:highlight w:val="none"/>
                <w:lang w:val="en-US" w:eastAsia="zh-CN" w:bidi="ar-SA"/>
              </w:rPr>
            </w:pPr>
            <w:r>
              <w:rPr>
                <w:rStyle w:val="37"/>
                <w:rFonts w:hint="eastAsia" w:cs="Times New Roman"/>
                <w:b/>
                <w:i w:val="0"/>
                <w:caps w:val="0"/>
                <w:spacing w:val="0"/>
                <w:w w:val="100"/>
                <w:kern w:val="2"/>
                <w:sz w:val="18"/>
                <w:szCs w:val="18"/>
                <w:highlight w:val="none"/>
                <w:lang w:val="en-US" w:eastAsia="zh-CN" w:bidi="ar-SA"/>
              </w:rPr>
              <w:t>合同包1：西安市殡仪馆火化设备、尾气消烟除尘设备维护保养、改造更新、配件及易损件更换，尾气消烟除尘设备固废处理、尾气检测、车间吸尘设备、烟尘净化设备等整体保养维护相关服务。</w:t>
            </w:r>
          </w:p>
          <w:p>
            <w:pPr>
              <w:tabs>
                <w:tab w:val="left" w:pos="1180"/>
              </w:tabs>
              <w:snapToGrid w:val="0"/>
              <w:spacing w:before="0" w:beforeAutospacing="0" w:after="0" w:afterAutospacing="0" w:line="276" w:lineRule="auto"/>
              <w:jc w:val="both"/>
              <w:textAlignment w:val="baseline"/>
              <w:rPr>
                <w:rStyle w:val="37"/>
                <w:rFonts w:hint="eastAsia" w:cs="Times New Roman"/>
                <w:b/>
                <w:i w:val="0"/>
                <w:caps w:val="0"/>
                <w:spacing w:val="0"/>
                <w:w w:val="100"/>
                <w:kern w:val="2"/>
                <w:sz w:val="18"/>
                <w:szCs w:val="18"/>
                <w:highlight w:val="none"/>
                <w:lang w:val="en-US" w:eastAsia="zh-CN" w:bidi="ar-SA"/>
              </w:rPr>
            </w:pPr>
            <w:r>
              <w:rPr>
                <w:rStyle w:val="37"/>
                <w:rFonts w:hint="eastAsia" w:cs="Times New Roman"/>
                <w:b/>
                <w:i w:val="0"/>
                <w:caps w:val="0"/>
                <w:spacing w:val="0"/>
                <w:w w:val="100"/>
                <w:kern w:val="2"/>
                <w:sz w:val="18"/>
                <w:szCs w:val="18"/>
                <w:highlight w:val="none"/>
                <w:lang w:val="en-US" w:eastAsia="zh-CN" w:bidi="ar-SA"/>
              </w:rPr>
              <w:t>合同包2：西安市殡仪馆所有遗物的集中拉运焚烧处理，主要是衣服、花圈等。</w:t>
            </w:r>
          </w:p>
          <w:p>
            <w:pPr>
              <w:tabs>
                <w:tab w:val="left" w:pos="1180"/>
              </w:tabs>
              <w:snapToGrid w:val="0"/>
              <w:spacing w:before="0" w:beforeAutospacing="0" w:after="0" w:afterAutospacing="0" w:line="276" w:lineRule="auto"/>
              <w:jc w:val="both"/>
              <w:textAlignment w:val="baseline"/>
              <w:rPr>
                <w:rStyle w:val="37"/>
                <w:rFonts w:hint="default" w:cs="Times New Roman"/>
                <w:b/>
                <w:i w:val="0"/>
                <w:caps w:val="0"/>
                <w:spacing w:val="0"/>
                <w:w w:val="100"/>
                <w:kern w:val="2"/>
                <w:sz w:val="18"/>
                <w:szCs w:val="18"/>
                <w:highlight w:val="none"/>
                <w:lang w:val="en-US" w:eastAsia="zh-CN" w:bidi="ar-SA"/>
              </w:rPr>
            </w:pPr>
            <w:r>
              <w:rPr>
                <w:rStyle w:val="37"/>
                <w:rFonts w:hint="eastAsia" w:cs="Times New Roman"/>
                <w:b/>
                <w:i w:val="0"/>
                <w:caps w:val="0"/>
                <w:spacing w:val="0"/>
                <w:w w:val="100"/>
                <w:kern w:val="2"/>
                <w:sz w:val="18"/>
                <w:szCs w:val="18"/>
                <w:highlight w:val="none"/>
                <w:lang w:val="en-US" w:eastAsia="zh-CN" w:bidi="ar-SA"/>
              </w:rPr>
              <w:t>具体采购范围及要求详见“第四章采购内容及需求”。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zh-CN" w:eastAsia="zh-CN" w:bidi="ar-SA"/>
              </w:rPr>
            </w:pPr>
            <w:r>
              <w:rPr>
                <w:rStyle w:val="37"/>
                <w:rFonts w:ascii="宋体" w:hAnsi="宋体"/>
                <w:b w:val="0"/>
                <w:i w:val="0"/>
                <w:caps w:val="0"/>
                <w:spacing w:val="0"/>
                <w:w w:val="100"/>
                <w:kern w:val="2"/>
                <w:sz w:val="18"/>
                <w:szCs w:val="18"/>
                <w:lang w:val="zh-CN" w:eastAsia="zh-CN" w:bidi="ar-SA"/>
              </w:rPr>
              <w:t>2.2.2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firstLine="361" w:firstLineChars="200"/>
              <w:jc w:val="both"/>
              <w:textAlignment w:val="baseline"/>
              <w:rPr>
                <w:rStyle w:val="37"/>
                <w:rFonts w:ascii="Times New Roman" w:hAnsi="Times New Roman" w:eastAsia="宋体"/>
                <w:b/>
                <w:i w:val="0"/>
                <w:caps w:val="0"/>
                <w:spacing w:val="0"/>
                <w:w w:val="100"/>
                <w:kern w:val="2"/>
                <w:sz w:val="18"/>
                <w:szCs w:val="18"/>
                <w:lang w:val="en-US" w:eastAsia="zh-CN" w:bidi="ar-SA"/>
              </w:rPr>
            </w:pPr>
            <w:r>
              <w:rPr>
                <w:rStyle w:val="37"/>
                <w:rFonts w:hint="eastAsia"/>
                <w:b/>
                <w:i w:val="0"/>
                <w:caps w:val="0"/>
                <w:spacing w:val="0"/>
                <w:w w:val="100"/>
                <w:kern w:val="2"/>
                <w:sz w:val="18"/>
                <w:szCs w:val="18"/>
                <w:lang w:val="en-US" w:eastAsia="zh-CN" w:bidi="ar-SA"/>
              </w:rPr>
              <w:t>服务期限</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Fonts w:hint="eastAsia"/>
                <w:lang w:val="en-US" w:eastAsia="zh-CN"/>
              </w:rPr>
            </w:pPr>
            <w:r>
              <w:rPr>
                <w:rStyle w:val="37"/>
                <w:rFonts w:hint="eastAsia" w:cs="Times New Roman"/>
                <w:b/>
                <w:i w:val="0"/>
                <w:caps w:val="0"/>
                <w:spacing w:val="0"/>
                <w:w w:val="100"/>
                <w:kern w:val="2"/>
                <w:sz w:val="18"/>
                <w:szCs w:val="18"/>
                <w:highlight w:val="none"/>
                <w:lang w:val="en-US" w:eastAsia="zh-CN" w:bidi="ar-SA"/>
              </w:rPr>
              <w:t>合同包2：合同签订之日起3年。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2.3.1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zh-CN" w:eastAsia="zh-CN" w:bidi="ar-SA"/>
              </w:rPr>
              <w:t>投标人应具备的资格条件</w:t>
            </w:r>
          </w:p>
        </w:tc>
        <w:tc>
          <w:tcPr>
            <w:tcW w:w="677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both"/>
              <w:textAlignment w:val="baseline"/>
              <w:rPr>
                <w:rStyle w:val="37"/>
                <w:rFonts w:ascii="宋体" w:hAnsi="宋体"/>
                <w:b/>
                <w:bCs/>
                <w:i w:val="0"/>
                <w:caps w:val="0"/>
                <w:spacing w:val="0"/>
                <w:w w:val="100"/>
                <w:kern w:val="2"/>
                <w:sz w:val="18"/>
                <w:szCs w:val="18"/>
                <w:lang w:val="en-US" w:eastAsia="zh-CN" w:bidi="ar-SA"/>
              </w:rPr>
            </w:pPr>
            <w:r>
              <w:rPr>
                <w:rStyle w:val="37"/>
                <w:rFonts w:ascii="宋体" w:hAnsi="宋体"/>
                <w:b/>
                <w:bCs/>
                <w:i w:val="0"/>
                <w:caps w:val="0"/>
                <w:spacing w:val="0"/>
                <w:w w:val="100"/>
                <w:kern w:val="2"/>
                <w:sz w:val="18"/>
                <w:szCs w:val="18"/>
                <w:lang w:val="en-US" w:eastAsia="zh-CN" w:bidi="ar-SA"/>
              </w:rPr>
              <w:t>（1）基本资格条件：符合《中华人民共和国政府采购法》第二十二条的规定；</w:t>
            </w:r>
          </w:p>
          <w:p>
            <w:pPr>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bCs/>
                <w:i w:val="0"/>
                <w:caps w:val="0"/>
                <w:spacing w:val="0"/>
                <w:w w:val="100"/>
                <w:kern w:val="2"/>
                <w:sz w:val="18"/>
                <w:szCs w:val="18"/>
                <w:lang w:val="en-US" w:eastAsia="zh-CN" w:bidi="ar-SA"/>
              </w:rPr>
              <w:t>（2）特定资格条件：</w:t>
            </w:r>
            <w:r>
              <w:rPr>
                <w:rStyle w:val="37"/>
                <w:rFonts w:hint="eastAsia" w:ascii="宋体" w:hAnsi="宋体"/>
                <w:b/>
                <w:bCs/>
                <w:i w:val="0"/>
                <w:caps w:val="0"/>
                <w:spacing w:val="0"/>
                <w:w w:val="100"/>
                <w:kern w:val="2"/>
                <w:sz w:val="18"/>
                <w:szCs w:val="18"/>
                <w:lang w:val="en-US" w:eastAsia="zh-CN" w:bidi="ar-SA"/>
              </w:rPr>
              <w:t>1.投标人为合法注册的法人、其他组织或自然人；2.投标人不得为列入信用中国(www.creditchina.gov.cn)记录失信被执行人、重大税收违法失信主体、中国政府采购网(www.ccgp.gov.cn)的政府采购严重违法失信行为记录名单。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2.3.2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是否接受</w:t>
            </w:r>
          </w:p>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联合体投标</w:t>
            </w:r>
          </w:p>
        </w:tc>
        <w:tc>
          <w:tcPr>
            <w:tcW w:w="677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MS Mincho" w:eastAsia="MS Mincho"/>
                <w:b w:val="0"/>
                <w:i w:val="0"/>
                <w:caps w:val="0"/>
                <w:spacing w:val="0"/>
                <w:w w:val="100"/>
                <w:kern w:val="2"/>
                <w:sz w:val="18"/>
                <w:szCs w:val="18"/>
                <w:lang w:val="en-US" w:eastAsia="zh-CN" w:bidi="ar-SA"/>
              </w:rPr>
              <w:t>☑</w:t>
            </w:r>
            <w:r>
              <w:rPr>
                <w:rStyle w:val="37"/>
                <w:rFonts w:ascii="宋体" w:hAnsi="宋体"/>
                <w:b w:val="0"/>
                <w:i w:val="0"/>
                <w:caps w:val="0"/>
                <w:spacing w:val="0"/>
                <w:w w:val="100"/>
                <w:kern w:val="2"/>
                <w:sz w:val="18"/>
                <w:szCs w:val="18"/>
                <w:lang w:val="en-US" w:eastAsia="zh-CN" w:bidi="ar-SA"/>
              </w:rPr>
              <w:t xml:space="preserve"> 不接受</w:t>
            </w:r>
          </w:p>
          <w:p>
            <w:pPr>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 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2.8.1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分包</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MS Mincho" w:eastAsia="MS Mincho"/>
                <w:b w:val="0"/>
                <w:i w:val="0"/>
                <w:caps w:val="0"/>
                <w:spacing w:val="0"/>
                <w:w w:val="100"/>
                <w:kern w:val="2"/>
                <w:sz w:val="18"/>
                <w:szCs w:val="18"/>
                <w:lang w:val="en-US" w:eastAsia="zh-CN" w:bidi="ar-SA"/>
              </w:rPr>
              <w:t>☑</w:t>
            </w:r>
            <w:r>
              <w:rPr>
                <w:rStyle w:val="37"/>
                <w:rFonts w:ascii="宋体" w:hAnsi="宋体"/>
                <w:b w:val="0"/>
                <w:i w:val="0"/>
                <w:caps w:val="0"/>
                <w:spacing w:val="0"/>
                <w:w w:val="100"/>
                <w:kern w:val="2"/>
                <w:sz w:val="18"/>
                <w:szCs w:val="18"/>
                <w:lang w:val="en-US" w:eastAsia="zh-CN" w:bidi="ar-SA"/>
              </w:rPr>
              <w:t xml:space="preserve"> 不允许</w:t>
            </w:r>
          </w:p>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2.9.3</w:t>
            </w:r>
          </w:p>
        </w:tc>
        <w:tc>
          <w:tcPr>
            <w:tcW w:w="175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zh-CN" w:eastAsia="zh-CN" w:bidi="ar-SA"/>
              </w:rPr>
              <w:t>偏差</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 不允许</w:t>
            </w:r>
          </w:p>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MS Mincho" w:eastAsia="MS Mincho"/>
                <w:b w:val="0"/>
                <w:i w:val="0"/>
                <w:caps w:val="0"/>
                <w:spacing w:val="0"/>
                <w:w w:val="100"/>
                <w:kern w:val="2"/>
                <w:sz w:val="18"/>
                <w:szCs w:val="18"/>
                <w:lang w:val="en-US" w:eastAsia="zh-CN" w:bidi="ar-SA"/>
              </w:rPr>
              <w:t>☑</w:t>
            </w:r>
            <w:r>
              <w:rPr>
                <w:rStyle w:val="37"/>
                <w:rFonts w:ascii="宋体" w:hAnsi="宋体"/>
                <w:b w:val="0"/>
                <w:i w:val="0"/>
                <w:caps w:val="0"/>
                <w:spacing w:val="0"/>
                <w:w w:val="100"/>
                <w:kern w:val="2"/>
                <w:sz w:val="18"/>
                <w:szCs w:val="18"/>
                <w:lang w:val="en-US" w:eastAsia="zh-CN" w:bidi="ar-SA"/>
              </w:rPr>
              <w:t xml:space="preserve">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3.2.2</w:t>
            </w:r>
          </w:p>
        </w:tc>
        <w:tc>
          <w:tcPr>
            <w:tcW w:w="175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招标文件的澄清</w:t>
            </w:r>
          </w:p>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和修改</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时间：投标截止时间15日前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形式：在财政部门指定的“政府采购信息发布媒体”上发布变更公告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5.2.4</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cs="Times New Roman"/>
                <w:b/>
                <w:bCs/>
                <w:i w:val="0"/>
                <w:caps w:val="0"/>
                <w:spacing w:val="0"/>
                <w:w w:val="100"/>
                <w:kern w:val="2"/>
                <w:sz w:val="18"/>
                <w:szCs w:val="18"/>
                <w:lang w:val="en-US" w:eastAsia="zh-CN" w:bidi="ar-SA"/>
              </w:rPr>
            </w:pPr>
            <w:r>
              <w:rPr>
                <w:rStyle w:val="37"/>
                <w:rFonts w:ascii="宋体" w:hAnsi="宋体" w:cs="Times New Roman"/>
                <w:b/>
                <w:bCs/>
                <w:i w:val="0"/>
                <w:caps w:val="0"/>
                <w:spacing w:val="0"/>
                <w:w w:val="100"/>
                <w:kern w:val="2"/>
                <w:sz w:val="18"/>
                <w:szCs w:val="18"/>
                <w:lang w:val="en-US" w:eastAsia="zh-CN" w:bidi="ar-SA"/>
              </w:rPr>
              <w:t>投标报价</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cs="Times New Roman"/>
                <w:b/>
                <w:bCs/>
                <w:i w:val="0"/>
                <w:caps w:val="0"/>
                <w:spacing w:val="0"/>
                <w:w w:val="100"/>
                <w:kern w:val="2"/>
                <w:sz w:val="18"/>
                <w:szCs w:val="18"/>
                <w:lang w:val="en-US" w:eastAsia="zh-CN" w:bidi="ar-SA"/>
              </w:rPr>
            </w:pPr>
            <w:r>
              <w:rPr>
                <w:rStyle w:val="37"/>
                <w:rFonts w:ascii="宋体" w:hAnsi="宋体" w:cs="Times New Roman"/>
                <w:b/>
                <w:bCs/>
                <w:i w:val="0"/>
                <w:caps w:val="0"/>
                <w:spacing w:val="0"/>
                <w:w w:val="100"/>
                <w:kern w:val="2"/>
                <w:sz w:val="18"/>
                <w:szCs w:val="18"/>
                <w:lang w:val="en-US" w:eastAsia="zh-CN" w:bidi="ar-SA"/>
              </w:rPr>
              <w:t>投标报价不得超出采购预算，否则按无效投标处理。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5.2.5</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投标报价的其他</w:t>
            </w:r>
          </w:p>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要求</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hint="eastAsia"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1.采购人不接受有选择性的报价，否则按无效投标处理。</w:t>
            </w:r>
          </w:p>
          <w:p>
            <w:pPr>
              <w:tabs>
                <w:tab w:val="left" w:pos="1180"/>
              </w:tabs>
              <w:snapToGrid w:val="0"/>
              <w:spacing w:before="0" w:beforeAutospacing="0" w:after="0" w:afterAutospacing="0" w:line="276" w:lineRule="auto"/>
              <w:jc w:val="both"/>
              <w:textAlignment w:val="baseline"/>
              <w:rPr>
                <w:rStyle w:val="37"/>
                <w:rFonts w:hint="eastAsia"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2.投标报价包含完成本项目所发生的全部费用总和，为一次性报价，不受市场价变化或实际工作量变化的影响。包括所须检测、调试、保修、保险、利润、税金、政策性文件规定及合同包含的所有风险、责任、含全程的服务配合等各项应有的费用。</w:t>
            </w:r>
          </w:p>
          <w:p>
            <w:pPr>
              <w:tabs>
                <w:tab w:val="left" w:pos="1180"/>
              </w:tabs>
              <w:snapToGrid w:val="0"/>
              <w:spacing w:before="0" w:beforeAutospacing="0" w:after="0" w:afterAutospacing="0" w:line="276" w:lineRule="auto"/>
              <w:jc w:val="both"/>
              <w:textAlignment w:val="baseline"/>
              <w:rPr>
                <w:rStyle w:val="37"/>
                <w:rFonts w:hint="eastAsia"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3.价格在合同执行过程中固定不变，不得以任何理由予以变更。</w:t>
            </w:r>
          </w:p>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4.凡因投标人对招标文件阅读不深、理解不透、误解、疏漏、或因市场行情了解不清造成的后果和风险均由投标人自负。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5.3.1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bCs/>
                <w:i w:val="0"/>
                <w:caps w:val="0"/>
                <w:spacing w:val="0"/>
                <w:w w:val="100"/>
                <w:kern w:val="2"/>
                <w:sz w:val="18"/>
                <w:szCs w:val="18"/>
                <w:lang w:val="en-US" w:eastAsia="zh-CN" w:bidi="ar-SA"/>
              </w:rPr>
            </w:pPr>
            <w:r>
              <w:rPr>
                <w:rStyle w:val="37"/>
                <w:rFonts w:ascii="宋体" w:hAnsi="宋体"/>
                <w:b/>
                <w:bCs/>
                <w:i w:val="0"/>
                <w:caps w:val="0"/>
                <w:spacing w:val="0"/>
                <w:w w:val="100"/>
                <w:kern w:val="2"/>
                <w:sz w:val="18"/>
                <w:szCs w:val="18"/>
                <w:lang w:val="en-US" w:eastAsia="zh-CN" w:bidi="ar-SA"/>
              </w:rPr>
              <w:t>投标有效期</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bCs/>
                <w:i w:val="0"/>
                <w:caps w:val="0"/>
                <w:spacing w:val="0"/>
                <w:w w:val="100"/>
                <w:kern w:val="2"/>
                <w:sz w:val="18"/>
                <w:szCs w:val="18"/>
                <w:lang w:val="en-US" w:eastAsia="zh-CN" w:bidi="ar-SA"/>
              </w:rPr>
            </w:pPr>
            <w:r>
              <w:rPr>
                <w:rStyle w:val="37"/>
                <w:rFonts w:ascii="宋体" w:hAnsi="宋体"/>
                <w:b/>
                <w:bCs/>
                <w:i w:val="0"/>
                <w:caps w:val="0"/>
                <w:spacing w:val="0"/>
                <w:w w:val="100"/>
                <w:kern w:val="2"/>
                <w:sz w:val="18"/>
                <w:szCs w:val="18"/>
                <w:lang w:val="zh-CN" w:eastAsia="zh-CN" w:bidi="ar-SA"/>
              </w:rPr>
              <w:t>投标截止之日起90日历天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5.4.1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18"/>
                <w:szCs w:val="18"/>
                <w:lang w:val="en-US" w:eastAsia="zh-CN" w:bidi="ar-SA"/>
              </w:rPr>
            </w:pPr>
            <w:r>
              <w:rPr>
                <w:rStyle w:val="37"/>
                <w:rFonts w:ascii="宋体" w:hAnsi="宋体"/>
                <w:b/>
                <w:i w:val="0"/>
                <w:caps w:val="0"/>
                <w:spacing w:val="0"/>
                <w:w w:val="100"/>
                <w:kern w:val="2"/>
                <w:sz w:val="18"/>
                <w:szCs w:val="18"/>
                <w:lang w:val="en-US" w:eastAsia="zh-CN" w:bidi="ar-SA"/>
              </w:rPr>
              <w:t>投标保证金</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31"/>
              <w:widowControl/>
              <w:snapToGrid w:val="0"/>
              <w:spacing w:before="0" w:beforeAutospacing="0" w:after="0" w:afterAutospacing="0" w:line="240" w:lineRule="auto"/>
              <w:jc w:val="both"/>
              <w:textAlignment w:val="baseline"/>
              <w:rPr>
                <w:rStyle w:val="37"/>
                <w:rFonts w:ascii="宋体" w:hAnsi="宋体"/>
                <w:b/>
                <w:i w:val="0"/>
                <w:caps w:val="0"/>
                <w:color w:val="000000"/>
                <w:spacing w:val="0"/>
                <w:w w:val="100"/>
                <w:kern w:val="2"/>
                <w:sz w:val="18"/>
                <w:szCs w:val="18"/>
                <w:u w:val="single" w:color="FF0000"/>
                <w:lang w:val="en-US" w:eastAsia="zh-CN" w:bidi="ar-SA"/>
              </w:rPr>
            </w:pPr>
            <w:r>
              <w:rPr>
                <w:rStyle w:val="37"/>
                <w:rFonts w:ascii="宋体" w:hAnsi="宋体"/>
                <w:b/>
                <w:i w:val="0"/>
                <w:caps w:val="0"/>
                <w:color w:val="000000"/>
                <w:spacing w:val="0"/>
                <w:w w:val="100"/>
                <w:kern w:val="2"/>
                <w:sz w:val="18"/>
                <w:szCs w:val="18"/>
                <w:u w:val="single" w:color="000000"/>
                <w:lang w:val="en-US" w:eastAsia="zh-CN" w:bidi="ar-SA"/>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5.6.1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是否允许提交</w:t>
            </w:r>
          </w:p>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备选投标方案</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eastAsia="MS Mincho"/>
                <w:b w:val="0"/>
                <w:i w:val="0"/>
                <w:caps w:val="0"/>
                <w:spacing w:val="0"/>
                <w:w w:val="100"/>
                <w:kern w:val="2"/>
                <w:sz w:val="18"/>
                <w:szCs w:val="18"/>
                <w:lang w:val="en-US" w:eastAsia="zh-CN" w:bidi="ar-SA"/>
              </w:rPr>
              <w:t>☑</w:t>
            </w:r>
            <w:r>
              <w:rPr>
                <w:rStyle w:val="37"/>
                <w:rFonts w:ascii="宋体" w:hAnsi="宋体"/>
                <w:b w:val="0"/>
                <w:i w:val="0"/>
                <w:caps w:val="0"/>
                <w:spacing w:val="0"/>
                <w:w w:val="100"/>
                <w:kern w:val="2"/>
                <w:sz w:val="18"/>
                <w:szCs w:val="18"/>
                <w:lang w:val="en-US" w:eastAsia="zh-CN" w:bidi="ar-SA"/>
              </w:rPr>
              <w:t xml:space="preserve"> 不允许</w:t>
            </w:r>
          </w:p>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5.7.4</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cs="Times New Roman"/>
                <w:b/>
                <w:bCs/>
                <w:i w:val="0"/>
                <w:caps w:val="0"/>
                <w:spacing w:val="0"/>
                <w:w w:val="100"/>
                <w:kern w:val="2"/>
                <w:sz w:val="18"/>
                <w:szCs w:val="18"/>
                <w:lang w:val="en-US" w:eastAsia="zh-CN" w:bidi="ar-SA"/>
              </w:rPr>
            </w:pPr>
            <w:r>
              <w:rPr>
                <w:rStyle w:val="37"/>
                <w:rFonts w:ascii="宋体" w:hAnsi="宋体" w:cs="Times New Roman"/>
                <w:b/>
                <w:bCs/>
                <w:i w:val="0"/>
                <w:caps w:val="0"/>
                <w:spacing w:val="0"/>
                <w:w w:val="100"/>
                <w:kern w:val="2"/>
                <w:sz w:val="18"/>
                <w:szCs w:val="18"/>
                <w:lang w:val="en-US" w:eastAsia="zh-CN" w:bidi="ar-SA"/>
              </w:rPr>
              <w:t>投标文件份数</w:t>
            </w:r>
          </w:p>
          <w:p>
            <w:pPr>
              <w:snapToGrid w:val="0"/>
              <w:spacing w:before="0" w:beforeAutospacing="0" w:after="0" w:afterAutospacing="0" w:line="276" w:lineRule="auto"/>
              <w:jc w:val="center"/>
              <w:textAlignment w:val="baseline"/>
              <w:rPr>
                <w:rStyle w:val="37"/>
                <w:rFonts w:ascii="宋体" w:hAnsi="宋体" w:cs="Times New Roman"/>
                <w:b/>
                <w:bCs/>
                <w:i w:val="0"/>
                <w:caps w:val="0"/>
                <w:spacing w:val="0"/>
                <w:w w:val="100"/>
                <w:kern w:val="2"/>
                <w:sz w:val="18"/>
                <w:szCs w:val="18"/>
                <w:lang w:val="en-US" w:eastAsia="zh-CN" w:bidi="ar-SA"/>
              </w:rPr>
            </w:pPr>
            <w:r>
              <w:rPr>
                <w:rStyle w:val="37"/>
                <w:rFonts w:ascii="宋体" w:hAnsi="宋体" w:cs="Times New Roman"/>
                <w:b/>
                <w:bCs/>
                <w:i w:val="0"/>
                <w:caps w:val="0"/>
                <w:spacing w:val="0"/>
                <w:w w:val="100"/>
                <w:kern w:val="2"/>
                <w:sz w:val="18"/>
                <w:szCs w:val="18"/>
                <w:lang w:val="en-US" w:eastAsia="zh-CN" w:bidi="ar-SA"/>
              </w:rPr>
              <w:t>及其他要求</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cs="Times New Roman"/>
                <w:b/>
                <w:bCs/>
                <w:i w:val="0"/>
                <w:caps w:val="0"/>
                <w:spacing w:val="0"/>
                <w:w w:val="100"/>
                <w:kern w:val="2"/>
                <w:sz w:val="18"/>
                <w:szCs w:val="18"/>
                <w:lang w:val="en-US" w:eastAsia="zh-CN" w:bidi="ar-SA"/>
              </w:rPr>
            </w:pPr>
            <w:r>
              <w:rPr>
                <w:rStyle w:val="37"/>
                <w:rFonts w:cs="Times New Roman"/>
                <w:b/>
                <w:bCs/>
                <w:i w:val="0"/>
                <w:caps w:val="0"/>
                <w:spacing w:val="0"/>
                <w:w w:val="100"/>
                <w:kern w:val="2"/>
                <w:sz w:val="18"/>
                <w:szCs w:val="18"/>
                <w:lang w:val="en-US" w:eastAsia="zh-CN" w:bidi="ar-SA"/>
              </w:rPr>
              <w:t>投标人无需提供纸质版投标文件</w:t>
            </w:r>
          </w:p>
          <w:p>
            <w:pPr>
              <w:tabs>
                <w:tab w:val="left" w:pos="1180"/>
              </w:tabs>
              <w:snapToGrid w:val="0"/>
              <w:spacing w:before="0" w:beforeAutospacing="0" w:after="0" w:afterAutospacing="0" w:line="276" w:lineRule="auto"/>
              <w:jc w:val="both"/>
              <w:textAlignment w:val="baseline"/>
              <w:rPr>
                <w:rStyle w:val="37"/>
                <w:rFonts w:cs="Times New Roman"/>
                <w:b/>
                <w:bCs/>
                <w:i w:val="0"/>
                <w:caps w:val="0"/>
                <w:spacing w:val="0"/>
                <w:w w:val="100"/>
                <w:kern w:val="2"/>
                <w:sz w:val="18"/>
                <w:szCs w:val="18"/>
                <w:lang w:val="en-US" w:eastAsia="zh-CN" w:bidi="ar-SA"/>
              </w:rPr>
            </w:pPr>
            <w:r>
              <w:rPr>
                <w:rStyle w:val="37"/>
                <w:rFonts w:cs="Times New Roman"/>
                <w:b/>
                <w:bCs/>
                <w:i w:val="0"/>
                <w:caps w:val="0"/>
                <w:spacing w:val="0"/>
                <w:w w:val="100"/>
                <w:kern w:val="2"/>
                <w:sz w:val="18"/>
                <w:szCs w:val="18"/>
                <w:lang w:val="en-US" w:eastAsia="zh-CN" w:bidi="ar-SA"/>
              </w:rPr>
              <w:t>（中标人在领取中标通知书时提供一正两副。）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cs="Times New Roman"/>
                <w:b/>
                <w:bCs/>
                <w:i w:val="0"/>
                <w:caps w:val="0"/>
                <w:spacing w:val="0"/>
                <w:w w:val="100"/>
                <w:kern w:val="2"/>
                <w:sz w:val="18"/>
                <w:szCs w:val="18"/>
                <w:lang w:val="en-US" w:eastAsia="zh-CN" w:bidi="ar-SA"/>
              </w:rPr>
              <w:t>6.1.1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cs="Times New Roman"/>
                <w:b/>
                <w:bCs/>
                <w:i w:val="0"/>
                <w:caps w:val="0"/>
                <w:spacing w:val="0"/>
                <w:w w:val="100"/>
                <w:kern w:val="2"/>
                <w:sz w:val="18"/>
                <w:szCs w:val="18"/>
                <w:lang w:val="zh-CN" w:eastAsia="zh-CN" w:bidi="ar-SA"/>
              </w:rPr>
            </w:pPr>
            <w:r>
              <w:rPr>
                <w:rStyle w:val="37"/>
                <w:rFonts w:ascii="宋体" w:hAnsi="宋体" w:cs="Times New Roman"/>
                <w:b/>
                <w:bCs/>
                <w:i w:val="0"/>
                <w:caps w:val="0"/>
                <w:spacing w:val="0"/>
                <w:w w:val="100"/>
                <w:kern w:val="2"/>
                <w:sz w:val="18"/>
                <w:szCs w:val="18"/>
                <w:lang w:val="zh-CN" w:eastAsia="zh-CN" w:bidi="ar-SA"/>
              </w:rPr>
              <w:t>提交投标文件</w:t>
            </w:r>
          </w:p>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18"/>
                <w:szCs w:val="18"/>
                <w:highlight w:val="yellow"/>
                <w:lang w:val="en-US" w:eastAsia="zh-CN" w:bidi="ar-SA"/>
              </w:rPr>
            </w:pPr>
            <w:r>
              <w:rPr>
                <w:rStyle w:val="37"/>
                <w:rFonts w:ascii="宋体" w:hAnsi="宋体" w:cs="Times New Roman"/>
                <w:b/>
                <w:bCs/>
                <w:i w:val="0"/>
                <w:caps w:val="0"/>
                <w:spacing w:val="0"/>
                <w:w w:val="100"/>
                <w:kern w:val="2"/>
                <w:sz w:val="18"/>
                <w:szCs w:val="18"/>
                <w:lang w:val="zh-CN" w:eastAsia="zh-CN" w:bidi="ar-SA"/>
              </w:rPr>
              <w:t>的方式</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31"/>
              <w:widowControl/>
              <w:snapToGrid w:val="0"/>
              <w:spacing w:before="0" w:beforeAutospacing="0" w:after="0" w:afterAutospacing="0" w:line="240" w:lineRule="auto"/>
              <w:ind w:firstLine="181" w:firstLineChars="100"/>
              <w:jc w:val="both"/>
              <w:textAlignment w:val="baseline"/>
              <w:rPr>
                <w:rStyle w:val="37"/>
                <w:rFonts w:ascii="宋体" w:hAnsi="宋体"/>
                <w:b/>
                <w:i w:val="0"/>
                <w:caps w:val="0"/>
                <w:color w:val="FF0000"/>
                <w:spacing w:val="0"/>
                <w:w w:val="100"/>
                <w:kern w:val="2"/>
                <w:sz w:val="18"/>
                <w:szCs w:val="18"/>
                <w:highlight w:val="yellow"/>
                <w:u w:val="single" w:color="FF0000"/>
                <w:lang w:val="en-US" w:eastAsia="zh-CN" w:bidi="ar-SA"/>
              </w:rPr>
            </w:pPr>
            <w:r>
              <w:rPr>
                <w:rStyle w:val="37"/>
                <w:rFonts w:ascii="宋体" w:hAnsi="宋体" w:cs="Times New Roman"/>
                <w:b/>
                <w:bCs/>
                <w:i w:val="0"/>
                <w:caps w:val="0"/>
                <w:color w:val="000000"/>
                <w:spacing w:val="0"/>
                <w:w w:val="100"/>
                <w:kern w:val="2"/>
                <w:sz w:val="18"/>
                <w:szCs w:val="18"/>
                <w:u w:val="single" w:color="000000"/>
                <w:lang w:val="zh-CN" w:eastAsia="zh-CN" w:bidi="ar-SA"/>
              </w:rPr>
              <w:t>从西安市公共资源交易平台〖首页·〉电子交易平台·〉陕西政府采购交易系统·〉企业端〗登录，登录后切换到〖我的项目〗模块，依次点选〖项目流程·〉项目管理·〉上传响应文件〗上传加密后的电子投标文件（*.SXS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6.2.1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18"/>
                <w:szCs w:val="18"/>
                <w:highlight w:val="none"/>
                <w:lang w:val="en-US" w:eastAsia="zh-CN" w:bidi="ar-SA"/>
              </w:rPr>
            </w:pPr>
            <w:r>
              <w:rPr>
                <w:rStyle w:val="37"/>
                <w:rFonts w:ascii="宋体" w:hAnsi="宋体"/>
                <w:b/>
                <w:i w:val="0"/>
                <w:caps w:val="0"/>
                <w:spacing w:val="0"/>
                <w:w w:val="100"/>
                <w:kern w:val="2"/>
                <w:sz w:val="18"/>
                <w:szCs w:val="18"/>
                <w:highlight w:val="none"/>
                <w:lang w:val="en-US" w:eastAsia="zh-CN" w:bidi="ar-SA"/>
              </w:rPr>
              <w:t>提交投标文件</w:t>
            </w:r>
          </w:p>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18"/>
                <w:szCs w:val="18"/>
                <w:highlight w:val="none"/>
                <w:lang w:val="en-US" w:eastAsia="zh-CN" w:bidi="ar-SA"/>
              </w:rPr>
            </w:pPr>
            <w:r>
              <w:rPr>
                <w:rStyle w:val="37"/>
                <w:rFonts w:ascii="宋体" w:hAnsi="宋体"/>
                <w:b/>
                <w:i w:val="0"/>
                <w:caps w:val="0"/>
                <w:spacing w:val="0"/>
                <w:w w:val="100"/>
                <w:kern w:val="2"/>
                <w:sz w:val="18"/>
                <w:szCs w:val="18"/>
                <w:highlight w:val="none"/>
                <w:lang w:val="en-US" w:eastAsia="zh-CN" w:bidi="ar-SA"/>
              </w:rPr>
              <w:t>截止时间</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18"/>
                <w:szCs w:val="18"/>
                <w:highlight w:val="none"/>
                <w:lang w:val="en-US" w:eastAsia="zh-CN" w:bidi="ar-SA"/>
              </w:rPr>
            </w:pPr>
            <w:r>
              <w:rPr>
                <w:rStyle w:val="37"/>
                <w:rFonts w:ascii="宋体" w:hAnsi="宋体"/>
                <w:b/>
                <w:i w:val="0"/>
                <w:caps w:val="0"/>
                <w:spacing w:val="0"/>
                <w:w w:val="100"/>
                <w:kern w:val="2"/>
                <w:sz w:val="18"/>
                <w:szCs w:val="18"/>
                <w:highlight w:val="none"/>
                <w:lang w:val="en-US" w:eastAsia="zh-CN" w:bidi="ar-SA"/>
              </w:rPr>
              <w:t xml:space="preserve"> </w:t>
            </w:r>
            <w:r>
              <w:rPr>
                <w:rStyle w:val="37"/>
                <w:rFonts w:hint="eastAsia" w:ascii="宋体" w:hAnsi="宋体"/>
                <w:b/>
                <w:i w:val="0"/>
                <w:caps w:val="0"/>
                <w:spacing w:val="0"/>
                <w:w w:val="100"/>
                <w:kern w:val="2"/>
                <w:sz w:val="18"/>
                <w:szCs w:val="18"/>
                <w:highlight w:val="none"/>
                <w:lang w:val="en-US" w:eastAsia="zh-CN" w:bidi="ar-SA"/>
              </w:rPr>
              <w:t>2023年06月07日 09时00分00秒（北京时间）</w:t>
            </w:r>
            <w:r>
              <w:rPr>
                <w:rStyle w:val="37"/>
                <w:rFonts w:ascii="宋体" w:hAnsi="宋体"/>
                <w:b/>
                <w:i w:val="0"/>
                <w:caps w:val="0"/>
                <w:spacing w:val="0"/>
                <w:w w:val="100"/>
                <w:kern w:val="2"/>
                <w:sz w:val="18"/>
                <w:szCs w:val="18"/>
                <w:highlight w:val="none"/>
                <w:lang w:val="en-US" w:eastAsia="zh-CN" w:bidi="ar-SA"/>
              </w:rPr>
              <w:t>，逾期提交的，系统将拒绝接收。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7.1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18"/>
                <w:szCs w:val="18"/>
                <w:lang w:val="en-US" w:eastAsia="zh-CN" w:bidi="ar-SA"/>
              </w:rPr>
            </w:pPr>
            <w:r>
              <w:rPr>
                <w:rStyle w:val="37"/>
                <w:rFonts w:ascii="宋体" w:hAnsi="宋体"/>
                <w:b/>
                <w:i w:val="0"/>
                <w:caps w:val="0"/>
                <w:spacing w:val="0"/>
                <w:w w:val="100"/>
                <w:kern w:val="2"/>
                <w:sz w:val="18"/>
                <w:szCs w:val="18"/>
                <w:lang w:val="en-US" w:eastAsia="zh-CN" w:bidi="ar-SA"/>
              </w:rPr>
              <w:t>开标时间和项目地点</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18"/>
                <w:szCs w:val="18"/>
                <w:lang w:val="en-US" w:eastAsia="zh-CN" w:bidi="ar-SA"/>
              </w:rPr>
            </w:pPr>
            <w:r>
              <w:rPr>
                <w:rStyle w:val="37"/>
                <w:rFonts w:ascii="宋体" w:hAnsi="宋体"/>
                <w:b/>
                <w:i w:val="0"/>
                <w:caps w:val="0"/>
                <w:spacing w:val="0"/>
                <w:w w:val="100"/>
                <w:kern w:val="2"/>
                <w:sz w:val="18"/>
                <w:szCs w:val="18"/>
                <w:lang w:val="en-US" w:eastAsia="zh-CN" w:bidi="ar-SA"/>
              </w:rPr>
              <w:t>开标时间：提交投标文件截止时间</w:t>
            </w:r>
          </w:p>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18"/>
                <w:szCs w:val="18"/>
                <w:lang w:val="en-US" w:eastAsia="zh-CN" w:bidi="ar-SA"/>
              </w:rPr>
            </w:pPr>
            <w:r>
              <w:rPr>
                <w:rStyle w:val="37"/>
                <w:rFonts w:ascii="宋体" w:hAnsi="宋体"/>
                <w:b/>
                <w:i w:val="0"/>
                <w:caps w:val="0"/>
                <w:spacing w:val="0"/>
                <w:w w:val="100"/>
                <w:kern w:val="2"/>
                <w:sz w:val="18"/>
                <w:szCs w:val="18"/>
                <w:lang w:val="en-US" w:eastAsia="zh-CN" w:bidi="ar-SA"/>
              </w:rPr>
              <w:t xml:space="preserve">开标项目地点：全国公共资源交易平台 (陕西省 ·西安市)   </w:t>
            </w:r>
          </w:p>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18"/>
                <w:szCs w:val="18"/>
                <w:lang w:val="en-US" w:eastAsia="zh-CN" w:bidi="ar-SA"/>
              </w:rPr>
            </w:pPr>
            <w:r>
              <w:rPr>
                <w:rStyle w:val="37"/>
                <w:rFonts w:ascii="宋体" w:hAnsi="宋体"/>
                <w:b/>
                <w:i w:val="0"/>
                <w:caps w:val="0"/>
                <w:spacing w:val="0"/>
                <w:w w:val="100"/>
                <w:kern w:val="2"/>
                <w:sz w:val="18"/>
                <w:szCs w:val="18"/>
                <w:lang w:val="en-US" w:eastAsia="zh-CN" w:bidi="ar-SA"/>
              </w:rPr>
              <w:t>注：本项目采用不见面方式开标，建议投标人在开标前1小时内登录不见面开标大厅，并及时签到(开标前 60 分钟开始签到)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9.1.1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zh-CN" w:eastAsia="zh-CN" w:bidi="ar-SA"/>
              </w:rPr>
              <w:t>评标委员会的组成</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评标委员会构成：</w:t>
            </w:r>
            <w:r>
              <w:rPr>
                <w:rStyle w:val="37"/>
                <w:rFonts w:ascii="宋体" w:hAnsi="宋体"/>
                <w:b w:val="0"/>
                <w:i w:val="0"/>
                <w:caps w:val="0"/>
                <w:spacing w:val="0"/>
                <w:w w:val="100"/>
                <w:kern w:val="2"/>
                <w:sz w:val="18"/>
                <w:szCs w:val="18"/>
                <w:u w:val="single" w:color="000000"/>
                <w:lang w:val="en-US" w:eastAsia="zh-CN" w:bidi="ar-SA"/>
              </w:rPr>
              <w:t xml:space="preserve"> 5 </w:t>
            </w:r>
            <w:r>
              <w:rPr>
                <w:rStyle w:val="37"/>
                <w:rFonts w:ascii="宋体" w:hAnsi="宋体"/>
                <w:b w:val="0"/>
                <w:i w:val="0"/>
                <w:caps w:val="0"/>
                <w:spacing w:val="0"/>
                <w:w w:val="100"/>
                <w:kern w:val="2"/>
                <w:sz w:val="18"/>
                <w:szCs w:val="18"/>
                <w:lang w:val="en-US" w:eastAsia="zh-CN" w:bidi="ar-SA"/>
              </w:rPr>
              <w:t>人，其中</w:t>
            </w:r>
            <w:r>
              <w:rPr>
                <w:rStyle w:val="37"/>
                <w:rFonts w:ascii="宋体" w:hAnsi="宋体"/>
                <w:b w:val="0"/>
                <w:i w:val="0"/>
                <w:caps w:val="0"/>
                <w:spacing w:val="0"/>
                <w:w w:val="100"/>
                <w:kern w:val="2"/>
                <w:sz w:val="18"/>
                <w:szCs w:val="18"/>
                <w:u w:val="single"/>
                <w:lang w:val="en-US" w:eastAsia="zh-CN" w:bidi="ar-SA"/>
              </w:rPr>
              <w:t>1</w:t>
            </w:r>
            <w:r>
              <w:rPr>
                <w:rStyle w:val="37"/>
                <w:rFonts w:ascii="宋体" w:hAnsi="宋体"/>
                <w:b w:val="0"/>
                <w:i w:val="0"/>
                <w:caps w:val="0"/>
                <w:spacing w:val="0"/>
                <w:w w:val="100"/>
                <w:kern w:val="2"/>
                <w:sz w:val="18"/>
                <w:szCs w:val="18"/>
                <w:lang w:val="en-US" w:eastAsia="zh-CN" w:bidi="ar-SA"/>
              </w:rPr>
              <w:t>人为招标人代表。</w:t>
            </w:r>
          </w:p>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评标专家的确定方式：在省级财政部门的政府采购专家库中抽取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9.3.2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zh-CN" w:eastAsia="zh-CN" w:bidi="ar-SA"/>
              </w:rPr>
              <w:t>评标委员会推荐中标候选人的人数</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ind w:firstLine="180" w:firstLineChars="100"/>
              <w:jc w:val="both"/>
              <w:textAlignment w:val="baseline"/>
              <w:rPr>
                <w:rStyle w:val="37"/>
                <w:rFonts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10.2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ascii="宋体" w:hAnsi="宋体"/>
                <w:b w:val="0"/>
                <w:i w:val="0"/>
                <w:caps w:val="0"/>
                <w:spacing w:val="0"/>
                <w:w w:val="100"/>
                <w:kern w:val="2"/>
                <w:sz w:val="18"/>
                <w:szCs w:val="18"/>
                <w:lang w:val="zh-CN" w:eastAsia="zh-CN" w:bidi="ar-SA"/>
              </w:rPr>
            </w:pPr>
            <w:r>
              <w:rPr>
                <w:rStyle w:val="37"/>
                <w:rFonts w:ascii="宋体" w:hAnsi="宋体"/>
                <w:b w:val="0"/>
                <w:i w:val="0"/>
                <w:caps w:val="0"/>
                <w:spacing w:val="0"/>
                <w:w w:val="100"/>
                <w:kern w:val="2"/>
                <w:sz w:val="18"/>
                <w:szCs w:val="18"/>
                <w:lang w:val="zh-CN" w:eastAsia="zh-CN" w:bidi="ar-SA"/>
              </w:rPr>
              <w:t>中标公告媒介</w:t>
            </w:r>
          </w:p>
          <w:p>
            <w:pPr>
              <w:snapToGrid w:val="0"/>
              <w:spacing w:before="0" w:beforeAutospacing="0" w:after="0" w:afterAutospacing="0" w:line="24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zh-CN" w:eastAsia="zh-CN" w:bidi="ar-SA"/>
              </w:rPr>
              <w:t>和期限</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公告媒介：陕西省政府采购网</w:t>
            </w:r>
          </w:p>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公告期限：1个工作日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13.3.1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highlight w:val="none"/>
                <w:lang w:val="en-US" w:eastAsia="zh-CN" w:bidi="ar-SA"/>
              </w:rPr>
            </w:pPr>
            <w:r>
              <w:rPr>
                <w:rStyle w:val="37"/>
                <w:rFonts w:ascii="宋体" w:hAnsi="宋体"/>
                <w:b w:val="0"/>
                <w:i w:val="0"/>
                <w:caps w:val="0"/>
                <w:spacing w:val="0"/>
                <w:w w:val="100"/>
                <w:kern w:val="2"/>
                <w:sz w:val="18"/>
                <w:szCs w:val="18"/>
                <w:highlight w:val="none"/>
                <w:lang w:val="en-US" w:eastAsia="zh-CN" w:bidi="ar-SA"/>
              </w:rPr>
              <w:t>履约保证金</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pacing w:line="276" w:lineRule="auto"/>
              <w:rPr>
                <w:rFonts w:hint="eastAsia" w:ascii="宋体" w:hAnsi="宋体"/>
                <w:sz w:val="18"/>
                <w:szCs w:val="18"/>
                <w:highlight w:val="none"/>
              </w:rPr>
            </w:pPr>
            <w:r>
              <w:rPr>
                <w:rFonts w:hint="eastAsia" w:ascii="宋体" w:hAnsi="MS Mincho" w:eastAsia="MS Mincho" w:cs="MS Mincho"/>
                <w:sz w:val="18"/>
                <w:szCs w:val="18"/>
                <w:highlight w:val="none"/>
              </w:rPr>
              <w:t>☑</w:t>
            </w:r>
            <w:r>
              <w:rPr>
                <w:rFonts w:hint="eastAsia" w:ascii="宋体" w:hAnsi="宋体"/>
                <w:sz w:val="18"/>
                <w:szCs w:val="18"/>
                <w:highlight w:val="none"/>
              </w:rPr>
              <w:t>无</w:t>
            </w:r>
          </w:p>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highlight w:val="none"/>
                <w:lang w:val="en-US" w:eastAsia="zh-CN" w:bidi="ar-SA"/>
              </w:rPr>
            </w:pPr>
            <w:r>
              <w:rPr>
                <w:rFonts w:hint="eastAsia" w:ascii="宋体" w:hAnsi="宋体" w:cs="MS Mincho"/>
                <w:sz w:val="18"/>
                <w:szCs w:val="18"/>
                <w:highlight w:val="none"/>
              </w:rPr>
              <w:t>□</w:t>
            </w:r>
            <w:r>
              <w:rPr>
                <w:rFonts w:hint="eastAsia" w:ascii="宋体" w:hAnsi="宋体"/>
                <w:sz w:val="18"/>
                <w:szCs w:val="18"/>
                <w:highlight w:val="none"/>
              </w:rPr>
              <w:t>有，履约保证金的金额：/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13.3.2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Calibri" w:hAnsi="Calibri" w:cs="Times New Roman"/>
                <w:b/>
                <w:bCs/>
                <w:i w:val="0"/>
                <w:caps w:val="0"/>
                <w:spacing w:val="0"/>
                <w:w w:val="100"/>
                <w:kern w:val="2"/>
                <w:sz w:val="18"/>
                <w:szCs w:val="18"/>
                <w:highlight w:val="none"/>
                <w:lang w:val="en-US" w:eastAsia="zh-CN" w:bidi="ar-SA"/>
              </w:rPr>
            </w:pPr>
            <w:r>
              <w:rPr>
                <w:rStyle w:val="37"/>
                <w:rFonts w:ascii="Calibri" w:hAnsi="Calibri" w:cs="Times New Roman"/>
                <w:b/>
                <w:bCs/>
                <w:i w:val="0"/>
                <w:caps w:val="0"/>
                <w:spacing w:val="0"/>
                <w:w w:val="100"/>
                <w:kern w:val="2"/>
                <w:sz w:val="18"/>
                <w:szCs w:val="18"/>
                <w:highlight w:val="none"/>
                <w:lang w:val="en-US" w:eastAsia="zh-CN" w:bidi="ar-SA"/>
              </w:rPr>
              <w:t>采购标的对应的中小企业划分标准所</w:t>
            </w:r>
          </w:p>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highlight w:val="none"/>
                <w:lang w:val="en-US" w:eastAsia="zh-CN" w:bidi="ar-SA"/>
              </w:rPr>
            </w:pPr>
            <w:r>
              <w:rPr>
                <w:rStyle w:val="37"/>
                <w:rFonts w:ascii="Calibri" w:hAnsi="Calibri" w:cs="Times New Roman"/>
                <w:b/>
                <w:bCs/>
                <w:i w:val="0"/>
                <w:caps w:val="0"/>
                <w:spacing w:val="0"/>
                <w:w w:val="100"/>
                <w:kern w:val="2"/>
                <w:sz w:val="18"/>
                <w:szCs w:val="18"/>
                <w:highlight w:val="none"/>
                <w:lang w:val="en-US" w:eastAsia="zh-CN" w:bidi="ar-SA"/>
              </w:rPr>
              <w:t>属行业</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14"/>
              <w:widowControl/>
              <w:snapToGrid w:val="0"/>
              <w:spacing w:before="0" w:beforeAutospacing="0" w:after="0" w:afterAutospacing="0" w:line="240" w:lineRule="auto"/>
              <w:jc w:val="left"/>
              <w:textAlignment w:val="baseline"/>
              <w:rPr>
                <w:rStyle w:val="37"/>
                <w:rFonts w:hint="eastAsia" w:ascii="宋体" w:hAnsi="宋体"/>
                <w:b/>
                <w:bCs/>
                <w:i w:val="0"/>
                <w:caps w:val="0"/>
                <w:spacing w:val="0"/>
                <w:w w:val="100"/>
                <w:kern w:val="2"/>
                <w:sz w:val="18"/>
                <w:szCs w:val="18"/>
                <w:highlight w:val="none"/>
                <w:lang w:val="en-US" w:eastAsia="zh-CN" w:bidi="ar-SA"/>
              </w:rPr>
            </w:pPr>
            <w:r>
              <w:rPr>
                <w:rStyle w:val="37"/>
                <w:rFonts w:hint="eastAsia" w:ascii="宋体" w:hAnsi="宋体" w:cs="宋体"/>
                <w:b/>
                <w:bCs/>
                <w:i w:val="0"/>
                <w:caps w:val="0"/>
                <w:spacing w:val="0"/>
                <w:w w:val="100"/>
                <w:kern w:val="2"/>
                <w:sz w:val="18"/>
                <w:highlight w:val="none"/>
                <w:lang w:val="en-US" w:eastAsia="zh-CN" w:bidi="ar-SA"/>
              </w:rPr>
              <w:t>合同包1：其他未列明行业：</w:t>
            </w:r>
            <w:r>
              <w:rPr>
                <w:rStyle w:val="37"/>
                <w:rFonts w:hint="eastAsia" w:ascii="宋体" w:hAnsi="宋体"/>
                <w:b/>
                <w:bCs/>
                <w:i w:val="0"/>
                <w:caps w:val="0"/>
                <w:spacing w:val="0"/>
                <w:w w:val="100"/>
                <w:kern w:val="2"/>
                <w:sz w:val="18"/>
                <w:szCs w:val="18"/>
                <w:highlight w:val="none"/>
                <w:lang w:val="en-US" w:eastAsia="zh-CN" w:bidi="ar-SA"/>
              </w:rPr>
              <w:t>从业人员300人以下的为中小微型企业。其中，从业人员100人及以上的为中型企业；从业人员10人及以上的为小型企业；从业人员10人以下的为微型企业。</w:t>
            </w:r>
          </w:p>
          <w:p>
            <w:pPr>
              <w:pStyle w:val="14"/>
              <w:widowControl/>
              <w:snapToGrid w:val="0"/>
              <w:spacing w:before="0" w:beforeAutospacing="0" w:after="0" w:afterAutospacing="0" w:line="240" w:lineRule="auto"/>
              <w:jc w:val="left"/>
              <w:textAlignment w:val="baseline"/>
              <w:rPr>
                <w:rStyle w:val="37"/>
                <w:rFonts w:hint="default" w:ascii="宋体" w:hAnsi="宋体"/>
                <w:b/>
                <w:bCs/>
                <w:i w:val="0"/>
                <w:caps w:val="0"/>
                <w:spacing w:val="0"/>
                <w:w w:val="100"/>
                <w:kern w:val="2"/>
                <w:sz w:val="18"/>
                <w:szCs w:val="18"/>
                <w:highlight w:val="none"/>
                <w:lang w:val="en-US" w:eastAsia="zh-CN" w:bidi="ar-SA"/>
              </w:rPr>
            </w:pPr>
            <w:r>
              <w:rPr>
                <w:rStyle w:val="37"/>
                <w:rFonts w:hint="eastAsia" w:ascii="宋体" w:hAnsi="宋体"/>
                <w:b/>
                <w:bCs/>
                <w:i w:val="0"/>
                <w:caps w:val="0"/>
                <w:spacing w:val="0"/>
                <w:w w:val="100"/>
                <w:kern w:val="2"/>
                <w:sz w:val="18"/>
                <w:szCs w:val="18"/>
                <w:highlight w:val="none"/>
                <w:lang w:val="en-US" w:eastAsia="zh-CN" w:bidi="ar-SA"/>
              </w:rPr>
              <w:t>合同包2：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264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Calibri" w:hAnsi="Calibri" w:cs="Times New Roman"/>
                <w:b/>
                <w:bCs/>
                <w:i w:val="0"/>
                <w:caps w:val="0"/>
                <w:spacing w:val="0"/>
                <w:w w:val="100"/>
                <w:kern w:val="2"/>
                <w:sz w:val="18"/>
                <w:szCs w:val="18"/>
                <w:lang w:val="en-US" w:eastAsia="zh-CN" w:bidi="ar-SA"/>
              </w:rPr>
            </w:pPr>
            <w:r>
              <w:rPr>
                <w:rStyle w:val="37"/>
                <w:rFonts w:ascii="Calibri" w:hAnsi="Calibri" w:cs="Times New Roman"/>
                <w:b/>
                <w:bCs/>
                <w:i w:val="0"/>
                <w:caps w:val="0"/>
                <w:spacing w:val="0"/>
                <w:w w:val="100"/>
                <w:kern w:val="2"/>
                <w:sz w:val="18"/>
                <w:szCs w:val="18"/>
                <w:lang w:val="en-US" w:eastAsia="zh-CN" w:bidi="ar-SA"/>
              </w:rPr>
              <w:t>评审原则的其他要求</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14"/>
              <w:widowControl/>
              <w:snapToGrid w:val="0"/>
              <w:spacing w:before="0" w:beforeAutospacing="0" w:after="0" w:afterAutospacing="0" w:line="240" w:lineRule="auto"/>
              <w:jc w:val="left"/>
              <w:textAlignment w:val="baseline"/>
              <w:rPr>
                <w:rStyle w:val="37"/>
                <w:rFonts w:ascii="宋体" w:hAnsi="宋体" w:cs="宋体"/>
                <w:b/>
                <w:bCs/>
                <w:i w:val="0"/>
                <w:caps w:val="0"/>
                <w:spacing w:val="0"/>
                <w:w w:val="100"/>
                <w:kern w:val="2"/>
                <w:sz w:val="18"/>
                <w:szCs w:val="18"/>
                <w:lang w:val="en-US" w:eastAsia="zh-CN" w:bidi="ar-SA"/>
              </w:rPr>
            </w:pPr>
            <w:r>
              <w:rPr>
                <w:rStyle w:val="37"/>
                <w:rFonts w:ascii="宋体" w:hAnsi="宋体" w:cs="宋体"/>
                <w:b/>
                <w:bCs/>
                <w:i w:val="0"/>
                <w:caps w:val="0"/>
                <w:spacing w:val="0"/>
                <w:w w:val="100"/>
                <w:kern w:val="2"/>
                <w:sz w:val="18"/>
                <w:szCs w:val="18"/>
                <w:lang w:val="en-US" w:eastAsia="zh-CN" w:bidi="ar-SA"/>
              </w:rPr>
              <w:t>无</w:t>
            </w:r>
          </w:p>
        </w:tc>
      </w:tr>
    </w:tbl>
    <w:p>
      <w:pPr>
        <w:snapToGrid w:val="0"/>
        <w:spacing w:before="0" w:beforeAutospacing="0" w:after="0" w:afterAutospacing="0" w:line="400" w:lineRule="exact"/>
        <w:ind w:firstLine="211" w:firstLineChars="100"/>
        <w:jc w:val="both"/>
        <w:textAlignment w:val="baseline"/>
        <w:rPr>
          <w:rStyle w:val="37"/>
          <w:rFonts w:ascii="宋体" w:hAnsi="宋体" w:cs="Times New Roman"/>
          <w:b/>
          <w:bCs/>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en-US" w:eastAsia="zh-CN" w:bidi="ar-SA"/>
        </w:rPr>
        <w:t>注：投标人须知前附表与招标文件正文对同一事项描述不一致的，以投标人须知前附表为准。</w:t>
      </w:r>
    </w:p>
    <w:p>
      <w:pPr>
        <w:snapToGrid w:val="0"/>
        <w:spacing w:before="0" w:beforeAutospacing="0" w:after="0" w:afterAutospacing="0" w:line="360" w:lineRule="auto"/>
        <w:ind w:firstLine="422" w:firstLineChars="200"/>
        <w:jc w:val="both"/>
        <w:textAlignment w:val="baseline"/>
        <w:rPr>
          <w:rStyle w:val="37"/>
          <w:rFonts w:ascii="宋体" w:hAnsi="宋体" w:cs="Times New Roman"/>
          <w:b/>
          <w:bCs/>
          <w:i w:val="0"/>
          <w:caps w:val="0"/>
          <w:spacing w:val="0"/>
          <w:w w:val="100"/>
          <w:kern w:val="2"/>
          <w:sz w:val="21"/>
          <w:szCs w:val="21"/>
          <w:lang w:val="zh-CN" w:eastAsia="zh-CN" w:bidi="ar-SA"/>
        </w:rPr>
      </w:pPr>
    </w:p>
    <w:p>
      <w:pPr>
        <w:snapToGrid w:val="0"/>
        <w:spacing w:before="0" w:beforeAutospacing="0" w:after="0" w:afterAutospacing="0" w:line="360" w:lineRule="auto"/>
        <w:ind w:firstLine="562" w:firstLineChars="200"/>
        <w:jc w:val="both"/>
        <w:textAlignment w:val="baseline"/>
        <w:rPr>
          <w:rStyle w:val="37"/>
          <w:rFonts w:ascii="宋体" w:hAnsi="宋体" w:cs="Times New Roman"/>
          <w:b/>
          <w:bCs/>
          <w:i w:val="0"/>
          <w:caps w:val="0"/>
          <w:spacing w:val="0"/>
          <w:w w:val="100"/>
          <w:kern w:val="2"/>
          <w:sz w:val="28"/>
          <w:szCs w:val="28"/>
          <w:lang w:val="zh-CN" w:eastAsia="zh-CN" w:bidi="ar-SA"/>
        </w:rPr>
      </w:pPr>
    </w:p>
    <w:p>
      <w:pPr>
        <w:snapToGrid w:val="0"/>
        <w:spacing w:before="0" w:beforeAutospacing="0" w:after="0" w:afterAutospacing="0" w:line="360" w:lineRule="auto"/>
        <w:ind w:firstLine="562" w:firstLineChars="200"/>
        <w:jc w:val="both"/>
        <w:textAlignment w:val="baseline"/>
        <w:rPr>
          <w:rStyle w:val="37"/>
          <w:rFonts w:ascii="宋体" w:hAnsi="宋体" w:cs="Times New Roman"/>
          <w:b/>
          <w:bCs/>
          <w:i w:val="0"/>
          <w:caps w:val="0"/>
          <w:spacing w:val="0"/>
          <w:w w:val="100"/>
          <w:kern w:val="2"/>
          <w:sz w:val="28"/>
          <w:szCs w:val="28"/>
          <w:lang w:val="zh-CN" w:eastAsia="zh-CN" w:bidi="ar-SA"/>
        </w:rPr>
      </w:pPr>
    </w:p>
    <w:p>
      <w:pPr>
        <w:snapToGrid w:val="0"/>
        <w:spacing w:before="0" w:beforeAutospacing="0" w:after="0" w:afterAutospacing="0" w:line="360" w:lineRule="auto"/>
        <w:ind w:firstLine="562" w:firstLineChars="200"/>
        <w:jc w:val="both"/>
        <w:textAlignment w:val="baseline"/>
        <w:rPr>
          <w:rStyle w:val="37"/>
          <w:rFonts w:ascii="宋体" w:hAnsi="宋体" w:cs="Times New Roman"/>
          <w:b/>
          <w:bCs/>
          <w:i w:val="0"/>
          <w:caps w:val="0"/>
          <w:spacing w:val="0"/>
          <w:w w:val="100"/>
          <w:kern w:val="2"/>
          <w:sz w:val="28"/>
          <w:szCs w:val="28"/>
          <w:lang w:val="zh-CN" w:eastAsia="zh-CN" w:bidi="ar-SA"/>
        </w:rPr>
      </w:pPr>
    </w:p>
    <w:p>
      <w:pPr>
        <w:snapToGrid w:val="0"/>
        <w:spacing w:before="0" w:beforeAutospacing="0" w:after="0" w:afterAutospacing="0" w:line="360" w:lineRule="auto"/>
        <w:ind w:firstLine="562" w:firstLineChars="200"/>
        <w:jc w:val="both"/>
        <w:textAlignment w:val="baseline"/>
        <w:rPr>
          <w:rStyle w:val="37"/>
          <w:rFonts w:ascii="宋体" w:hAnsi="宋体" w:cs="Times New Roman"/>
          <w:b/>
          <w:bCs/>
          <w:i w:val="0"/>
          <w:caps w:val="0"/>
          <w:spacing w:val="0"/>
          <w:w w:val="100"/>
          <w:kern w:val="2"/>
          <w:sz w:val="28"/>
          <w:szCs w:val="28"/>
          <w:lang w:val="zh-CN" w:eastAsia="zh-CN" w:bidi="ar-SA"/>
        </w:rPr>
      </w:pPr>
    </w:p>
    <w:p>
      <w:pPr>
        <w:snapToGrid w:val="0"/>
        <w:spacing w:before="0" w:beforeAutospacing="0" w:after="0" w:afterAutospacing="0" w:line="360" w:lineRule="auto"/>
        <w:ind w:firstLine="562" w:firstLineChars="200"/>
        <w:jc w:val="both"/>
        <w:textAlignment w:val="baseline"/>
        <w:rPr>
          <w:rStyle w:val="37"/>
          <w:rFonts w:ascii="宋体" w:hAnsi="宋体" w:cs="Times New Roman"/>
          <w:b/>
          <w:bCs/>
          <w:i w:val="0"/>
          <w:caps w:val="0"/>
          <w:spacing w:val="0"/>
          <w:w w:val="100"/>
          <w:kern w:val="2"/>
          <w:sz w:val="28"/>
          <w:szCs w:val="28"/>
          <w:lang w:val="zh-CN" w:eastAsia="zh-CN" w:bidi="ar-SA"/>
        </w:rPr>
      </w:pPr>
    </w:p>
    <w:p>
      <w:pPr>
        <w:snapToGrid w:val="0"/>
        <w:spacing w:before="0" w:beforeAutospacing="0" w:after="0" w:afterAutospacing="0" w:line="360" w:lineRule="auto"/>
        <w:ind w:firstLine="562" w:firstLineChars="200"/>
        <w:jc w:val="both"/>
        <w:textAlignment w:val="baseline"/>
        <w:rPr>
          <w:rStyle w:val="37"/>
          <w:rFonts w:ascii="宋体" w:hAnsi="宋体" w:cs="Times New Roman"/>
          <w:b/>
          <w:bCs/>
          <w:i w:val="0"/>
          <w:caps w:val="0"/>
          <w:spacing w:val="0"/>
          <w:w w:val="100"/>
          <w:kern w:val="2"/>
          <w:sz w:val="28"/>
          <w:szCs w:val="28"/>
          <w:lang w:val="zh-CN" w:eastAsia="zh-CN" w:bidi="ar-SA"/>
        </w:rPr>
      </w:pPr>
    </w:p>
    <w:p>
      <w:pPr>
        <w:snapToGrid w:val="0"/>
        <w:spacing w:before="0" w:beforeAutospacing="0" w:after="0" w:afterAutospacing="0" w:line="360" w:lineRule="auto"/>
        <w:ind w:firstLine="562" w:firstLineChars="200"/>
        <w:jc w:val="both"/>
        <w:textAlignment w:val="baseline"/>
        <w:rPr>
          <w:rStyle w:val="37"/>
          <w:rFonts w:ascii="宋体" w:hAnsi="宋体" w:cs="Times New Roman"/>
          <w:b/>
          <w:bCs/>
          <w:i w:val="0"/>
          <w:caps w:val="0"/>
          <w:spacing w:val="0"/>
          <w:w w:val="100"/>
          <w:kern w:val="2"/>
          <w:sz w:val="28"/>
          <w:szCs w:val="28"/>
          <w:lang w:val="zh-CN" w:eastAsia="zh-CN" w:bidi="ar-SA"/>
        </w:rPr>
      </w:pPr>
    </w:p>
    <w:p>
      <w:pPr>
        <w:snapToGrid w:val="0"/>
        <w:spacing w:before="0" w:beforeAutospacing="0" w:after="0" w:afterAutospacing="0" w:line="360" w:lineRule="auto"/>
        <w:jc w:val="both"/>
        <w:textAlignment w:val="baseline"/>
        <w:rPr>
          <w:rStyle w:val="37"/>
          <w:rFonts w:hint="eastAsia" w:ascii="宋体" w:hAnsi="宋体" w:eastAsia="宋体" w:cs="宋体"/>
          <w:b/>
          <w:bCs/>
          <w:i w:val="0"/>
          <w:caps w:val="0"/>
          <w:spacing w:val="0"/>
          <w:w w:val="100"/>
          <w:kern w:val="2"/>
          <w:sz w:val="21"/>
          <w:szCs w:val="21"/>
          <w:lang w:val="zh-CN" w:eastAsia="zh-CN" w:bidi="ar-SA"/>
        </w:rPr>
      </w:pPr>
    </w:p>
    <w:p>
      <w:pPr>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bCs/>
          <w:i w:val="0"/>
          <w:caps w:val="0"/>
          <w:spacing w:val="0"/>
          <w:w w:val="100"/>
          <w:kern w:val="2"/>
          <w:sz w:val="21"/>
          <w:szCs w:val="21"/>
          <w:lang w:val="zh-CN" w:eastAsia="zh-CN" w:bidi="ar-SA"/>
        </w:rPr>
        <w:br w:type="page"/>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bCs/>
          <w:i w:val="0"/>
          <w:caps w:val="0"/>
          <w:spacing w:val="0"/>
          <w:w w:val="100"/>
          <w:kern w:val="2"/>
          <w:sz w:val="21"/>
          <w:szCs w:val="21"/>
          <w:lang w:val="zh-CN" w:eastAsia="zh-CN" w:bidi="ar-SA"/>
        </w:rPr>
        <w:t>2.总则</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bCs/>
          <w:i w:val="0"/>
          <w:caps w:val="0"/>
          <w:spacing w:val="0"/>
          <w:w w:val="100"/>
          <w:kern w:val="2"/>
          <w:sz w:val="21"/>
          <w:szCs w:val="21"/>
          <w:lang w:val="zh-CN" w:eastAsia="zh-CN" w:bidi="ar-SA"/>
        </w:rPr>
        <w:t>2.1 项目概况</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2.1.1 根据《中华人民共和国政府采购法》、《中华人民共和国政府采购法实施条例》等有关法律、法规和规章，本项目已具备招标条件，现进行招标。</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zh-CN" w:eastAsia="zh-CN" w:bidi="ar-SA"/>
        </w:rPr>
        <w:t>2.1.2 采购人：见投标人须知前附表。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en-US" w:eastAsia="zh-CN" w:bidi="ar-SA"/>
        </w:rPr>
        <w:t xml:space="preserve">2.1.3 </w:t>
      </w:r>
      <w:r>
        <w:rPr>
          <w:rStyle w:val="37"/>
          <w:rFonts w:hint="eastAsia" w:ascii="宋体" w:hAnsi="宋体" w:eastAsia="宋体" w:cs="宋体"/>
          <w:b w:val="0"/>
          <w:i w:val="0"/>
          <w:caps w:val="0"/>
          <w:spacing w:val="0"/>
          <w:w w:val="100"/>
          <w:kern w:val="2"/>
          <w:sz w:val="21"/>
          <w:szCs w:val="21"/>
          <w:lang w:val="zh-CN" w:eastAsia="zh-CN" w:bidi="ar-SA"/>
        </w:rPr>
        <w:t>采购代理机构：见投标人须知前附表。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2.1.4 采购项目名称：见投标人须知前附表。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 xml:space="preserve">2.2 </w:t>
      </w:r>
      <w:r>
        <w:rPr>
          <w:rStyle w:val="37"/>
          <w:rFonts w:hint="eastAsia" w:ascii="宋体" w:hAnsi="宋体" w:eastAsia="宋体" w:cs="宋体"/>
          <w:b/>
          <w:i w:val="0"/>
          <w:caps w:val="0"/>
          <w:color w:val="000000"/>
          <w:spacing w:val="0"/>
          <w:w w:val="100"/>
          <w:kern w:val="2"/>
          <w:sz w:val="21"/>
          <w:szCs w:val="21"/>
          <w:lang w:val="zh-CN" w:eastAsia="zh-CN" w:bidi="ar-SA"/>
        </w:rPr>
        <w:t>招标范围、</w:t>
      </w:r>
      <w:r>
        <w:rPr>
          <w:rStyle w:val="37"/>
          <w:rFonts w:hint="eastAsia" w:ascii="宋体" w:hAnsi="宋体" w:eastAsia="宋体" w:cs="宋体"/>
          <w:b/>
          <w:i w:val="0"/>
          <w:caps w:val="0"/>
          <w:color w:val="000000"/>
          <w:spacing w:val="0"/>
          <w:w w:val="100"/>
          <w:kern w:val="2"/>
          <w:sz w:val="21"/>
          <w:szCs w:val="21"/>
          <w:lang w:val="en-US" w:eastAsia="zh-CN" w:bidi="ar-SA"/>
        </w:rPr>
        <w:t>服务期限</w:t>
      </w:r>
      <w:r>
        <w:rPr>
          <w:rStyle w:val="37"/>
          <w:rFonts w:hint="eastAsia" w:ascii="宋体" w:hAnsi="宋体" w:eastAsia="宋体" w:cs="宋体"/>
          <w:b/>
          <w:i w:val="0"/>
          <w:caps w:val="0"/>
          <w:color w:val="000000"/>
          <w:spacing w:val="0"/>
          <w:w w:val="100"/>
          <w:kern w:val="2"/>
          <w:sz w:val="21"/>
          <w:szCs w:val="21"/>
          <w:lang w:val="zh-CN" w:eastAsia="zh-CN" w:bidi="ar-SA"/>
        </w:rPr>
        <w:t>、项目地点</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color w:val="000000"/>
          <w:spacing w:val="0"/>
          <w:w w:val="100"/>
          <w:kern w:val="2"/>
          <w:sz w:val="21"/>
          <w:szCs w:val="21"/>
          <w:lang w:val="zh-CN" w:eastAsia="zh-CN" w:bidi="ar-SA"/>
        </w:rPr>
      </w:pPr>
      <w:r>
        <w:rPr>
          <w:rStyle w:val="37"/>
          <w:rFonts w:hint="eastAsia" w:ascii="宋体" w:hAnsi="宋体" w:eastAsia="宋体" w:cs="宋体"/>
          <w:b w:val="0"/>
          <w:i w:val="0"/>
          <w:caps w:val="0"/>
          <w:color w:val="000000"/>
          <w:spacing w:val="0"/>
          <w:w w:val="100"/>
          <w:kern w:val="2"/>
          <w:sz w:val="21"/>
          <w:szCs w:val="21"/>
          <w:lang w:val="zh-CN" w:eastAsia="zh-CN" w:bidi="ar-SA"/>
        </w:rPr>
        <w:t>2.2.1 招标范围：见投标人须知前附表。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color w:val="000000"/>
          <w:spacing w:val="0"/>
          <w:w w:val="100"/>
          <w:kern w:val="2"/>
          <w:sz w:val="21"/>
          <w:szCs w:val="21"/>
          <w:lang w:val="zh-CN" w:eastAsia="zh-CN" w:bidi="ar-SA"/>
        </w:rPr>
      </w:pPr>
      <w:r>
        <w:rPr>
          <w:rStyle w:val="37"/>
          <w:rFonts w:hint="eastAsia" w:ascii="宋体" w:hAnsi="宋体" w:eastAsia="宋体" w:cs="宋体"/>
          <w:b w:val="0"/>
          <w:i w:val="0"/>
          <w:caps w:val="0"/>
          <w:color w:val="000000"/>
          <w:spacing w:val="0"/>
          <w:w w:val="100"/>
          <w:kern w:val="2"/>
          <w:sz w:val="21"/>
          <w:szCs w:val="21"/>
          <w:lang w:val="zh-CN" w:eastAsia="zh-CN" w:bidi="ar-SA"/>
        </w:rPr>
        <w:t xml:space="preserve">2.2.2 </w:t>
      </w:r>
      <w:r>
        <w:rPr>
          <w:rStyle w:val="37"/>
          <w:rFonts w:hint="eastAsia" w:ascii="宋体" w:hAnsi="宋体" w:eastAsia="宋体" w:cs="宋体"/>
          <w:b w:val="0"/>
          <w:i w:val="0"/>
          <w:caps w:val="0"/>
          <w:color w:val="000000"/>
          <w:spacing w:val="0"/>
          <w:w w:val="100"/>
          <w:kern w:val="2"/>
          <w:sz w:val="21"/>
          <w:szCs w:val="21"/>
          <w:lang w:val="en-US" w:eastAsia="zh-CN" w:bidi="ar-SA"/>
        </w:rPr>
        <w:t>服务期限</w:t>
      </w:r>
      <w:r>
        <w:rPr>
          <w:rStyle w:val="37"/>
          <w:rFonts w:hint="eastAsia" w:ascii="宋体" w:hAnsi="宋体" w:eastAsia="宋体" w:cs="宋体"/>
          <w:b w:val="0"/>
          <w:i w:val="0"/>
          <w:caps w:val="0"/>
          <w:color w:val="000000"/>
          <w:spacing w:val="0"/>
          <w:w w:val="100"/>
          <w:kern w:val="2"/>
          <w:sz w:val="21"/>
          <w:szCs w:val="21"/>
          <w:lang w:val="zh-CN" w:eastAsia="zh-CN" w:bidi="ar-SA"/>
        </w:rPr>
        <w:t>：见投标人须知前附表。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color w:val="000000"/>
          <w:spacing w:val="0"/>
          <w:w w:val="100"/>
          <w:kern w:val="2"/>
          <w:sz w:val="21"/>
          <w:szCs w:val="21"/>
          <w:lang w:val="zh-CN" w:eastAsia="zh-CN" w:bidi="ar-SA"/>
        </w:rPr>
        <w:t xml:space="preserve">2.2.3 </w:t>
      </w:r>
      <w:r>
        <w:rPr>
          <w:rStyle w:val="37"/>
          <w:rFonts w:hint="eastAsia" w:ascii="宋体" w:hAnsi="宋体" w:eastAsia="宋体" w:cs="宋体"/>
          <w:b w:val="0"/>
          <w:i w:val="0"/>
          <w:caps w:val="0"/>
          <w:color w:val="000000"/>
          <w:spacing w:val="0"/>
          <w:w w:val="100"/>
          <w:kern w:val="2"/>
          <w:sz w:val="21"/>
          <w:szCs w:val="21"/>
          <w:lang w:val="en-US" w:eastAsia="zh-CN" w:bidi="ar-SA"/>
        </w:rPr>
        <w:t>服务地点</w:t>
      </w:r>
      <w:r>
        <w:rPr>
          <w:rStyle w:val="37"/>
          <w:rFonts w:hint="eastAsia" w:ascii="宋体" w:hAnsi="宋体" w:eastAsia="宋体" w:cs="宋体"/>
          <w:b w:val="0"/>
          <w:i w:val="0"/>
          <w:caps w:val="0"/>
          <w:color w:val="000000"/>
          <w:spacing w:val="0"/>
          <w:w w:val="100"/>
          <w:kern w:val="2"/>
          <w:sz w:val="21"/>
          <w:szCs w:val="21"/>
          <w:lang w:val="zh-CN" w:eastAsia="zh-CN" w:bidi="ar-SA"/>
        </w:rPr>
        <w:t>：</w:t>
      </w:r>
      <w:r>
        <w:rPr>
          <w:rStyle w:val="37"/>
          <w:rFonts w:hint="eastAsia" w:ascii="宋体" w:hAnsi="宋体" w:cs="宋体"/>
          <w:b w:val="0"/>
          <w:i w:val="0"/>
          <w:caps w:val="0"/>
          <w:color w:val="000000"/>
          <w:spacing w:val="0"/>
          <w:w w:val="100"/>
          <w:kern w:val="2"/>
          <w:sz w:val="21"/>
          <w:szCs w:val="21"/>
          <w:lang w:val="en-US" w:eastAsia="zh-CN" w:bidi="ar-SA"/>
        </w:rPr>
        <w:t>西安市殡仪馆</w:t>
      </w:r>
      <w:r>
        <w:rPr>
          <w:rStyle w:val="37"/>
          <w:rFonts w:hint="eastAsia" w:ascii="宋体" w:hAnsi="宋体" w:eastAsia="宋体" w:cs="宋体"/>
          <w:b w:val="0"/>
          <w:i w:val="0"/>
          <w:caps w:val="0"/>
          <w:color w:val="000000"/>
          <w:spacing w:val="0"/>
          <w:w w:val="100"/>
          <w:kern w:val="2"/>
          <w:sz w:val="21"/>
          <w:szCs w:val="21"/>
          <w:lang w:val="zh-CN" w:eastAsia="zh-CN" w:bidi="ar-SA"/>
        </w:rPr>
        <w:t>。</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2.3 投标人资格要求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2.3.1 投标人应具备的资格条件：见投标人须知前附表。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u w:val="single"/>
          <w:lang w:val="zh-CN" w:eastAsia="zh-CN" w:bidi="ar-SA"/>
        </w:rPr>
      </w:pPr>
      <w:r>
        <w:rPr>
          <w:rStyle w:val="37"/>
          <w:rFonts w:hint="eastAsia" w:ascii="宋体" w:hAnsi="宋体" w:eastAsia="宋体" w:cs="宋体"/>
          <w:b/>
          <w:i w:val="0"/>
          <w:caps w:val="0"/>
          <w:spacing w:val="0"/>
          <w:w w:val="100"/>
          <w:kern w:val="2"/>
          <w:sz w:val="21"/>
          <w:szCs w:val="21"/>
          <w:u w:val="single" w:color="000000"/>
          <w:lang w:val="zh-CN" w:eastAsia="zh-CN" w:bidi="ar-SA"/>
        </w:rPr>
        <w:t>需要提交的资格证明材料见本章第8.2款的规定。</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2.3.2 本项目不接受联合体投标。</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2.3.3 投标人不得存在下列情形之一，否则按无效投标处理：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w:t>
      </w:r>
      <w:r>
        <w:rPr>
          <w:rStyle w:val="37"/>
          <w:rFonts w:hint="eastAsia" w:ascii="宋体" w:hAnsi="宋体" w:eastAsia="宋体" w:cs="宋体"/>
          <w:b w:val="0"/>
          <w:i w:val="0"/>
          <w:caps w:val="0"/>
          <w:spacing w:val="0"/>
          <w:w w:val="100"/>
          <w:kern w:val="2"/>
          <w:sz w:val="21"/>
          <w:szCs w:val="21"/>
          <w:lang w:val="en-US" w:eastAsia="zh-CN" w:bidi="ar-SA"/>
        </w:rPr>
        <w:t>1</w:t>
      </w:r>
      <w:r>
        <w:rPr>
          <w:rStyle w:val="37"/>
          <w:rFonts w:hint="eastAsia" w:ascii="宋体" w:hAnsi="宋体" w:eastAsia="宋体" w:cs="宋体"/>
          <w:b w:val="0"/>
          <w:i w:val="0"/>
          <w:caps w:val="0"/>
          <w:spacing w:val="0"/>
          <w:w w:val="100"/>
          <w:kern w:val="2"/>
          <w:sz w:val="21"/>
          <w:szCs w:val="21"/>
          <w:lang w:val="zh-CN" w:eastAsia="zh-CN" w:bidi="ar-SA"/>
        </w:rPr>
        <w:t>）单位负责人为同一人或者存在直接控股、管理关系；</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w:t>
      </w:r>
      <w:r>
        <w:rPr>
          <w:rStyle w:val="37"/>
          <w:rFonts w:hint="eastAsia" w:ascii="宋体" w:hAnsi="宋体" w:eastAsia="宋体" w:cs="宋体"/>
          <w:b w:val="0"/>
          <w:i w:val="0"/>
          <w:caps w:val="0"/>
          <w:spacing w:val="0"/>
          <w:w w:val="100"/>
          <w:kern w:val="2"/>
          <w:sz w:val="21"/>
          <w:szCs w:val="21"/>
          <w:lang w:val="en-US" w:eastAsia="zh-CN" w:bidi="ar-SA"/>
        </w:rPr>
        <w:t>2</w:t>
      </w:r>
      <w:r>
        <w:rPr>
          <w:rStyle w:val="37"/>
          <w:rFonts w:hint="eastAsia" w:ascii="宋体" w:hAnsi="宋体" w:eastAsia="宋体" w:cs="宋体"/>
          <w:b w:val="0"/>
          <w:i w:val="0"/>
          <w:caps w:val="0"/>
          <w:spacing w:val="0"/>
          <w:w w:val="100"/>
          <w:kern w:val="2"/>
          <w:sz w:val="21"/>
          <w:szCs w:val="21"/>
          <w:lang w:val="zh-CN" w:eastAsia="zh-CN" w:bidi="ar-SA"/>
        </w:rPr>
        <w:t>）为采购项目提供整体设计、规范编制或者项目管理、监理、检测等服务；</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（3）法律法规规定的其他情形。</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en-US" w:eastAsia="zh-CN" w:bidi="ar-SA"/>
        </w:rPr>
        <w:t>2.4 费用承担</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投标人准备和参加投标活动发生的费用自理。</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en-US" w:eastAsia="zh-CN" w:bidi="ar-SA"/>
        </w:rPr>
        <w:t>2.5 保密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参与政府采购活动的各方应对招标文件和投标文件中的商业和技术等秘密保密，否则应承担相应的法律责任。</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2.6 语言文字</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招标文件和投标文件使用的语言文字为中文。专业术语使用外文的，应附有中文注释。</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2.7 计量单位</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所有计量均采用中华人民共和国法定计量单位。</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2.8 分包</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2.8.1 投标人拟在中标后将中标项目的非主体、非关键性工作分包的，应符合投标人须知前附表规定的分包内容、分包金额和资格要求等条件。</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2.8.2 中标人不得向他人转让中标项目，接受分包的投标人不得再次分包。中标人就采购项目和分包项目向采购人负责，分包投标人就分包项目承担责任。</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2.9 响应和偏差</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2.9.1 投标文件应对招标文件的实质性要求和条件作出满足性或更有利于采购人的响应，否则，投标人的投标按无效处理。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2.9.2 投标人应根据招标文件的要求提供详细的技术支持资料、服务计划等内容对招标文件作出响应。</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2.9.3 投标文件对招标文件的全部偏差，均应在投标文件的商务和技术偏差表中列明，除列明的内容外，视为投标人响应招标文件的全部要求。</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3.招标文件</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3.1 招标文件的组成</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（1）招标公告（或投标邀请书）；</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（2）投标人须知；</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（3）评标办法；</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（4）采购内容和要求；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（5）拟签订的合同文本；</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（6）投标文件格式；</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对招标文件作出的澄清、修改，构成招标文件的组成部分。</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3.2 招标文件的澄清和修改</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3.2.1 投标人应仔细阅读和检查招标文件的全部内容。如有疑问，应及时向采购人或采购代理机构提出。</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3.2.2 采购人或者采购代理机构可以对已发出的招标文件进行必要的澄清或者修改，招标文件的澄清以投标人须知前附表规定的形式告知投标人。澄清或者修改发出的时间距投标截止时间不足15日的，并且澄清或者修改的内容可能影响投标文件编制的，将相应延长投标截止时间。采购代理机构将在发布变更公告的同时，提醒投标人下载答疑文件（*.SXSCF，即更新后的电子招标文件）。</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4. 政府采购政策</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en-US" w:eastAsia="zh-CN" w:bidi="ar-SA"/>
        </w:rPr>
        <w:t>4.1</w:t>
      </w:r>
      <w:r>
        <w:rPr>
          <w:rStyle w:val="37"/>
          <w:rFonts w:hint="eastAsia" w:ascii="宋体" w:hAnsi="宋体" w:eastAsia="宋体" w:cs="宋体"/>
          <w:b w:val="0"/>
          <w:i w:val="0"/>
          <w:caps w:val="0"/>
          <w:spacing w:val="0"/>
          <w:w w:val="100"/>
          <w:kern w:val="2"/>
          <w:sz w:val="21"/>
          <w:szCs w:val="21"/>
          <w:lang w:val="en-US" w:eastAsia="zh-CN" w:bidi="ar-SA"/>
        </w:rPr>
        <w:t>落实促进支持中小企业、监狱企业、残疾人福利性单位发展政策(如为专门面向中小企业的采购项目（或采购包），不执行1.1、1.2、1.3条款的价格扣除或加分。)</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en-US" w:eastAsia="zh-CN" w:bidi="ar-SA"/>
        </w:rPr>
        <w:t>4.2</w:t>
      </w:r>
      <w:r>
        <w:rPr>
          <w:rStyle w:val="37"/>
          <w:rFonts w:hint="eastAsia" w:ascii="宋体" w:hAnsi="宋体" w:eastAsia="宋体" w:cs="宋体"/>
          <w:b w:val="0"/>
          <w:i w:val="0"/>
          <w:caps w:val="0"/>
          <w:spacing w:val="0"/>
          <w:w w:val="100"/>
          <w:kern w:val="2"/>
          <w:sz w:val="21"/>
          <w:szCs w:val="21"/>
          <w:lang w:val="en-US" w:eastAsia="zh-CN" w:bidi="ar-SA"/>
        </w:rPr>
        <w:t>《政府采购促进中小企业发展管理办法》（财库〔2020〕46号）、《关于进一步加大政府采购支持中小企业力度的通知》（财库〔2022〕19号）</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在政府采购活动中，供应商提供的货物、工程或者服务符合下列情形的，享受《办法》规定的中小企业扶持政策:</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(一)在货物采购项目中，货物由中小企业制造，即货物由中小企业生产且使用该中小企业商号或者注册商标；</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(二)在工程采购项目中，工程由中小企业承建，即工程施工单位为中小企业；</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(三)在服务采购项目中，服务由中小企业承接，即提供服务的人员为中小企业依照《中华人民共和国劳动合同法》订立劳动合同的从业人员。</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在货物采购项目中，供应商提供的货物既有中小企业制造货物，也有大型企业制造货物的，不享受《办法》规定的中小企业扶持政策。</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以联合体形式参加政府采购活动，联合体各方均为中小企业的，联合体视同中小企业。其中，联合体各方均为小微企业的，联合体视同小微企业。</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依据《办法》规定享受扶持政策获得政府采购合同的，小微企业不得将合同分包给大中型企业，中型企业不得将合同分包给大型企业。</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根据《政府采购促进中小企业发展管理办法》的通知（财库〔2020〕46号）规定，参加政府采购活动的中小企业应当提供《中小企业声明函》。供应商提供的《中小企业声明函》原件必须真实，否则，按照有关规定予以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bCs/>
          <w:i w:val="0"/>
          <w:caps w:val="0"/>
          <w:spacing w:val="0"/>
          <w:w w:val="100"/>
          <w:kern w:val="2"/>
          <w:sz w:val="21"/>
          <w:szCs w:val="21"/>
          <w:lang w:val="en-US" w:eastAsia="zh-CN" w:bidi="ar-SA"/>
        </w:rPr>
        <w:t>4.3</w:t>
      </w:r>
      <w:r>
        <w:rPr>
          <w:rStyle w:val="37"/>
          <w:rFonts w:hint="eastAsia" w:ascii="宋体" w:hAnsi="宋体" w:eastAsia="宋体" w:cs="宋体"/>
          <w:b w:val="0"/>
          <w:i w:val="0"/>
          <w:caps w:val="0"/>
          <w:spacing w:val="0"/>
          <w:w w:val="100"/>
          <w:kern w:val="2"/>
          <w:sz w:val="21"/>
          <w:szCs w:val="21"/>
          <w:lang w:val="en-US" w:eastAsia="zh-CN" w:bidi="ar-SA"/>
        </w:rPr>
        <w:t xml:space="preserve">《财政部 司法部关于政府采购支持监狱企业发展有关问题的通知》（财库〔2014〕68号） </w:t>
      </w:r>
    </w:p>
    <w:p>
      <w:pPr>
        <w:snapToGrid w:val="0"/>
        <w:spacing w:before="0" w:beforeAutospacing="0" w:after="0" w:afterAutospacing="0" w:line="360" w:lineRule="auto"/>
        <w:ind w:firstLine="210" w:firstLineChars="1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 xml:space="preserve">  监狱企业参加政府采购活动时，应当提供由省级以上监狱管理局、戒毒管理局（含新疆生产建设兵团）出具的属于监狱企业的证明文件。在政府采购活动中，监狱企业视同小型、微型企业。</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4.4《三部门联合发布关于促进残疾人就业政府采购政策的通知》（财库〔2017〕141号）；</w:t>
      </w:r>
    </w:p>
    <w:p>
      <w:pPr>
        <w:snapToGrid w:val="0"/>
        <w:spacing w:before="0" w:beforeAutospacing="0" w:after="0" w:afterAutospacing="0" w:line="360" w:lineRule="auto"/>
        <w:ind w:firstLine="210" w:firstLineChars="1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 xml:space="preserve">  符合条件的残疾人福利性单位在参加政府采购活动时，应当提供本通知规定的《残疾人福利性单位声明函》，并对声明的真实性负责。在政府采购活动中，残疾人福利性单位视同小型、微型企业，享受预留份额。</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4.5落实优先采购节能、环保产品的政策</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4.5.1根据《财政部 国家发展改革委关于印发〈节能产品政府采购实施意见〉的通知》（财库〔2004〕185号）规定“政府采购属于节能产品品目清单的，在技术、服务等指标同等条件下，应当优先采购节能品目清单的节能产品。”</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4.5.2根据《财政部环保总局关于环境标志产品政府采购实施的意见》（财库〔2006〕90号）规定“采购人采购的产品属于环境标志产品政府采购清单中品目的，在性能、技术、服务等指标同等条件下，应当优先采购清单中的产品”。</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4.5.3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所有投标产品进入“节能产品政府采购品目清单”的，应提供相关证书扫描件，相关证书的颁发机构应来自《参与实施政府采购节能产品认证机构名录》。</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 xml:space="preserve"> 所有投标产品进入“环境标志产品政府采购品目清单”的，应提供相关证书扫描件，相关证书的颁发机构应来自《参与实施政府采购环境标志产品认证机构名录》。</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bCs/>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4.5.4</w:t>
      </w:r>
      <w:r>
        <w:rPr>
          <w:rStyle w:val="37"/>
          <w:rFonts w:hint="eastAsia" w:ascii="宋体" w:hAnsi="宋体" w:eastAsia="宋体" w:cs="宋体"/>
          <w:b/>
          <w:bCs/>
          <w:i w:val="0"/>
          <w:caps w:val="0"/>
          <w:spacing w:val="0"/>
          <w:w w:val="100"/>
          <w:kern w:val="2"/>
          <w:sz w:val="21"/>
          <w:szCs w:val="21"/>
          <w:lang w:val="en-US" w:eastAsia="zh-CN" w:bidi="ar-SA"/>
        </w:rPr>
        <w:t>政府采购信用融资政策</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bCs/>
          <w:i w:val="0"/>
          <w:caps w:val="0"/>
          <w:spacing w:val="0"/>
          <w:w w:val="100"/>
          <w:kern w:val="2"/>
          <w:sz w:val="21"/>
          <w:szCs w:val="21"/>
          <w:lang w:val="zh-CN" w:eastAsia="zh-CN" w:bidi="ar-SA"/>
        </w:rPr>
      </w:pPr>
      <w:r>
        <w:rPr>
          <w:rStyle w:val="37"/>
          <w:rFonts w:hint="eastAsia" w:ascii="宋体" w:hAnsi="宋体" w:eastAsia="宋体" w:cs="宋体"/>
          <w:b w:val="0"/>
          <w:bCs/>
          <w:i w:val="0"/>
          <w:caps w:val="0"/>
          <w:spacing w:val="0"/>
          <w:w w:val="100"/>
          <w:kern w:val="2"/>
          <w:sz w:val="21"/>
          <w:szCs w:val="21"/>
          <w:lang w:val="zh-CN" w:eastAsia="zh-CN" w:bidi="ar-SA"/>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bCs/>
          <w:i w:val="0"/>
          <w:caps w:val="0"/>
          <w:spacing w:val="0"/>
          <w:w w:val="100"/>
          <w:kern w:val="2"/>
          <w:sz w:val="21"/>
          <w:szCs w:val="21"/>
          <w:lang w:val="zh-CN" w:eastAsia="zh-CN" w:bidi="ar-SA"/>
        </w:rPr>
      </w:pPr>
      <w:r>
        <w:rPr>
          <w:rStyle w:val="37"/>
          <w:rFonts w:hint="eastAsia" w:ascii="宋体" w:hAnsi="宋体" w:eastAsia="宋体" w:cs="宋体"/>
          <w:b w:val="0"/>
          <w:bCs/>
          <w:i w:val="0"/>
          <w:caps w:val="0"/>
          <w:spacing w:val="0"/>
          <w:w w:val="100"/>
          <w:kern w:val="2"/>
          <w:sz w:val="21"/>
          <w:szCs w:val="21"/>
          <w:lang w:val="zh-CN" w:eastAsia="zh-CN" w:bidi="ar-SA"/>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http://www.ccgp-shaanxi.gov.cn/zcdservice/zcd/shanxi/）查询并办理相关业务。</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5.投标文件</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5.1 投标文件的组成</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5.1.1 投标文件应包括下列内容：</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（1）开标一览表；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（2）分项报价表；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（3）法定代表人（单位负责人/自然人）身份证明；</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（4）授权委托书；</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（5）联合体协议书（如有）；</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（6）资格审查资料；</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（7）技术响应；</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（8）商务响应；</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（9）承诺书；</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（10）其他资料。</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投标人在评标过程中作出的符合法律法规和招标文件规定的澄清确认，构成投标文件的组成部分。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5.1.2 投标人须知前附表规定不接受联合体投标的，或投标人没有组成联合体的，投标文件不包括本章第5.1.1（5）目所指的联合体协议书。</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5.2 投标报价</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5.2.1 投标报价应包括国家规定的税金，投标人应按第六章“投标文件格式”的要求在开标一览表中进行报价并填写分项报价表。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5.2.2 投标人应充分了解该项目的总体情况以及影响投标报价的其他要素。</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报价的，应同时修改投标文件“分项报价表”中的相应报价。此修改须符合本章第 6.3 款的有关要求。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5.2.4 投标人的投标报价不得超过采购预算，否则按无效投标处理。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5.2.5 投标报价的其他要求见投标人须知前附表。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5.3 投标有效期</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5.3.1 除投标人须知前附表另有规定外，投标有效期为投标截止之日起90日历天。</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5.3.</w:t>
      </w:r>
      <w:r>
        <w:rPr>
          <w:rStyle w:val="37"/>
          <w:rFonts w:hint="eastAsia" w:ascii="宋体" w:hAnsi="宋体" w:eastAsia="宋体" w:cs="宋体"/>
          <w:b w:val="0"/>
          <w:i w:val="0"/>
          <w:caps w:val="0"/>
          <w:spacing w:val="0"/>
          <w:w w:val="100"/>
          <w:kern w:val="2"/>
          <w:sz w:val="21"/>
          <w:szCs w:val="21"/>
          <w:lang w:val="en-US" w:eastAsia="zh-CN" w:bidi="ar-SA"/>
        </w:rPr>
        <w:t>2</w:t>
      </w:r>
      <w:r>
        <w:rPr>
          <w:rStyle w:val="37"/>
          <w:rFonts w:hint="eastAsia" w:ascii="宋体" w:hAnsi="宋体" w:eastAsia="宋体" w:cs="宋体"/>
          <w:b w:val="0"/>
          <w:i w:val="0"/>
          <w:caps w:val="0"/>
          <w:spacing w:val="0"/>
          <w:w w:val="100"/>
          <w:kern w:val="2"/>
          <w:sz w:val="21"/>
          <w:szCs w:val="21"/>
          <w:lang w:val="zh-CN" w:eastAsia="zh-CN" w:bidi="ar-SA"/>
        </w:rPr>
        <w:t xml:space="preserve"> 出现特殊情况需要延长投标有效期的，采购人以书面形式通知所有投标人延长投标有效期。投标人应予以书面答复，同意延长，但不得要求或被允许修改其投标文件；投标人拒绝延长的，其投标失效。</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5.4 投标保证金：无</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5.6 备选投标方案</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5.6.1 除投标人须知前附表规定允许外，投标人不得递交备选投标方案，否则其投标按无效处理。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5.6.2 允许投标人递交备选投标方案的，只有中标人所递交的备选投标方案方可予以考虑。评标委员会认为中标人的备选投标方案优于其按照招标文件要求编制的投标方案的，采购人可以接受该备选投标方案。</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5.6.3 投标人提供两个或两个以上投标报价，或者在投标文件中提供一个报价，但同时提供两个或两个以上供货方案的，视为提供备选方案。</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5.7 投标文件的编制</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5.7.1 投标人应按陕西省西安市公共资源交易平台下载的招标文件要求编制投标文件。</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color w:val="000000"/>
          <w:spacing w:val="0"/>
          <w:w w:val="100"/>
          <w:kern w:val="2"/>
          <w:sz w:val="21"/>
          <w:szCs w:val="21"/>
          <w:u w:val="single" w:color="000000"/>
          <w:lang w:val="en-US" w:eastAsia="zh-CN" w:bidi="ar-SA"/>
        </w:rPr>
      </w:pPr>
      <w:r>
        <w:rPr>
          <w:rStyle w:val="37"/>
          <w:rFonts w:hint="eastAsia" w:ascii="宋体" w:hAnsi="宋体" w:eastAsia="宋体" w:cs="宋体"/>
          <w:b/>
          <w:bCs/>
          <w:i w:val="0"/>
          <w:caps w:val="0"/>
          <w:color w:val="000000"/>
          <w:spacing w:val="0"/>
          <w:w w:val="100"/>
          <w:kern w:val="2"/>
          <w:sz w:val="21"/>
          <w:szCs w:val="21"/>
          <w:u w:val="single" w:color="000000"/>
          <w:lang w:val="en-US" w:eastAsia="zh-CN" w:bidi="ar-SA"/>
        </w:rPr>
        <w:t>5.7.2 本项目为电子化政府采购项目，投标人初次登录西安市公共资源交易平台前应先完 成诚信入库登记、CA认证和企业信息绑定。详见西安市公共资源交易平台〖首页 ·〉服务 指南 · 〉下载专区〗中的《西安市市级单位电子化政府采购项目投标指南》。</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color w:val="000000"/>
          <w:spacing w:val="0"/>
          <w:w w:val="100"/>
          <w:kern w:val="2"/>
          <w:sz w:val="21"/>
          <w:szCs w:val="21"/>
          <w:u w:val="single" w:color="FF0000"/>
          <w:lang w:val="en-US" w:eastAsia="zh-CN" w:bidi="ar-SA"/>
        </w:rPr>
      </w:pPr>
      <w:r>
        <w:rPr>
          <w:rStyle w:val="37"/>
          <w:rFonts w:hint="eastAsia" w:ascii="宋体" w:hAnsi="宋体" w:eastAsia="宋体" w:cs="宋体"/>
          <w:b/>
          <w:bCs/>
          <w:i w:val="0"/>
          <w:caps w:val="0"/>
          <w:color w:val="000000"/>
          <w:spacing w:val="0"/>
          <w:w w:val="100"/>
          <w:kern w:val="2"/>
          <w:sz w:val="21"/>
          <w:szCs w:val="21"/>
          <w:u w:val="single" w:color="000000"/>
          <w:lang w:val="en-US" w:eastAsia="zh-CN" w:bidi="ar-SA"/>
        </w:rPr>
        <w:t>投标人须使用数字认证证书对电子化投标文件进行签章、加密、递交及开标时解密等 相关招投标事宜。</w:t>
      </w:r>
    </w:p>
    <w:p>
      <w:pPr>
        <w:pStyle w:val="31"/>
        <w:widowControl/>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color w:val="000000"/>
          <w:spacing w:val="0"/>
          <w:w w:val="100"/>
          <w:kern w:val="2"/>
          <w:sz w:val="21"/>
          <w:szCs w:val="21"/>
          <w:u w:val="single" w:color="FF0000"/>
          <w:lang w:val="en-US" w:eastAsia="zh-CN" w:bidi="ar-SA"/>
        </w:rPr>
      </w:pPr>
      <w:r>
        <w:rPr>
          <w:rStyle w:val="37"/>
          <w:rFonts w:hint="eastAsia" w:ascii="宋体" w:hAnsi="宋体" w:eastAsia="宋体" w:cs="宋体"/>
          <w:b/>
          <w:bCs/>
          <w:i w:val="0"/>
          <w:caps w:val="0"/>
          <w:color w:val="000000"/>
          <w:spacing w:val="0"/>
          <w:w w:val="100"/>
          <w:kern w:val="2"/>
          <w:sz w:val="21"/>
          <w:szCs w:val="21"/>
          <w:u w:val="single" w:color="000000"/>
          <w:lang w:val="en-US" w:eastAsia="zh-CN" w:bidi="ar-SA"/>
        </w:rPr>
        <w:t>5.7.3制作电子投标文件( .SXSTF) 需要使用专用制作工具。软件下载及操作说明详见西安市公共资源交易平台 (http://sxggzyjy.xa.gov.cn/) 〖首页·〉服务指南·〉下载专区〗中的《政府采购项目投标文件制作软件及操作手册》。</w:t>
      </w:r>
    </w:p>
    <w:p>
      <w:pPr>
        <w:pStyle w:val="31"/>
        <w:widowControl/>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color w:val="000000"/>
          <w:spacing w:val="0"/>
          <w:w w:val="100"/>
          <w:kern w:val="2"/>
          <w:sz w:val="21"/>
          <w:szCs w:val="21"/>
          <w:u w:val="single" w:color="FF0000"/>
          <w:lang w:val="en-US" w:eastAsia="zh-CN" w:bidi="ar-SA"/>
        </w:rPr>
      </w:pPr>
      <w:r>
        <w:rPr>
          <w:rStyle w:val="37"/>
          <w:rFonts w:hint="eastAsia" w:ascii="宋体" w:hAnsi="宋体" w:eastAsia="宋体" w:cs="宋体"/>
          <w:b/>
          <w:bCs/>
          <w:i w:val="0"/>
          <w:caps w:val="0"/>
          <w:color w:val="000000"/>
          <w:spacing w:val="0"/>
          <w:w w:val="100"/>
          <w:kern w:val="2"/>
          <w:sz w:val="21"/>
          <w:szCs w:val="21"/>
          <w:u w:val="single" w:color="000000"/>
          <w:lang w:val="en-US" w:eastAsia="zh-CN" w:bidi="ar-SA"/>
        </w:rPr>
        <w:t>5.7.4提交投标文件截止时间前，投标人应随时留意【陕西省政府采购网】、【全国公共资源交易平台(陕西省·西安市)】上可能发布的变更公告。若变更公告中明确注明本 项目提供有变更文件的，投标人应登录企业端后，从〖项目流程 ·〉项目管理 ·〉答疑文件下载〗获取更新后的电子招标文件( .SXSCF) ，使用旧版电子招标文件制作的电子投标文件( .SXSTF)，系统将拒绝接收。</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5.7.</w:t>
      </w:r>
      <w:r>
        <w:rPr>
          <w:rStyle w:val="37"/>
          <w:rFonts w:hint="eastAsia" w:ascii="宋体" w:hAnsi="宋体" w:eastAsia="宋体" w:cs="宋体"/>
          <w:b w:val="0"/>
          <w:i w:val="0"/>
          <w:caps w:val="0"/>
          <w:spacing w:val="0"/>
          <w:w w:val="100"/>
          <w:kern w:val="2"/>
          <w:sz w:val="21"/>
          <w:szCs w:val="21"/>
          <w:lang w:val="en-US" w:eastAsia="zh-CN" w:bidi="ar-SA"/>
        </w:rPr>
        <w:t>5</w:t>
      </w:r>
      <w:r>
        <w:rPr>
          <w:rStyle w:val="37"/>
          <w:rFonts w:hint="eastAsia" w:ascii="宋体" w:hAnsi="宋体" w:eastAsia="宋体" w:cs="宋体"/>
          <w:b w:val="0"/>
          <w:i w:val="0"/>
          <w:caps w:val="0"/>
          <w:spacing w:val="0"/>
          <w:w w:val="100"/>
          <w:kern w:val="2"/>
          <w:sz w:val="21"/>
          <w:szCs w:val="21"/>
          <w:lang w:val="zh-CN" w:eastAsia="zh-CN" w:bidi="ar-SA"/>
        </w:rPr>
        <w:t xml:space="preserve"> 投标文件应当对招标文件有关</w:t>
      </w:r>
      <w:r>
        <w:rPr>
          <w:rStyle w:val="37"/>
          <w:rFonts w:hint="eastAsia" w:ascii="宋体" w:hAnsi="宋体" w:eastAsia="宋体" w:cs="宋体"/>
          <w:b/>
          <w:bCs/>
          <w:i w:val="0"/>
          <w:caps w:val="0"/>
          <w:spacing w:val="0"/>
          <w:w w:val="100"/>
          <w:kern w:val="2"/>
          <w:sz w:val="21"/>
          <w:szCs w:val="21"/>
          <w:lang w:val="zh-CN" w:eastAsia="zh-CN" w:bidi="ar-SA"/>
        </w:rPr>
        <w:t>投标有效期、服务期限、招标范围</w:t>
      </w:r>
      <w:r>
        <w:rPr>
          <w:rStyle w:val="37"/>
          <w:rFonts w:hint="eastAsia" w:ascii="宋体" w:hAnsi="宋体" w:eastAsia="宋体" w:cs="宋体"/>
          <w:b w:val="0"/>
          <w:i w:val="0"/>
          <w:caps w:val="0"/>
          <w:spacing w:val="0"/>
          <w:w w:val="100"/>
          <w:kern w:val="2"/>
          <w:sz w:val="21"/>
          <w:szCs w:val="21"/>
          <w:lang w:val="zh-CN" w:eastAsia="zh-CN" w:bidi="ar-SA"/>
        </w:rPr>
        <w:t>等实质性内容作出响应。投标文件在满足招标文件实质性要求的基础上，可以提出比招标文件要求更有利于采购人的承诺。</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5.7.</w:t>
      </w:r>
      <w:r>
        <w:rPr>
          <w:rStyle w:val="37"/>
          <w:rFonts w:hint="eastAsia" w:ascii="宋体" w:hAnsi="宋体" w:eastAsia="宋体" w:cs="宋体"/>
          <w:b w:val="0"/>
          <w:i w:val="0"/>
          <w:caps w:val="0"/>
          <w:spacing w:val="0"/>
          <w:w w:val="100"/>
          <w:kern w:val="2"/>
          <w:sz w:val="21"/>
          <w:szCs w:val="21"/>
          <w:lang w:val="en-US" w:eastAsia="zh-CN" w:bidi="ar-SA"/>
        </w:rPr>
        <w:t>5</w:t>
      </w:r>
      <w:r>
        <w:rPr>
          <w:rStyle w:val="37"/>
          <w:rFonts w:hint="eastAsia" w:ascii="宋体" w:hAnsi="宋体" w:eastAsia="宋体" w:cs="宋体"/>
          <w:b w:val="0"/>
          <w:i w:val="0"/>
          <w:caps w:val="0"/>
          <w:spacing w:val="0"/>
          <w:w w:val="100"/>
          <w:kern w:val="2"/>
          <w:sz w:val="21"/>
          <w:szCs w:val="21"/>
          <w:lang w:val="zh-CN" w:eastAsia="zh-CN" w:bidi="ar-SA"/>
        </w:rPr>
        <w:t xml:space="preserve"> 项目分标段的，应按所投标段分别准备投标文件。</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6.投标文件的提交</w:t>
      </w:r>
    </w:p>
    <w:p>
      <w:pPr>
        <w:pStyle w:val="31"/>
        <w:widowControl/>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color w:val="000000"/>
          <w:spacing w:val="0"/>
          <w:w w:val="100"/>
          <w:kern w:val="2"/>
          <w:sz w:val="21"/>
          <w:szCs w:val="21"/>
          <w:u w:val="single" w:color="FF0000"/>
          <w:lang w:val="zh-CN" w:eastAsia="zh-CN" w:bidi="ar-SA"/>
        </w:rPr>
      </w:pPr>
      <w:r>
        <w:rPr>
          <w:rStyle w:val="37"/>
          <w:rFonts w:hint="eastAsia" w:ascii="宋体" w:hAnsi="宋体" w:eastAsia="宋体" w:cs="宋体"/>
          <w:b/>
          <w:bCs/>
          <w:i w:val="0"/>
          <w:caps w:val="0"/>
          <w:color w:val="000000"/>
          <w:spacing w:val="0"/>
          <w:w w:val="100"/>
          <w:kern w:val="2"/>
          <w:sz w:val="21"/>
          <w:szCs w:val="21"/>
          <w:u w:val="single" w:color="000000"/>
          <w:lang w:val="en-US" w:eastAsia="zh-CN" w:bidi="ar-SA"/>
        </w:rPr>
        <w:t>6.1.1</w:t>
      </w:r>
      <w:r>
        <w:rPr>
          <w:rStyle w:val="37"/>
          <w:rFonts w:hint="eastAsia" w:ascii="宋体" w:hAnsi="宋体" w:eastAsia="宋体" w:cs="宋体"/>
          <w:b/>
          <w:bCs/>
          <w:i w:val="0"/>
          <w:caps w:val="0"/>
          <w:color w:val="000000"/>
          <w:spacing w:val="0"/>
          <w:w w:val="100"/>
          <w:kern w:val="2"/>
          <w:sz w:val="21"/>
          <w:szCs w:val="21"/>
          <w:u w:val="single" w:color="000000"/>
          <w:lang w:val="zh-CN" w:eastAsia="zh-CN" w:bidi="ar-SA"/>
        </w:rPr>
        <w:t>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bCs/>
          <w:i w:val="0"/>
          <w:caps w:val="0"/>
          <w:spacing w:val="0"/>
          <w:w w:val="100"/>
          <w:kern w:val="2"/>
          <w:sz w:val="21"/>
          <w:szCs w:val="21"/>
          <w:lang w:val="en-US" w:eastAsia="zh-CN" w:bidi="ar-SA"/>
        </w:rPr>
        <w:t>6.1.1.1</w:t>
      </w:r>
      <w:r>
        <w:rPr>
          <w:rStyle w:val="37"/>
          <w:rFonts w:hint="eastAsia" w:ascii="宋体" w:hAnsi="宋体" w:eastAsia="宋体" w:cs="宋体"/>
          <w:b/>
          <w:bCs/>
          <w:i w:val="0"/>
          <w:caps w:val="0"/>
          <w:spacing w:val="0"/>
          <w:w w:val="100"/>
          <w:kern w:val="2"/>
          <w:sz w:val="21"/>
          <w:szCs w:val="21"/>
          <w:lang w:val="zh-CN" w:eastAsia="zh-CN" w:bidi="ar-SA"/>
        </w:rPr>
        <w:t>在生成电子投标文件时，需要使用CA锁对投标文件进行加密。</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bCs/>
          <w:i w:val="0"/>
          <w:caps w:val="0"/>
          <w:spacing w:val="0"/>
          <w:w w:val="100"/>
          <w:kern w:val="2"/>
          <w:sz w:val="21"/>
          <w:szCs w:val="21"/>
          <w:lang w:val="zh-CN" w:eastAsia="zh-CN" w:bidi="ar-SA"/>
        </w:rPr>
        <w:t>注意：加密投标文件和开标时解密投标文件应当使用同一CA，否则将会导致解密失败。</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bCs/>
          <w:i w:val="0"/>
          <w:caps w:val="0"/>
          <w:spacing w:val="0"/>
          <w:w w:val="100"/>
          <w:kern w:val="2"/>
          <w:sz w:val="21"/>
          <w:szCs w:val="21"/>
          <w:lang w:val="en-US" w:eastAsia="zh-CN" w:bidi="ar-SA"/>
        </w:rPr>
        <w:t>6.1.1.2</w:t>
      </w:r>
      <w:r>
        <w:rPr>
          <w:rStyle w:val="37"/>
          <w:rFonts w:hint="eastAsia" w:ascii="宋体" w:hAnsi="宋体" w:eastAsia="宋体" w:cs="宋体"/>
          <w:b/>
          <w:bCs/>
          <w:i w:val="0"/>
          <w:caps w:val="0"/>
          <w:spacing w:val="0"/>
          <w:w w:val="100"/>
          <w:kern w:val="2"/>
          <w:sz w:val="21"/>
          <w:szCs w:val="21"/>
          <w:lang w:val="zh-CN" w:eastAsia="zh-CN" w:bidi="ar-SA"/>
        </w:rPr>
        <w:t>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bCs/>
          <w:i w:val="0"/>
          <w:caps w:val="0"/>
          <w:spacing w:val="0"/>
          <w:w w:val="100"/>
          <w:kern w:val="2"/>
          <w:sz w:val="21"/>
          <w:szCs w:val="21"/>
          <w:lang w:val="en-US" w:eastAsia="zh-CN" w:bidi="ar-SA"/>
        </w:rPr>
        <w:t>6.1.1.3</w:t>
      </w:r>
      <w:r>
        <w:rPr>
          <w:rStyle w:val="37"/>
          <w:rFonts w:hint="eastAsia" w:ascii="宋体" w:hAnsi="宋体" w:eastAsia="宋体" w:cs="宋体"/>
          <w:b/>
          <w:bCs/>
          <w:i w:val="0"/>
          <w:caps w:val="0"/>
          <w:spacing w:val="0"/>
          <w:w w:val="100"/>
          <w:kern w:val="2"/>
          <w:sz w:val="21"/>
          <w:szCs w:val="21"/>
          <w:lang w:val="zh-CN" w:eastAsia="zh-CN" w:bidi="ar-SA"/>
        </w:rPr>
        <w:t>上传文件有误或需要重新提交的，可先撤销已经上传的文件，然后重新上传新文件。</w:t>
      </w:r>
    </w:p>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bCs/>
          <w:i w:val="0"/>
          <w:caps w:val="0"/>
          <w:spacing w:val="0"/>
          <w:w w:val="100"/>
          <w:kern w:val="2"/>
          <w:sz w:val="21"/>
          <w:szCs w:val="21"/>
          <w:lang w:val="en-US" w:eastAsia="zh-CN" w:bidi="ar-SA"/>
        </w:rPr>
        <w:t xml:space="preserve">    6.2.1提交投标文件截止时间：详见投标人须知前附表。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6.3 投标文件的修改与撤回</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 xml:space="preserve">6.3.1 </w:t>
      </w:r>
      <w:r>
        <w:rPr>
          <w:rStyle w:val="37"/>
          <w:rFonts w:hint="eastAsia" w:ascii="宋体" w:hAnsi="宋体" w:eastAsia="宋体" w:cs="宋体"/>
          <w:b w:val="0"/>
          <w:i w:val="0"/>
          <w:caps w:val="0"/>
          <w:spacing w:val="0"/>
          <w:w w:val="100"/>
          <w:kern w:val="2"/>
          <w:sz w:val="21"/>
          <w:szCs w:val="21"/>
          <w:lang w:val="en-US" w:eastAsia="zh-CN" w:bidi="ar-SA"/>
        </w:rPr>
        <w:t>.</w:t>
      </w:r>
      <w:r>
        <w:rPr>
          <w:rStyle w:val="37"/>
          <w:rFonts w:hint="eastAsia" w:ascii="宋体" w:hAnsi="宋体" w:eastAsia="宋体" w:cs="宋体"/>
          <w:b w:val="0"/>
          <w:i w:val="0"/>
          <w:caps w:val="0"/>
          <w:spacing w:val="0"/>
          <w:w w:val="100"/>
          <w:kern w:val="2"/>
          <w:sz w:val="21"/>
          <w:szCs w:val="21"/>
          <w:lang w:val="zh-CN" w:eastAsia="zh-CN" w:bidi="ar-SA"/>
        </w:rPr>
        <w:t>投标人在提交投标文件截止时间前，可以对所提交的投标文件进行补充、修改或者撤回，并书面通知采购人、采购代理机构。补充、修改的内容作为投标文件的组成部分。补充、修改的内容与投标文件不一致的，以补充、修改的内容为准。对已提交的电子投标文件进行补充、修改的，应先从电子交易平台上撤回旧文件，再重新提交新文件。</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7.开标</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7.1 开标时间和项目地点</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采购人在本章第 6.2.1 项规定的提交投标文件截止时间（开标时间）和投标人须知前附表规定的方式公开开标。</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7.2 开标程序</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投标人无需抵达开标现场：</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7.2</w:t>
      </w:r>
      <w:r>
        <w:rPr>
          <w:rStyle w:val="37"/>
          <w:rFonts w:hint="eastAsia" w:ascii="宋体" w:hAnsi="宋体" w:eastAsia="宋体" w:cs="宋体"/>
          <w:b/>
          <w:i w:val="0"/>
          <w:caps w:val="0"/>
          <w:spacing w:val="0"/>
          <w:w w:val="100"/>
          <w:kern w:val="2"/>
          <w:sz w:val="21"/>
          <w:szCs w:val="21"/>
          <w:lang w:val="en-US" w:eastAsia="zh-CN" w:bidi="ar-SA"/>
        </w:rPr>
        <w:t>.1</w:t>
      </w:r>
      <w:r>
        <w:rPr>
          <w:rStyle w:val="37"/>
          <w:rFonts w:hint="eastAsia" w:ascii="宋体" w:hAnsi="宋体" w:eastAsia="宋体" w:cs="宋体"/>
          <w:b/>
          <w:i w:val="0"/>
          <w:caps w:val="0"/>
          <w:spacing w:val="0"/>
          <w:w w:val="100"/>
          <w:kern w:val="2"/>
          <w:sz w:val="21"/>
          <w:szCs w:val="21"/>
          <w:lang w:val="zh-CN" w:eastAsia="zh-CN" w:bidi="ar-SA"/>
        </w:rPr>
        <w:t xml:space="preserve"> </w:t>
      </w:r>
      <w:r>
        <w:rPr>
          <w:rStyle w:val="37"/>
          <w:rFonts w:hint="eastAsia" w:ascii="宋体" w:hAnsi="宋体" w:eastAsia="宋体" w:cs="宋体"/>
          <w:b/>
          <w:bCs/>
          <w:i w:val="0"/>
          <w:caps w:val="0"/>
          <w:spacing w:val="0"/>
          <w:w w:val="100"/>
          <w:kern w:val="2"/>
          <w:sz w:val="21"/>
          <w:szCs w:val="21"/>
          <w:lang w:val="zh-CN" w:eastAsia="zh-CN" w:bidi="ar-SA"/>
        </w:rPr>
        <w:t>投标人登录：开标前，请各投标人至少提前半小时登录西安市公共资源交易平台〖首页·〉不见面开标〗系统。</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7.2</w:t>
      </w:r>
      <w:r>
        <w:rPr>
          <w:rStyle w:val="37"/>
          <w:rFonts w:hint="eastAsia" w:ascii="宋体" w:hAnsi="宋体" w:eastAsia="宋体" w:cs="宋体"/>
          <w:b/>
          <w:i w:val="0"/>
          <w:caps w:val="0"/>
          <w:spacing w:val="0"/>
          <w:w w:val="100"/>
          <w:kern w:val="2"/>
          <w:sz w:val="21"/>
          <w:szCs w:val="21"/>
          <w:lang w:val="en-US" w:eastAsia="zh-CN" w:bidi="ar-SA"/>
        </w:rPr>
        <w:t>.</w:t>
      </w:r>
      <w:r>
        <w:rPr>
          <w:rStyle w:val="37"/>
          <w:rFonts w:hint="eastAsia" w:ascii="宋体" w:hAnsi="宋体" w:eastAsia="宋体" w:cs="宋体"/>
          <w:b/>
          <w:bCs/>
          <w:i w:val="0"/>
          <w:caps w:val="0"/>
          <w:spacing w:val="0"/>
          <w:w w:val="100"/>
          <w:kern w:val="2"/>
          <w:sz w:val="21"/>
          <w:szCs w:val="21"/>
          <w:lang w:val="zh-CN" w:eastAsia="zh-CN" w:bidi="ar-SA"/>
        </w:rPr>
        <w:t>2提交投标文件截止时间过后，系统将不再接收任何投标文件。</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7.2</w:t>
      </w:r>
      <w:r>
        <w:rPr>
          <w:rStyle w:val="37"/>
          <w:rFonts w:hint="eastAsia" w:ascii="宋体" w:hAnsi="宋体" w:eastAsia="宋体" w:cs="宋体"/>
          <w:b/>
          <w:i w:val="0"/>
          <w:caps w:val="0"/>
          <w:spacing w:val="0"/>
          <w:w w:val="100"/>
          <w:kern w:val="2"/>
          <w:sz w:val="21"/>
          <w:szCs w:val="21"/>
          <w:lang w:val="en-US" w:eastAsia="zh-CN" w:bidi="ar-SA"/>
        </w:rPr>
        <w:t>.</w:t>
      </w:r>
      <w:r>
        <w:rPr>
          <w:rStyle w:val="37"/>
          <w:rFonts w:hint="eastAsia" w:ascii="宋体" w:hAnsi="宋体" w:eastAsia="宋体" w:cs="宋体"/>
          <w:b/>
          <w:bCs/>
          <w:i w:val="0"/>
          <w:caps w:val="0"/>
          <w:spacing w:val="0"/>
          <w:w w:val="100"/>
          <w:kern w:val="2"/>
          <w:sz w:val="21"/>
          <w:szCs w:val="21"/>
          <w:lang w:val="zh-CN" w:eastAsia="zh-CN" w:bidi="ar-SA"/>
        </w:rPr>
        <w:t>3解密投标文件：投标人在收到主持人“开始解密”指令后，应使用“加密该投标文件的CA锁（必须是同一把锁）”在线完成投标文件解密。除因【西安市公共资源交易中心】断电、断网、系统故障及其他不可抗力等因素，导致“不见面开标”系统无法正常运行外，投标人应在规定的解密时间内完成解密。</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7.2</w:t>
      </w:r>
      <w:r>
        <w:rPr>
          <w:rStyle w:val="37"/>
          <w:rFonts w:hint="eastAsia" w:ascii="宋体" w:hAnsi="宋体" w:eastAsia="宋体" w:cs="宋体"/>
          <w:b/>
          <w:i w:val="0"/>
          <w:caps w:val="0"/>
          <w:spacing w:val="0"/>
          <w:w w:val="100"/>
          <w:kern w:val="2"/>
          <w:sz w:val="21"/>
          <w:szCs w:val="21"/>
          <w:lang w:val="en-US" w:eastAsia="zh-CN" w:bidi="ar-SA"/>
        </w:rPr>
        <w:t>.</w:t>
      </w:r>
      <w:r>
        <w:rPr>
          <w:rStyle w:val="37"/>
          <w:rFonts w:hint="eastAsia" w:ascii="宋体" w:hAnsi="宋体" w:eastAsia="宋体" w:cs="宋体"/>
          <w:b/>
          <w:bCs/>
          <w:i w:val="0"/>
          <w:caps w:val="0"/>
          <w:spacing w:val="0"/>
          <w:w w:val="100"/>
          <w:kern w:val="2"/>
          <w:sz w:val="21"/>
          <w:szCs w:val="21"/>
          <w:lang w:val="zh-CN" w:eastAsia="zh-CN" w:bidi="ar-SA"/>
        </w:rPr>
        <w:t>4唱标：对于公开招标项目，“不见面开标”系统将自动展示投标人名单及其投标报价。</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7.2</w:t>
      </w:r>
      <w:r>
        <w:rPr>
          <w:rStyle w:val="37"/>
          <w:rFonts w:hint="eastAsia" w:ascii="宋体" w:hAnsi="宋体" w:eastAsia="宋体" w:cs="宋体"/>
          <w:b/>
          <w:i w:val="0"/>
          <w:caps w:val="0"/>
          <w:spacing w:val="0"/>
          <w:w w:val="100"/>
          <w:kern w:val="2"/>
          <w:sz w:val="21"/>
          <w:szCs w:val="21"/>
          <w:lang w:val="en-US" w:eastAsia="zh-CN" w:bidi="ar-SA"/>
        </w:rPr>
        <w:t>.</w:t>
      </w:r>
      <w:r>
        <w:rPr>
          <w:rStyle w:val="37"/>
          <w:rFonts w:hint="eastAsia" w:ascii="宋体" w:hAnsi="宋体" w:eastAsia="宋体" w:cs="宋体"/>
          <w:b/>
          <w:bCs/>
          <w:i w:val="0"/>
          <w:caps w:val="0"/>
          <w:spacing w:val="0"/>
          <w:w w:val="100"/>
          <w:kern w:val="2"/>
          <w:sz w:val="21"/>
          <w:szCs w:val="21"/>
          <w:lang w:val="zh-CN" w:eastAsia="zh-CN" w:bidi="ar-SA"/>
        </w:rPr>
        <w:t>5开标结束：进入评审环节。投标人请保持在线，评审期间评标委员会可能会要求投标人做相应的澄清。因投标人擅自离席造成的不利后果，由投标人自行承担。</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7.2</w:t>
      </w:r>
      <w:r>
        <w:rPr>
          <w:rStyle w:val="37"/>
          <w:rFonts w:hint="eastAsia" w:ascii="宋体" w:hAnsi="宋体" w:eastAsia="宋体" w:cs="宋体"/>
          <w:b/>
          <w:i w:val="0"/>
          <w:caps w:val="0"/>
          <w:spacing w:val="0"/>
          <w:w w:val="100"/>
          <w:kern w:val="2"/>
          <w:sz w:val="21"/>
          <w:szCs w:val="21"/>
          <w:lang w:val="en-US" w:eastAsia="zh-CN" w:bidi="ar-SA"/>
        </w:rPr>
        <w:t>.</w:t>
      </w:r>
      <w:r>
        <w:rPr>
          <w:rStyle w:val="37"/>
          <w:rFonts w:hint="eastAsia" w:ascii="宋体" w:hAnsi="宋体" w:eastAsia="宋体" w:cs="宋体"/>
          <w:b/>
          <w:bCs/>
          <w:i w:val="0"/>
          <w:caps w:val="0"/>
          <w:spacing w:val="0"/>
          <w:w w:val="100"/>
          <w:kern w:val="2"/>
          <w:sz w:val="21"/>
          <w:szCs w:val="21"/>
          <w:lang w:val="en-US" w:eastAsia="zh-CN" w:bidi="ar-SA"/>
        </w:rPr>
        <w:t>6</w:t>
      </w:r>
      <w:r>
        <w:rPr>
          <w:rStyle w:val="37"/>
          <w:rFonts w:hint="eastAsia" w:ascii="宋体" w:hAnsi="宋体" w:eastAsia="宋体" w:cs="宋体"/>
          <w:b/>
          <w:bCs/>
          <w:i w:val="0"/>
          <w:caps w:val="0"/>
          <w:spacing w:val="0"/>
          <w:w w:val="100"/>
          <w:kern w:val="2"/>
          <w:sz w:val="21"/>
          <w:szCs w:val="21"/>
          <w:lang w:val="zh-CN" w:eastAsia="zh-CN" w:bidi="ar-SA"/>
        </w:rPr>
        <w:t>“不见面开标”系统操作说明：详见西安市公共资源交易平台〖首页·〉服务指南·〉下载专区〗中的《西安公共资源交易不见面开标大厅投标人操作手册》。</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8.投标人资格审查</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8.1 开标结束后，采购人按照《政府采购货物和服务招标投标管理办法》（财政部第87号令）有关规定对投标人资格证明文件进行审查，并对投标人信用记录进行核查。资格审查小组由</w:t>
      </w:r>
      <w:r>
        <w:rPr>
          <w:rStyle w:val="37"/>
          <w:rFonts w:hint="eastAsia" w:ascii="宋体" w:hAnsi="宋体" w:cs="宋体"/>
          <w:b w:val="0"/>
          <w:i w:val="0"/>
          <w:caps w:val="0"/>
          <w:spacing w:val="0"/>
          <w:w w:val="100"/>
          <w:kern w:val="2"/>
          <w:sz w:val="21"/>
          <w:szCs w:val="21"/>
          <w:lang w:val="en-US" w:eastAsia="zh-CN" w:bidi="ar-SA"/>
        </w:rPr>
        <w:t>3</w:t>
      </w:r>
      <w:r>
        <w:rPr>
          <w:rStyle w:val="37"/>
          <w:rFonts w:hint="eastAsia" w:ascii="宋体" w:hAnsi="宋体" w:eastAsia="宋体" w:cs="宋体"/>
          <w:b w:val="0"/>
          <w:i w:val="0"/>
          <w:caps w:val="0"/>
          <w:spacing w:val="0"/>
          <w:w w:val="100"/>
          <w:kern w:val="2"/>
          <w:sz w:val="21"/>
          <w:szCs w:val="21"/>
          <w:lang w:val="zh-CN" w:eastAsia="zh-CN" w:bidi="ar-SA"/>
        </w:rPr>
        <w:t>人以上单数组成，采购人出具书面授权函，并指定组长。</w:t>
      </w:r>
    </w:p>
    <w:p>
      <w:pPr>
        <w:snapToGrid w:val="0"/>
        <w:spacing w:before="0" w:beforeAutospacing="0" w:after="0" w:afterAutospacing="0" w:line="360" w:lineRule="auto"/>
        <w:ind w:firstLine="421"/>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zh-CN" w:eastAsia="zh-CN" w:bidi="ar-SA"/>
        </w:rPr>
        <w:t>8.2</w:t>
      </w:r>
      <w:r>
        <w:rPr>
          <w:rStyle w:val="37"/>
          <w:rFonts w:hint="eastAsia" w:ascii="宋体" w:hAnsi="宋体" w:eastAsia="宋体" w:cs="宋体"/>
          <w:b/>
          <w:i w:val="0"/>
          <w:caps w:val="0"/>
          <w:spacing w:val="0"/>
          <w:w w:val="100"/>
          <w:kern w:val="2"/>
          <w:sz w:val="21"/>
          <w:szCs w:val="21"/>
          <w:lang w:val="zh-CN" w:eastAsia="zh-CN" w:bidi="ar-SA"/>
        </w:rPr>
        <w:t xml:space="preserve"> </w:t>
      </w:r>
      <w:r>
        <w:rPr>
          <w:rStyle w:val="37"/>
          <w:rFonts w:hint="eastAsia" w:ascii="宋体" w:hAnsi="宋体" w:eastAsia="宋体" w:cs="宋体"/>
          <w:b w:val="0"/>
          <w:i w:val="0"/>
          <w:caps w:val="0"/>
          <w:spacing w:val="0"/>
          <w:w w:val="100"/>
          <w:kern w:val="2"/>
          <w:sz w:val="21"/>
          <w:szCs w:val="21"/>
          <w:lang w:val="zh-CN" w:eastAsia="zh-CN" w:bidi="ar-SA"/>
        </w:rPr>
        <w:t>投标人应按规定提供资格审查资料，以证明其满足本章第2.3</w:t>
      </w:r>
      <w:r>
        <w:rPr>
          <w:rStyle w:val="37"/>
          <w:rFonts w:hint="eastAsia" w:ascii="宋体" w:hAnsi="宋体" w:eastAsia="宋体" w:cs="宋体"/>
          <w:b w:val="0"/>
          <w:i w:val="0"/>
          <w:caps w:val="0"/>
          <w:spacing w:val="0"/>
          <w:w w:val="100"/>
          <w:kern w:val="2"/>
          <w:sz w:val="21"/>
          <w:szCs w:val="21"/>
          <w:lang w:val="en-US" w:eastAsia="zh-CN" w:bidi="ar-SA"/>
        </w:rPr>
        <w:t>.1</w:t>
      </w:r>
      <w:r>
        <w:rPr>
          <w:rStyle w:val="37"/>
          <w:rFonts w:hint="eastAsia" w:ascii="宋体" w:hAnsi="宋体" w:eastAsia="宋体" w:cs="宋体"/>
          <w:b w:val="0"/>
          <w:i w:val="0"/>
          <w:caps w:val="0"/>
          <w:spacing w:val="0"/>
          <w:w w:val="100"/>
          <w:kern w:val="2"/>
          <w:sz w:val="21"/>
          <w:szCs w:val="21"/>
          <w:lang w:val="zh-CN" w:eastAsia="zh-CN" w:bidi="ar-SA"/>
        </w:rPr>
        <w:t>款规定的资格要求，</w:t>
      </w:r>
      <w:r>
        <w:rPr>
          <w:rStyle w:val="37"/>
          <w:rFonts w:hint="eastAsia" w:ascii="宋体" w:hAnsi="宋体" w:eastAsia="宋体" w:cs="宋体"/>
          <w:b w:val="0"/>
          <w:i w:val="0"/>
          <w:caps w:val="0"/>
          <w:spacing w:val="-5"/>
          <w:w w:val="100"/>
          <w:kern w:val="2"/>
          <w:sz w:val="21"/>
          <w:szCs w:val="21"/>
          <w:lang w:val="en-US" w:eastAsia="zh-CN" w:bidi="ar-SA"/>
        </w:rPr>
        <w:t>未提</w:t>
      </w:r>
      <w:r>
        <w:rPr>
          <w:rStyle w:val="37"/>
          <w:rFonts w:hint="eastAsia" w:ascii="宋体" w:hAnsi="宋体" w:eastAsia="宋体" w:cs="宋体"/>
          <w:b w:val="0"/>
          <w:i w:val="0"/>
          <w:caps w:val="0"/>
          <w:spacing w:val="-6"/>
          <w:w w:val="100"/>
          <w:kern w:val="2"/>
          <w:sz w:val="21"/>
          <w:szCs w:val="21"/>
          <w:lang w:val="en-US" w:eastAsia="zh-CN" w:bidi="ar-SA"/>
        </w:rPr>
        <w:t>供或</w:t>
      </w:r>
      <w:r>
        <w:rPr>
          <w:rStyle w:val="37"/>
          <w:rFonts w:hint="eastAsia" w:ascii="宋体" w:hAnsi="宋体" w:eastAsia="宋体" w:cs="宋体"/>
          <w:b w:val="0"/>
          <w:i w:val="0"/>
          <w:caps w:val="0"/>
          <w:spacing w:val="-5"/>
          <w:w w:val="100"/>
          <w:kern w:val="2"/>
          <w:sz w:val="21"/>
          <w:szCs w:val="21"/>
          <w:lang w:val="en-US" w:eastAsia="zh-CN" w:bidi="ar-SA"/>
        </w:rPr>
        <w:t>提</w:t>
      </w:r>
      <w:r>
        <w:rPr>
          <w:rStyle w:val="37"/>
          <w:rFonts w:hint="eastAsia" w:ascii="宋体" w:hAnsi="宋体" w:eastAsia="宋体" w:cs="宋体"/>
          <w:b w:val="0"/>
          <w:i w:val="0"/>
          <w:caps w:val="0"/>
          <w:spacing w:val="-3"/>
          <w:w w:val="100"/>
          <w:kern w:val="2"/>
          <w:sz w:val="21"/>
          <w:szCs w:val="21"/>
          <w:lang w:val="en-US" w:eastAsia="zh-CN" w:bidi="ar-SA"/>
        </w:rPr>
        <w:t>供不全的或有一项因素不符合审查标准的， 视为资格审查不合格。</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9.评标</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9.1 评标委员会</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9.1.1 评标由采购人依法组建的评标委员会负责。评标委员会的组成见投标人须知前附表。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9.1.2 评标委员会成员有下列情形之一的，应当回避：</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（1）参加采购活动前3年内与投标人存在劳动关系；</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（2）参加采购活动前3年内担任投标人的董事、监事；</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（3）参加采购活动前3年内是投标人的控股股东或者实际控制人；</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（4）与投标人的法定代表人或者负责人有夫妻、直系血亲、三代以内旁系血亲或者近姻亲关系；</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（5）与投标人有其他可能影响政府采购活动公平、公正进行的关系。</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9.1.3 评标过程中，评标委员会成员有回避事由、擅离职守或者因健康等原因不能继续评标的，采购人有权更换。被更换的评标委员会成员作出的评审结论无效，由更换后的评标委员会成员重新进行评审。</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9.2 评标原则</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评标活动遵循公平、公正、科学和择优的原则。</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9.3 评标</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9.3.1 评标委员会按照第三章“评标办法”规定的方法、评审因素、标准和程序对投标文件进行评审。第三章“评标办法”没有规定的方法、评审因素和标准，不作为评标依据。</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9.3.2 评标完成后，评标委员会应当向采购人提交书面评标报告和中标候选人名单。评标委员会推荐中标候选人的人数见投标人须知前附表。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10.确定中标人</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10.1 定标复函</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采购人自收到评标报告之日起</w:t>
      </w:r>
      <w:r>
        <w:rPr>
          <w:rStyle w:val="37"/>
          <w:rFonts w:hint="eastAsia" w:ascii="宋体" w:hAnsi="宋体" w:eastAsia="宋体" w:cs="宋体"/>
          <w:b w:val="0"/>
          <w:i w:val="0"/>
          <w:caps w:val="0"/>
          <w:spacing w:val="0"/>
          <w:w w:val="100"/>
          <w:kern w:val="2"/>
          <w:sz w:val="21"/>
          <w:szCs w:val="21"/>
          <w:lang w:val="en-US" w:eastAsia="zh-CN" w:bidi="ar-SA"/>
        </w:rPr>
        <w:t>4</w:t>
      </w:r>
      <w:r>
        <w:rPr>
          <w:rStyle w:val="37"/>
          <w:rFonts w:hint="eastAsia" w:ascii="宋体" w:hAnsi="宋体" w:eastAsia="宋体" w:cs="宋体"/>
          <w:b w:val="0"/>
          <w:i w:val="0"/>
          <w:caps w:val="0"/>
          <w:spacing w:val="0"/>
          <w:w w:val="100"/>
          <w:kern w:val="2"/>
          <w:sz w:val="21"/>
          <w:szCs w:val="21"/>
          <w:lang w:val="zh-CN" w:eastAsia="zh-CN" w:bidi="ar-SA"/>
        </w:rPr>
        <w:t>个工作日内，在评标报告确定的中标候选人名单中按顺序确定中标人，复函采购代理机构。</w:t>
      </w:r>
    </w:p>
    <w:p>
      <w:pPr>
        <w:snapToGrid w:val="0"/>
        <w:spacing w:before="0" w:beforeAutospacing="0" w:after="0" w:afterAutospacing="0" w:line="360" w:lineRule="auto"/>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 xml:space="preserve">    10.2 中标公告</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采购代理机构在收到采购人“定标复函”后按照投标人须知前附表规定的公告媒介和期限公告中标人。投标人可向采购代理机构查询其得分和排名。</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10.3 中标通知</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在公告中标结果的同时，采购人向中标人发出中标通知书。</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11.质疑投诉</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en-US" w:eastAsia="zh-CN" w:bidi="ar-SA"/>
        </w:rPr>
        <w:t>11.1 质疑</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11.1.1 投标人认为招标文件、采购过程和中标结果使自己的权益受到损害的，可以在知道或者应知其权益受到损害之日起七个工作日内</w:t>
      </w:r>
      <w:r>
        <w:rPr>
          <w:rStyle w:val="37"/>
          <w:rFonts w:hint="eastAsia" w:ascii="宋体" w:hAnsi="宋体" w:eastAsia="宋体" w:cs="宋体"/>
          <w:b w:val="0"/>
          <w:bCs/>
          <w:i w:val="0"/>
          <w:caps w:val="0"/>
          <w:color w:val="000000"/>
          <w:spacing w:val="0"/>
          <w:w w:val="100"/>
          <w:kern w:val="0"/>
          <w:sz w:val="21"/>
          <w:szCs w:val="21"/>
          <w:lang w:val="en-US" w:eastAsia="zh-CN" w:bidi="ar-SA"/>
        </w:rPr>
        <w:t>一次性提出针对同一采购程序环节的质疑</w:t>
      </w:r>
      <w:r>
        <w:rPr>
          <w:rStyle w:val="37"/>
          <w:rFonts w:hint="eastAsia" w:ascii="宋体" w:hAnsi="宋体" w:eastAsia="宋体" w:cs="宋体"/>
          <w:b w:val="0"/>
          <w:i w:val="0"/>
          <w:caps w:val="0"/>
          <w:spacing w:val="0"/>
          <w:w w:val="100"/>
          <w:kern w:val="2"/>
          <w:sz w:val="21"/>
          <w:szCs w:val="21"/>
          <w:lang w:val="zh-CN" w:eastAsia="zh-CN" w:bidi="ar-SA"/>
        </w:rPr>
        <w:t>，以书面形式向采购人提出质疑。（质疑函格式见附件）</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11.1.2 提出质疑的应当是参与所质疑项目采购活动的投标人。</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11.1.3 提出质疑应当提交质疑函和必要的证明材料。质疑函应当包括下列内容：</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（1）投标人的姓名或者名称、地址、邮编、联系人及联系电话；</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（2）质疑项目的名称、编号；</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（3）具体、明确的质疑事项和与质疑事项相关的请求；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（4）事实依据；</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（5）必要的法律依据；</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（6）提出质疑的日期。</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投标人为自然人的，应当由本人签字；投标人为法人或者其他组织的，应当由法定代表人、主要负责人，或者其授权代表签字或者盖章，并加盖公章。</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11.1.4 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zh-CN" w:eastAsia="zh-CN" w:bidi="ar-SA"/>
        </w:rPr>
        <w:t xml:space="preserve">11.1.5 </w:t>
      </w:r>
      <w:r>
        <w:rPr>
          <w:rStyle w:val="37"/>
          <w:rFonts w:hint="eastAsia" w:ascii="宋体" w:hAnsi="宋体" w:eastAsia="宋体" w:cs="宋体"/>
          <w:b w:val="0"/>
          <w:i w:val="0"/>
          <w:caps w:val="0"/>
          <w:spacing w:val="0"/>
          <w:w w:val="100"/>
          <w:kern w:val="2"/>
          <w:sz w:val="21"/>
          <w:szCs w:val="21"/>
          <w:lang w:val="en-US" w:eastAsia="zh-CN" w:bidi="ar-SA"/>
        </w:rPr>
        <w:t>有下列情形之一的，属于无效质疑：</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①质疑人不是参与本次政府采购项目的投标人或潜在投标人；</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②质疑人与质疑事项不存在利害关系的；</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③未在法定期限内提出质疑的；</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④质疑未以书面形式提出，或质疑函主要内容构成不完整的；</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⑤质疑函没有合法有效的签字、盖章或授权的；</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⑥以非法手段取得证据、材料的；</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⑦质疑答复后，同一质疑人就同一事项再次提出质疑的；</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⑧不符合法律、法规、规章和政府采购监管机构规定的其他条件的。</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zh-CN" w:eastAsia="zh-CN" w:bidi="ar-SA"/>
        </w:rPr>
        <w:t>11.1.6 投标人应按招标文件提供的质疑函格式提出质疑，</w:t>
      </w:r>
      <w:r>
        <w:rPr>
          <w:rStyle w:val="37"/>
          <w:rFonts w:hint="eastAsia" w:ascii="宋体" w:hAnsi="宋体" w:eastAsia="宋体" w:cs="宋体"/>
          <w:b w:val="0"/>
          <w:i w:val="0"/>
          <w:caps w:val="0"/>
          <w:spacing w:val="0"/>
          <w:w w:val="100"/>
          <w:kern w:val="2"/>
          <w:sz w:val="21"/>
          <w:szCs w:val="21"/>
          <w:lang w:val="en-US" w:eastAsia="zh-CN" w:bidi="ar-SA"/>
        </w:rPr>
        <w:t>符合要求的质疑，采购代理机构将予以受理并答复，具体联系方式如下：</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u w:val="single"/>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联系人：</w:t>
      </w:r>
      <w:r>
        <w:rPr>
          <w:rStyle w:val="37"/>
          <w:rFonts w:hint="eastAsia" w:ascii="宋体" w:hAnsi="宋体" w:cs="宋体"/>
          <w:b w:val="0"/>
          <w:i w:val="0"/>
          <w:caps w:val="0"/>
          <w:spacing w:val="0"/>
          <w:w w:val="100"/>
          <w:kern w:val="2"/>
          <w:sz w:val="21"/>
          <w:szCs w:val="21"/>
          <w:lang w:val="en-US" w:eastAsia="zh-CN" w:bidi="ar-SA"/>
        </w:rPr>
        <w:t>耿工</w:t>
      </w:r>
    </w:p>
    <w:p>
      <w:pPr>
        <w:snapToGrid w:val="0"/>
        <w:spacing w:before="0" w:beforeAutospacing="0" w:after="0" w:afterAutospacing="0" w:line="360" w:lineRule="auto"/>
        <w:ind w:firstLine="420" w:firstLineChars="200"/>
        <w:jc w:val="both"/>
        <w:textAlignment w:val="baseline"/>
        <w:rPr>
          <w:rStyle w:val="37"/>
          <w:rFonts w:hint="default"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联系电话：029-89192999</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地址：</w:t>
      </w:r>
      <w:r>
        <w:rPr>
          <w:rStyle w:val="37"/>
          <w:rFonts w:hint="eastAsia" w:ascii="宋体" w:hAnsi="宋体" w:cs="宋体"/>
          <w:b w:val="0"/>
          <w:i w:val="0"/>
          <w:caps w:val="0"/>
          <w:spacing w:val="0"/>
          <w:w w:val="100"/>
          <w:kern w:val="2"/>
          <w:sz w:val="21"/>
          <w:szCs w:val="21"/>
          <w:lang w:val="en-US" w:eastAsia="zh-CN" w:bidi="ar-SA"/>
        </w:rPr>
        <w:t>西安市雁塔区太白南路39号12层1203室</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zh-CN" w:eastAsia="zh-CN" w:bidi="ar-SA"/>
        </w:rPr>
        <w:t xml:space="preserve">11.1.7 </w:t>
      </w:r>
      <w:r>
        <w:rPr>
          <w:rStyle w:val="37"/>
          <w:rFonts w:hint="eastAsia" w:ascii="宋体" w:hAnsi="宋体" w:eastAsia="宋体" w:cs="宋体"/>
          <w:b w:val="0"/>
          <w:i w:val="0"/>
          <w:caps w:val="0"/>
          <w:spacing w:val="0"/>
          <w:w w:val="100"/>
          <w:kern w:val="2"/>
          <w:sz w:val="21"/>
          <w:szCs w:val="21"/>
          <w:lang w:val="en-US" w:eastAsia="zh-CN" w:bidi="ar-SA"/>
        </w:rPr>
        <w:t>采购代理机构或采购人将在收到书面质疑后7个工作日内做出答复，并以书面形式通知质疑人和其他有关投标人。</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en-US" w:eastAsia="zh-CN" w:bidi="ar-SA"/>
        </w:rPr>
        <w:t>11.2 投诉</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11.2.1 质疑人对采购代理机构或采购人的答复不满意，以及采购代理机构或采购人未在规定时间内做出答复的，可以在答复期满后15个工作日内向政府采购监管机构提出投诉。</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en-US" w:eastAsia="zh-CN" w:bidi="ar-SA"/>
        </w:rPr>
        <w:t>11.2.2 投诉的事项不得超出已质疑事项的范围。</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en-US" w:eastAsia="zh-CN" w:bidi="ar-SA"/>
        </w:rPr>
        <w:t>11.2.3 投标人在全国范围12个月内三次以上投诉查无实据的，由财政部门列入不良行为记录名单。投标人捏造事实、提供虚假材料或者以非法手段取得证明材料进行投诉的，由财政部门列入不良行为记录名单，禁止其1至3年内参加政府采购活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12 招标代理服务费</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12.1 中标人依据</w:t>
      </w:r>
      <w:r>
        <w:rPr>
          <w:rStyle w:val="37"/>
          <w:rFonts w:hint="eastAsia" w:ascii="宋体" w:hAnsi="宋体" w:cs="宋体"/>
          <w:b w:val="0"/>
          <w:bCs w:val="0"/>
          <w:i w:val="0"/>
          <w:caps w:val="0"/>
          <w:spacing w:val="0"/>
          <w:w w:val="100"/>
          <w:kern w:val="2"/>
          <w:sz w:val="21"/>
          <w:szCs w:val="21"/>
          <w:lang w:val="en-US" w:eastAsia="zh-CN" w:bidi="ar-SA"/>
        </w:rPr>
        <w:t>中标金额</w:t>
      </w:r>
      <w:r>
        <w:rPr>
          <w:rStyle w:val="37"/>
          <w:rFonts w:hint="eastAsia" w:ascii="宋体" w:hAnsi="宋体" w:eastAsia="宋体" w:cs="宋体"/>
          <w:b w:val="0"/>
          <w:i w:val="0"/>
          <w:caps w:val="0"/>
          <w:spacing w:val="0"/>
          <w:w w:val="100"/>
          <w:kern w:val="2"/>
          <w:sz w:val="21"/>
          <w:szCs w:val="21"/>
          <w:lang w:val="zh-CN" w:eastAsia="zh-CN" w:bidi="ar-SA"/>
        </w:rPr>
        <w:t>向采购代理机构交纳招标代理服务费，投标人可将此费用考虑在投标总报价中，采购人不再单独支付。招标代理服务收费按差额定率累进法计算，具体收费标准按下表规定执行。</w:t>
      </w:r>
    </w:p>
    <w:tbl>
      <w:tblPr>
        <w:tblStyle w:val="19"/>
        <w:tblW w:w="89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3"/>
        <w:gridCol w:w="4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eastAsia"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eastAsia="宋体" w:cs="宋体"/>
                <w:b w:val="0"/>
                <w:i w:val="0"/>
                <w:caps w:val="0"/>
                <w:spacing w:val="0"/>
                <w:w w:val="100"/>
                <w:kern w:val="2"/>
                <w:sz w:val="21"/>
                <w:szCs w:val="21"/>
                <w:highlight w:val="none"/>
                <w:lang w:val="en-US" w:eastAsia="zh-CN" w:bidi="ar-SA"/>
              </w:rPr>
              <w:t>中标金额（万元）</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eastAsia"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eastAsia="宋体" w:cs="宋体"/>
                <w:b w:val="0"/>
                <w:i w:val="0"/>
                <w:caps w:val="0"/>
                <w:spacing w:val="0"/>
                <w:w w:val="100"/>
                <w:kern w:val="2"/>
                <w:sz w:val="21"/>
                <w:szCs w:val="21"/>
                <w:highlight w:val="none"/>
                <w:lang w:val="en-US" w:eastAsia="zh-CN" w:bidi="ar-SA"/>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eastAsia"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eastAsia="宋体" w:cs="宋体"/>
                <w:b w:val="0"/>
                <w:i w:val="0"/>
                <w:caps w:val="0"/>
                <w:spacing w:val="0"/>
                <w:w w:val="100"/>
                <w:kern w:val="2"/>
                <w:sz w:val="21"/>
                <w:szCs w:val="21"/>
                <w:highlight w:val="none"/>
                <w:lang w:val="en-US" w:eastAsia="zh-CN" w:bidi="ar-SA"/>
              </w:rPr>
              <w:t>100以下</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eastAsia"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eastAsia="宋体" w:cs="宋体"/>
                <w:b w:val="0"/>
                <w:i w:val="0"/>
                <w:caps w:val="0"/>
                <w:spacing w:val="0"/>
                <w:w w:val="100"/>
                <w:kern w:val="2"/>
                <w:sz w:val="21"/>
                <w:szCs w:val="21"/>
                <w:highlight w:val="none"/>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eastAsia"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eastAsia="宋体" w:cs="宋体"/>
                <w:b w:val="0"/>
                <w:i w:val="0"/>
                <w:caps w:val="0"/>
                <w:spacing w:val="0"/>
                <w:w w:val="100"/>
                <w:kern w:val="2"/>
                <w:sz w:val="21"/>
                <w:szCs w:val="21"/>
                <w:highlight w:val="none"/>
                <w:lang w:val="en-US" w:eastAsia="zh-CN" w:bidi="ar-SA"/>
              </w:rPr>
              <w:t>100-500</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eastAsia"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eastAsia="宋体" w:cs="宋体"/>
                <w:b w:val="0"/>
                <w:i w:val="0"/>
                <w:caps w:val="0"/>
                <w:spacing w:val="0"/>
                <w:w w:val="100"/>
                <w:kern w:val="2"/>
                <w:sz w:val="21"/>
                <w:szCs w:val="21"/>
                <w:highlight w:val="none"/>
                <w:lang w:val="en-US" w:eastAsia="zh-CN" w:bidi="ar-SA"/>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default"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cs="宋体"/>
                <w:b w:val="0"/>
                <w:i w:val="0"/>
                <w:caps w:val="0"/>
                <w:spacing w:val="0"/>
                <w:w w:val="100"/>
                <w:kern w:val="2"/>
                <w:sz w:val="21"/>
                <w:szCs w:val="21"/>
                <w:highlight w:val="none"/>
                <w:lang w:val="en-US" w:eastAsia="zh-CN" w:bidi="ar-SA"/>
              </w:rPr>
              <w:t>500-1000</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7"/>
                <w:rFonts w:hint="eastAsia" w:ascii="宋体" w:hAnsi="宋体" w:eastAsia="宋体" w:cs="宋体"/>
                <w:b w:val="0"/>
                <w:i w:val="0"/>
                <w:caps w:val="0"/>
                <w:spacing w:val="0"/>
                <w:w w:val="100"/>
                <w:kern w:val="2"/>
                <w:sz w:val="21"/>
                <w:szCs w:val="21"/>
                <w:highlight w:val="none"/>
                <w:lang w:val="en-US" w:eastAsia="zh-CN" w:bidi="ar-SA"/>
              </w:rPr>
            </w:pPr>
            <w:r>
              <w:rPr>
                <w:rStyle w:val="37"/>
                <w:rFonts w:hint="eastAsia" w:ascii="宋体" w:hAnsi="宋体" w:eastAsia="宋体" w:cs="宋体"/>
                <w:b w:val="0"/>
                <w:i w:val="0"/>
                <w:caps w:val="0"/>
                <w:spacing w:val="0"/>
                <w:w w:val="100"/>
                <w:kern w:val="2"/>
                <w:sz w:val="21"/>
                <w:szCs w:val="21"/>
                <w:highlight w:val="none"/>
                <w:lang w:val="en-US" w:eastAsia="zh-CN" w:bidi="ar-SA"/>
              </w:rPr>
              <w:t>0.</w:t>
            </w:r>
            <w:r>
              <w:rPr>
                <w:rStyle w:val="37"/>
                <w:rFonts w:hint="eastAsia" w:ascii="宋体" w:hAnsi="宋体" w:cs="宋体"/>
                <w:b w:val="0"/>
                <w:i w:val="0"/>
                <w:caps w:val="0"/>
                <w:spacing w:val="0"/>
                <w:w w:val="100"/>
                <w:kern w:val="2"/>
                <w:sz w:val="21"/>
                <w:szCs w:val="21"/>
                <w:highlight w:val="none"/>
                <w:lang w:val="en-US" w:eastAsia="zh-CN" w:bidi="ar-SA"/>
              </w:rPr>
              <w:t>45</w:t>
            </w:r>
            <w:r>
              <w:rPr>
                <w:rStyle w:val="37"/>
                <w:rFonts w:hint="eastAsia" w:ascii="宋体" w:hAnsi="宋体" w:eastAsia="宋体" w:cs="宋体"/>
                <w:b w:val="0"/>
                <w:i w:val="0"/>
                <w:caps w:val="0"/>
                <w:spacing w:val="0"/>
                <w:w w:val="100"/>
                <w:kern w:val="2"/>
                <w:sz w:val="21"/>
                <w:szCs w:val="21"/>
                <w:highlight w:val="none"/>
                <w:lang w:val="en-US" w:eastAsia="zh-CN" w:bidi="ar-SA"/>
              </w:rPr>
              <w:t>%</w:t>
            </w:r>
          </w:p>
        </w:tc>
      </w:tr>
    </w:tbl>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12.2 中标人在取得中标通知书前，向采购代理机构一次性缴纳招标代理服务费。</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color w:val="000000"/>
          <w:spacing w:val="0"/>
          <w:w w:val="100"/>
          <w:kern w:val="2"/>
          <w:sz w:val="21"/>
          <w:szCs w:val="21"/>
          <w:lang w:val="en-US" w:eastAsia="zh-CN" w:bidi="ar-SA"/>
        </w:rPr>
      </w:pPr>
      <w:r>
        <w:rPr>
          <w:rStyle w:val="37"/>
          <w:rFonts w:hint="eastAsia" w:ascii="宋体" w:hAnsi="宋体" w:eastAsia="宋体" w:cs="宋体"/>
          <w:b/>
          <w:i w:val="0"/>
          <w:caps w:val="0"/>
          <w:color w:val="000000"/>
          <w:spacing w:val="0"/>
          <w:w w:val="100"/>
          <w:kern w:val="2"/>
          <w:sz w:val="21"/>
          <w:szCs w:val="21"/>
          <w:lang w:val="en-US" w:eastAsia="zh-CN" w:bidi="ar-SA"/>
        </w:rPr>
        <w:t>12.3 服务费缴纳账号</w:t>
      </w:r>
    </w:p>
    <w:p>
      <w:pPr>
        <w:tabs>
          <w:tab w:val="left" w:pos="1180"/>
        </w:tabs>
        <w:snapToGrid w:val="0"/>
        <w:spacing w:before="0" w:beforeAutospacing="0" w:after="0" w:afterAutospacing="0" w:line="360" w:lineRule="auto"/>
        <w:ind w:firstLine="949" w:firstLineChars="450"/>
        <w:jc w:val="both"/>
        <w:textAlignment w:val="baseline"/>
        <w:rPr>
          <w:rStyle w:val="37"/>
          <w:rFonts w:hint="eastAsia" w:ascii="宋体" w:hAnsi="宋体" w:eastAsia="宋体" w:cs="宋体"/>
          <w:b/>
          <w:i w:val="0"/>
          <w:caps w:val="0"/>
          <w:color w:val="000000"/>
          <w:spacing w:val="0"/>
          <w:w w:val="100"/>
          <w:kern w:val="2"/>
          <w:sz w:val="21"/>
          <w:szCs w:val="21"/>
          <w:highlight w:val="none"/>
          <w:lang w:val="en-US" w:eastAsia="zh-CN" w:bidi="ar-SA"/>
        </w:rPr>
      </w:pPr>
      <w:r>
        <w:rPr>
          <w:rStyle w:val="37"/>
          <w:rFonts w:hint="eastAsia" w:ascii="宋体" w:hAnsi="宋体" w:eastAsia="宋体" w:cs="宋体"/>
          <w:b/>
          <w:i w:val="0"/>
          <w:caps w:val="0"/>
          <w:color w:val="000000"/>
          <w:spacing w:val="0"/>
          <w:w w:val="100"/>
          <w:kern w:val="2"/>
          <w:sz w:val="21"/>
          <w:szCs w:val="21"/>
          <w:highlight w:val="none"/>
          <w:lang w:val="en-US" w:eastAsia="zh-CN" w:bidi="ar-SA"/>
        </w:rPr>
        <w:t>开户名称：陕西慧科工程管理咨询有限公司</w:t>
      </w:r>
    </w:p>
    <w:p>
      <w:pPr>
        <w:tabs>
          <w:tab w:val="left" w:pos="1180"/>
        </w:tabs>
        <w:snapToGrid w:val="0"/>
        <w:spacing w:before="0" w:beforeAutospacing="0" w:after="0" w:afterAutospacing="0" w:line="360" w:lineRule="auto"/>
        <w:ind w:firstLine="949" w:firstLineChars="450"/>
        <w:jc w:val="both"/>
        <w:textAlignment w:val="baseline"/>
        <w:rPr>
          <w:rStyle w:val="37"/>
          <w:rFonts w:hint="eastAsia" w:ascii="宋体" w:hAnsi="宋体" w:eastAsia="宋体" w:cs="宋体"/>
          <w:b/>
          <w:i w:val="0"/>
          <w:caps w:val="0"/>
          <w:color w:val="000000"/>
          <w:spacing w:val="0"/>
          <w:w w:val="100"/>
          <w:kern w:val="2"/>
          <w:sz w:val="21"/>
          <w:szCs w:val="21"/>
          <w:highlight w:val="none"/>
          <w:lang w:val="en-US" w:eastAsia="zh-CN" w:bidi="ar-SA"/>
        </w:rPr>
      </w:pPr>
      <w:r>
        <w:rPr>
          <w:rStyle w:val="37"/>
          <w:rFonts w:hint="eastAsia" w:ascii="宋体" w:hAnsi="宋体" w:eastAsia="宋体" w:cs="宋体"/>
          <w:b/>
          <w:i w:val="0"/>
          <w:caps w:val="0"/>
          <w:color w:val="000000"/>
          <w:spacing w:val="0"/>
          <w:w w:val="100"/>
          <w:kern w:val="2"/>
          <w:sz w:val="21"/>
          <w:szCs w:val="21"/>
          <w:highlight w:val="none"/>
          <w:lang w:val="en-US" w:eastAsia="zh-CN" w:bidi="ar-SA"/>
        </w:rPr>
        <w:t>开户银行：交通银行股份有限公司西安光华路支行</w:t>
      </w:r>
    </w:p>
    <w:p>
      <w:pPr>
        <w:tabs>
          <w:tab w:val="left" w:pos="1180"/>
        </w:tabs>
        <w:snapToGrid w:val="0"/>
        <w:spacing w:before="0" w:beforeAutospacing="0" w:after="0" w:afterAutospacing="0" w:line="360" w:lineRule="auto"/>
        <w:ind w:firstLine="949" w:firstLineChars="450"/>
        <w:jc w:val="both"/>
        <w:textAlignment w:val="baseline"/>
        <w:rPr>
          <w:rStyle w:val="37"/>
          <w:rFonts w:hint="eastAsia" w:ascii="宋体" w:hAnsi="宋体" w:eastAsia="宋体" w:cs="宋体"/>
          <w:b/>
          <w:i w:val="0"/>
          <w:caps w:val="0"/>
          <w:color w:val="000000"/>
          <w:spacing w:val="0"/>
          <w:w w:val="100"/>
          <w:kern w:val="2"/>
          <w:sz w:val="21"/>
          <w:szCs w:val="21"/>
          <w:highlight w:val="none"/>
          <w:lang w:val="en-US" w:eastAsia="zh-CN" w:bidi="ar-SA"/>
        </w:rPr>
      </w:pPr>
      <w:r>
        <w:rPr>
          <w:rStyle w:val="37"/>
          <w:rFonts w:hint="eastAsia" w:ascii="宋体" w:hAnsi="宋体" w:eastAsia="宋体" w:cs="宋体"/>
          <w:b/>
          <w:i w:val="0"/>
          <w:caps w:val="0"/>
          <w:color w:val="000000"/>
          <w:spacing w:val="0"/>
          <w:w w:val="100"/>
          <w:kern w:val="2"/>
          <w:sz w:val="21"/>
          <w:szCs w:val="21"/>
          <w:highlight w:val="none"/>
          <w:lang w:val="en-US" w:eastAsia="zh-CN" w:bidi="ar-SA"/>
        </w:rPr>
        <w:t>账    号：611301135013001841428</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13.合同授予</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13.1 履约担保</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13.1.1 在签订合同前，中标人应按投标人须知前附表规定的形式、金额向采购人提交履约保证金。联合体中标的，其履约保证金以联合体各方或者联合体中牵头人的名义提交。</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13.1.2 中标人不能按本章第13.3.1项要求提交履约保证金的，视为放弃中标，其投标保证金不予退还，给采购人造成损失的予以赔偿。</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13.2 签订合同</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13.2.1 采购人和中标人应当在中标通知书发出之日起30日内，根据招标文件和中标人的投标文件订立书面合同。所签订的合同不得对招标文件确定的事项和中标人投标文件作实质性修改。中标人无正当理由拒签合同，在签订合同时向采购人提出附加条件的，采购人有权取消其中标资格，其投标保证金不予退还，给采购人造成损失的予以赔偿。</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13.2.2 联合体中标的，联合体各方应当共同与采购人签订合同，就中标项目向采购人承担连带责任。</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13.2.3 中标人拒绝与采购人签订合同的，采购人可以按照评审报告推荐的中标候选人名单排序，确定下一候选人为中标人，也可以重新开展政府采购活动。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14. 纪律和监督</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14.1 对采购人的纪律要求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采购人不得泄露采购活动中应当保密的情况和资料，不得与投标人串通损害国家利益、社会公共利益或者他人合法权益。采购人员及相关人员与投标人有利害关系的，必须回避。</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14.2 对投标人的纪律要求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投标人不得相互串通投标或者与采购人串通投标，不得向采购人或者评标委员会成员行贿谋取中标，不得以他人名义投标或者以其他方式弄虚作假骗取中标；投标人不得以任何方式干扰、影响评标工作。</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14.3 对评标委员会成员的纪律要求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招标文件没有规定的评审因素和标准进行评标。</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14.4 对与评标活动有关的工作人员的纪律要求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before="0" w:beforeAutospacing="0" w:after="0" w:afterAutospacing="0" w:line="240" w:lineRule="auto"/>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br w:type="page"/>
      </w:r>
    </w:p>
    <w:p>
      <w:pPr>
        <w:snapToGrid w:val="0"/>
        <w:spacing w:before="0" w:beforeAutospacing="0" w:after="0" w:afterAutospacing="0" w:line="240" w:lineRule="auto"/>
        <w:jc w:val="both"/>
        <w:textAlignment w:val="baseline"/>
        <w:rPr>
          <w:rStyle w:val="37"/>
          <w:rFonts w:hint="eastAsia" w:ascii="宋体" w:hAnsi="宋体" w:eastAsia="宋体" w:cs="宋体"/>
          <w:b/>
          <w:i w:val="0"/>
          <w:caps w:val="0"/>
          <w:spacing w:val="0"/>
          <w:w w:val="100"/>
          <w:kern w:val="0"/>
          <w:sz w:val="21"/>
          <w:szCs w:val="21"/>
          <w:lang w:val="en-US" w:eastAsia="zh-CN" w:bidi="ar-SA"/>
        </w:rPr>
      </w:pPr>
      <w:r>
        <w:rPr>
          <w:rStyle w:val="37"/>
          <w:rFonts w:hint="eastAsia" w:ascii="宋体" w:hAnsi="宋体" w:eastAsia="宋体" w:cs="宋体"/>
          <w:b/>
          <w:i w:val="0"/>
          <w:caps w:val="0"/>
          <w:spacing w:val="0"/>
          <w:w w:val="100"/>
          <w:kern w:val="0"/>
          <w:sz w:val="21"/>
          <w:szCs w:val="21"/>
          <w:lang w:val="en-US" w:eastAsia="zh-CN" w:bidi="ar-SA"/>
        </w:rPr>
        <w:t xml:space="preserve">附件： </w:t>
      </w:r>
    </w:p>
    <w:p>
      <w:pPr>
        <w:snapToGrid w:val="0"/>
        <w:spacing w:before="0" w:beforeAutospacing="0" w:after="0" w:afterAutospacing="0" w:line="520" w:lineRule="exact"/>
        <w:jc w:val="center"/>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bCs/>
          <w:i w:val="0"/>
          <w:caps w:val="0"/>
          <w:spacing w:val="0"/>
          <w:w w:val="100"/>
          <w:kern w:val="0"/>
          <w:sz w:val="21"/>
          <w:szCs w:val="21"/>
          <w:lang w:val="en-US" w:eastAsia="zh-CN" w:bidi="ar-SA"/>
        </w:rPr>
        <w:t>质疑函</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一、质疑投标人基本信息</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 xml:space="preserve">质疑投标人： </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地址：                          邮编：</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联系人：                        联系电话：</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授权代表：                      联系电话：</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地址：                          邮编：</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二、质疑项目基本情况</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质疑项目的名称：</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质疑项目的编号：                包号：</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采购人名称：</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采购文件获取日期：</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三、质疑事项具体内容</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质疑事项1：</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事实依据：</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法律依据：</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质疑事项2：</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四、与质疑事项相关的质疑请求</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请求：</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0"/>
          <w:sz w:val="21"/>
          <w:szCs w:val="21"/>
          <w:lang w:val="en-US" w:eastAsia="zh-CN" w:bidi="ar-SA"/>
        </w:rPr>
      </w:pPr>
      <w:r>
        <w:rPr>
          <w:rStyle w:val="37"/>
          <w:rFonts w:hint="eastAsia" w:ascii="宋体" w:hAnsi="宋体" w:eastAsia="宋体" w:cs="宋体"/>
          <w:b w:val="0"/>
          <w:i w:val="0"/>
          <w:caps w:val="0"/>
          <w:spacing w:val="0"/>
          <w:w w:val="100"/>
          <w:kern w:val="0"/>
          <w:sz w:val="21"/>
          <w:szCs w:val="21"/>
          <w:lang w:val="en-US" w:eastAsia="zh-CN" w:bidi="ar-SA"/>
        </w:rPr>
        <w:t>签字（签章）：             公章：</w:t>
      </w:r>
    </w:p>
    <w:p>
      <w:pPr>
        <w:snapToGrid w:val="0"/>
        <w:spacing w:before="0" w:beforeAutospacing="0" w:after="0" w:afterAutospacing="0" w:line="520" w:lineRule="exact"/>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0"/>
          <w:sz w:val="21"/>
          <w:szCs w:val="21"/>
          <w:lang w:val="en-US" w:eastAsia="zh-CN" w:bidi="ar-SA"/>
        </w:rPr>
        <w:t>日期：</w:t>
      </w:r>
    </w:p>
    <w:p>
      <w:pPr>
        <w:snapToGrid w:val="0"/>
        <w:spacing w:before="0" w:beforeAutospacing="0" w:after="0" w:afterAutospacing="0" w:line="360" w:lineRule="auto"/>
        <w:ind w:firstLine="420" w:firstLineChars="200"/>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32"/>
          <w:szCs w:val="32"/>
          <w:lang w:val="en-US" w:eastAsia="zh-CN" w:bidi="ar-SA"/>
        </w:rPr>
        <w:t>第三章  评标办法（综合评分法）</w:t>
      </w:r>
    </w:p>
    <w:p>
      <w:pPr>
        <w:snapToGrid w:val="0"/>
        <w:spacing w:before="0" w:beforeAutospacing="0" w:after="0" w:afterAutospacing="0" w:line="360" w:lineRule="auto"/>
        <w:jc w:val="center"/>
        <w:textAlignment w:val="baseline"/>
        <w:rPr>
          <w:rStyle w:val="37"/>
          <w:rFonts w:hint="default" w:ascii="宋体" w:hAnsi="宋体"/>
          <w:b/>
          <w:i w:val="0"/>
          <w:caps w:val="0"/>
          <w:spacing w:val="0"/>
          <w:w w:val="100"/>
          <w:kern w:val="2"/>
          <w:sz w:val="28"/>
          <w:szCs w:val="28"/>
          <w:lang w:val="en-US" w:eastAsia="zh-CN" w:bidi="ar-SA"/>
        </w:rPr>
      </w:pPr>
      <w:r>
        <w:rPr>
          <w:rStyle w:val="37"/>
          <w:rFonts w:ascii="宋体" w:hAnsi="宋体"/>
          <w:b/>
          <w:i w:val="0"/>
          <w:caps w:val="0"/>
          <w:spacing w:val="0"/>
          <w:w w:val="100"/>
          <w:kern w:val="2"/>
          <w:sz w:val="28"/>
          <w:szCs w:val="28"/>
          <w:lang w:val="zh-CN" w:eastAsia="zh-CN" w:bidi="ar-SA"/>
        </w:rPr>
        <w:t>评标办法前附表</w:t>
      </w:r>
    </w:p>
    <w:tbl>
      <w:tblPr>
        <w:tblStyle w:val="19"/>
        <w:tblW w:w="9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748"/>
        <w:gridCol w:w="2463"/>
        <w:gridCol w:w="5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条款号</w:t>
            </w:r>
          </w:p>
        </w:tc>
        <w:tc>
          <w:tcPr>
            <w:tcW w:w="24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评审因素</w:t>
            </w:r>
          </w:p>
        </w:tc>
        <w:tc>
          <w:tcPr>
            <w:tcW w:w="5481"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2.1.1</w:t>
            </w:r>
          </w:p>
        </w:tc>
        <w:tc>
          <w:tcPr>
            <w:tcW w:w="748"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资格审查标准</w:t>
            </w:r>
          </w:p>
        </w:tc>
        <w:tc>
          <w:tcPr>
            <w:tcW w:w="2463" w:type="dxa"/>
            <w:tcBorders>
              <w:top w:val="single" w:color="000000" w:sz="4" w:space="0"/>
              <w:left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zh-CN" w:eastAsia="zh-CN" w:bidi="ar-SA"/>
              </w:rPr>
              <w:t>投标人为合法注册的法人、其他组织或自然人（加盖公章）</w:t>
            </w:r>
          </w:p>
        </w:tc>
        <w:tc>
          <w:tcPr>
            <w:tcW w:w="5481"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46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zh-CN" w:eastAsia="zh-CN" w:bidi="ar-SA"/>
              </w:rPr>
            </w:pPr>
            <w:r>
              <w:rPr>
                <w:rStyle w:val="37"/>
                <w:rFonts w:ascii="宋体" w:hAnsi="宋体"/>
                <w:b w:val="0"/>
                <w:i w:val="0"/>
                <w:caps w:val="0"/>
                <w:spacing w:val="0"/>
                <w:w w:val="100"/>
                <w:kern w:val="2"/>
                <w:sz w:val="18"/>
                <w:szCs w:val="18"/>
                <w:lang w:val="zh-CN" w:eastAsia="zh-CN" w:bidi="ar-SA"/>
              </w:rPr>
              <w:t>提供投标截止时间前</w:t>
            </w:r>
            <w:r>
              <w:rPr>
                <w:rStyle w:val="37"/>
                <w:rFonts w:hint="eastAsia" w:ascii="宋体" w:hAnsi="宋体"/>
                <w:b w:val="0"/>
                <w:i w:val="0"/>
                <w:caps w:val="0"/>
                <w:spacing w:val="0"/>
                <w:w w:val="100"/>
                <w:kern w:val="2"/>
                <w:sz w:val="18"/>
                <w:szCs w:val="18"/>
                <w:lang w:val="en-US" w:eastAsia="zh-CN" w:bidi="ar-SA"/>
              </w:rPr>
              <w:t>一年内</w:t>
            </w:r>
            <w:r>
              <w:rPr>
                <w:rStyle w:val="37"/>
                <w:rFonts w:ascii="宋体" w:hAnsi="宋体"/>
                <w:b w:val="0"/>
                <w:i w:val="0"/>
                <w:caps w:val="0"/>
                <w:spacing w:val="0"/>
                <w:w w:val="100"/>
                <w:kern w:val="2"/>
                <w:sz w:val="18"/>
                <w:szCs w:val="18"/>
                <w:lang w:val="zh-CN" w:eastAsia="zh-CN" w:bidi="ar-SA"/>
              </w:rPr>
              <w:t>任意一个月依法纳税和缴纳社保的证明，依法不需要缴纳社保及依法免税的投标人则需提供相应的合法证明材料（加盖公章）</w:t>
            </w:r>
            <w:r>
              <w:rPr>
                <w:rStyle w:val="37"/>
                <w:rFonts w:hint="eastAsia" w:ascii="宋体" w:hAnsi="宋体"/>
                <w:b w:val="0"/>
                <w:i w:val="0"/>
                <w:caps w:val="0"/>
                <w:spacing w:val="0"/>
                <w:w w:val="100"/>
                <w:kern w:val="2"/>
                <w:sz w:val="18"/>
                <w:szCs w:val="18"/>
                <w:lang w:val="zh-CN" w:eastAsia="zh-CN" w:bidi="ar-SA"/>
              </w:rPr>
              <w:t>。</w:t>
            </w:r>
            <w:r>
              <w:rPr>
                <w:rStyle w:val="37"/>
                <w:rFonts w:ascii="宋体" w:hAnsi="宋体"/>
                <w:b w:val="0"/>
                <w:i w:val="0"/>
                <w:caps w:val="0"/>
                <w:spacing w:val="0"/>
                <w:w w:val="100"/>
                <w:kern w:val="2"/>
                <w:sz w:val="18"/>
                <w:szCs w:val="18"/>
                <w:lang w:val="zh-CN" w:eastAsia="zh-CN" w:bidi="ar-SA"/>
              </w:rPr>
              <w:t>依法不需要缴纳社会保障资金</w:t>
            </w:r>
            <w:r>
              <w:rPr>
                <w:rStyle w:val="37"/>
                <w:rFonts w:hint="eastAsia" w:ascii="宋体" w:hAnsi="宋体"/>
                <w:b w:val="0"/>
                <w:i w:val="0"/>
                <w:caps w:val="0"/>
                <w:spacing w:val="0"/>
                <w:w w:val="100"/>
                <w:kern w:val="2"/>
                <w:sz w:val="18"/>
                <w:szCs w:val="18"/>
                <w:lang w:val="zh-CN" w:eastAsia="zh-CN" w:bidi="ar-SA"/>
              </w:rPr>
              <w:t>、依法免税的供应商</w:t>
            </w:r>
            <w:r>
              <w:rPr>
                <w:rStyle w:val="37"/>
                <w:rFonts w:ascii="宋体" w:hAnsi="宋体"/>
                <w:b w:val="0"/>
                <w:i w:val="0"/>
                <w:caps w:val="0"/>
                <w:spacing w:val="0"/>
                <w:w w:val="100"/>
                <w:kern w:val="2"/>
                <w:sz w:val="18"/>
                <w:szCs w:val="18"/>
                <w:lang w:val="zh-CN" w:eastAsia="zh-CN" w:bidi="ar-SA"/>
              </w:rPr>
              <w:t>应提供相关</w:t>
            </w:r>
            <w:r>
              <w:rPr>
                <w:rStyle w:val="37"/>
                <w:rFonts w:hint="eastAsia" w:ascii="宋体" w:hAnsi="宋体"/>
                <w:b w:val="0"/>
                <w:i w:val="0"/>
                <w:caps w:val="0"/>
                <w:spacing w:val="0"/>
                <w:w w:val="100"/>
                <w:kern w:val="2"/>
                <w:sz w:val="18"/>
                <w:szCs w:val="18"/>
                <w:lang w:val="en-US" w:eastAsia="zh-CN" w:bidi="ar-SA"/>
              </w:rPr>
              <w:t>说明</w:t>
            </w:r>
            <w:r>
              <w:rPr>
                <w:rStyle w:val="37"/>
                <w:rFonts w:ascii="宋体" w:hAnsi="宋体"/>
                <w:b w:val="0"/>
                <w:i w:val="0"/>
                <w:caps w:val="0"/>
                <w:spacing w:val="0"/>
                <w:w w:val="100"/>
                <w:kern w:val="2"/>
                <w:sz w:val="18"/>
                <w:szCs w:val="18"/>
                <w:lang w:val="zh-CN" w:eastAsia="zh-CN" w:bidi="ar-SA"/>
              </w:rPr>
              <w:t>。</w:t>
            </w:r>
          </w:p>
        </w:tc>
        <w:tc>
          <w:tcPr>
            <w:tcW w:w="54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46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zh-CN" w:eastAsia="zh-CN" w:bidi="ar-SA"/>
              </w:rPr>
            </w:pPr>
            <w:r>
              <w:rPr>
                <w:rStyle w:val="37"/>
                <w:rFonts w:ascii="宋体" w:hAnsi="宋体"/>
                <w:b w:val="0"/>
                <w:i w:val="0"/>
                <w:caps w:val="0"/>
                <w:spacing w:val="0"/>
                <w:w w:val="100"/>
                <w:kern w:val="2"/>
                <w:sz w:val="18"/>
                <w:szCs w:val="18"/>
                <w:lang w:val="zh-CN" w:eastAsia="zh-CN" w:bidi="ar-SA"/>
              </w:rPr>
              <w:t>投标人在参加政府采购活动前3年内在经营活动中没有重大违法记录的书面声明（加盖公章）</w:t>
            </w:r>
          </w:p>
        </w:tc>
        <w:tc>
          <w:tcPr>
            <w:tcW w:w="5481"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46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投标人</w:t>
            </w:r>
            <w:r>
              <w:rPr>
                <w:rStyle w:val="37"/>
                <w:rFonts w:ascii="宋体" w:hAnsi="宋体"/>
                <w:b w:val="0"/>
                <w:i w:val="0"/>
                <w:caps w:val="0"/>
                <w:spacing w:val="0"/>
                <w:w w:val="100"/>
                <w:kern w:val="2"/>
                <w:sz w:val="18"/>
                <w:szCs w:val="18"/>
                <w:lang w:val="zh-CN" w:eastAsia="zh-CN" w:bidi="ar-SA"/>
              </w:rPr>
              <w:t>具有履行合同所必须的设备和专业技术能力（提供承诺函）（加盖公章）</w:t>
            </w:r>
          </w:p>
        </w:tc>
        <w:tc>
          <w:tcPr>
            <w:tcW w:w="5481"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46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hint="eastAsia" w:ascii="宋体" w:hAnsi="宋体" w:cs="Times New Roman"/>
                <w:b w:val="0"/>
                <w:i w:val="0"/>
                <w:caps w:val="0"/>
                <w:spacing w:val="0"/>
                <w:w w:val="100"/>
                <w:kern w:val="2"/>
                <w:sz w:val="18"/>
                <w:szCs w:val="18"/>
                <w:lang w:val="en-US" w:eastAsia="zh-CN" w:bidi="ar-SA"/>
              </w:rPr>
              <w:t xml:space="preserve">   </w:t>
            </w:r>
            <w:r>
              <w:rPr>
                <w:rStyle w:val="37"/>
                <w:rFonts w:hint="eastAsia" w:ascii="宋体" w:hAnsi="宋体" w:cs="Times New Roman"/>
                <w:b w:val="0"/>
                <w:i w:val="0"/>
                <w:caps w:val="0"/>
                <w:spacing w:val="0"/>
                <w:w w:val="100"/>
                <w:kern w:val="2"/>
                <w:sz w:val="18"/>
                <w:szCs w:val="18"/>
                <w:highlight w:val="none"/>
                <w:lang w:val="en-US" w:eastAsia="zh-CN" w:bidi="ar-SA"/>
              </w:rPr>
              <w:t xml:space="preserve"> </w:t>
            </w:r>
            <w:r>
              <w:rPr>
                <w:rStyle w:val="37"/>
                <w:rFonts w:ascii="宋体" w:hAnsi="宋体" w:cs="Times New Roman"/>
                <w:b w:val="0"/>
                <w:i w:val="0"/>
                <w:caps w:val="0"/>
                <w:spacing w:val="0"/>
                <w:w w:val="100"/>
                <w:kern w:val="2"/>
                <w:sz w:val="18"/>
                <w:szCs w:val="18"/>
                <w:highlight w:val="none"/>
                <w:lang w:val="zh-CN" w:eastAsia="zh-CN" w:bidi="ar-SA"/>
              </w:rPr>
              <w:t>提供投标人2021年度</w:t>
            </w:r>
            <w:r>
              <w:rPr>
                <w:rStyle w:val="37"/>
                <w:rFonts w:hint="eastAsia" w:ascii="宋体" w:hAnsi="宋体" w:cs="Times New Roman"/>
                <w:b w:val="0"/>
                <w:i w:val="0"/>
                <w:caps w:val="0"/>
                <w:spacing w:val="0"/>
                <w:w w:val="100"/>
                <w:kern w:val="2"/>
                <w:sz w:val="18"/>
                <w:szCs w:val="18"/>
                <w:highlight w:val="none"/>
                <w:lang w:val="en-US" w:eastAsia="zh-CN" w:bidi="ar-SA"/>
              </w:rPr>
              <w:t>或2022年度</w:t>
            </w:r>
            <w:r>
              <w:rPr>
                <w:rStyle w:val="37"/>
                <w:rFonts w:ascii="宋体" w:hAnsi="宋体" w:cs="Times New Roman"/>
                <w:b w:val="0"/>
                <w:i w:val="0"/>
                <w:caps w:val="0"/>
                <w:spacing w:val="0"/>
                <w:w w:val="100"/>
                <w:kern w:val="2"/>
                <w:sz w:val="18"/>
                <w:szCs w:val="18"/>
                <w:highlight w:val="none"/>
                <w:lang w:val="zh-CN" w:eastAsia="zh-CN" w:bidi="ar-SA"/>
              </w:rPr>
              <w:t>经审计的财务报告或投标截止时间前三个月内其基</w:t>
            </w:r>
            <w:r>
              <w:rPr>
                <w:rStyle w:val="37"/>
                <w:rFonts w:ascii="宋体" w:hAnsi="宋体" w:cs="Times New Roman"/>
                <w:b w:val="0"/>
                <w:i w:val="0"/>
                <w:caps w:val="0"/>
                <w:spacing w:val="0"/>
                <w:w w:val="100"/>
                <w:kern w:val="2"/>
                <w:sz w:val="18"/>
                <w:szCs w:val="18"/>
                <w:lang w:val="zh-CN" w:eastAsia="zh-CN" w:bidi="ar-SA"/>
              </w:rPr>
              <w:t>本开户银行出具的资信证明及账户开户许可证明文件或财政部门认可的政府采购专业担保机构开具的投标担保函。</w:t>
            </w:r>
            <w:r>
              <w:rPr>
                <w:rStyle w:val="37"/>
                <w:rFonts w:hint="eastAsia" w:ascii="宋体" w:hAnsi="宋体" w:cs="Times New Roman"/>
                <w:b w:val="0"/>
                <w:i w:val="0"/>
                <w:caps w:val="0"/>
                <w:spacing w:val="0"/>
                <w:w w:val="100"/>
                <w:kern w:val="2"/>
                <w:sz w:val="18"/>
                <w:szCs w:val="18"/>
                <w:lang w:val="zh-CN" w:eastAsia="zh-CN" w:bidi="ar-SA"/>
              </w:rPr>
              <w:t>（</w:t>
            </w:r>
            <w:r>
              <w:rPr>
                <w:rStyle w:val="37"/>
                <w:rFonts w:ascii="宋体" w:hAnsi="宋体" w:cs="Times New Roman"/>
                <w:b w:val="0"/>
                <w:i w:val="0"/>
                <w:caps w:val="0"/>
                <w:spacing w:val="0"/>
                <w:w w:val="100"/>
                <w:kern w:val="2"/>
                <w:sz w:val="18"/>
                <w:szCs w:val="18"/>
                <w:lang w:val="zh-CN" w:eastAsia="zh-CN" w:bidi="ar-SA"/>
              </w:rPr>
              <w:t>加盖公章）</w:t>
            </w:r>
          </w:p>
        </w:tc>
        <w:tc>
          <w:tcPr>
            <w:tcW w:w="5481"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1"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w:t>
            </w: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4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firstLine="360" w:firstLineChars="200"/>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投标人不得为“信用中国”网站中列入失信被执行人</w:t>
            </w:r>
            <w:r>
              <w:rPr>
                <w:rStyle w:val="37"/>
                <w:rFonts w:hint="eastAsia" w:ascii="宋体" w:hAnsi="宋体"/>
                <w:b w:val="0"/>
                <w:i w:val="0"/>
                <w:caps w:val="0"/>
                <w:spacing w:val="0"/>
                <w:w w:val="100"/>
                <w:kern w:val="2"/>
                <w:sz w:val="18"/>
                <w:szCs w:val="18"/>
                <w:lang w:val="en-US" w:eastAsia="zh-CN" w:bidi="ar-SA"/>
              </w:rPr>
              <w:t>、</w:t>
            </w:r>
            <w:r>
              <w:rPr>
                <w:rStyle w:val="37"/>
                <w:rFonts w:ascii="宋体" w:hAnsi="宋体"/>
                <w:b w:val="0"/>
                <w:i w:val="0"/>
                <w:caps w:val="0"/>
                <w:spacing w:val="0"/>
                <w:w w:val="100"/>
                <w:kern w:val="2"/>
                <w:sz w:val="18"/>
                <w:szCs w:val="18"/>
                <w:lang w:val="en-US" w:eastAsia="zh-CN" w:bidi="ar-SA"/>
              </w:rPr>
              <w:t>重大税收违法失信主体的投标人</w:t>
            </w:r>
            <w:r>
              <w:rPr>
                <w:rStyle w:val="37"/>
                <w:rFonts w:hint="eastAsia" w:ascii="宋体" w:hAnsi="宋体"/>
                <w:b w:val="0"/>
                <w:i w:val="0"/>
                <w:caps w:val="0"/>
                <w:spacing w:val="0"/>
                <w:w w:val="100"/>
                <w:kern w:val="2"/>
                <w:sz w:val="18"/>
                <w:szCs w:val="18"/>
                <w:lang w:val="en-US" w:eastAsia="zh-CN" w:bidi="ar-SA"/>
              </w:rPr>
              <w:t>、</w:t>
            </w:r>
            <w:r>
              <w:rPr>
                <w:rStyle w:val="37"/>
                <w:rFonts w:ascii="宋体" w:hAnsi="宋体"/>
                <w:b w:val="0"/>
                <w:i w:val="0"/>
                <w:caps w:val="0"/>
                <w:spacing w:val="0"/>
                <w:w w:val="100"/>
                <w:kern w:val="2"/>
                <w:sz w:val="18"/>
                <w:szCs w:val="18"/>
                <w:lang w:val="en-US" w:eastAsia="zh-CN" w:bidi="ar-SA"/>
              </w:rPr>
              <w:t>不得为中国政府采购网政府采购严重违法失信行为记录名单中被财政部门禁止参加政府采购活动的投标人。（查询时间为投标文件递交截止日，如相关失信记录已失效，需提供相关证明资料。）</w:t>
            </w:r>
          </w:p>
        </w:tc>
        <w:tc>
          <w:tcPr>
            <w:tcW w:w="5481"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以投标截止日查询结果为准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jc w:val="center"/>
        </w:trPr>
        <w:tc>
          <w:tcPr>
            <w:tcW w:w="886"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2.1.2</w:t>
            </w:r>
          </w:p>
        </w:tc>
        <w:tc>
          <w:tcPr>
            <w:tcW w:w="748"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符合性审查标准</w:t>
            </w:r>
          </w:p>
        </w:tc>
        <w:tc>
          <w:tcPr>
            <w:tcW w:w="24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签字、盖章</w:t>
            </w:r>
          </w:p>
        </w:tc>
        <w:tc>
          <w:tcPr>
            <w:tcW w:w="5481"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left"/>
              <w:textAlignment w:val="baseline"/>
              <w:rPr>
                <w:rStyle w:val="37"/>
                <w:rFonts w:ascii="宋体" w:hAnsi="宋体"/>
                <w:b w:val="0"/>
                <w:i w:val="0"/>
                <w:caps w:val="0"/>
                <w:spacing w:val="0"/>
                <w:w w:val="100"/>
                <w:kern w:val="2"/>
                <w:sz w:val="18"/>
                <w:szCs w:val="18"/>
                <w:lang w:val="en-US" w:eastAsia="zh-CN" w:bidi="ar-SA"/>
              </w:rPr>
            </w:pPr>
            <w:r>
              <w:rPr>
                <w:rFonts w:hint="eastAsia" w:ascii="宋体" w:hAnsi="宋体"/>
                <w:sz w:val="18"/>
                <w:szCs w:val="18"/>
              </w:rPr>
              <w:t>有法定代表人（单位负责人）或其委托代理人签字或盖章并加盖单位公章。由委托代理人签字或盖章，出具有效的授权委托书及被授权人身份证。由法定代表人（单位负责人）签字或盖章的，应附法定代表人（单位负责人）身份证明。</w:t>
            </w:r>
            <w:r>
              <w:rPr>
                <w:rFonts w:hint="eastAsia" w:ascii="宋体" w:hAnsi="宋体"/>
                <w:sz w:val="18"/>
                <w:szCs w:val="1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886"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4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投标有效期</w:t>
            </w:r>
          </w:p>
        </w:tc>
        <w:tc>
          <w:tcPr>
            <w:tcW w:w="5481"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符合第二章“投标人须知前附表”第 5.3.1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886"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4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投标报价</w:t>
            </w:r>
          </w:p>
        </w:tc>
        <w:tc>
          <w:tcPr>
            <w:tcW w:w="5481"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符合第二章“投标人须知前附表”第 5.2.4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886"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463" w:type="dxa"/>
            <w:tcBorders>
              <w:top w:val="single" w:color="000000" w:sz="4" w:space="0"/>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服务期限</w:t>
            </w:r>
            <w:r>
              <w:rPr>
                <w:rStyle w:val="37"/>
                <w:rFonts w:ascii="宋体" w:hAnsi="宋体"/>
                <w:b w:val="0"/>
                <w:i w:val="0"/>
                <w:caps w:val="0"/>
                <w:spacing w:val="0"/>
                <w:w w:val="100"/>
                <w:kern w:val="2"/>
                <w:sz w:val="18"/>
                <w:szCs w:val="18"/>
                <w:lang w:val="en-US" w:eastAsia="zh-CN" w:bidi="ar-SA"/>
              </w:rPr>
              <w:t xml:space="preserve"> </w:t>
            </w:r>
          </w:p>
        </w:tc>
        <w:tc>
          <w:tcPr>
            <w:tcW w:w="5481"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val="0"/>
                <w:i w:val="0"/>
                <w:caps w:val="0"/>
                <w:spacing w:val="0"/>
                <w:w w:val="100"/>
                <w:kern w:val="2"/>
                <w:sz w:val="18"/>
                <w:szCs w:val="18"/>
                <w:lang w:val="en-US" w:eastAsia="zh-CN" w:bidi="ar-SA"/>
              </w:rPr>
            </w:pPr>
            <w:r>
              <w:rPr>
                <w:rStyle w:val="37"/>
                <w:rFonts w:ascii="宋体" w:hAnsi="宋体"/>
                <w:b w:val="0"/>
                <w:i w:val="0"/>
                <w:caps w:val="0"/>
                <w:spacing w:val="0"/>
                <w:w w:val="100"/>
                <w:kern w:val="2"/>
                <w:sz w:val="18"/>
                <w:szCs w:val="18"/>
                <w:lang w:val="en-US" w:eastAsia="zh-CN" w:bidi="ar-SA"/>
              </w:rPr>
              <w:t>符合第二章“投标人须知前附表”第 2.2.2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886"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748"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p>
        </w:tc>
        <w:tc>
          <w:tcPr>
            <w:tcW w:w="2463" w:type="dxa"/>
            <w:tcBorders>
              <w:top w:val="single" w:color="000000" w:sz="4" w:space="0"/>
              <w:left w:val="single" w:color="000000" w:sz="4" w:space="0"/>
              <w:right w:val="single" w:color="000000" w:sz="4" w:space="0"/>
            </w:tcBorders>
            <w:vAlign w:val="center"/>
          </w:tcPr>
          <w:p>
            <w:pPr>
              <w:keepNext w:val="0"/>
              <w:keepLines w:val="0"/>
              <w:pageBreakBefore w:val="0"/>
              <w:widowControl/>
              <w:tabs>
                <w:tab w:val="left" w:pos="1180"/>
              </w:tabs>
              <w:kinsoku/>
              <w:wordWrap/>
              <w:overflowPunct/>
              <w:topLinePunct w:val="0"/>
              <w:autoSpaceDE/>
              <w:autoSpaceDN/>
              <w:bidi w:val="0"/>
              <w:adjustRightInd/>
              <w:snapToGrid w:val="0"/>
              <w:spacing w:before="0" w:beforeAutospacing="0" w:after="0" w:afterAutospacing="0" w:line="320" w:lineRule="exact"/>
              <w:jc w:val="center"/>
              <w:textAlignment w:val="baseline"/>
              <w:outlineLvl w:val="9"/>
              <w:rPr>
                <w:rStyle w:val="37"/>
                <w:rFonts w:hint="eastAsia"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 xml:space="preserve">符合本次采购项目的供应商企业类型  </w:t>
            </w:r>
          </w:p>
        </w:tc>
        <w:tc>
          <w:tcPr>
            <w:tcW w:w="54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1180"/>
              </w:tabs>
              <w:kinsoku/>
              <w:wordWrap/>
              <w:overflowPunct/>
              <w:topLinePunct w:val="0"/>
              <w:autoSpaceDE/>
              <w:autoSpaceDN/>
              <w:bidi w:val="0"/>
              <w:adjustRightInd/>
              <w:snapToGrid w:val="0"/>
              <w:spacing w:before="0" w:beforeAutospacing="0" w:after="0" w:afterAutospacing="0" w:line="320" w:lineRule="exact"/>
              <w:jc w:val="both"/>
              <w:textAlignment w:val="baseline"/>
              <w:outlineLvl w:val="9"/>
              <w:rPr>
                <w:rStyle w:val="37"/>
                <w:rFonts w:ascii="宋体" w:hAnsi="宋体"/>
                <w:b w:val="0"/>
                <w:i w:val="0"/>
                <w:caps w:val="0"/>
                <w:spacing w:val="0"/>
                <w:w w:val="100"/>
                <w:kern w:val="2"/>
                <w:sz w:val="18"/>
                <w:szCs w:val="18"/>
                <w:lang w:val="en-US" w:eastAsia="zh-CN" w:bidi="ar-SA"/>
              </w:rPr>
            </w:pPr>
            <w:r>
              <w:rPr>
                <w:rStyle w:val="37"/>
                <w:rFonts w:hint="eastAsia" w:ascii="宋体" w:hAnsi="宋体"/>
                <w:b w:val="0"/>
                <w:i w:val="0"/>
                <w:caps w:val="0"/>
                <w:spacing w:val="0"/>
                <w:w w:val="100"/>
                <w:kern w:val="2"/>
                <w:sz w:val="18"/>
                <w:szCs w:val="18"/>
                <w:lang w:val="en-US" w:eastAsia="zh-CN" w:bidi="ar-SA"/>
              </w:rPr>
              <w:t>本项目为专门面向中小企业采购，供应商应为中小微企业、监狱企业或残疾人福利性单位（需如实提供相应的声明函或证明材料）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条款号</w:t>
            </w:r>
          </w:p>
        </w:tc>
        <w:tc>
          <w:tcPr>
            <w:tcW w:w="24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条款内容</w:t>
            </w:r>
          </w:p>
        </w:tc>
        <w:tc>
          <w:tcPr>
            <w:tcW w:w="5481"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2.2.1</w:t>
            </w:r>
          </w:p>
        </w:tc>
        <w:tc>
          <w:tcPr>
            <w:tcW w:w="24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highlight w:val="none"/>
                <w:lang w:val="zh-CN" w:eastAsia="zh-CN" w:bidi="ar-SA"/>
              </w:rPr>
            </w:pPr>
            <w:r>
              <w:rPr>
                <w:rStyle w:val="37"/>
                <w:rFonts w:ascii="宋体" w:hAnsi="宋体"/>
                <w:b/>
                <w:i w:val="0"/>
                <w:caps w:val="0"/>
                <w:spacing w:val="0"/>
                <w:w w:val="100"/>
                <w:kern w:val="2"/>
                <w:sz w:val="21"/>
                <w:szCs w:val="21"/>
                <w:highlight w:val="none"/>
                <w:lang w:val="zh-CN" w:eastAsia="zh-CN" w:bidi="ar-SA"/>
              </w:rPr>
              <w:t>分值构成</w:t>
            </w:r>
          </w:p>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highlight w:val="none"/>
                <w:lang w:val="zh-CN" w:eastAsia="zh-CN" w:bidi="ar-SA"/>
              </w:rPr>
            </w:pPr>
            <w:r>
              <w:rPr>
                <w:rStyle w:val="37"/>
                <w:rFonts w:ascii="宋体" w:hAnsi="宋体"/>
                <w:b/>
                <w:i w:val="0"/>
                <w:caps w:val="0"/>
                <w:spacing w:val="0"/>
                <w:w w:val="100"/>
                <w:kern w:val="2"/>
                <w:sz w:val="21"/>
                <w:szCs w:val="21"/>
                <w:highlight w:val="none"/>
                <w:lang w:val="zh-CN" w:eastAsia="zh-CN" w:bidi="ar-SA"/>
              </w:rPr>
              <w:t>（总分100分）</w:t>
            </w:r>
          </w:p>
        </w:tc>
        <w:tc>
          <w:tcPr>
            <w:tcW w:w="5481"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21"/>
                <w:szCs w:val="21"/>
                <w:highlight w:val="none"/>
                <w:lang w:val="en-US" w:eastAsia="zh-CN" w:bidi="ar-SA"/>
              </w:rPr>
            </w:pPr>
            <w:r>
              <w:rPr>
                <w:rStyle w:val="37"/>
                <w:rFonts w:ascii="宋体" w:hAnsi="宋体"/>
                <w:b/>
                <w:i w:val="0"/>
                <w:caps w:val="0"/>
                <w:spacing w:val="0"/>
                <w:w w:val="100"/>
                <w:kern w:val="2"/>
                <w:sz w:val="21"/>
                <w:szCs w:val="21"/>
                <w:highlight w:val="none"/>
                <w:lang w:val="en-US" w:eastAsia="zh-CN" w:bidi="ar-SA"/>
              </w:rPr>
              <w:t>价格部分：</w:t>
            </w:r>
            <w:r>
              <w:rPr>
                <w:rStyle w:val="37"/>
                <w:rFonts w:hint="eastAsia" w:ascii="宋体" w:hAnsi="宋体"/>
                <w:b/>
                <w:i w:val="0"/>
                <w:caps w:val="0"/>
                <w:spacing w:val="0"/>
                <w:w w:val="100"/>
                <w:kern w:val="2"/>
                <w:sz w:val="21"/>
                <w:szCs w:val="21"/>
                <w:highlight w:val="none"/>
                <w:u w:val="single" w:color="000000"/>
                <w:lang w:val="en-US" w:eastAsia="zh-CN" w:bidi="ar-SA"/>
              </w:rPr>
              <w:t>10</w:t>
            </w:r>
            <w:r>
              <w:rPr>
                <w:rStyle w:val="37"/>
                <w:rFonts w:ascii="宋体" w:hAnsi="宋体"/>
                <w:b/>
                <w:i w:val="0"/>
                <w:caps w:val="0"/>
                <w:spacing w:val="0"/>
                <w:w w:val="100"/>
                <w:kern w:val="2"/>
                <w:sz w:val="21"/>
                <w:szCs w:val="21"/>
                <w:highlight w:val="none"/>
                <w:lang w:val="en-US" w:eastAsia="zh-CN" w:bidi="ar-SA"/>
              </w:rPr>
              <w:t>分</w:t>
            </w:r>
          </w:p>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21"/>
                <w:szCs w:val="21"/>
                <w:highlight w:val="none"/>
                <w:lang w:val="en-US" w:eastAsia="zh-CN" w:bidi="ar-SA"/>
              </w:rPr>
            </w:pPr>
            <w:r>
              <w:rPr>
                <w:rStyle w:val="37"/>
                <w:rFonts w:ascii="宋体" w:hAnsi="宋体"/>
                <w:b/>
                <w:i w:val="0"/>
                <w:caps w:val="0"/>
                <w:spacing w:val="0"/>
                <w:w w:val="100"/>
                <w:kern w:val="2"/>
                <w:sz w:val="21"/>
                <w:szCs w:val="21"/>
                <w:highlight w:val="none"/>
                <w:lang w:val="en-US" w:eastAsia="zh-CN" w:bidi="ar-SA"/>
              </w:rPr>
              <w:t>技术部分：</w:t>
            </w:r>
            <w:r>
              <w:rPr>
                <w:rStyle w:val="37"/>
                <w:rFonts w:hint="eastAsia" w:ascii="宋体" w:hAnsi="宋体"/>
                <w:b/>
                <w:i w:val="0"/>
                <w:caps w:val="0"/>
                <w:spacing w:val="0"/>
                <w:w w:val="100"/>
                <w:kern w:val="2"/>
                <w:sz w:val="21"/>
                <w:szCs w:val="21"/>
                <w:highlight w:val="none"/>
                <w:lang w:val="en-US" w:eastAsia="zh-CN" w:bidi="ar-SA"/>
              </w:rPr>
              <w:t>70</w:t>
            </w:r>
            <w:r>
              <w:rPr>
                <w:rStyle w:val="37"/>
                <w:rFonts w:ascii="宋体" w:hAnsi="宋体"/>
                <w:b/>
                <w:i w:val="0"/>
                <w:caps w:val="0"/>
                <w:spacing w:val="0"/>
                <w:w w:val="100"/>
                <w:kern w:val="2"/>
                <w:sz w:val="21"/>
                <w:szCs w:val="21"/>
                <w:highlight w:val="none"/>
                <w:lang w:val="en-US" w:eastAsia="zh-CN" w:bidi="ar-SA"/>
              </w:rPr>
              <w:t>分</w:t>
            </w:r>
          </w:p>
          <w:p>
            <w:pPr>
              <w:tabs>
                <w:tab w:val="left" w:pos="1180"/>
              </w:tabs>
              <w:snapToGrid w:val="0"/>
              <w:spacing w:before="0" w:beforeAutospacing="0" w:after="0" w:afterAutospacing="0" w:line="276" w:lineRule="auto"/>
              <w:jc w:val="both"/>
              <w:textAlignment w:val="baseline"/>
              <w:rPr>
                <w:rStyle w:val="37"/>
                <w:rFonts w:ascii="宋体" w:hAnsi="宋体"/>
                <w:b/>
                <w:i w:val="0"/>
                <w:caps w:val="0"/>
                <w:spacing w:val="0"/>
                <w:w w:val="100"/>
                <w:kern w:val="2"/>
                <w:sz w:val="21"/>
                <w:szCs w:val="21"/>
                <w:highlight w:val="none"/>
                <w:lang w:val="en-US" w:eastAsia="zh-CN" w:bidi="ar-SA"/>
              </w:rPr>
            </w:pPr>
            <w:r>
              <w:rPr>
                <w:rStyle w:val="37"/>
                <w:rFonts w:ascii="宋体" w:hAnsi="宋体"/>
                <w:b/>
                <w:i w:val="0"/>
                <w:caps w:val="0"/>
                <w:spacing w:val="0"/>
                <w:w w:val="100"/>
                <w:kern w:val="2"/>
                <w:sz w:val="21"/>
                <w:szCs w:val="21"/>
                <w:highlight w:val="none"/>
                <w:lang w:val="en-US" w:eastAsia="zh-CN" w:bidi="ar-SA"/>
              </w:rPr>
              <w:t>商务部分：</w:t>
            </w:r>
            <w:r>
              <w:rPr>
                <w:rStyle w:val="37"/>
                <w:rFonts w:hint="eastAsia" w:ascii="宋体" w:hAnsi="宋体"/>
                <w:b/>
                <w:i w:val="0"/>
                <w:caps w:val="0"/>
                <w:spacing w:val="0"/>
                <w:w w:val="100"/>
                <w:kern w:val="2"/>
                <w:sz w:val="21"/>
                <w:szCs w:val="21"/>
                <w:highlight w:val="none"/>
                <w:lang w:val="en-US" w:eastAsia="zh-CN" w:bidi="ar-SA"/>
              </w:rPr>
              <w:t>20</w:t>
            </w:r>
            <w:r>
              <w:rPr>
                <w:rStyle w:val="37"/>
                <w:rFonts w:ascii="宋体" w:hAnsi="宋体"/>
                <w:b/>
                <w:i w:val="0"/>
                <w:caps w:val="0"/>
                <w:spacing w:val="0"/>
                <w:w w:val="100"/>
                <w:kern w:val="2"/>
                <w:sz w:val="21"/>
                <w:szCs w:val="21"/>
                <w:highlight w:val="none"/>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2.2.2</w:t>
            </w:r>
          </w:p>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（1）</w:t>
            </w:r>
          </w:p>
        </w:tc>
        <w:tc>
          <w:tcPr>
            <w:tcW w:w="24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lang w:val="en-US" w:eastAsia="zh-CN"/>
              </w:rPr>
            </w:pPr>
            <w:r>
              <w:rPr>
                <w:b/>
                <w:bCs/>
                <w:lang w:val="zh-CN" w:eastAsia="zh-CN"/>
              </w:rPr>
              <w:t>投标报价（</w:t>
            </w:r>
            <w:r>
              <w:rPr>
                <w:rFonts w:hint="eastAsia"/>
                <w:b/>
                <w:bCs/>
                <w:lang w:val="en-US" w:eastAsia="zh-CN"/>
              </w:rPr>
              <w:t>10</w:t>
            </w:r>
            <w:r>
              <w:rPr>
                <w:b/>
                <w:bCs/>
                <w:lang w:val="zh-CN" w:eastAsia="zh-CN"/>
              </w:rPr>
              <w:t>分）</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采用低价优先法计算，即通过资格审查和符合性审查且价格最低的有效投标报价为评标基准价，其价格分为满分。</w:t>
            </w:r>
          </w:p>
          <w:p>
            <w:pPr>
              <w:spacing w:line="240" w:lineRule="auto"/>
              <w:ind w:firstLine="361" w:firstLineChars="200"/>
              <w:jc w:val="left"/>
              <w:rPr>
                <w:rFonts w:hint="default"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rPr>
              <w:t>投标报价得分＝（评标基准价/投标报价）×</w:t>
            </w:r>
            <w:r>
              <w:rPr>
                <w:rFonts w:hint="eastAsia" w:ascii="宋体" w:hAnsi="宋体" w:eastAsia="宋体" w:cs="宋体"/>
                <w:b/>
                <w:bCs/>
                <w:color w:val="auto"/>
                <w:kern w:val="0"/>
                <w:sz w:val="18"/>
                <w:szCs w:val="18"/>
                <w:lang w:val="en-US" w:eastAsia="zh-CN"/>
              </w:rPr>
              <w:t>10</w:t>
            </w:r>
          </w:p>
          <w:p>
            <w:pPr>
              <w:snapToGrid w:val="0"/>
              <w:spacing w:before="0" w:beforeAutospacing="0" w:after="0" w:afterAutospacing="0" w:line="240" w:lineRule="auto"/>
              <w:jc w:val="left"/>
              <w:textAlignment w:val="baseline"/>
              <w:rPr>
                <w:rStyle w:val="37"/>
                <w:rFonts w:hint="default" w:ascii="宋体" w:hAnsi="宋体"/>
                <w:b w:val="0"/>
                <w:i w:val="0"/>
                <w:caps w:val="0"/>
                <w:spacing w:val="0"/>
                <w:w w:val="100"/>
                <w:kern w:val="2"/>
                <w:sz w:val="21"/>
                <w:szCs w:val="21"/>
                <w:lang w:val="en-US" w:eastAsia="zh-CN" w:bidi="ar-SA"/>
              </w:rPr>
            </w:pPr>
            <w:r>
              <w:rPr>
                <w:rFonts w:hint="eastAsia" w:ascii="宋体" w:hAnsi="宋体" w:cs="宋体"/>
                <w:kern w:val="0"/>
                <w:sz w:val="18"/>
                <w:szCs w:val="18"/>
              </w:rPr>
              <w:t>注：本次采购执行财库〔20</w:t>
            </w:r>
            <w:r>
              <w:rPr>
                <w:rFonts w:ascii="宋体" w:hAnsi="宋体" w:cs="宋体"/>
                <w:kern w:val="0"/>
                <w:sz w:val="18"/>
                <w:szCs w:val="18"/>
              </w:rPr>
              <w:t>20</w:t>
            </w:r>
            <w:r>
              <w:rPr>
                <w:rFonts w:hint="eastAsia" w:ascii="宋体" w:hAnsi="宋体" w:cs="宋体"/>
                <w:kern w:val="0"/>
                <w:sz w:val="18"/>
                <w:szCs w:val="18"/>
              </w:rPr>
              <w:t>〕</w:t>
            </w:r>
            <w:r>
              <w:rPr>
                <w:rFonts w:ascii="宋体" w:hAnsi="宋体" w:cs="宋体"/>
                <w:kern w:val="0"/>
                <w:sz w:val="18"/>
                <w:szCs w:val="18"/>
              </w:rPr>
              <w:t>46</w:t>
            </w:r>
            <w:r>
              <w:rPr>
                <w:rFonts w:hint="eastAsia" w:ascii="宋体" w:hAnsi="宋体" w:cs="宋体"/>
                <w:kern w:val="0"/>
                <w:sz w:val="18"/>
                <w:szCs w:val="18"/>
              </w:rPr>
              <w:t>号文件、财库〔2022〕19号规定，对于按规定提供证明或真实声明的供应商，在价格评审时统一给予</w:t>
            </w:r>
            <w:r>
              <w:rPr>
                <w:rFonts w:hint="eastAsia" w:ascii="宋体" w:hAnsi="宋体" w:cs="宋体"/>
                <w:kern w:val="0"/>
                <w:sz w:val="18"/>
                <w:szCs w:val="18"/>
                <w:lang w:val="en-US" w:eastAsia="zh-CN"/>
              </w:rPr>
              <w:t>10</w:t>
            </w:r>
            <w:r>
              <w:rPr>
                <w:rFonts w:hint="eastAsia" w:ascii="宋体" w:hAnsi="宋体" w:cs="宋体"/>
                <w:kern w:val="0"/>
                <w:sz w:val="18"/>
                <w:szCs w:val="18"/>
              </w:rPr>
              <w:t>%的扣除，用扣除后的价格参与评审。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jc w:val="center"/>
        </w:trPr>
        <w:tc>
          <w:tcPr>
            <w:tcW w:w="1634" w:type="dxa"/>
            <w:gridSpan w:val="2"/>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2.2.2</w:t>
            </w:r>
          </w:p>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r>
              <w:rPr>
                <w:rStyle w:val="37"/>
                <w:rFonts w:ascii="宋体" w:hAnsi="宋体"/>
                <w:b/>
                <w:i w:val="0"/>
                <w:caps w:val="0"/>
                <w:spacing w:val="0"/>
                <w:w w:val="100"/>
                <w:kern w:val="2"/>
                <w:sz w:val="21"/>
                <w:szCs w:val="21"/>
                <w:lang w:val="en-US" w:eastAsia="zh-CN" w:bidi="ar-SA"/>
              </w:rPr>
              <w:t>（2）</w:t>
            </w:r>
          </w:p>
        </w:tc>
        <w:tc>
          <w:tcPr>
            <w:tcW w:w="2463"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ascii="宋体" w:hAnsi="宋体" w:cs="宋体"/>
                <w:b/>
                <w:bCs/>
                <w:i w:val="0"/>
                <w:caps w:val="0"/>
                <w:spacing w:val="0"/>
                <w:w w:val="100"/>
                <w:kern w:val="2"/>
                <w:sz w:val="18"/>
                <w:szCs w:val="18"/>
                <w:lang w:val="zh-CN" w:eastAsia="zh-CN" w:bidi="ar-SA"/>
              </w:rPr>
            </w:pPr>
            <w:r>
              <w:rPr>
                <w:rStyle w:val="37"/>
                <w:rFonts w:ascii="宋体" w:hAnsi="宋体" w:cs="宋体"/>
                <w:b/>
                <w:bCs/>
                <w:i w:val="0"/>
                <w:caps w:val="0"/>
                <w:spacing w:val="0"/>
                <w:w w:val="100"/>
                <w:kern w:val="2"/>
                <w:sz w:val="18"/>
                <w:szCs w:val="18"/>
                <w:lang w:val="zh-CN" w:eastAsia="zh-CN" w:bidi="ar-SA"/>
              </w:rPr>
              <w:t>技术部分</w:t>
            </w:r>
          </w:p>
          <w:p>
            <w:pPr>
              <w:snapToGrid w:val="0"/>
              <w:spacing w:before="0" w:beforeAutospacing="0" w:after="0" w:afterAutospacing="0" w:line="240" w:lineRule="auto"/>
              <w:jc w:val="center"/>
              <w:textAlignment w:val="baseline"/>
              <w:rPr>
                <w:rFonts w:hint="eastAsia"/>
                <w:lang w:val="zh-CN" w:eastAsia="zh-CN"/>
              </w:rPr>
            </w:pPr>
            <w:r>
              <w:rPr>
                <w:rStyle w:val="37"/>
                <w:rFonts w:ascii="宋体" w:hAnsi="宋体" w:cs="宋体"/>
                <w:b/>
                <w:bCs/>
                <w:i w:val="0"/>
                <w:caps w:val="0"/>
                <w:spacing w:val="0"/>
                <w:w w:val="100"/>
                <w:kern w:val="2"/>
                <w:sz w:val="18"/>
                <w:szCs w:val="18"/>
                <w:lang w:val="en-US" w:eastAsia="zh-CN" w:bidi="ar-SA"/>
              </w:rPr>
              <w:t>（</w:t>
            </w:r>
            <w:r>
              <w:rPr>
                <w:rStyle w:val="37"/>
                <w:rFonts w:hint="eastAsia" w:ascii="宋体" w:hAnsi="宋体" w:cs="宋体"/>
                <w:b/>
                <w:bCs/>
                <w:i w:val="0"/>
                <w:caps w:val="0"/>
                <w:spacing w:val="0"/>
                <w:w w:val="100"/>
                <w:kern w:val="2"/>
                <w:sz w:val="18"/>
                <w:szCs w:val="18"/>
                <w:lang w:val="en-US" w:eastAsia="zh-CN" w:bidi="ar-SA"/>
              </w:rPr>
              <w:t>70</w:t>
            </w:r>
            <w:r>
              <w:rPr>
                <w:rStyle w:val="37"/>
                <w:rFonts w:ascii="宋体" w:hAnsi="宋体" w:cs="宋体"/>
                <w:b/>
                <w:bCs/>
                <w:i w:val="0"/>
                <w:caps w:val="0"/>
                <w:spacing w:val="0"/>
                <w:w w:val="100"/>
                <w:kern w:val="2"/>
                <w:sz w:val="18"/>
                <w:szCs w:val="18"/>
                <w:lang w:val="zh-CN" w:eastAsia="zh-CN" w:bidi="ar-SA"/>
              </w:rPr>
              <w:t>分</w:t>
            </w:r>
            <w:r>
              <w:rPr>
                <w:rStyle w:val="37"/>
                <w:rFonts w:ascii="宋体" w:hAnsi="宋体" w:cs="宋体"/>
                <w:b/>
                <w:bCs/>
                <w:i w:val="0"/>
                <w:caps w:val="0"/>
                <w:spacing w:val="0"/>
                <w:w w:val="100"/>
                <w:kern w:val="2"/>
                <w:sz w:val="18"/>
                <w:szCs w:val="18"/>
                <w:lang w:val="en-US" w:eastAsia="zh-CN" w:bidi="ar-SA"/>
              </w:rPr>
              <w:t>）</w:t>
            </w:r>
          </w:p>
        </w:tc>
        <w:tc>
          <w:tcPr>
            <w:tcW w:w="54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rPr>
                <w:rFonts w:hint="eastAsia" w:ascii="宋体" w:hAnsi="宋体" w:cs="宋体"/>
                <w:b/>
                <w:bCs/>
                <w:sz w:val="18"/>
                <w:szCs w:val="18"/>
                <w:lang w:val="en-US" w:eastAsia="zh-CN"/>
              </w:rPr>
            </w:pPr>
            <w:r>
              <w:rPr>
                <w:rFonts w:hint="eastAsia" w:ascii="宋体" w:hAnsi="宋体" w:cs="宋体"/>
                <w:b/>
                <w:bCs/>
                <w:sz w:val="18"/>
                <w:szCs w:val="18"/>
                <w:lang w:val="en-US" w:eastAsia="zh-CN"/>
              </w:rPr>
              <w:t>管理制度（15分）</w:t>
            </w:r>
          </w:p>
          <w:p>
            <w:pPr>
              <w:pStyle w:val="27"/>
              <w:ind w:firstLine="0" w:firstLineChars="0"/>
              <w:rPr>
                <w:rFonts w:hint="eastAsia" w:ascii="宋体" w:hAnsi="宋体" w:cs="宋体"/>
                <w:b w:val="0"/>
                <w:bCs w:val="0"/>
                <w:sz w:val="18"/>
                <w:szCs w:val="18"/>
              </w:rPr>
            </w:pPr>
            <w:r>
              <w:rPr>
                <w:rFonts w:hint="eastAsia" w:ascii="宋体" w:hAnsi="宋体" w:cs="宋体"/>
                <w:b w:val="0"/>
                <w:bCs w:val="0"/>
                <w:sz w:val="18"/>
                <w:szCs w:val="18"/>
              </w:rPr>
              <w:t xml:space="preserve">1、管理制度内容完善、描述具体详实、符合招标人项目实际，得 </w:t>
            </w:r>
            <w:r>
              <w:rPr>
                <w:rFonts w:hint="eastAsia" w:ascii="宋体" w:hAnsi="宋体" w:cs="宋体"/>
                <w:b w:val="0"/>
                <w:bCs w:val="0"/>
                <w:sz w:val="18"/>
                <w:szCs w:val="18"/>
                <w:lang w:val="en-US" w:eastAsia="zh-CN"/>
              </w:rPr>
              <w:t>10-15分</w:t>
            </w:r>
            <w:r>
              <w:rPr>
                <w:rFonts w:hint="eastAsia" w:ascii="宋体" w:hAnsi="宋体" w:cs="宋体"/>
                <w:b w:val="0"/>
                <w:bCs w:val="0"/>
                <w:sz w:val="18"/>
                <w:szCs w:val="18"/>
              </w:rPr>
              <w:t>；</w:t>
            </w:r>
          </w:p>
          <w:p>
            <w:pPr>
              <w:pStyle w:val="27"/>
              <w:ind w:firstLine="0" w:firstLineChars="0"/>
              <w:rPr>
                <w:rFonts w:hint="eastAsia" w:ascii="宋体" w:hAnsi="宋体" w:cs="宋体"/>
                <w:b w:val="0"/>
                <w:bCs w:val="0"/>
                <w:sz w:val="18"/>
                <w:szCs w:val="18"/>
              </w:rPr>
            </w:pPr>
            <w:r>
              <w:rPr>
                <w:rFonts w:hint="eastAsia" w:ascii="宋体" w:hAnsi="宋体" w:cs="宋体"/>
                <w:b w:val="0"/>
                <w:bCs w:val="0"/>
                <w:sz w:val="18"/>
                <w:szCs w:val="18"/>
              </w:rPr>
              <w:t>2、管理制度内容基本完整、但描述不具体，基本符合招标人项目实际，得</w:t>
            </w:r>
            <w:r>
              <w:rPr>
                <w:rFonts w:hint="eastAsia" w:ascii="宋体" w:hAnsi="宋体" w:cs="宋体"/>
                <w:b w:val="0"/>
                <w:bCs w:val="0"/>
                <w:sz w:val="18"/>
                <w:szCs w:val="18"/>
                <w:lang w:val="en-US" w:eastAsia="zh-CN"/>
              </w:rPr>
              <w:t>5-10</w:t>
            </w:r>
            <w:r>
              <w:rPr>
                <w:rFonts w:hint="eastAsia" w:ascii="宋体" w:hAnsi="宋体" w:cs="宋体"/>
                <w:b w:val="0"/>
                <w:bCs w:val="0"/>
                <w:sz w:val="18"/>
                <w:szCs w:val="18"/>
              </w:rPr>
              <w:t>分；</w:t>
            </w:r>
          </w:p>
          <w:p>
            <w:pPr>
              <w:pStyle w:val="27"/>
              <w:ind w:firstLine="0" w:firstLineChars="0"/>
              <w:rPr>
                <w:rStyle w:val="37"/>
                <w:rFonts w:hint="eastAsia" w:ascii="宋体" w:hAnsi="宋体" w:eastAsia="宋体" w:cs="宋体"/>
                <w:b w:val="0"/>
                <w:i w:val="0"/>
                <w:caps w:val="0"/>
                <w:spacing w:val="0"/>
                <w:w w:val="100"/>
                <w:kern w:val="2"/>
                <w:sz w:val="18"/>
                <w:szCs w:val="18"/>
                <w:lang w:val="en-US" w:eastAsia="zh-CN" w:bidi="ar-SA"/>
              </w:rPr>
            </w:pPr>
            <w:r>
              <w:rPr>
                <w:rFonts w:hint="eastAsia" w:ascii="宋体" w:hAnsi="宋体" w:cs="宋体"/>
                <w:b w:val="0"/>
                <w:bCs w:val="0"/>
                <w:sz w:val="18"/>
                <w:szCs w:val="18"/>
              </w:rPr>
              <w:t>3、管理制度内容一般、描述简单，得</w:t>
            </w:r>
            <w:r>
              <w:rPr>
                <w:rFonts w:hint="eastAsia" w:ascii="宋体" w:hAnsi="宋体" w:cs="宋体"/>
                <w:b w:val="0"/>
                <w:bCs w:val="0"/>
                <w:sz w:val="18"/>
                <w:szCs w:val="18"/>
                <w:lang w:val="en-US" w:eastAsia="zh-CN"/>
              </w:rPr>
              <w:t>1-5</w:t>
            </w:r>
            <w:r>
              <w:rPr>
                <w:rFonts w:hint="eastAsia" w:ascii="宋体" w:hAnsi="宋体" w:cs="宋体"/>
                <w:b w:val="0"/>
                <w:bCs w:val="0"/>
                <w:sz w:val="18"/>
                <w:szCs w:val="18"/>
              </w:rPr>
              <w:t>分</w:t>
            </w:r>
            <w:r>
              <w:rPr>
                <w:rFonts w:hint="eastAsia" w:ascii="宋体" w:hAnsi="宋体" w:cs="宋体"/>
                <w:b w:val="0"/>
                <w:bCs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jc w:val="center"/>
        </w:trPr>
        <w:tc>
          <w:tcPr>
            <w:tcW w:w="1634" w:type="dxa"/>
            <w:gridSpan w:val="2"/>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p>
        </w:tc>
        <w:tc>
          <w:tcPr>
            <w:tcW w:w="2463" w:type="dxa"/>
            <w:vMerge w:val="continue"/>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hint="eastAsia" w:ascii="宋体" w:hAnsi="宋体" w:eastAsia="宋体" w:cs="宋体"/>
                <w:b w:val="0"/>
                <w:bCs/>
                <w:i w:val="0"/>
                <w:caps w:val="0"/>
                <w:color w:val="000000"/>
                <w:spacing w:val="0"/>
                <w:w w:val="100"/>
                <w:kern w:val="2"/>
                <w:sz w:val="18"/>
                <w:szCs w:val="18"/>
                <w:lang w:val="zh-CN" w:eastAsia="zh-CN" w:bidi="ar-SA"/>
              </w:rPr>
            </w:pPr>
          </w:p>
        </w:tc>
        <w:tc>
          <w:tcPr>
            <w:tcW w:w="54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rPr>
                <w:rFonts w:hint="eastAsia" w:ascii="宋体" w:hAnsi="宋体" w:cs="宋体"/>
                <w:b/>
                <w:bCs/>
                <w:sz w:val="18"/>
                <w:szCs w:val="18"/>
              </w:rPr>
            </w:pPr>
            <w:r>
              <w:rPr>
                <w:rFonts w:hint="eastAsia" w:ascii="宋体" w:hAnsi="宋体" w:cs="宋体"/>
                <w:b/>
                <w:bCs/>
                <w:sz w:val="18"/>
                <w:szCs w:val="18"/>
                <w:lang w:val="en-US" w:eastAsia="zh-CN"/>
              </w:rPr>
              <w:t>整体</w:t>
            </w:r>
            <w:r>
              <w:rPr>
                <w:rFonts w:hint="eastAsia" w:ascii="宋体" w:hAnsi="宋体" w:cs="宋体"/>
                <w:b/>
                <w:bCs/>
                <w:sz w:val="18"/>
                <w:szCs w:val="18"/>
              </w:rPr>
              <w:t>服务方案（1</w:t>
            </w:r>
            <w:r>
              <w:rPr>
                <w:rFonts w:hint="eastAsia" w:ascii="宋体" w:hAnsi="宋体" w:cs="宋体"/>
                <w:b/>
                <w:bCs/>
                <w:sz w:val="18"/>
                <w:szCs w:val="18"/>
                <w:lang w:val="en-US" w:eastAsia="zh-CN"/>
              </w:rPr>
              <w:t>5</w:t>
            </w:r>
            <w:r>
              <w:rPr>
                <w:rFonts w:hint="eastAsia" w:ascii="宋体" w:hAnsi="宋体" w:cs="宋体"/>
                <w:b/>
                <w:bCs/>
                <w:sz w:val="18"/>
                <w:szCs w:val="18"/>
              </w:rPr>
              <w:t>分）：</w:t>
            </w:r>
          </w:p>
          <w:p>
            <w:pPr>
              <w:pStyle w:val="27"/>
              <w:ind w:firstLine="0" w:firstLineChars="0"/>
              <w:rPr>
                <w:rFonts w:ascii="宋体" w:hAnsi="宋体" w:cs="宋体"/>
                <w:sz w:val="18"/>
                <w:szCs w:val="18"/>
              </w:rPr>
            </w:pPr>
            <w:r>
              <w:rPr>
                <w:rFonts w:hint="eastAsia" w:ascii="宋体" w:hAnsi="宋体" w:cs="宋体"/>
                <w:sz w:val="18"/>
                <w:szCs w:val="18"/>
              </w:rPr>
              <w:t>1、项目理解深刻，总体服务方案及工作制度合理、完善、针对性强得 [</w:t>
            </w:r>
            <w:r>
              <w:rPr>
                <w:rFonts w:hint="eastAsia" w:ascii="宋体" w:hAnsi="宋体" w:cs="宋体"/>
                <w:sz w:val="18"/>
                <w:szCs w:val="18"/>
                <w:lang w:val="en-US" w:eastAsia="zh-CN"/>
              </w:rPr>
              <w:t>10-15</w:t>
            </w:r>
            <w:r>
              <w:rPr>
                <w:rFonts w:hint="eastAsia" w:ascii="宋体" w:hAnsi="宋体" w:cs="宋体"/>
                <w:sz w:val="18"/>
                <w:szCs w:val="18"/>
              </w:rPr>
              <w:t>)分；</w:t>
            </w:r>
          </w:p>
          <w:p>
            <w:pPr>
              <w:pStyle w:val="27"/>
              <w:ind w:firstLine="0" w:firstLineChars="0"/>
              <w:rPr>
                <w:rFonts w:ascii="宋体" w:hAnsi="宋体" w:cs="宋体"/>
                <w:sz w:val="18"/>
                <w:szCs w:val="18"/>
              </w:rPr>
            </w:pPr>
            <w:r>
              <w:rPr>
                <w:rFonts w:hint="eastAsia" w:ascii="宋体" w:hAnsi="宋体" w:cs="宋体"/>
                <w:sz w:val="18"/>
                <w:szCs w:val="18"/>
              </w:rPr>
              <w:t>2、项目理解较深刻，总体服务方案及工作制度较合理、较完善、针对性</w:t>
            </w:r>
            <w:r>
              <w:rPr>
                <w:rFonts w:hint="eastAsia" w:ascii="宋体" w:hAnsi="宋体" w:cs="宋体"/>
                <w:sz w:val="18"/>
                <w:szCs w:val="18"/>
                <w:lang w:val="en-US" w:eastAsia="zh-CN"/>
              </w:rPr>
              <w:t>基本合理</w:t>
            </w:r>
            <w:r>
              <w:rPr>
                <w:rFonts w:hint="eastAsia" w:ascii="宋体" w:hAnsi="宋体" w:cs="宋体"/>
                <w:sz w:val="18"/>
                <w:szCs w:val="18"/>
              </w:rPr>
              <w:t>得[</w:t>
            </w:r>
            <w:r>
              <w:rPr>
                <w:rFonts w:hint="eastAsia" w:ascii="宋体" w:hAnsi="宋体" w:cs="宋体"/>
                <w:sz w:val="18"/>
                <w:szCs w:val="18"/>
                <w:lang w:val="en-US" w:eastAsia="zh-CN"/>
              </w:rPr>
              <w:t>5-10</w:t>
            </w:r>
            <w:r>
              <w:rPr>
                <w:rFonts w:hint="eastAsia" w:ascii="宋体" w:hAnsi="宋体" w:cs="宋体"/>
                <w:sz w:val="18"/>
                <w:szCs w:val="18"/>
              </w:rPr>
              <w:t>）分；</w:t>
            </w:r>
          </w:p>
          <w:p>
            <w:pPr>
              <w:snapToGrid w:val="0"/>
              <w:spacing w:before="0" w:beforeAutospacing="0" w:after="0" w:afterAutospacing="0" w:line="240" w:lineRule="auto"/>
              <w:jc w:val="both"/>
              <w:textAlignment w:val="baseline"/>
              <w:rPr>
                <w:rFonts w:hint="eastAsia" w:ascii="宋体" w:hAnsi="宋体" w:eastAsia="宋体" w:cs="宋体"/>
                <w:b w:val="0"/>
                <w:i w:val="0"/>
                <w:caps w:val="0"/>
                <w:spacing w:val="0"/>
                <w:w w:val="100"/>
                <w:kern w:val="2"/>
                <w:sz w:val="18"/>
                <w:szCs w:val="18"/>
                <w:lang w:val="en-US" w:eastAsia="zh-CN" w:bidi="ar-SA"/>
              </w:rPr>
            </w:pPr>
            <w:r>
              <w:rPr>
                <w:rFonts w:hint="eastAsia" w:ascii="宋体" w:hAnsi="宋体" w:cs="宋体"/>
                <w:sz w:val="18"/>
                <w:szCs w:val="18"/>
              </w:rPr>
              <w:t>3、项目理解一般，总体服务方案及工作制度不太合理、不完善、针对性不强得（</w:t>
            </w:r>
            <w:r>
              <w:rPr>
                <w:rFonts w:hint="eastAsia" w:ascii="宋体" w:hAnsi="宋体" w:cs="宋体"/>
                <w:sz w:val="18"/>
                <w:szCs w:val="18"/>
                <w:lang w:val="en-US" w:eastAsia="zh-CN"/>
              </w:rPr>
              <w:t>1-5</w:t>
            </w:r>
            <w:r>
              <w:rPr>
                <w:rFonts w:hint="eastAsia" w:ascii="宋体" w:hAnsi="宋体" w:cs="宋体"/>
                <w:sz w:val="18"/>
                <w:szCs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p>
        </w:tc>
        <w:tc>
          <w:tcPr>
            <w:tcW w:w="2463" w:type="dxa"/>
            <w:vMerge w:val="continue"/>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ascii="宋体" w:hAnsi="宋体"/>
                <w:b w:val="0"/>
                <w:bCs/>
                <w:i w:val="0"/>
                <w:caps w:val="0"/>
                <w:color w:val="000000"/>
                <w:spacing w:val="0"/>
                <w:w w:val="100"/>
                <w:kern w:val="2"/>
                <w:sz w:val="18"/>
                <w:szCs w:val="18"/>
                <w:lang w:val="zh-CN" w:eastAsia="zh-CN" w:bidi="ar-SA"/>
              </w:rPr>
            </w:pPr>
          </w:p>
        </w:tc>
        <w:tc>
          <w:tcPr>
            <w:tcW w:w="54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rPr>
                <w:rFonts w:hint="eastAsia" w:ascii="宋体" w:hAnsi="宋体" w:cs="宋体"/>
                <w:b/>
                <w:bCs/>
                <w:sz w:val="18"/>
                <w:szCs w:val="18"/>
                <w:highlight w:val="none"/>
                <w:lang w:val="en-US" w:eastAsia="zh-CN"/>
              </w:rPr>
            </w:pPr>
            <w:r>
              <w:rPr>
                <w:rFonts w:hint="eastAsia" w:ascii="宋体" w:hAnsi="宋体" w:cs="宋体"/>
                <w:b/>
                <w:bCs/>
                <w:sz w:val="18"/>
                <w:szCs w:val="18"/>
                <w:highlight w:val="none"/>
                <w:lang w:val="en-US" w:eastAsia="zh-CN"/>
              </w:rPr>
              <w:t>服务质量保障方案（15分）</w:t>
            </w:r>
          </w:p>
          <w:p>
            <w:pPr>
              <w:pStyle w:val="27"/>
              <w:ind w:firstLine="0" w:firstLineChars="0"/>
              <w:rPr>
                <w:rFonts w:hint="eastAsia" w:ascii="宋体" w:hAnsi="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1、服务质量保障方案科学合理，保障措施完善、具体、目标明确，得 10-15分；</w:t>
            </w:r>
          </w:p>
          <w:p>
            <w:pPr>
              <w:pStyle w:val="27"/>
              <w:ind w:firstLine="0" w:firstLineChars="0"/>
              <w:rPr>
                <w:rFonts w:hint="eastAsia" w:ascii="宋体" w:hAnsi="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2、服务质量保障方案较合理，保障措施较完善、具体、目标较明确，得5-10分；</w:t>
            </w:r>
          </w:p>
          <w:p>
            <w:pPr>
              <w:pStyle w:val="27"/>
              <w:ind w:firstLine="0" w:firstLineChars="0"/>
              <w:rPr>
                <w:rStyle w:val="37"/>
                <w:rFonts w:ascii="宋体" w:hAnsi="宋体"/>
                <w:b w:val="0"/>
                <w:bCs/>
                <w:i w:val="0"/>
                <w:caps w:val="0"/>
                <w:spacing w:val="0"/>
                <w:w w:val="100"/>
                <w:sz w:val="21"/>
                <w:szCs w:val="21"/>
              </w:rPr>
            </w:pPr>
            <w:r>
              <w:rPr>
                <w:rFonts w:hint="eastAsia" w:ascii="宋体" w:hAnsi="宋体" w:cs="宋体"/>
                <w:b w:val="0"/>
                <w:bCs w:val="0"/>
                <w:sz w:val="18"/>
                <w:szCs w:val="18"/>
                <w:highlight w:val="none"/>
                <w:lang w:val="en-US" w:eastAsia="zh-CN"/>
              </w:rPr>
              <w:t>3、服务质量保障方案一般，保障措施一般、目标一般，得1-5分。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p>
        </w:tc>
        <w:tc>
          <w:tcPr>
            <w:tcW w:w="2463" w:type="dxa"/>
            <w:vMerge w:val="continue"/>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hint="eastAsia" w:ascii="宋体" w:hAnsi="宋体" w:eastAsia="宋体" w:cs="宋体"/>
                <w:b w:val="0"/>
                <w:i w:val="0"/>
                <w:caps w:val="0"/>
                <w:spacing w:val="0"/>
                <w:w w:val="100"/>
                <w:kern w:val="2"/>
                <w:sz w:val="18"/>
                <w:szCs w:val="18"/>
                <w:lang w:val="zh-CN" w:eastAsia="zh-CN" w:bidi="ar-SA"/>
              </w:rPr>
            </w:pPr>
          </w:p>
        </w:tc>
        <w:tc>
          <w:tcPr>
            <w:tcW w:w="54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rPr>
                <w:rFonts w:hint="eastAsia" w:ascii="宋体" w:hAnsi="宋体" w:eastAsia="宋体" w:cs="宋体"/>
                <w:b/>
                <w:bCs/>
                <w:sz w:val="18"/>
                <w:szCs w:val="18"/>
                <w:lang w:eastAsia="zh-CN"/>
              </w:rPr>
            </w:pPr>
            <w:r>
              <w:rPr>
                <w:rFonts w:hint="eastAsia" w:ascii="宋体" w:hAnsi="宋体" w:cs="宋体"/>
                <w:b/>
                <w:bCs/>
                <w:sz w:val="18"/>
                <w:szCs w:val="18"/>
              </w:rPr>
              <w:t>应急预案</w:t>
            </w:r>
            <w:r>
              <w:rPr>
                <w:rFonts w:hint="eastAsia" w:ascii="宋体" w:hAnsi="宋体" w:cs="宋体"/>
                <w:b/>
                <w:bCs/>
                <w:sz w:val="18"/>
                <w:szCs w:val="18"/>
                <w:lang w:eastAsia="zh-CN"/>
              </w:rPr>
              <w:t>（</w:t>
            </w:r>
            <w:r>
              <w:rPr>
                <w:rFonts w:hint="eastAsia" w:ascii="宋体" w:hAnsi="宋体" w:cs="宋体"/>
                <w:b/>
                <w:bCs/>
                <w:sz w:val="18"/>
                <w:szCs w:val="18"/>
                <w:lang w:val="en-US" w:eastAsia="zh-CN"/>
              </w:rPr>
              <w:t>10分</w:t>
            </w:r>
            <w:r>
              <w:rPr>
                <w:rFonts w:hint="eastAsia" w:ascii="宋体" w:hAnsi="宋体" w:cs="宋体"/>
                <w:b/>
                <w:bCs/>
                <w:sz w:val="18"/>
                <w:szCs w:val="18"/>
                <w:lang w:eastAsia="zh-CN"/>
              </w:rPr>
              <w:t>）</w:t>
            </w:r>
          </w:p>
          <w:p>
            <w:pPr>
              <w:pStyle w:val="27"/>
              <w:spacing w:line="240" w:lineRule="auto"/>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1、对服务过程可能遇到的紧急情况认识全面，应急预案内容具体完善，应急措施完备，得</w:t>
            </w:r>
            <w:r>
              <w:rPr>
                <w:rFonts w:hint="eastAsia" w:ascii="宋体" w:hAnsi="宋体" w:eastAsia="宋体" w:cs="宋体"/>
                <w:b w:val="0"/>
                <w:bCs w:val="0"/>
                <w:color w:val="auto"/>
                <w:sz w:val="18"/>
                <w:szCs w:val="18"/>
                <w:lang w:val="en-US" w:eastAsia="zh-CN"/>
              </w:rPr>
              <w:t>7-10</w:t>
            </w:r>
            <w:r>
              <w:rPr>
                <w:rFonts w:hint="eastAsia" w:ascii="宋体" w:hAnsi="宋体" w:eastAsia="宋体" w:cs="宋体"/>
                <w:b w:val="0"/>
                <w:bCs w:val="0"/>
                <w:color w:val="auto"/>
                <w:sz w:val="18"/>
                <w:szCs w:val="18"/>
              </w:rPr>
              <w:t>分；</w:t>
            </w:r>
          </w:p>
          <w:p>
            <w:pPr>
              <w:pStyle w:val="27"/>
              <w:spacing w:line="240" w:lineRule="auto"/>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2、对服务过程可能遇到的紧急情况认识比较全面，应急预案内容较完善，应急措施较完备，得3</w:t>
            </w:r>
            <w:r>
              <w:rPr>
                <w:rFonts w:hint="eastAsia" w:ascii="宋体" w:hAnsi="宋体" w:eastAsia="宋体" w:cs="宋体"/>
                <w:b w:val="0"/>
                <w:bCs w:val="0"/>
                <w:color w:val="auto"/>
                <w:sz w:val="18"/>
                <w:szCs w:val="18"/>
                <w:lang w:val="en-US" w:eastAsia="zh-CN"/>
              </w:rPr>
              <w:t>-7</w:t>
            </w:r>
            <w:r>
              <w:rPr>
                <w:rFonts w:hint="eastAsia" w:ascii="宋体" w:hAnsi="宋体" w:eastAsia="宋体" w:cs="宋体"/>
                <w:b w:val="0"/>
                <w:bCs w:val="0"/>
                <w:color w:val="auto"/>
                <w:sz w:val="18"/>
                <w:szCs w:val="18"/>
              </w:rPr>
              <w:t xml:space="preserve">分； </w:t>
            </w:r>
          </w:p>
          <w:p>
            <w:pPr>
              <w:pStyle w:val="27"/>
              <w:spacing w:line="240" w:lineRule="auto"/>
              <w:ind w:left="0" w:leftChars="0" w:firstLine="0" w:firstLineChars="0"/>
              <w:rPr>
                <w:rStyle w:val="37"/>
                <w:rFonts w:hint="eastAsia" w:ascii="宋体" w:hAnsi="宋体" w:eastAsia="宋体" w:cs="宋体"/>
                <w:b w:val="0"/>
                <w:i w:val="0"/>
                <w:caps w:val="0"/>
                <w:spacing w:val="0"/>
                <w:w w:val="100"/>
                <w:kern w:val="2"/>
                <w:sz w:val="18"/>
                <w:szCs w:val="18"/>
                <w:lang w:val="en-US" w:eastAsia="zh-CN" w:bidi="ar-SA"/>
              </w:rPr>
            </w:pPr>
            <w:r>
              <w:rPr>
                <w:rFonts w:hint="eastAsia" w:ascii="宋体" w:hAnsi="宋体" w:eastAsia="宋体" w:cs="宋体"/>
                <w:b w:val="0"/>
                <w:bCs w:val="0"/>
                <w:color w:val="auto"/>
                <w:sz w:val="18"/>
                <w:szCs w:val="18"/>
              </w:rPr>
              <w:t xml:space="preserve">3、对服务过程可能遇到的紧急情况认识一般，应急预案内容一般，应急措施一般，得 </w:t>
            </w:r>
            <w:r>
              <w:rPr>
                <w:rFonts w:hint="eastAsia" w:ascii="宋体" w:hAnsi="宋体" w:cs="宋体"/>
                <w:b w:val="0"/>
                <w:bCs w:val="0"/>
                <w:color w:val="auto"/>
                <w:sz w:val="18"/>
                <w:szCs w:val="18"/>
                <w:lang w:val="en-US" w:eastAsia="zh-CN"/>
              </w:rPr>
              <w:t>1</w:t>
            </w:r>
            <w:r>
              <w:rPr>
                <w:rFonts w:hint="eastAsia" w:ascii="宋体" w:hAnsi="宋体" w:eastAsia="宋体" w:cs="宋体"/>
                <w:b w:val="0"/>
                <w:bCs w:val="0"/>
                <w:color w:val="auto"/>
                <w:sz w:val="18"/>
                <w:szCs w:val="18"/>
                <w:lang w:val="en-US" w:eastAsia="zh-CN"/>
              </w:rPr>
              <w:t>-3</w:t>
            </w:r>
            <w:r>
              <w:rPr>
                <w:rFonts w:hint="eastAsia" w:ascii="宋体" w:hAnsi="宋体" w:eastAsia="宋体" w:cs="宋体"/>
                <w:b w:val="0"/>
                <w:bCs w:val="0"/>
                <w:color w:val="auto"/>
                <w:sz w:val="18"/>
                <w:szCs w:val="18"/>
              </w:rPr>
              <w:t>分</w:t>
            </w:r>
            <w:r>
              <w:rPr>
                <w:rFonts w:hint="eastAsia" w:ascii="宋体" w:hAnsi="宋体" w:eastAsia="宋体" w:cs="宋体"/>
                <w:b w:val="0"/>
                <w:bCs w:val="0"/>
                <w:color w:val="auto"/>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p>
        </w:tc>
        <w:tc>
          <w:tcPr>
            <w:tcW w:w="2463" w:type="dxa"/>
            <w:vMerge w:val="continue"/>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hint="eastAsia" w:ascii="宋体" w:hAnsi="宋体" w:eastAsia="宋体" w:cs="宋体"/>
                <w:b w:val="0"/>
                <w:i w:val="0"/>
                <w:caps w:val="0"/>
                <w:spacing w:val="0"/>
                <w:w w:val="100"/>
                <w:kern w:val="2"/>
                <w:sz w:val="18"/>
                <w:szCs w:val="18"/>
                <w:lang w:val="zh-CN" w:eastAsia="zh-CN" w:bidi="ar-SA"/>
              </w:rPr>
            </w:pPr>
          </w:p>
        </w:tc>
        <w:tc>
          <w:tcPr>
            <w:tcW w:w="5481" w:type="dxa"/>
            <w:tcBorders>
              <w:top w:val="single" w:color="000000" w:sz="4" w:space="0"/>
              <w:left w:val="single" w:color="000000" w:sz="4" w:space="0"/>
              <w:bottom w:val="single" w:color="000000" w:sz="4" w:space="0"/>
              <w:right w:val="single" w:color="000000" w:sz="4" w:space="0"/>
            </w:tcBorders>
            <w:vAlign w:val="center"/>
          </w:tcPr>
          <w:p>
            <w:pPr>
              <w:pStyle w:val="27"/>
              <w:spacing w:line="240" w:lineRule="auto"/>
              <w:ind w:firstLine="0" w:firstLineChars="0"/>
              <w:rPr>
                <w:rFonts w:hint="eastAsia" w:ascii="宋体" w:hAnsi="宋体" w:eastAsia="宋体" w:cs="宋体"/>
                <w:b/>
                <w:bCs/>
                <w:color w:val="auto"/>
                <w:sz w:val="18"/>
                <w:szCs w:val="18"/>
              </w:rPr>
            </w:pPr>
            <w:r>
              <w:rPr>
                <w:rFonts w:hint="eastAsia" w:ascii="宋体" w:hAnsi="宋体" w:eastAsia="宋体" w:cs="宋体"/>
                <w:b/>
                <w:bCs/>
                <w:color w:val="auto"/>
                <w:sz w:val="18"/>
                <w:szCs w:val="18"/>
              </w:rPr>
              <w:t>人员配置（</w:t>
            </w:r>
            <w:r>
              <w:rPr>
                <w:rFonts w:hint="eastAsia" w:ascii="宋体" w:hAnsi="宋体" w:eastAsia="宋体" w:cs="宋体"/>
                <w:b/>
                <w:bCs/>
                <w:color w:val="auto"/>
                <w:sz w:val="18"/>
                <w:szCs w:val="18"/>
                <w:lang w:val="en-US" w:eastAsia="zh-CN"/>
              </w:rPr>
              <w:t>15</w:t>
            </w:r>
            <w:r>
              <w:rPr>
                <w:rFonts w:hint="eastAsia" w:ascii="宋体" w:hAnsi="宋体" w:eastAsia="宋体" w:cs="宋体"/>
                <w:b/>
                <w:bCs/>
                <w:color w:val="auto"/>
                <w:sz w:val="18"/>
                <w:szCs w:val="18"/>
              </w:rPr>
              <w:t>分）</w:t>
            </w:r>
          </w:p>
          <w:p>
            <w:pPr>
              <w:pStyle w:val="27"/>
              <w:spacing w:line="240" w:lineRule="auto"/>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1、提供的人员配置完善、经验丰富、培训内容完整、计划安排合理、详实可行的方案，有很强的针对性，得</w:t>
            </w:r>
            <w:r>
              <w:rPr>
                <w:rFonts w:hint="eastAsia" w:ascii="宋体" w:hAnsi="宋体" w:cs="宋体"/>
                <w:b w:val="0"/>
                <w:bCs w:val="0"/>
                <w:color w:val="auto"/>
                <w:sz w:val="18"/>
                <w:szCs w:val="18"/>
                <w:lang w:val="en-US" w:eastAsia="zh-CN"/>
              </w:rPr>
              <w:t>10-15分</w:t>
            </w:r>
            <w:r>
              <w:rPr>
                <w:rFonts w:hint="eastAsia" w:ascii="宋体" w:hAnsi="宋体" w:eastAsia="宋体" w:cs="宋体"/>
                <w:b w:val="0"/>
                <w:bCs w:val="0"/>
                <w:color w:val="auto"/>
                <w:sz w:val="18"/>
                <w:szCs w:val="18"/>
              </w:rPr>
              <w:t>；</w:t>
            </w:r>
          </w:p>
          <w:p>
            <w:pPr>
              <w:pStyle w:val="27"/>
              <w:spacing w:line="240" w:lineRule="auto"/>
              <w:ind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2、提供的人员配置较完善、经验较丰富、计划安排较合理、培训内容简单、计划安排较合理、针对性</w:t>
            </w:r>
            <w:r>
              <w:rPr>
                <w:rFonts w:hint="eastAsia" w:ascii="宋体" w:hAnsi="宋体" w:cs="宋体"/>
                <w:b w:val="0"/>
                <w:bCs w:val="0"/>
                <w:color w:val="auto"/>
                <w:sz w:val="18"/>
                <w:szCs w:val="18"/>
                <w:lang w:val="en-US" w:eastAsia="zh-CN"/>
              </w:rPr>
              <w:t>较强</w:t>
            </w:r>
            <w:r>
              <w:rPr>
                <w:rFonts w:hint="eastAsia" w:ascii="宋体" w:hAnsi="宋体" w:eastAsia="宋体" w:cs="宋体"/>
                <w:b w:val="0"/>
                <w:bCs w:val="0"/>
                <w:color w:val="auto"/>
                <w:sz w:val="18"/>
                <w:szCs w:val="18"/>
              </w:rPr>
              <w:t>，得</w:t>
            </w:r>
            <w:r>
              <w:rPr>
                <w:rFonts w:hint="eastAsia" w:ascii="宋体" w:hAnsi="宋体" w:cs="宋体"/>
                <w:b w:val="0"/>
                <w:bCs w:val="0"/>
                <w:color w:val="auto"/>
                <w:sz w:val="18"/>
                <w:szCs w:val="18"/>
                <w:lang w:val="en-US" w:eastAsia="zh-CN"/>
              </w:rPr>
              <w:t>5-10</w:t>
            </w:r>
            <w:r>
              <w:rPr>
                <w:rFonts w:hint="eastAsia" w:ascii="宋体" w:hAnsi="宋体" w:eastAsia="宋体" w:cs="宋体"/>
                <w:b w:val="0"/>
                <w:bCs w:val="0"/>
                <w:color w:val="auto"/>
                <w:sz w:val="18"/>
                <w:szCs w:val="18"/>
              </w:rPr>
              <w:t>分。</w:t>
            </w:r>
          </w:p>
          <w:p>
            <w:pPr>
              <w:pStyle w:val="27"/>
              <w:spacing w:line="240" w:lineRule="auto"/>
              <w:ind w:firstLine="0" w:firstLineChars="0"/>
              <w:rPr>
                <w:rStyle w:val="37"/>
                <w:rFonts w:hint="eastAsia" w:ascii="宋体" w:hAnsi="宋体" w:eastAsia="宋体" w:cs="宋体"/>
                <w:b w:val="0"/>
                <w:i w:val="0"/>
                <w:caps w:val="0"/>
                <w:spacing w:val="0"/>
                <w:w w:val="100"/>
                <w:kern w:val="2"/>
                <w:sz w:val="18"/>
                <w:szCs w:val="18"/>
                <w:lang w:val="en-US" w:eastAsia="zh-CN" w:bidi="ar-SA"/>
              </w:rPr>
            </w:pPr>
            <w:r>
              <w:rPr>
                <w:rFonts w:hint="eastAsia" w:ascii="宋体" w:hAnsi="宋体" w:cs="宋体"/>
                <w:b w:val="0"/>
                <w:bCs w:val="0"/>
                <w:color w:val="auto"/>
                <w:sz w:val="18"/>
                <w:szCs w:val="18"/>
                <w:lang w:val="en-US" w:eastAsia="zh-CN"/>
              </w:rPr>
              <w:t>3、</w:t>
            </w:r>
            <w:r>
              <w:rPr>
                <w:rFonts w:hint="eastAsia" w:ascii="宋体" w:hAnsi="宋体" w:eastAsia="宋体" w:cs="宋体"/>
                <w:b w:val="0"/>
                <w:bCs w:val="0"/>
                <w:color w:val="auto"/>
                <w:sz w:val="18"/>
                <w:szCs w:val="18"/>
              </w:rPr>
              <w:t>提供的人员配置</w:t>
            </w:r>
            <w:r>
              <w:rPr>
                <w:rFonts w:hint="eastAsia" w:ascii="宋体" w:hAnsi="宋体" w:cs="宋体"/>
                <w:b w:val="0"/>
                <w:bCs w:val="0"/>
                <w:color w:val="auto"/>
                <w:sz w:val="18"/>
                <w:szCs w:val="18"/>
                <w:lang w:val="en-US" w:eastAsia="zh-CN"/>
              </w:rPr>
              <w:t>一般</w:t>
            </w:r>
            <w:r>
              <w:rPr>
                <w:rFonts w:hint="eastAsia" w:ascii="宋体" w:hAnsi="宋体" w:eastAsia="宋体" w:cs="宋体"/>
                <w:b w:val="0"/>
                <w:bCs w:val="0"/>
                <w:color w:val="auto"/>
                <w:sz w:val="18"/>
                <w:szCs w:val="18"/>
              </w:rPr>
              <w:t>、</w:t>
            </w:r>
            <w:r>
              <w:rPr>
                <w:rFonts w:hint="eastAsia" w:ascii="宋体" w:hAnsi="宋体" w:cs="宋体"/>
                <w:b w:val="0"/>
                <w:bCs w:val="0"/>
                <w:color w:val="auto"/>
                <w:sz w:val="18"/>
                <w:szCs w:val="18"/>
                <w:lang w:val="en-US" w:eastAsia="zh-CN"/>
              </w:rPr>
              <w:t>缺乏经验</w:t>
            </w:r>
            <w:r>
              <w:rPr>
                <w:rFonts w:hint="eastAsia" w:ascii="宋体" w:hAnsi="宋体" w:eastAsia="宋体" w:cs="宋体"/>
                <w:b w:val="0"/>
                <w:bCs w:val="0"/>
                <w:color w:val="auto"/>
                <w:sz w:val="18"/>
                <w:szCs w:val="18"/>
              </w:rPr>
              <w:t>、计划安排</w:t>
            </w:r>
            <w:r>
              <w:rPr>
                <w:rFonts w:hint="eastAsia" w:ascii="宋体" w:hAnsi="宋体" w:cs="宋体"/>
                <w:b w:val="0"/>
                <w:bCs w:val="0"/>
                <w:color w:val="auto"/>
                <w:sz w:val="18"/>
                <w:szCs w:val="18"/>
                <w:lang w:val="en-US" w:eastAsia="zh-CN"/>
              </w:rPr>
              <w:t>一般</w:t>
            </w:r>
            <w:r>
              <w:rPr>
                <w:rFonts w:hint="eastAsia" w:ascii="宋体" w:hAnsi="宋体" w:eastAsia="宋体" w:cs="宋体"/>
                <w:b w:val="0"/>
                <w:bCs w:val="0"/>
                <w:color w:val="auto"/>
                <w:sz w:val="18"/>
                <w:szCs w:val="18"/>
              </w:rPr>
              <w:t>、培训内容简单、计划安排</w:t>
            </w:r>
            <w:r>
              <w:rPr>
                <w:rFonts w:hint="eastAsia" w:ascii="宋体" w:hAnsi="宋体" w:cs="宋体"/>
                <w:b w:val="0"/>
                <w:bCs w:val="0"/>
                <w:color w:val="auto"/>
                <w:sz w:val="18"/>
                <w:szCs w:val="18"/>
                <w:lang w:val="en-US" w:eastAsia="zh-CN"/>
              </w:rPr>
              <w:t>一般</w:t>
            </w:r>
            <w:r>
              <w:rPr>
                <w:rFonts w:hint="eastAsia" w:ascii="宋体" w:hAnsi="宋体" w:eastAsia="宋体" w:cs="宋体"/>
                <w:b w:val="0"/>
                <w:bCs w:val="0"/>
                <w:color w:val="auto"/>
                <w:sz w:val="18"/>
                <w:szCs w:val="18"/>
              </w:rPr>
              <w:t>、针对性</w:t>
            </w:r>
            <w:r>
              <w:rPr>
                <w:rFonts w:hint="eastAsia" w:ascii="宋体" w:hAnsi="宋体" w:cs="宋体"/>
                <w:b w:val="0"/>
                <w:bCs w:val="0"/>
                <w:color w:val="auto"/>
                <w:sz w:val="18"/>
                <w:szCs w:val="18"/>
                <w:lang w:val="en-US" w:eastAsia="zh-CN"/>
              </w:rPr>
              <w:t>不强</w:t>
            </w:r>
            <w:r>
              <w:rPr>
                <w:rFonts w:hint="eastAsia" w:ascii="宋体" w:hAnsi="宋体" w:eastAsia="宋体" w:cs="宋体"/>
                <w:b w:val="0"/>
                <w:bCs w:val="0"/>
                <w:color w:val="auto"/>
                <w:sz w:val="18"/>
                <w:szCs w:val="18"/>
              </w:rPr>
              <w:t>，得</w:t>
            </w:r>
            <w:r>
              <w:rPr>
                <w:rFonts w:hint="eastAsia" w:ascii="宋体" w:hAnsi="宋体" w:cs="宋体"/>
                <w:b w:val="0"/>
                <w:bCs w:val="0"/>
                <w:color w:val="auto"/>
                <w:sz w:val="18"/>
                <w:szCs w:val="18"/>
                <w:lang w:val="en-US" w:eastAsia="zh-CN"/>
              </w:rPr>
              <w:t>1-5</w:t>
            </w:r>
            <w:r>
              <w:rPr>
                <w:rFonts w:hint="eastAsia" w:ascii="宋体" w:hAnsi="宋体" w:eastAsia="宋体" w:cs="宋体"/>
                <w:b w:val="0"/>
                <w:bCs w:val="0"/>
                <w:color w:val="auto"/>
                <w:sz w:val="18"/>
                <w:szCs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1634" w:type="dxa"/>
            <w:gridSpan w:val="2"/>
            <w:vMerge w:val="restart"/>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hint="default" w:ascii="宋体" w:hAnsi="宋体"/>
                <w:b/>
                <w:i w:val="0"/>
                <w:caps w:val="0"/>
                <w:spacing w:val="0"/>
                <w:w w:val="100"/>
                <w:kern w:val="2"/>
                <w:sz w:val="21"/>
                <w:szCs w:val="21"/>
                <w:lang w:val="en-US" w:eastAsia="zh-CN" w:bidi="ar-SA"/>
              </w:rPr>
            </w:pPr>
            <w:r>
              <w:rPr>
                <w:rStyle w:val="37"/>
                <w:rFonts w:hint="eastAsia" w:ascii="宋体" w:hAnsi="宋体"/>
                <w:b/>
                <w:i w:val="0"/>
                <w:caps w:val="0"/>
                <w:spacing w:val="0"/>
                <w:w w:val="100"/>
                <w:kern w:val="2"/>
                <w:sz w:val="21"/>
                <w:szCs w:val="21"/>
                <w:lang w:val="en-US" w:eastAsia="zh-CN" w:bidi="ar-SA"/>
              </w:rPr>
              <w:t>2.2.3（3）</w:t>
            </w:r>
          </w:p>
        </w:tc>
        <w:tc>
          <w:tcPr>
            <w:tcW w:w="2463" w:type="dxa"/>
            <w:vMerge w:val="restart"/>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hint="eastAsia" w:ascii="宋体" w:hAnsi="宋体" w:eastAsia="宋体" w:cs="宋体"/>
                <w:b/>
                <w:bCs/>
                <w:i w:val="0"/>
                <w:caps w:val="0"/>
                <w:spacing w:val="0"/>
                <w:w w:val="100"/>
                <w:kern w:val="2"/>
                <w:sz w:val="18"/>
                <w:szCs w:val="18"/>
                <w:lang w:val="en-US" w:eastAsia="zh-CN" w:bidi="ar-SA"/>
              </w:rPr>
            </w:pPr>
            <w:r>
              <w:rPr>
                <w:rStyle w:val="37"/>
                <w:rFonts w:hint="eastAsia" w:ascii="宋体" w:hAnsi="宋体" w:eastAsia="宋体" w:cs="宋体"/>
                <w:b/>
                <w:bCs/>
                <w:i w:val="0"/>
                <w:caps w:val="0"/>
                <w:spacing w:val="0"/>
                <w:w w:val="100"/>
                <w:kern w:val="2"/>
                <w:sz w:val="18"/>
                <w:szCs w:val="18"/>
                <w:lang w:val="en-US" w:eastAsia="zh-CN" w:bidi="ar-SA"/>
              </w:rPr>
              <w:t>商务部分</w:t>
            </w:r>
          </w:p>
          <w:p>
            <w:pPr>
              <w:snapToGrid w:val="0"/>
              <w:spacing w:before="0" w:beforeAutospacing="0" w:after="0" w:afterAutospacing="0" w:line="240" w:lineRule="auto"/>
              <w:jc w:val="center"/>
              <w:textAlignment w:val="baseline"/>
              <w:rPr>
                <w:rStyle w:val="37"/>
                <w:rFonts w:hint="default" w:ascii="宋体" w:hAnsi="宋体" w:eastAsia="宋体" w:cs="宋体"/>
                <w:b w:val="0"/>
                <w:i w:val="0"/>
                <w:caps w:val="0"/>
                <w:spacing w:val="0"/>
                <w:w w:val="100"/>
                <w:kern w:val="2"/>
                <w:sz w:val="18"/>
                <w:szCs w:val="18"/>
                <w:lang w:val="en-US" w:eastAsia="zh-CN" w:bidi="ar-SA"/>
              </w:rPr>
            </w:pPr>
            <w:r>
              <w:rPr>
                <w:rStyle w:val="37"/>
                <w:rFonts w:hint="eastAsia" w:ascii="宋体" w:hAnsi="宋体" w:eastAsia="宋体" w:cs="宋体"/>
                <w:b/>
                <w:bCs/>
                <w:i w:val="0"/>
                <w:caps w:val="0"/>
                <w:spacing w:val="0"/>
                <w:w w:val="100"/>
                <w:kern w:val="2"/>
                <w:sz w:val="18"/>
                <w:szCs w:val="18"/>
                <w:lang w:val="en-US" w:eastAsia="zh-CN" w:bidi="ar-SA"/>
              </w:rPr>
              <w:t>（20分）</w:t>
            </w:r>
          </w:p>
        </w:tc>
        <w:tc>
          <w:tcPr>
            <w:tcW w:w="5481" w:type="dxa"/>
            <w:tcBorders>
              <w:top w:val="single" w:color="000000" w:sz="4" w:space="0"/>
              <w:left w:val="single" w:color="000000" w:sz="4" w:space="0"/>
              <w:bottom w:val="single" w:color="000000" w:sz="4" w:space="0"/>
              <w:right w:val="single" w:color="000000" w:sz="4" w:space="0"/>
            </w:tcBorders>
            <w:vAlign w:val="center"/>
          </w:tcPr>
          <w:p>
            <w:pPr>
              <w:pStyle w:val="2"/>
              <w:rPr>
                <w:rFonts w:hint="eastAsia" w:ascii="宋体" w:hAnsi="宋体" w:cs="宋体"/>
                <w:b/>
                <w:bCs/>
                <w:color w:val="auto"/>
                <w:sz w:val="18"/>
                <w:szCs w:val="18"/>
                <w:u w:val="none"/>
              </w:rPr>
            </w:pPr>
            <w:r>
              <w:rPr>
                <w:rFonts w:hint="eastAsia" w:ascii="宋体" w:hAnsi="宋体" w:cs="宋体"/>
                <w:b/>
                <w:bCs/>
                <w:color w:val="auto"/>
                <w:sz w:val="18"/>
                <w:szCs w:val="18"/>
                <w:u w:val="none"/>
              </w:rPr>
              <w:t>服务承诺（</w:t>
            </w:r>
            <w:r>
              <w:rPr>
                <w:rFonts w:hint="eastAsia" w:ascii="宋体" w:hAnsi="宋体" w:cs="宋体"/>
                <w:b/>
                <w:bCs/>
                <w:color w:val="auto"/>
                <w:sz w:val="18"/>
                <w:szCs w:val="18"/>
                <w:u w:val="none"/>
                <w:lang w:val="en-US" w:eastAsia="zh-CN"/>
              </w:rPr>
              <w:t>10</w:t>
            </w:r>
            <w:r>
              <w:rPr>
                <w:rFonts w:hint="eastAsia" w:ascii="宋体" w:hAnsi="宋体" w:cs="宋体"/>
                <w:b/>
                <w:bCs/>
                <w:color w:val="auto"/>
                <w:sz w:val="18"/>
                <w:szCs w:val="18"/>
                <w:u w:val="none"/>
              </w:rPr>
              <w:t>分）</w:t>
            </w:r>
          </w:p>
          <w:p>
            <w:pPr>
              <w:pStyle w:val="2"/>
              <w:rPr>
                <w:rFonts w:ascii="宋体" w:hAnsi="宋体" w:cs="宋体"/>
                <w:color w:val="auto"/>
                <w:sz w:val="18"/>
                <w:szCs w:val="18"/>
                <w:u w:val="none"/>
              </w:rPr>
            </w:pPr>
            <w:r>
              <w:rPr>
                <w:rFonts w:hint="eastAsia" w:ascii="宋体" w:hAnsi="宋体" w:cs="宋体"/>
                <w:color w:val="auto"/>
                <w:sz w:val="18"/>
                <w:szCs w:val="18"/>
                <w:u w:val="none"/>
              </w:rPr>
              <w:t>供应商针对本项目提供服务承诺，涵盖服务原则、商务技术响应、合理化建议、服务等内容，根据响应性赋分。</w:t>
            </w:r>
          </w:p>
          <w:p>
            <w:pPr>
              <w:pStyle w:val="2"/>
              <w:rPr>
                <w:rFonts w:ascii="宋体" w:hAnsi="宋体" w:cs="宋体"/>
                <w:color w:val="auto"/>
                <w:sz w:val="18"/>
                <w:szCs w:val="18"/>
                <w:u w:val="none"/>
              </w:rPr>
            </w:pPr>
            <w:r>
              <w:rPr>
                <w:rFonts w:hint="eastAsia" w:ascii="宋体" w:hAnsi="宋体" w:cs="宋体"/>
                <w:color w:val="auto"/>
                <w:sz w:val="18"/>
                <w:szCs w:val="18"/>
                <w:u w:val="none"/>
              </w:rPr>
              <w:t>1、服务承诺内容全面，建议合理、增值服务可行性强得[</w:t>
            </w:r>
            <w:r>
              <w:rPr>
                <w:rFonts w:hint="eastAsia" w:ascii="宋体" w:hAnsi="宋体" w:cs="宋体"/>
                <w:color w:val="auto"/>
                <w:sz w:val="18"/>
                <w:szCs w:val="18"/>
                <w:u w:val="none"/>
                <w:lang w:val="en-US" w:eastAsia="zh-CN"/>
              </w:rPr>
              <w:t>7</w:t>
            </w:r>
            <w:r>
              <w:rPr>
                <w:rFonts w:hint="eastAsia" w:ascii="宋体" w:hAnsi="宋体" w:cs="宋体"/>
                <w:color w:val="auto"/>
                <w:sz w:val="18"/>
                <w:szCs w:val="18"/>
                <w:u w:val="none"/>
              </w:rPr>
              <w:t>-</w:t>
            </w:r>
            <w:r>
              <w:rPr>
                <w:rFonts w:hint="eastAsia" w:ascii="宋体" w:hAnsi="宋体" w:cs="宋体"/>
                <w:color w:val="auto"/>
                <w:sz w:val="18"/>
                <w:szCs w:val="18"/>
                <w:u w:val="none"/>
                <w:lang w:val="en-US" w:eastAsia="zh-CN"/>
              </w:rPr>
              <w:t>10</w:t>
            </w:r>
            <w:r>
              <w:rPr>
                <w:rFonts w:hint="eastAsia" w:ascii="宋体" w:hAnsi="宋体" w:cs="宋体"/>
                <w:color w:val="auto"/>
                <w:sz w:val="18"/>
                <w:szCs w:val="18"/>
                <w:u w:val="none"/>
              </w:rPr>
              <w:t>)分；</w:t>
            </w:r>
          </w:p>
          <w:p>
            <w:pPr>
              <w:pStyle w:val="2"/>
              <w:rPr>
                <w:rFonts w:ascii="宋体" w:hAnsi="宋体" w:cs="宋体"/>
                <w:color w:val="auto"/>
                <w:sz w:val="18"/>
                <w:szCs w:val="18"/>
                <w:u w:val="none"/>
              </w:rPr>
            </w:pPr>
            <w:r>
              <w:rPr>
                <w:rFonts w:hint="eastAsia" w:ascii="宋体" w:hAnsi="宋体" w:cs="宋体"/>
                <w:color w:val="auto"/>
                <w:sz w:val="18"/>
                <w:szCs w:val="18"/>
                <w:u w:val="none"/>
              </w:rPr>
              <w:t>2、服务承诺</w:t>
            </w:r>
            <w:r>
              <w:rPr>
                <w:rFonts w:hint="eastAsia" w:ascii="宋体" w:hAnsi="宋体" w:cs="宋体"/>
                <w:color w:val="auto"/>
                <w:sz w:val="18"/>
                <w:szCs w:val="18"/>
                <w:u w:val="none"/>
                <w:lang w:val="en-US" w:eastAsia="zh-CN"/>
              </w:rPr>
              <w:t>基本合理</w:t>
            </w:r>
            <w:r>
              <w:rPr>
                <w:rFonts w:hint="eastAsia" w:ascii="宋体" w:hAnsi="宋体" w:cs="宋体"/>
                <w:color w:val="auto"/>
                <w:sz w:val="18"/>
                <w:szCs w:val="18"/>
                <w:u w:val="none"/>
              </w:rPr>
              <w:t>得[</w:t>
            </w:r>
            <w:r>
              <w:rPr>
                <w:rFonts w:hint="eastAsia" w:ascii="宋体" w:hAnsi="宋体" w:cs="宋体"/>
                <w:color w:val="auto"/>
                <w:sz w:val="18"/>
                <w:szCs w:val="18"/>
                <w:u w:val="none"/>
                <w:lang w:val="en-US" w:eastAsia="zh-CN"/>
              </w:rPr>
              <w:t>4</w:t>
            </w:r>
            <w:r>
              <w:rPr>
                <w:rFonts w:hint="eastAsia" w:ascii="宋体" w:hAnsi="宋体" w:cs="宋体"/>
                <w:color w:val="auto"/>
                <w:sz w:val="18"/>
                <w:szCs w:val="18"/>
                <w:u w:val="none"/>
              </w:rPr>
              <w:t>-</w:t>
            </w:r>
            <w:r>
              <w:rPr>
                <w:rFonts w:hint="eastAsia" w:ascii="宋体" w:hAnsi="宋体" w:cs="宋体"/>
                <w:color w:val="auto"/>
                <w:sz w:val="18"/>
                <w:szCs w:val="18"/>
                <w:u w:val="none"/>
                <w:lang w:val="en-US" w:eastAsia="zh-CN"/>
              </w:rPr>
              <w:t>7</w:t>
            </w:r>
            <w:r>
              <w:rPr>
                <w:rFonts w:hint="eastAsia" w:ascii="宋体" w:hAnsi="宋体" w:cs="宋体"/>
                <w:color w:val="auto"/>
                <w:sz w:val="18"/>
                <w:szCs w:val="18"/>
                <w:u w:val="none"/>
              </w:rPr>
              <w:t>）分；</w:t>
            </w:r>
          </w:p>
          <w:p>
            <w:pPr>
              <w:pStyle w:val="2"/>
              <w:spacing w:line="240" w:lineRule="auto"/>
              <w:rPr>
                <w:rFonts w:hint="eastAsia" w:ascii="宋体" w:hAnsi="宋体" w:cs="宋体"/>
                <w:color w:val="000000"/>
                <w:sz w:val="18"/>
                <w:szCs w:val="18"/>
                <w:u w:val="none"/>
              </w:rPr>
            </w:pPr>
            <w:r>
              <w:rPr>
                <w:rFonts w:hint="eastAsia" w:ascii="宋体" w:hAnsi="宋体" w:cs="宋体"/>
                <w:color w:val="auto"/>
                <w:sz w:val="18"/>
                <w:szCs w:val="18"/>
                <w:u w:val="none"/>
              </w:rPr>
              <w:t>3、服务承诺不强得（</w:t>
            </w:r>
            <w:r>
              <w:rPr>
                <w:rFonts w:hint="eastAsia" w:ascii="宋体" w:hAnsi="宋体" w:cs="宋体"/>
                <w:color w:val="auto"/>
                <w:sz w:val="18"/>
                <w:szCs w:val="18"/>
                <w:u w:val="none"/>
                <w:lang w:val="en-US" w:eastAsia="zh-CN"/>
              </w:rPr>
              <w:t>1</w:t>
            </w:r>
            <w:r>
              <w:rPr>
                <w:rFonts w:hint="eastAsia" w:ascii="宋体" w:hAnsi="宋体" w:cs="宋体"/>
                <w:color w:val="auto"/>
                <w:sz w:val="18"/>
                <w:szCs w:val="18"/>
                <w:u w:val="none"/>
              </w:rPr>
              <w:t>-</w:t>
            </w:r>
            <w:r>
              <w:rPr>
                <w:rFonts w:hint="eastAsia" w:ascii="宋体" w:hAnsi="宋体" w:cs="宋体"/>
                <w:color w:val="auto"/>
                <w:sz w:val="18"/>
                <w:szCs w:val="18"/>
                <w:u w:val="none"/>
                <w:lang w:val="en-US" w:eastAsia="zh-CN"/>
              </w:rPr>
              <w:t>4</w:t>
            </w:r>
            <w:r>
              <w:rPr>
                <w:rFonts w:hint="eastAsia" w:ascii="宋体" w:hAnsi="宋体" w:cs="宋体"/>
                <w:color w:val="auto"/>
                <w:sz w:val="18"/>
                <w:szCs w:val="18"/>
                <w:u w:val="none"/>
              </w:rPr>
              <w:t>）分</w:t>
            </w:r>
            <w:r>
              <w:rPr>
                <w:rFonts w:hint="eastAsia" w:ascii="宋体" w:hAnsi="宋体" w:cs="宋体"/>
                <w:color w:val="auto"/>
                <w:sz w:val="18"/>
                <w:szCs w:val="18"/>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1634" w:type="dxa"/>
            <w:gridSpan w:val="2"/>
            <w:vMerge w:val="continue"/>
            <w:tcBorders>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7"/>
                <w:rFonts w:ascii="宋体" w:hAnsi="宋体"/>
                <w:b/>
                <w:i w:val="0"/>
                <w:caps w:val="0"/>
                <w:spacing w:val="0"/>
                <w:w w:val="100"/>
                <w:kern w:val="2"/>
                <w:sz w:val="21"/>
                <w:szCs w:val="21"/>
                <w:lang w:val="en-US" w:eastAsia="zh-CN" w:bidi="ar-SA"/>
              </w:rPr>
            </w:pPr>
          </w:p>
        </w:tc>
        <w:tc>
          <w:tcPr>
            <w:tcW w:w="2463" w:type="dxa"/>
            <w:vMerge w:val="continue"/>
            <w:tcBorders>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hint="eastAsia" w:ascii="宋体" w:hAnsi="宋体" w:eastAsia="宋体" w:cs="宋体"/>
                <w:b w:val="0"/>
                <w:i w:val="0"/>
                <w:caps w:val="0"/>
                <w:spacing w:val="0"/>
                <w:w w:val="100"/>
                <w:kern w:val="2"/>
                <w:sz w:val="18"/>
                <w:szCs w:val="18"/>
                <w:lang w:val="en-US" w:eastAsia="zh-CN" w:bidi="ar-SA"/>
              </w:rPr>
            </w:pPr>
          </w:p>
        </w:tc>
        <w:tc>
          <w:tcPr>
            <w:tcW w:w="548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宋体" w:hAnsi="宋体" w:eastAsia="宋体" w:cs="宋体"/>
                <w:b/>
                <w:bCs/>
                <w:color w:val="auto"/>
                <w:kern w:val="2"/>
                <w:sz w:val="18"/>
                <w:szCs w:val="18"/>
                <w:u w:val="none"/>
                <w:lang w:val="en-US" w:eastAsia="zh-CN" w:bidi="ar-SA"/>
              </w:rPr>
            </w:pPr>
            <w:r>
              <w:rPr>
                <w:rFonts w:hint="eastAsia" w:ascii="宋体" w:hAnsi="宋体" w:eastAsia="宋体" w:cs="宋体"/>
                <w:b/>
                <w:bCs/>
                <w:color w:val="auto"/>
                <w:kern w:val="2"/>
                <w:sz w:val="18"/>
                <w:szCs w:val="18"/>
                <w:u w:val="none"/>
                <w:lang w:val="en-US" w:eastAsia="zh-CN" w:bidi="ar-SA"/>
              </w:rPr>
              <w:t>业绩（10分）</w:t>
            </w:r>
          </w:p>
          <w:p>
            <w:pPr>
              <w:pStyle w:val="2"/>
              <w:spacing w:line="240" w:lineRule="auto"/>
              <w:rPr>
                <w:rFonts w:hint="eastAsia" w:ascii="宋体" w:hAnsi="宋体" w:cs="宋体"/>
                <w:color w:val="000000"/>
                <w:sz w:val="18"/>
                <w:szCs w:val="18"/>
                <w:u w:val="none"/>
              </w:rPr>
            </w:pPr>
            <w:r>
              <w:rPr>
                <w:rFonts w:hint="eastAsia" w:ascii="宋体" w:hAnsi="宋体" w:cs="宋体"/>
                <w:color w:val="000000"/>
                <w:sz w:val="18"/>
                <w:szCs w:val="18"/>
                <w:u w:val="none"/>
              </w:rPr>
              <w:t>供应商近年（自202</w:t>
            </w:r>
            <w:r>
              <w:rPr>
                <w:rFonts w:hint="eastAsia" w:ascii="宋体" w:hAnsi="宋体" w:cs="宋体"/>
                <w:color w:val="000000"/>
                <w:sz w:val="18"/>
                <w:szCs w:val="18"/>
                <w:u w:val="none"/>
                <w:lang w:val="en-US" w:eastAsia="zh-CN"/>
              </w:rPr>
              <w:t>1</w:t>
            </w:r>
            <w:r>
              <w:rPr>
                <w:rFonts w:hint="eastAsia" w:ascii="宋体" w:hAnsi="宋体" w:cs="宋体"/>
                <w:color w:val="000000"/>
                <w:sz w:val="18"/>
                <w:szCs w:val="18"/>
                <w:u w:val="none"/>
              </w:rPr>
              <w:t>年1月1日起至今）具有</w:t>
            </w:r>
            <w:r>
              <w:rPr>
                <w:rFonts w:hint="eastAsia" w:ascii="宋体" w:hAnsi="宋体" w:cs="宋体"/>
                <w:color w:val="000000"/>
                <w:sz w:val="18"/>
                <w:szCs w:val="18"/>
                <w:u w:val="none"/>
                <w:lang w:val="en-US" w:eastAsia="zh-CN"/>
              </w:rPr>
              <w:t>垃圾运输</w:t>
            </w:r>
            <w:r>
              <w:rPr>
                <w:rFonts w:hint="eastAsia" w:ascii="宋体" w:hAnsi="宋体" w:cs="宋体"/>
                <w:color w:val="000000"/>
                <w:sz w:val="18"/>
                <w:szCs w:val="18"/>
                <w:u w:val="none"/>
              </w:rPr>
              <w:t>项目业绩，每提供一项得</w:t>
            </w:r>
            <w:r>
              <w:rPr>
                <w:rFonts w:hint="eastAsia" w:ascii="宋体" w:hAnsi="宋体" w:cs="宋体"/>
                <w:color w:val="000000"/>
                <w:sz w:val="18"/>
                <w:szCs w:val="18"/>
                <w:u w:val="none"/>
                <w:lang w:val="en-US" w:eastAsia="zh-CN"/>
              </w:rPr>
              <w:t>5</w:t>
            </w:r>
            <w:r>
              <w:rPr>
                <w:rFonts w:hint="eastAsia" w:ascii="宋体" w:hAnsi="宋体" w:cs="宋体"/>
                <w:color w:val="000000"/>
                <w:sz w:val="18"/>
                <w:szCs w:val="18"/>
                <w:u w:val="none"/>
              </w:rPr>
              <w:t>分</w:t>
            </w:r>
            <w:r>
              <w:rPr>
                <w:rFonts w:hint="eastAsia" w:ascii="宋体" w:hAnsi="宋体" w:cs="宋体"/>
                <w:color w:val="000000"/>
                <w:sz w:val="18"/>
                <w:szCs w:val="18"/>
                <w:u w:val="none"/>
                <w:lang w:eastAsia="zh-CN"/>
              </w:rPr>
              <w:t>，</w:t>
            </w:r>
            <w:r>
              <w:rPr>
                <w:rFonts w:hint="eastAsia" w:ascii="宋体" w:hAnsi="宋体" w:cs="宋体"/>
                <w:color w:val="000000"/>
                <w:sz w:val="18"/>
                <w:szCs w:val="18"/>
                <w:u w:val="none"/>
              </w:rPr>
              <w:t>最高</w:t>
            </w:r>
            <w:r>
              <w:rPr>
                <w:rFonts w:hint="eastAsia" w:ascii="宋体" w:hAnsi="宋体" w:cs="宋体"/>
                <w:color w:val="000000"/>
                <w:sz w:val="18"/>
                <w:szCs w:val="18"/>
                <w:u w:val="none"/>
                <w:lang w:val="en-US" w:eastAsia="zh-CN"/>
              </w:rPr>
              <w:t>10</w:t>
            </w:r>
            <w:r>
              <w:rPr>
                <w:rFonts w:hint="eastAsia" w:ascii="宋体" w:hAnsi="宋体" w:cs="宋体"/>
                <w:color w:val="000000"/>
                <w:sz w:val="18"/>
                <w:szCs w:val="18"/>
                <w:u w:val="none"/>
              </w:rPr>
              <w:t>分</w:t>
            </w:r>
            <w:r>
              <w:rPr>
                <w:rFonts w:hint="eastAsia" w:ascii="宋体" w:hAnsi="宋体" w:cs="宋体"/>
                <w:color w:val="000000"/>
                <w:sz w:val="18"/>
                <w:szCs w:val="18"/>
                <w:u w:val="none"/>
                <w:lang w:eastAsia="zh-CN"/>
              </w:rPr>
              <w:t>。</w:t>
            </w:r>
            <w:r>
              <w:rPr>
                <w:rFonts w:hint="eastAsia" w:ascii="宋体" w:hAnsi="宋体" w:cs="宋体"/>
                <w:color w:val="000000"/>
                <w:sz w:val="18"/>
                <w:szCs w:val="18"/>
                <w:u w:val="none"/>
              </w:rPr>
              <w:t>业绩证明材料需提供完整的加盖公章的合同或中标通知书复印件，否则视为无效业绩。</w:t>
            </w:r>
          </w:p>
        </w:tc>
      </w:tr>
    </w:tbl>
    <w:p>
      <w:pPr>
        <w:snapToGrid w:val="0"/>
        <w:spacing w:before="0" w:beforeAutospacing="0" w:after="0" w:afterAutospacing="0" w:line="360" w:lineRule="auto"/>
        <w:ind w:firstLine="420" w:firstLineChars="200"/>
        <w:jc w:val="both"/>
        <w:textAlignment w:val="baseline"/>
        <w:rPr>
          <w:rFonts w:hint="eastAsia"/>
          <w:lang w:val="zh-CN" w:eastAsia="zh-CN"/>
        </w:rPr>
      </w:pPr>
      <w:r>
        <w:rPr>
          <w:rStyle w:val="37"/>
          <w:rFonts w:hint="eastAsia" w:ascii="宋体" w:hAnsi="宋体" w:eastAsia="宋体" w:cs="宋体"/>
          <w:b w:val="0"/>
          <w:i w:val="0"/>
          <w:caps w:val="0"/>
          <w:spacing w:val="0"/>
          <w:w w:val="100"/>
          <w:kern w:val="2"/>
          <w:sz w:val="21"/>
          <w:szCs w:val="21"/>
          <w:lang w:val="en-US" w:eastAsia="zh-CN" w:bidi="ar-SA"/>
        </w:rPr>
        <w:t>注：出现严重缺漏项的该项得0分，</w:t>
      </w:r>
      <w:r>
        <w:rPr>
          <w:rStyle w:val="37"/>
          <w:rFonts w:hint="eastAsia" w:ascii="宋体" w:hAnsi="宋体" w:eastAsia="宋体" w:cs="宋体"/>
          <w:b w:val="0"/>
          <w:i w:val="0"/>
          <w:caps w:val="0"/>
          <w:spacing w:val="0"/>
          <w:w w:val="100"/>
          <w:kern w:val="2"/>
          <w:sz w:val="21"/>
          <w:szCs w:val="21"/>
          <w:lang w:val="zh-CN" w:eastAsia="zh-CN" w:bidi="ar-SA"/>
        </w:rPr>
        <w:t>招标文件中没有规定的评审标准，不得作为评审依据。</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1.评标方法</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本次评标采用综合评分法。评标委员会对满足招标文件实质性要求的投标文件，按照本章第2款规定的评分标准进行打分，并按得分由高到低顺序推荐中标候选人。</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2.评审标准</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en-US" w:eastAsia="zh-CN" w:bidi="ar-SA"/>
        </w:rPr>
      </w:pPr>
      <w:r>
        <w:rPr>
          <w:rStyle w:val="37"/>
          <w:rFonts w:hint="eastAsia" w:ascii="宋体" w:hAnsi="宋体" w:eastAsia="宋体" w:cs="宋体"/>
          <w:b/>
          <w:i w:val="0"/>
          <w:caps w:val="0"/>
          <w:spacing w:val="0"/>
          <w:w w:val="100"/>
          <w:kern w:val="2"/>
          <w:sz w:val="21"/>
          <w:szCs w:val="21"/>
          <w:lang w:val="zh-CN" w:eastAsia="zh-CN" w:bidi="ar-SA"/>
        </w:rPr>
        <w:t>2.1 初步评审标准</w:t>
      </w:r>
      <w:r>
        <w:rPr>
          <w:rStyle w:val="37"/>
          <w:rFonts w:hint="eastAsia" w:ascii="宋体" w:hAnsi="宋体" w:eastAsia="宋体" w:cs="宋体"/>
          <w:b/>
          <w:i w:val="0"/>
          <w:caps w:val="0"/>
          <w:spacing w:val="0"/>
          <w:w w:val="100"/>
          <w:kern w:val="2"/>
          <w:sz w:val="21"/>
          <w:szCs w:val="21"/>
          <w:lang w:val="en-US" w:eastAsia="zh-CN" w:bidi="ar-SA"/>
        </w:rPr>
        <w:t xml:space="preserve">  </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2.1.1 资格审查标准：见评标办法前附表。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2.1.2 符合性审查标准：见评标办法前附表。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2.2 分值构成与评分标准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2.2.1 分值构成</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zh-CN" w:eastAsia="zh-CN" w:bidi="ar-SA"/>
        </w:rPr>
        <w:t>（1）</w:t>
      </w:r>
      <w:r>
        <w:rPr>
          <w:rStyle w:val="37"/>
          <w:rFonts w:hint="eastAsia" w:ascii="宋体" w:hAnsi="宋体" w:eastAsia="宋体" w:cs="宋体"/>
          <w:b w:val="0"/>
          <w:i w:val="0"/>
          <w:caps w:val="0"/>
          <w:spacing w:val="0"/>
          <w:w w:val="100"/>
          <w:kern w:val="2"/>
          <w:sz w:val="21"/>
          <w:szCs w:val="21"/>
          <w:lang w:val="en-US" w:eastAsia="zh-CN" w:bidi="ar-SA"/>
        </w:rPr>
        <w:t>价格部分：</w:t>
      </w:r>
      <w:r>
        <w:rPr>
          <w:rStyle w:val="37"/>
          <w:rFonts w:hint="eastAsia" w:ascii="宋体" w:hAnsi="宋体" w:eastAsia="宋体" w:cs="宋体"/>
          <w:b w:val="0"/>
          <w:i w:val="0"/>
          <w:caps w:val="0"/>
          <w:spacing w:val="0"/>
          <w:w w:val="100"/>
          <w:kern w:val="2"/>
          <w:sz w:val="21"/>
          <w:szCs w:val="21"/>
          <w:lang w:val="zh-CN" w:eastAsia="zh-CN" w:bidi="ar-SA"/>
        </w:rPr>
        <w:t>见评标办法前附表；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w:t>
      </w:r>
      <w:r>
        <w:rPr>
          <w:rStyle w:val="37"/>
          <w:rFonts w:hint="eastAsia" w:ascii="宋体" w:hAnsi="宋体" w:eastAsia="宋体" w:cs="宋体"/>
          <w:b w:val="0"/>
          <w:i w:val="0"/>
          <w:caps w:val="0"/>
          <w:spacing w:val="0"/>
          <w:w w:val="100"/>
          <w:kern w:val="2"/>
          <w:sz w:val="21"/>
          <w:szCs w:val="21"/>
          <w:lang w:val="en-US" w:eastAsia="zh-CN" w:bidi="ar-SA"/>
        </w:rPr>
        <w:t>2</w:t>
      </w:r>
      <w:r>
        <w:rPr>
          <w:rStyle w:val="37"/>
          <w:rFonts w:hint="eastAsia" w:ascii="宋体" w:hAnsi="宋体" w:eastAsia="宋体" w:cs="宋体"/>
          <w:b w:val="0"/>
          <w:i w:val="0"/>
          <w:caps w:val="0"/>
          <w:spacing w:val="0"/>
          <w:w w:val="100"/>
          <w:kern w:val="2"/>
          <w:sz w:val="21"/>
          <w:szCs w:val="21"/>
          <w:lang w:val="zh-CN" w:eastAsia="zh-CN" w:bidi="ar-SA"/>
        </w:rPr>
        <w:t>）商务部分：见评标办法前附表；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w:t>
      </w:r>
      <w:r>
        <w:rPr>
          <w:rStyle w:val="37"/>
          <w:rFonts w:hint="eastAsia" w:ascii="宋体" w:hAnsi="宋体" w:eastAsia="宋体" w:cs="宋体"/>
          <w:b w:val="0"/>
          <w:i w:val="0"/>
          <w:caps w:val="0"/>
          <w:spacing w:val="0"/>
          <w:w w:val="100"/>
          <w:kern w:val="2"/>
          <w:sz w:val="21"/>
          <w:szCs w:val="21"/>
          <w:lang w:val="en-US" w:eastAsia="zh-CN" w:bidi="ar-SA"/>
        </w:rPr>
        <w:t>3</w:t>
      </w:r>
      <w:r>
        <w:rPr>
          <w:rStyle w:val="37"/>
          <w:rFonts w:hint="eastAsia" w:ascii="宋体" w:hAnsi="宋体" w:eastAsia="宋体" w:cs="宋体"/>
          <w:b w:val="0"/>
          <w:i w:val="0"/>
          <w:caps w:val="0"/>
          <w:spacing w:val="0"/>
          <w:w w:val="100"/>
          <w:kern w:val="2"/>
          <w:sz w:val="21"/>
          <w:szCs w:val="21"/>
          <w:lang w:val="zh-CN" w:eastAsia="zh-CN" w:bidi="ar-SA"/>
        </w:rPr>
        <w:t>）技术部分：见评标办法前附表。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2.2.2 评分标准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en-US" w:eastAsia="zh-CN" w:bidi="ar-SA"/>
        </w:rPr>
      </w:pPr>
      <w:r>
        <w:rPr>
          <w:rStyle w:val="37"/>
          <w:rFonts w:hint="eastAsia" w:ascii="宋体" w:hAnsi="宋体" w:eastAsia="宋体" w:cs="宋体"/>
          <w:b w:val="0"/>
          <w:i w:val="0"/>
          <w:caps w:val="0"/>
          <w:spacing w:val="0"/>
          <w:w w:val="100"/>
          <w:kern w:val="2"/>
          <w:sz w:val="21"/>
          <w:szCs w:val="21"/>
          <w:lang w:val="zh-CN" w:eastAsia="zh-CN" w:bidi="ar-SA"/>
        </w:rPr>
        <w:t>（1）</w:t>
      </w:r>
      <w:r>
        <w:rPr>
          <w:rStyle w:val="37"/>
          <w:rFonts w:hint="eastAsia" w:ascii="宋体" w:hAnsi="宋体" w:eastAsia="宋体" w:cs="宋体"/>
          <w:b w:val="0"/>
          <w:i w:val="0"/>
          <w:caps w:val="0"/>
          <w:spacing w:val="0"/>
          <w:w w:val="100"/>
          <w:kern w:val="2"/>
          <w:sz w:val="21"/>
          <w:szCs w:val="21"/>
          <w:lang w:val="en-US" w:eastAsia="zh-CN" w:bidi="ar-SA"/>
        </w:rPr>
        <w:t>价格</w:t>
      </w:r>
      <w:r>
        <w:rPr>
          <w:rStyle w:val="37"/>
          <w:rFonts w:hint="eastAsia" w:ascii="宋体" w:hAnsi="宋体" w:eastAsia="宋体" w:cs="宋体"/>
          <w:b w:val="0"/>
          <w:i w:val="0"/>
          <w:caps w:val="0"/>
          <w:spacing w:val="0"/>
          <w:w w:val="100"/>
          <w:kern w:val="2"/>
          <w:sz w:val="21"/>
          <w:szCs w:val="21"/>
          <w:lang w:val="zh-CN" w:eastAsia="zh-CN" w:bidi="ar-SA"/>
        </w:rPr>
        <w:t>评分标准：见评标办法前附表；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w:t>
      </w:r>
      <w:r>
        <w:rPr>
          <w:rStyle w:val="37"/>
          <w:rFonts w:hint="eastAsia" w:ascii="宋体" w:hAnsi="宋体" w:eastAsia="宋体" w:cs="宋体"/>
          <w:b w:val="0"/>
          <w:i w:val="0"/>
          <w:caps w:val="0"/>
          <w:spacing w:val="0"/>
          <w:w w:val="100"/>
          <w:kern w:val="2"/>
          <w:sz w:val="21"/>
          <w:szCs w:val="21"/>
          <w:lang w:val="en-US" w:eastAsia="zh-CN" w:bidi="ar-SA"/>
        </w:rPr>
        <w:t>2</w:t>
      </w:r>
      <w:r>
        <w:rPr>
          <w:rStyle w:val="37"/>
          <w:rFonts w:hint="eastAsia" w:ascii="宋体" w:hAnsi="宋体" w:eastAsia="宋体" w:cs="宋体"/>
          <w:b w:val="0"/>
          <w:i w:val="0"/>
          <w:caps w:val="0"/>
          <w:spacing w:val="0"/>
          <w:w w:val="100"/>
          <w:kern w:val="2"/>
          <w:sz w:val="21"/>
          <w:szCs w:val="21"/>
          <w:lang w:val="zh-CN" w:eastAsia="zh-CN" w:bidi="ar-SA"/>
        </w:rPr>
        <w:t>）商务评分标准：见评标办法前附表；</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w:t>
      </w:r>
      <w:r>
        <w:rPr>
          <w:rStyle w:val="37"/>
          <w:rFonts w:hint="eastAsia" w:ascii="宋体" w:hAnsi="宋体" w:eastAsia="宋体" w:cs="宋体"/>
          <w:b w:val="0"/>
          <w:i w:val="0"/>
          <w:caps w:val="0"/>
          <w:spacing w:val="0"/>
          <w:w w:val="100"/>
          <w:kern w:val="2"/>
          <w:sz w:val="21"/>
          <w:szCs w:val="21"/>
          <w:lang w:val="en-US" w:eastAsia="zh-CN" w:bidi="ar-SA"/>
        </w:rPr>
        <w:t>3</w:t>
      </w:r>
      <w:r>
        <w:rPr>
          <w:rStyle w:val="37"/>
          <w:rFonts w:hint="eastAsia" w:ascii="宋体" w:hAnsi="宋体" w:eastAsia="宋体" w:cs="宋体"/>
          <w:b w:val="0"/>
          <w:i w:val="0"/>
          <w:caps w:val="0"/>
          <w:spacing w:val="0"/>
          <w:w w:val="100"/>
          <w:kern w:val="2"/>
          <w:sz w:val="21"/>
          <w:szCs w:val="21"/>
          <w:lang w:val="zh-CN" w:eastAsia="zh-CN" w:bidi="ar-SA"/>
        </w:rPr>
        <w:t>）技术评分标准：见评标办法前附表。</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3.评标程序</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3.1 初步评审</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3.1.1 资格审查</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采购人对投标人提交的有关证明进行核验，依据本章第 2.1.1 款规定的标准对投标人进行资格审查。有一项不符合评审标准的，按无效投标处理。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3.1.2 符合性审查</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评标委员会依据本章第 2.1.2 款规定的标准对投标文件进行符合性审查。有一项不符合评审标准的，按无效投标处理。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bCs/>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 xml:space="preserve">3.1.3 </w:t>
      </w:r>
      <w:r>
        <w:rPr>
          <w:rStyle w:val="37"/>
          <w:rFonts w:hint="eastAsia" w:ascii="宋体" w:hAnsi="宋体" w:eastAsia="宋体" w:cs="宋体"/>
          <w:b/>
          <w:bCs/>
          <w:i w:val="0"/>
          <w:caps w:val="0"/>
          <w:spacing w:val="0"/>
          <w:w w:val="100"/>
          <w:kern w:val="2"/>
          <w:sz w:val="21"/>
          <w:szCs w:val="21"/>
          <w:lang w:val="zh-CN" w:eastAsia="zh-CN" w:bidi="ar-SA"/>
        </w:rPr>
        <w:t>投标人有以下情形之一的，其投标按无效处理：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（1）投标文件没有对招标文件的实质性要求和条件作出响应，或者对招标文件的偏差超出招标文件规定的偏差范围；</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（2）有串通投标、弄虚作假、行贿等违法行为。</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3.1.4 有下列情形之一的，视为投标人串通投标：</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（1）不同投标人的投标文件由同一单位或者个人编制；</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（2）不同投标人委托同一单位或者个人办理投标事宜；</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（3）不同投标人的投标文件载明的项目管理成员或者联系人员为同一人；</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（4）不同投标人的投标文件异常一致或者投标报价呈规律性差异；</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3.1.5 投标文件报价出现前后不一致的，按照下列规定修正：</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（1）投标文件中开标一览表内容与投标文件中相应内容不一致的，以开标一览表为准；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（2）大写金额和小写金额不一致的，以大写金额为准；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（3）单价金额小数点或者百分比有明显错位的，以开标一览表的总价为准，并修改单价；</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（4）总价金额与按单价汇总金额不一致的，以单价金额计算结果为准。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同时出现两种以上不一致的，按照前款规定的顺序修正。修正后的报价经投标人确认后产生约束力，投标人不确认的，其投标无效。</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3.2 详细评审</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3.2.1 评标委员会按本章第2.2款规定的量化因素和分值进行打分，并计算出综合评估得分。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3.2.2 评分分值计算保留小数点后两位，小数点后第三位“四舍五入”。</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3.2.3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3.3 投标文件的澄清</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3.3.2 澄清、说明或补正不得超出投标文件的范围且不得改变投标文件的实质性内容，并构成投标文件的组成部分。</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3.3.3 评标委员会对投标人提交的澄清、说明或补正有疑问的，可以要求投标人进一步澄清、说明或补正，直至满足评标委员会的要求。</w:t>
      </w:r>
    </w:p>
    <w:p>
      <w:pPr>
        <w:snapToGrid w:val="0"/>
        <w:spacing w:before="0" w:beforeAutospacing="0" w:after="0" w:afterAutospacing="0" w:line="360" w:lineRule="auto"/>
        <w:ind w:firstLine="422" w:firstLineChars="200"/>
        <w:jc w:val="both"/>
        <w:textAlignment w:val="baseline"/>
        <w:rPr>
          <w:rStyle w:val="37"/>
          <w:rFonts w:hint="eastAsia" w:ascii="宋体" w:hAnsi="宋体" w:eastAsia="宋体" w:cs="宋体"/>
          <w:b/>
          <w:i w:val="0"/>
          <w:caps w:val="0"/>
          <w:spacing w:val="0"/>
          <w:w w:val="100"/>
          <w:kern w:val="2"/>
          <w:sz w:val="21"/>
          <w:szCs w:val="21"/>
          <w:lang w:val="zh-CN" w:eastAsia="zh-CN" w:bidi="ar-SA"/>
        </w:rPr>
      </w:pPr>
      <w:r>
        <w:rPr>
          <w:rStyle w:val="37"/>
          <w:rFonts w:hint="eastAsia" w:ascii="宋体" w:hAnsi="宋体" w:eastAsia="宋体" w:cs="宋体"/>
          <w:b/>
          <w:i w:val="0"/>
          <w:caps w:val="0"/>
          <w:spacing w:val="0"/>
          <w:w w:val="100"/>
          <w:kern w:val="2"/>
          <w:sz w:val="21"/>
          <w:szCs w:val="21"/>
          <w:lang w:val="zh-CN" w:eastAsia="zh-CN" w:bidi="ar-SA"/>
        </w:rPr>
        <w:t>3.4 评标结果</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3.4.1 除第二章“投标人须知”前附表授权直接确定中标人外，评标委员会按照得分由高到低的顺序推荐中标候选人，并标明排序。</w:t>
      </w:r>
    </w:p>
    <w:p>
      <w:pPr>
        <w:snapToGrid w:val="0"/>
        <w:spacing w:before="0" w:beforeAutospacing="0" w:after="0" w:afterAutospacing="0" w:line="360" w:lineRule="auto"/>
        <w:ind w:firstLine="420" w:firstLineChars="200"/>
        <w:jc w:val="both"/>
        <w:textAlignment w:val="baseline"/>
        <w:rPr>
          <w:rStyle w:val="37"/>
          <w:rFonts w:hint="eastAsia" w:ascii="宋体" w:hAnsi="宋体" w:eastAsia="宋体" w:cs="宋体"/>
          <w:b w:val="0"/>
          <w:i w:val="0"/>
          <w:caps w:val="0"/>
          <w:spacing w:val="0"/>
          <w:w w:val="100"/>
          <w:kern w:val="2"/>
          <w:sz w:val="21"/>
          <w:szCs w:val="21"/>
          <w:lang w:val="zh-CN" w:eastAsia="zh-CN" w:bidi="ar-SA"/>
        </w:rPr>
      </w:pPr>
      <w:r>
        <w:rPr>
          <w:rStyle w:val="37"/>
          <w:rFonts w:hint="eastAsia" w:ascii="宋体" w:hAnsi="宋体" w:eastAsia="宋体" w:cs="宋体"/>
          <w:b w:val="0"/>
          <w:i w:val="0"/>
          <w:caps w:val="0"/>
          <w:spacing w:val="0"/>
          <w:w w:val="100"/>
          <w:kern w:val="2"/>
          <w:sz w:val="21"/>
          <w:szCs w:val="21"/>
          <w:lang w:val="zh-CN" w:eastAsia="zh-CN" w:bidi="ar-SA"/>
        </w:rPr>
        <w:t>3.4.2 综合评分相等时，以技术部分得分高的优先。</w:t>
      </w:r>
    </w:p>
    <w:p>
      <w:pPr>
        <w:pStyle w:val="14"/>
        <w:rPr>
          <w:rFonts w:hint="eastAsia"/>
          <w:lang w:val="zh-CN" w:eastAsia="zh-CN"/>
        </w:rPr>
        <w:sectPr>
          <w:footerReference r:id="rId5" w:type="default"/>
          <w:pgSz w:w="11907" w:h="16839"/>
          <w:pgMar w:top="1327" w:right="1080" w:bottom="1157" w:left="1080" w:header="907" w:footer="794" w:gutter="0"/>
          <w:lnNumType w:countBy="0"/>
          <w:pgNumType w:fmt="numberInDash"/>
          <w:cols w:space="720" w:num="1"/>
          <w:vAlign w:val="top"/>
          <w:docGrid w:linePitch="0" w:charSpace="0"/>
        </w:sectPr>
      </w:pPr>
    </w:p>
    <w:p>
      <w:pPr>
        <w:numPr>
          <w:ilvl w:val="0"/>
          <w:numId w:val="1"/>
        </w:numPr>
        <w:snapToGrid w:val="0"/>
        <w:spacing w:before="0" w:beforeAutospacing="0" w:after="0" w:afterAutospacing="0" w:line="360" w:lineRule="auto"/>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i w:val="0"/>
          <w:caps w:val="0"/>
          <w:spacing w:val="0"/>
          <w:w w:val="100"/>
          <w:kern w:val="2"/>
          <w:sz w:val="32"/>
          <w:szCs w:val="32"/>
          <w:lang w:val="en-US" w:eastAsia="zh-CN" w:bidi="ar-SA"/>
        </w:rPr>
        <w:t>采购内容和要求</w:t>
      </w:r>
    </w:p>
    <w:p>
      <w:pPr>
        <w:pageBreakBefore w:val="0"/>
        <w:widowControl/>
        <w:numPr>
          <w:ilvl w:val="0"/>
          <w:numId w:val="2"/>
        </w:numPr>
        <w:kinsoku/>
        <w:wordWrap/>
        <w:overflowPunct/>
        <w:topLinePunct w:val="0"/>
        <w:autoSpaceDE/>
        <w:autoSpaceDN/>
        <w:bidi w:val="0"/>
        <w:adjustRightInd/>
        <w:snapToGrid/>
        <w:spacing w:line="360" w:lineRule="auto"/>
        <w:ind w:firstLine="422" w:firstLineChars="200"/>
        <w:textAlignment w:val="baseline"/>
        <w:rPr>
          <w:rFonts w:hint="default"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rPr>
        <w:t>项目概况</w:t>
      </w:r>
    </w:p>
    <w:p>
      <w:pPr>
        <w:pageBreakBefore w:val="0"/>
        <w:widowControl/>
        <w:numPr>
          <w:ilvl w:val="0"/>
          <w:numId w:val="3"/>
        </w:numPr>
        <w:kinsoku/>
        <w:wordWrap/>
        <w:overflowPunct/>
        <w:topLinePunct w:val="0"/>
        <w:autoSpaceDE/>
        <w:autoSpaceDN/>
        <w:bidi w:val="0"/>
        <w:adjustRightInd/>
        <w:snapToGrid/>
        <w:spacing w:line="360" w:lineRule="auto"/>
        <w:ind w:firstLine="420" w:firstLineChars="200"/>
        <w:textAlignment w:val="baseline"/>
        <w:rPr>
          <w:rFonts w:hint="default"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项目范围：</w:t>
      </w:r>
      <w:r>
        <w:rPr>
          <w:rFonts w:hint="default" w:ascii="宋体" w:hAnsi="宋体" w:eastAsia="宋体" w:cs="宋体"/>
          <w:b w:val="0"/>
          <w:bCs w:val="0"/>
          <w:kern w:val="0"/>
          <w:sz w:val="21"/>
          <w:szCs w:val="21"/>
          <w:lang w:val="en-US" w:eastAsia="zh-CN" w:bidi="ar-SA"/>
        </w:rPr>
        <w:t>西安市殡仪馆所有遗物的集中拉运焚烧处理，主要是衣服、花圈等。</w:t>
      </w:r>
    </w:p>
    <w:p>
      <w:pPr>
        <w:pStyle w:val="5"/>
        <w:pageBreakBefore w:val="0"/>
        <w:widowControl/>
        <w:numPr>
          <w:ilvl w:val="0"/>
          <w:numId w:val="3"/>
        </w:numPr>
        <w:kinsoku/>
        <w:wordWrap/>
        <w:overflowPunct/>
        <w:topLinePunct w:val="0"/>
        <w:autoSpaceDE/>
        <w:autoSpaceDN/>
        <w:bidi w:val="0"/>
        <w:adjustRightInd/>
        <w:snapToGrid/>
        <w:spacing w:before="0" w:after="0" w:line="360" w:lineRule="auto"/>
        <w:ind w:left="0" w:leftChars="0" w:firstLine="420" w:firstLineChars="200"/>
        <w:textAlignment w:val="baseline"/>
        <w:rPr>
          <w:rFonts w:hint="default" w:ascii="宋体" w:hAnsi="宋体" w:eastAsia="宋体" w:cstheme="minorBidi"/>
          <w:b w:val="0"/>
          <w:bCs w:val="0"/>
          <w:kern w:val="2"/>
          <w:sz w:val="21"/>
          <w:szCs w:val="21"/>
          <w:lang w:val="en-US" w:eastAsia="zh-CN" w:bidi="ar-SA"/>
        </w:rPr>
      </w:pPr>
      <w:r>
        <w:rPr>
          <w:rFonts w:hint="default" w:ascii="宋体" w:hAnsi="宋体" w:eastAsia="宋体" w:cstheme="minorBidi"/>
          <w:b w:val="0"/>
          <w:bCs w:val="0"/>
          <w:kern w:val="2"/>
          <w:sz w:val="21"/>
          <w:szCs w:val="21"/>
          <w:lang w:val="en-US" w:eastAsia="zh-CN" w:bidi="ar-SA"/>
        </w:rPr>
        <w:t>政府采购预算（人民币）：</w:t>
      </w:r>
      <w:r>
        <w:rPr>
          <w:rStyle w:val="37"/>
          <w:rFonts w:hint="eastAsia" w:ascii="宋体" w:hAnsi="宋体" w:eastAsia="宋体" w:cs="宋体"/>
          <w:b w:val="0"/>
          <w:i w:val="0"/>
          <w:caps w:val="0"/>
          <w:color w:val="333333"/>
          <w:spacing w:val="0"/>
          <w:w w:val="100"/>
          <w:kern w:val="0"/>
          <w:sz w:val="21"/>
          <w:szCs w:val="21"/>
          <w:lang w:val="en-US" w:eastAsia="zh-CN" w:bidi="ar-SA"/>
        </w:rPr>
        <w:t>1,984,500</w:t>
      </w:r>
      <w:r>
        <w:rPr>
          <w:rStyle w:val="37"/>
          <w:rFonts w:hint="eastAsia" w:ascii="宋体" w:hAnsi="宋体" w:cs="宋体"/>
          <w:b w:val="0"/>
          <w:i w:val="0"/>
          <w:caps w:val="0"/>
          <w:color w:val="333333"/>
          <w:spacing w:val="0"/>
          <w:w w:val="100"/>
          <w:kern w:val="0"/>
          <w:sz w:val="21"/>
          <w:szCs w:val="21"/>
          <w:lang w:val="en-US" w:eastAsia="zh-CN" w:bidi="ar-SA"/>
        </w:rPr>
        <w:t>.00</w:t>
      </w:r>
      <w:r>
        <w:rPr>
          <w:rFonts w:hint="default" w:ascii="宋体" w:hAnsi="宋体" w:eastAsia="宋体" w:cstheme="minorBidi"/>
          <w:b w:val="0"/>
          <w:bCs w:val="0"/>
          <w:kern w:val="2"/>
          <w:sz w:val="21"/>
          <w:szCs w:val="21"/>
          <w:lang w:val="en-US" w:eastAsia="zh-CN" w:bidi="ar-SA"/>
        </w:rPr>
        <w:t>（大写：</w:t>
      </w:r>
      <w:r>
        <w:rPr>
          <w:rFonts w:hint="eastAsia" w:ascii="宋体" w:hAnsi="宋体" w:eastAsia="宋体" w:cstheme="minorBidi"/>
          <w:b w:val="0"/>
          <w:bCs w:val="0"/>
          <w:kern w:val="2"/>
          <w:sz w:val="21"/>
          <w:szCs w:val="21"/>
          <w:lang w:val="en-US" w:eastAsia="zh-CN" w:bidi="ar-SA"/>
        </w:rPr>
        <w:t>壹佰玖拾捌万肆仟伍佰元整</w:t>
      </w:r>
      <w:r>
        <w:rPr>
          <w:rFonts w:hint="default" w:ascii="宋体" w:hAnsi="宋体" w:eastAsia="宋体" w:cstheme="minorBidi"/>
          <w:b w:val="0"/>
          <w:bCs w:val="0"/>
          <w:kern w:val="2"/>
          <w:sz w:val="21"/>
          <w:szCs w:val="21"/>
          <w:lang w:val="en-US" w:eastAsia="zh-CN" w:bidi="ar-SA"/>
        </w:rPr>
        <w:t>）（投标文件中报价高于此预算为无效投标文件）</w:t>
      </w:r>
    </w:p>
    <w:p>
      <w:pPr>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lang w:val="en-US" w:eastAsia="zh-CN"/>
        </w:rPr>
      </w:pPr>
      <w:r>
        <w:rPr>
          <w:rFonts w:hint="eastAsia"/>
          <w:lang w:val="en-US" w:eastAsia="zh-CN"/>
        </w:rPr>
        <w:t>3、</w:t>
      </w:r>
      <w:r>
        <w:rPr>
          <w:rFonts w:hint="default"/>
          <w:lang w:val="en-US" w:eastAsia="zh-CN"/>
        </w:rPr>
        <w:t>服务期限：自合同签订之日起满三年。</w:t>
      </w:r>
    </w:p>
    <w:p>
      <w:pPr>
        <w:pageBreakBefore w:val="0"/>
        <w:widowControl/>
        <w:numPr>
          <w:ilvl w:val="0"/>
          <w:numId w:val="0"/>
        </w:numPr>
        <w:kinsoku/>
        <w:wordWrap/>
        <w:overflowPunct/>
        <w:topLinePunct w:val="0"/>
        <w:autoSpaceDE/>
        <w:autoSpaceDN/>
        <w:bidi w:val="0"/>
        <w:adjustRightInd/>
        <w:snapToGrid/>
        <w:spacing w:line="360" w:lineRule="auto"/>
        <w:ind w:leftChars="200"/>
        <w:textAlignment w:val="baseline"/>
        <w:rPr>
          <w:rFonts w:hint="default"/>
          <w:lang w:val="en-US" w:eastAsia="zh-CN"/>
        </w:rPr>
      </w:pPr>
      <w:r>
        <w:rPr>
          <w:rFonts w:hint="eastAsia"/>
          <w:lang w:val="en-US" w:eastAsia="zh-CN"/>
        </w:rPr>
        <w:t>4、</w:t>
      </w:r>
      <w:r>
        <w:rPr>
          <w:rFonts w:hint="default"/>
          <w:lang w:val="en-US" w:eastAsia="zh-CN"/>
        </w:rPr>
        <w:t>除采购人有明确规定外，中标人不得以任何方式转包或分包本项目。</w:t>
      </w:r>
    </w:p>
    <w:p>
      <w:pPr>
        <w:pageBreakBefore w:val="0"/>
        <w:widowControl/>
        <w:numPr>
          <w:ilvl w:val="0"/>
          <w:numId w:val="0"/>
        </w:numPr>
        <w:kinsoku/>
        <w:wordWrap/>
        <w:overflowPunct/>
        <w:topLinePunct w:val="0"/>
        <w:autoSpaceDE/>
        <w:autoSpaceDN/>
        <w:bidi w:val="0"/>
        <w:adjustRightInd/>
        <w:snapToGrid/>
        <w:spacing w:line="360" w:lineRule="auto"/>
        <w:ind w:leftChars="200"/>
        <w:textAlignment w:val="baseline"/>
        <w:rPr>
          <w:rFonts w:hint="default"/>
          <w:lang w:val="en-US" w:eastAsia="zh-CN"/>
        </w:rPr>
      </w:pPr>
      <w:r>
        <w:rPr>
          <w:rFonts w:hint="eastAsia"/>
          <w:lang w:val="en-US" w:eastAsia="zh-CN"/>
        </w:rPr>
        <w:t>5、</w:t>
      </w:r>
      <w:r>
        <w:rPr>
          <w:rFonts w:hint="default"/>
          <w:lang w:val="en-US" w:eastAsia="zh-CN"/>
        </w:rPr>
        <w:t>采购人有权在签订合同时对项目方案作出适当修改、调整及对工作量作适量增加或减少，并有权对方案作出再次深化设计要求。</w:t>
      </w:r>
    </w:p>
    <w:p>
      <w:pPr>
        <w:pStyle w:val="5"/>
        <w:pageBreakBefore w:val="0"/>
        <w:widowControl/>
        <w:kinsoku/>
        <w:wordWrap/>
        <w:overflowPunct/>
        <w:topLinePunct w:val="0"/>
        <w:autoSpaceDE/>
        <w:autoSpaceDN/>
        <w:bidi w:val="0"/>
        <w:adjustRightInd/>
        <w:snapToGrid/>
        <w:spacing w:before="0" w:after="0" w:line="360" w:lineRule="auto"/>
        <w:ind w:firstLine="422" w:firstLineChars="200"/>
        <w:textAlignment w:val="baseline"/>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二</w:t>
      </w:r>
      <w:r>
        <w:rPr>
          <w:rFonts w:hint="default" w:ascii="宋体" w:hAnsi="宋体" w:eastAsia="宋体" w:cstheme="minorBidi"/>
          <w:b/>
          <w:bCs/>
          <w:kern w:val="2"/>
          <w:sz w:val="21"/>
          <w:szCs w:val="21"/>
          <w:lang w:val="en-US" w:eastAsia="zh-CN" w:bidi="ar-SA"/>
        </w:rPr>
        <w:t>、服务内容</w:t>
      </w:r>
    </w:p>
    <w:p>
      <w:pPr>
        <w:pageBreakBefore w:val="0"/>
        <w:widowControl/>
        <w:kinsoku/>
        <w:wordWrap/>
        <w:overflowPunct/>
        <w:topLinePunct w:val="0"/>
        <w:autoSpaceDE/>
        <w:autoSpaceDN/>
        <w:bidi w:val="0"/>
        <w:adjustRightInd/>
        <w:snapToGrid/>
        <w:spacing w:line="360" w:lineRule="auto"/>
        <w:ind w:firstLine="210" w:firstLineChars="100"/>
        <w:textAlignment w:val="baseline"/>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w:t>
      </w:r>
      <w:r>
        <w:rPr>
          <w:rFonts w:hint="eastAsia" w:ascii="宋体" w:hAnsi="宋体" w:cstheme="minorBidi"/>
          <w:b w:val="0"/>
          <w:bCs w:val="0"/>
          <w:kern w:val="2"/>
          <w:sz w:val="21"/>
          <w:szCs w:val="21"/>
          <w:lang w:val="en-US" w:eastAsia="zh-CN" w:bidi="ar-SA"/>
        </w:rPr>
        <w:t>一</w:t>
      </w:r>
      <w:r>
        <w:rPr>
          <w:rFonts w:hint="eastAsia" w:ascii="宋体" w:hAnsi="宋体" w:eastAsia="宋体" w:cstheme="minorBidi"/>
          <w:b w:val="0"/>
          <w:bCs w:val="0"/>
          <w:kern w:val="2"/>
          <w:sz w:val="21"/>
          <w:szCs w:val="21"/>
          <w:lang w:val="en-US" w:eastAsia="zh-CN" w:bidi="ar-SA"/>
        </w:rPr>
        <w:t>）服务</w:t>
      </w:r>
      <w:r>
        <w:rPr>
          <w:rFonts w:hint="eastAsia" w:ascii="宋体" w:hAnsi="宋体" w:cstheme="minorBidi"/>
          <w:b w:val="0"/>
          <w:bCs w:val="0"/>
          <w:kern w:val="2"/>
          <w:sz w:val="21"/>
          <w:szCs w:val="21"/>
          <w:lang w:val="en-US" w:eastAsia="zh-CN" w:bidi="ar-SA"/>
        </w:rPr>
        <w:t>需</w:t>
      </w:r>
      <w:r>
        <w:rPr>
          <w:rFonts w:hint="eastAsia" w:ascii="宋体" w:hAnsi="宋体" w:eastAsia="宋体" w:cstheme="minorBidi"/>
          <w:b w:val="0"/>
          <w:bCs w:val="0"/>
          <w:kern w:val="2"/>
          <w:sz w:val="21"/>
          <w:szCs w:val="21"/>
          <w:lang w:val="en-US" w:eastAsia="zh-CN" w:bidi="ar-SA"/>
        </w:rPr>
        <w:t>求：</w:t>
      </w:r>
    </w:p>
    <w:p>
      <w:pPr>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1、拉运需要</w:t>
      </w:r>
      <w:r>
        <w:rPr>
          <w:rFonts w:hint="eastAsia" w:ascii="宋体" w:hAnsi="宋体" w:cstheme="minorBidi"/>
          <w:b w:val="0"/>
          <w:bCs w:val="0"/>
          <w:kern w:val="2"/>
          <w:sz w:val="21"/>
          <w:szCs w:val="21"/>
          <w:lang w:val="en-US" w:eastAsia="zh-CN" w:bidi="ar-SA"/>
        </w:rPr>
        <w:t>专用车</w:t>
      </w:r>
      <w:r>
        <w:rPr>
          <w:rFonts w:hint="eastAsia" w:ascii="宋体" w:hAnsi="宋体" w:eastAsia="宋体" w:cstheme="minorBidi"/>
          <w:b w:val="0"/>
          <w:bCs w:val="0"/>
          <w:kern w:val="2"/>
          <w:sz w:val="21"/>
          <w:szCs w:val="21"/>
          <w:lang w:val="en-US" w:eastAsia="zh-CN" w:bidi="ar-SA"/>
        </w:rPr>
        <w:t>一辆，备用车一辆。</w:t>
      </w:r>
    </w:p>
    <w:p>
      <w:pPr>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2、拉运需要365天不间断，人员不少于</w:t>
      </w:r>
      <w:r>
        <w:rPr>
          <w:rFonts w:hint="eastAsia" w:ascii="宋体" w:hAnsi="宋体" w:cstheme="minorBidi"/>
          <w:b w:val="0"/>
          <w:bCs w:val="0"/>
          <w:kern w:val="2"/>
          <w:sz w:val="21"/>
          <w:szCs w:val="21"/>
          <w:lang w:val="en-US" w:eastAsia="zh-CN" w:bidi="ar-SA"/>
        </w:rPr>
        <w:t>4</w:t>
      </w:r>
      <w:r>
        <w:rPr>
          <w:rFonts w:hint="eastAsia" w:ascii="宋体" w:hAnsi="宋体" w:eastAsia="宋体" w:cstheme="minorBidi"/>
          <w:b w:val="0"/>
          <w:bCs w:val="0"/>
          <w:kern w:val="2"/>
          <w:sz w:val="21"/>
          <w:szCs w:val="21"/>
          <w:lang w:val="en-US" w:eastAsia="zh-CN" w:bidi="ar-SA"/>
        </w:rPr>
        <w:t>人。</w:t>
      </w:r>
    </w:p>
    <w:p>
      <w:pPr>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3、</w:t>
      </w:r>
      <w:r>
        <w:rPr>
          <w:rFonts w:hint="default" w:ascii="宋体" w:hAnsi="宋体" w:eastAsia="宋体" w:cstheme="minorBidi"/>
          <w:b w:val="0"/>
          <w:bCs w:val="0"/>
          <w:kern w:val="2"/>
          <w:sz w:val="21"/>
          <w:szCs w:val="21"/>
          <w:lang w:val="en-US" w:eastAsia="zh-CN" w:bidi="ar-SA"/>
        </w:rPr>
        <w:t>预估</w:t>
      </w:r>
      <w:r>
        <w:rPr>
          <w:rFonts w:hint="eastAsia" w:ascii="宋体" w:hAnsi="宋体" w:cstheme="minorBidi"/>
          <w:b w:val="0"/>
          <w:bCs w:val="0"/>
          <w:kern w:val="2"/>
          <w:sz w:val="21"/>
          <w:szCs w:val="21"/>
          <w:lang w:val="en-US" w:eastAsia="zh-CN" w:bidi="ar-SA"/>
        </w:rPr>
        <w:t>焚烧物</w:t>
      </w:r>
      <w:r>
        <w:rPr>
          <w:rFonts w:hint="default" w:ascii="宋体" w:hAnsi="宋体" w:eastAsia="宋体" w:cstheme="minorBidi"/>
          <w:b w:val="0"/>
          <w:bCs w:val="0"/>
          <w:kern w:val="2"/>
          <w:sz w:val="21"/>
          <w:szCs w:val="21"/>
          <w:lang w:val="en-US" w:eastAsia="zh-CN" w:bidi="ar-SA"/>
        </w:rPr>
        <w:t>每天产生</w:t>
      </w:r>
      <w:r>
        <w:rPr>
          <w:rFonts w:hint="eastAsia" w:ascii="宋体" w:hAnsi="宋体" w:cstheme="minorBidi"/>
          <w:b w:val="0"/>
          <w:bCs w:val="0"/>
          <w:kern w:val="2"/>
          <w:sz w:val="21"/>
          <w:szCs w:val="21"/>
          <w:lang w:val="en-US" w:eastAsia="zh-CN" w:bidi="ar-SA"/>
        </w:rPr>
        <w:t>约2</w:t>
      </w:r>
      <w:r>
        <w:rPr>
          <w:rFonts w:hint="default" w:ascii="宋体" w:hAnsi="宋体" w:eastAsia="宋体" w:cstheme="minorBidi"/>
          <w:b w:val="0"/>
          <w:bCs w:val="0"/>
          <w:kern w:val="2"/>
          <w:sz w:val="21"/>
          <w:szCs w:val="21"/>
          <w:lang w:val="en-US" w:eastAsia="zh-CN" w:bidi="ar-SA"/>
        </w:rPr>
        <w:t>吨</w:t>
      </w:r>
      <w:r>
        <w:rPr>
          <w:rFonts w:hint="eastAsia" w:ascii="宋体" w:hAnsi="宋体" w:eastAsia="宋体" w:cstheme="minorBidi"/>
          <w:b w:val="0"/>
          <w:bCs w:val="0"/>
          <w:kern w:val="2"/>
          <w:sz w:val="21"/>
          <w:szCs w:val="21"/>
          <w:lang w:val="en-US" w:eastAsia="zh-CN" w:bidi="ar-SA"/>
        </w:rPr>
        <w:t>。</w:t>
      </w:r>
    </w:p>
    <w:p>
      <w:pPr>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baseline"/>
        <w:rPr>
          <w:rFonts w:hint="default"/>
          <w:lang w:val="en-US" w:eastAsia="zh-CN"/>
        </w:rPr>
      </w:pPr>
      <w:r>
        <w:rPr>
          <w:rFonts w:hint="default"/>
          <w:lang w:val="en-US" w:eastAsia="zh-CN"/>
        </w:rPr>
        <w:t>（</w:t>
      </w:r>
      <w:r>
        <w:rPr>
          <w:rFonts w:hint="eastAsia"/>
          <w:lang w:val="en-US" w:eastAsia="zh-CN"/>
        </w:rPr>
        <w:t>二</w:t>
      </w:r>
      <w:r>
        <w:rPr>
          <w:rFonts w:hint="default"/>
          <w:lang w:val="en-US" w:eastAsia="zh-CN"/>
        </w:rPr>
        <w:t>）详细服务规范及要求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lang w:val="en-US" w:eastAsia="zh-CN"/>
        </w:rPr>
      </w:pPr>
      <w:r>
        <w:rPr>
          <w:rFonts w:hint="default"/>
          <w:lang w:val="en-US" w:eastAsia="zh-CN"/>
        </w:rPr>
        <w:t>1</w:t>
      </w:r>
      <w:r>
        <w:rPr>
          <w:rFonts w:hint="eastAsia"/>
          <w:lang w:val="en-US" w:eastAsia="zh-CN"/>
        </w:rPr>
        <w:t>、</w:t>
      </w:r>
      <w:r>
        <w:rPr>
          <w:rFonts w:hint="default"/>
          <w:lang w:val="en-US" w:eastAsia="zh-CN"/>
        </w:rPr>
        <w:t>完成遗物、花圈的焚烧及处理等相关工作</w:t>
      </w:r>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lang w:val="en-US" w:eastAsia="zh-CN"/>
        </w:rPr>
      </w:pPr>
      <w:r>
        <w:rPr>
          <w:rFonts w:hint="eastAsia"/>
          <w:lang w:val="en-US" w:eastAsia="zh-CN"/>
        </w:rPr>
        <w:t>2、</w:t>
      </w:r>
      <w:r>
        <w:rPr>
          <w:rFonts w:hint="default"/>
          <w:lang w:val="en-US" w:eastAsia="zh-CN"/>
        </w:rPr>
        <w:t>投标人保证全年每天不少于</w:t>
      </w:r>
      <w:r>
        <w:rPr>
          <w:rFonts w:hint="eastAsia"/>
          <w:lang w:val="en-US" w:eastAsia="zh-CN"/>
        </w:rPr>
        <w:t>4</w:t>
      </w:r>
      <w:r>
        <w:rPr>
          <w:rFonts w:hint="default"/>
          <w:lang w:val="en-US" w:eastAsia="zh-CN"/>
        </w:rPr>
        <w:t>人在工作现场开展服务工作。服务人员年龄在5</w:t>
      </w:r>
      <w:r>
        <w:rPr>
          <w:rFonts w:hint="eastAsia"/>
          <w:lang w:val="en-US" w:eastAsia="zh-CN"/>
        </w:rPr>
        <w:t>5</w:t>
      </w:r>
      <w:r>
        <w:rPr>
          <w:rFonts w:hint="default"/>
          <w:lang w:val="en-US" w:eastAsia="zh-CN"/>
        </w:rPr>
        <w:t>周岁以下。</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lang w:val="en-US" w:eastAsia="zh-CN"/>
        </w:rPr>
      </w:pPr>
      <w:r>
        <w:rPr>
          <w:rFonts w:hint="eastAsia"/>
          <w:lang w:val="en-US" w:eastAsia="zh-CN"/>
        </w:rPr>
        <w:t>3、</w:t>
      </w:r>
      <w:r>
        <w:rPr>
          <w:rFonts w:hint="default"/>
          <w:lang w:val="en-US" w:eastAsia="zh-CN"/>
        </w:rPr>
        <w:t>熟练掌握使用消防设备，遇有火情及时处理，火情较大时，及时拨打119并疏散人群。</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lang w:val="en-US" w:eastAsia="zh-CN"/>
        </w:rPr>
      </w:pPr>
      <w:r>
        <w:rPr>
          <w:rFonts w:hint="eastAsia"/>
          <w:lang w:val="en-US" w:eastAsia="zh-CN"/>
        </w:rPr>
        <w:t>4、</w:t>
      </w:r>
      <w:r>
        <w:rPr>
          <w:rFonts w:hint="default"/>
          <w:lang w:val="en-US" w:eastAsia="zh-CN"/>
        </w:rPr>
        <w:t>中标人所配备的人员入职需要进行登记，身体健康。</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lang w:val="en-US" w:eastAsia="zh-CN"/>
        </w:rPr>
      </w:pPr>
      <w:r>
        <w:rPr>
          <w:rFonts w:hint="eastAsia"/>
          <w:lang w:val="en-US" w:eastAsia="zh-CN"/>
        </w:rPr>
        <w:t>5、</w:t>
      </w:r>
      <w:r>
        <w:rPr>
          <w:rFonts w:hint="default"/>
          <w:lang w:val="en-US" w:eastAsia="zh-CN"/>
        </w:rPr>
        <w:t>所有服务人员发生伤亡事故均由中标人承担责任，投标人需在投标文件中做出承诺。</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lang w:val="en-US" w:eastAsia="zh-CN"/>
        </w:rPr>
      </w:pPr>
      <w:r>
        <w:rPr>
          <w:rFonts w:hint="eastAsia"/>
          <w:lang w:val="en-US" w:eastAsia="zh-CN"/>
        </w:rPr>
        <w:t>6、</w:t>
      </w:r>
      <w:r>
        <w:rPr>
          <w:rFonts w:hint="default"/>
          <w:lang w:val="en-US" w:eastAsia="zh-CN"/>
        </w:rPr>
        <w:t>上岗人员必须做好安全防护后上岗，防护服装、劳保用品及开展服务所需材料由中标人提供。</w:t>
      </w:r>
      <w:r>
        <w:rPr>
          <w:rFonts w:hint="default"/>
          <w:lang w:val="en-US" w:eastAsia="zh-CN"/>
        </w:rPr>
        <w:br w:type="textWrapping"/>
      </w:r>
      <w:r>
        <w:rPr>
          <w:rFonts w:hint="default"/>
          <w:lang w:val="en-US" w:eastAsia="zh-CN"/>
        </w:rPr>
        <w:t xml:space="preserve">    </w:t>
      </w:r>
      <w:r>
        <w:rPr>
          <w:rFonts w:hint="eastAsia"/>
          <w:lang w:val="en-US" w:eastAsia="zh-CN"/>
        </w:rPr>
        <w:t>7、</w:t>
      </w:r>
      <w:r>
        <w:rPr>
          <w:rFonts w:hint="default"/>
          <w:lang w:val="en-US" w:eastAsia="zh-CN"/>
        </w:rPr>
        <w:t>各岗位全年不得空岗，有重大活动经采购人批准可增加人员。</w:t>
      </w:r>
      <w:r>
        <w:rPr>
          <w:rFonts w:hint="default"/>
          <w:lang w:val="en-US" w:eastAsia="zh-CN"/>
        </w:rPr>
        <w:br w:type="textWrapping"/>
      </w:r>
      <w:r>
        <w:rPr>
          <w:rFonts w:hint="default"/>
          <w:lang w:val="en-US" w:eastAsia="zh-CN"/>
        </w:rPr>
        <w:t xml:space="preserve">    </w:t>
      </w:r>
      <w:r>
        <w:rPr>
          <w:rFonts w:hint="eastAsia"/>
          <w:lang w:val="en-US" w:eastAsia="zh-CN"/>
        </w:rPr>
        <w:t>8、</w:t>
      </w:r>
      <w:r>
        <w:rPr>
          <w:rFonts w:hint="default"/>
          <w:lang w:val="en-US" w:eastAsia="zh-CN"/>
        </w:rPr>
        <w:t>禁止投标人采用一人多岗的方式安排人数。</w:t>
      </w:r>
      <w:r>
        <w:rPr>
          <w:rFonts w:hint="default"/>
          <w:lang w:val="en-US" w:eastAsia="zh-CN"/>
        </w:rPr>
        <w:br w:type="textWrapping"/>
      </w:r>
      <w:r>
        <w:rPr>
          <w:rFonts w:hint="default"/>
          <w:lang w:val="en-US" w:eastAsia="zh-CN"/>
        </w:rPr>
        <w:t xml:space="preserve">    </w:t>
      </w:r>
      <w:r>
        <w:rPr>
          <w:rFonts w:hint="eastAsia"/>
          <w:lang w:val="en-US" w:eastAsia="zh-CN"/>
        </w:rPr>
        <w:t>9、</w:t>
      </w:r>
      <w:r>
        <w:rPr>
          <w:rFonts w:hint="default"/>
          <w:lang w:val="en-US" w:eastAsia="zh-CN"/>
        </w:rPr>
        <w:t>所有上岗人员必须按照招标文件要求的人数定岗、定责，不能混岗、一人多岗、脱岗。服务质量及人员详细配置数量必须达到采购人要求，保障采购项目的正常运转。投标人必须按照招标文件中的岗位要求，提供人员配置数量和详细的投标方案。中标人在签订合同时，需向采购人提供服务人员花名册，如出现人员更换时，中标人需向采购人提出申请。</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baseline"/>
        <w:rPr>
          <w:rFonts w:hint="eastAsia" w:eastAsia="宋体"/>
          <w:b/>
          <w:bCs/>
          <w:lang w:val="en-US" w:eastAsia="zh-CN"/>
        </w:rPr>
      </w:pPr>
      <w:r>
        <w:rPr>
          <w:rFonts w:hint="eastAsia" w:eastAsia="宋体"/>
          <w:b/>
          <w:bCs/>
          <w:lang w:val="en-US" w:eastAsia="zh-CN"/>
        </w:rPr>
        <w:t>三、遗物处理具体规定</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eastAsia="宋体"/>
          <w:lang w:val="en-US" w:eastAsia="zh-CN"/>
        </w:rPr>
      </w:pPr>
      <w:r>
        <w:rPr>
          <w:rFonts w:hint="eastAsia" w:eastAsia="宋体"/>
          <w:lang w:val="en-US" w:eastAsia="zh-CN"/>
        </w:rPr>
        <w:t>1、</w:t>
      </w:r>
      <w:r>
        <w:rPr>
          <w:rFonts w:hint="default" w:eastAsia="宋体"/>
          <w:lang w:val="en-US" w:eastAsia="zh-CN"/>
        </w:rPr>
        <w:t>外运的遗物必须转运至西安市垃圾焚烧站进行处理，不得外溢。</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eastAsia="宋体"/>
          <w:lang w:val="en-US" w:eastAsia="zh-CN"/>
        </w:rPr>
      </w:pPr>
      <w:r>
        <w:rPr>
          <w:rFonts w:hint="eastAsia" w:eastAsia="宋体"/>
          <w:lang w:val="en-US" w:eastAsia="zh-CN"/>
        </w:rPr>
        <w:t>2、</w:t>
      </w:r>
      <w:r>
        <w:rPr>
          <w:rFonts w:hint="default" w:eastAsia="宋体"/>
          <w:lang w:val="en-US" w:eastAsia="zh-CN"/>
        </w:rPr>
        <w:t>拉运需采用专车、密封进行拉运，保持车辆干净、卫生。</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eastAsia="宋体"/>
          <w:lang w:val="en-US" w:eastAsia="zh-CN"/>
        </w:rPr>
      </w:pPr>
      <w:r>
        <w:rPr>
          <w:rFonts w:hint="eastAsia" w:eastAsia="宋体"/>
          <w:lang w:val="en-US" w:eastAsia="zh-CN"/>
        </w:rPr>
        <w:t>3、</w:t>
      </w:r>
      <w:r>
        <w:rPr>
          <w:rFonts w:hint="default" w:eastAsia="宋体"/>
          <w:lang w:val="en-US" w:eastAsia="zh-CN"/>
        </w:rPr>
        <w:t>拉运工作人员服从殡仪馆管理，注意个人仪表。</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eastAsia="宋体"/>
          <w:lang w:val="en-US" w:eastAsia="zh-CN"/>
        </w:rPr>
      </w:pPr>
      <w:r>
        <w:rPr>
          <w:rFonts w:hint="eastAsia" w:eastAsia="宋体"/>
          <w:lang w:val="en-US" w:eastAsia="zh-CN"/>
        </w:rPr>
        <w:t>4、</w:t>
      </w:r>
      <w:r>
        <w:rPr>
          <w:rFonts w:hint="default" w:eastAsia="宋体"/>
          <w:lang w:val="en-US" w:eastAsia="zh-CN"/>
        </w:rPr>
        <w:t>拉运工作人员注意言行，在馆内不得大声喧哗，按照要求做好保密工作。</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eastAsia="宋体"/>
          <w:lang w:val="en-US" w:eastAsia="zh-CN"/>
        </w:rPr>
      </w:pPr>
      <w:r>
        <w:rPr>
          <w:rFonts w:hint="eastAsia" w:eastAsia="宋体"/>
          <w:lang w:val="en-US" w:eastAsia="zh-CN"/>
        </w:rPr>
        <w:t>5、</w:t>
      </w:r>
      <w:r>
        <w:rPr>
          <w:rFonts w:hint="default" w:eastAsia="宋体"/>
          <w:lang w:val="en-US" w:eastAsia="zh-CN"/>
        </w:rPr>
        <w:t>在拉运过程中，殡仪馆将定期进行抽查，如发现遗物外溢，将取消拉运资格。</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eastAsia="宋体"/>
          <w:lang w:val="en-US" w:eastAsia="zh-CN"/>
        </w:rPr>
      </w:pPr>
      <w:r>
        <w:rPr>
          <w:rFonts w:hint="eastAsia" w:eastAsia="宋体"/>
          <w:lang w:val="en-US" w:eastAsia="zh-CN"/>
        </w:rPr>
        <w:t>6、</w:t>
      </w:r>
      <w:r>
        <w:rPr>
          <w:rFonts w:hint="default" w:eastAsia="宋体"/>
          <w:lang w:val="en-US" w:eastAsia="zh-CN"/>
        </w:rPr>
        <w:t>遗物外溢造成较大舆情的，殡仪馆将追究拉运者法律责任。</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ascii="Times New Roman" w:hAnsi="Times New Roman" w:eastAsia="宋体" w:cstheme="minorBidi"/>
          <w:b w:val="0"/>
          <w:bCs w:val="0"/>
          <w:kern w:val="2"/>
          <w:sz w:val="21"/>
          <w:szCs w:val="20"/>
          <w:lang w:val="en-US" w:eastAsia="zh-CN" w:bidi="ar-SA"/>
        </w:rPr>
      </w:pPr>
      <w:r>
        <w:rPr>
          <w:rFonts w:hint="eastAsia" w:ascii="Times New Roman" w:hAnsi="Times New Roman" w:eastAsia="宋体" w:cstheme="minorBidi"/>
          <w:b w:val="0"/>
          <w:bCs w:val="0"/>
          <w:kern w:val="2"/>
          <w:sz w:val="21"/>
          <w:szCs w:val="20"/>
          <w:lang w:val="en-US" w:eastAsia="zh-CN" w:bidi="ar-SA"/>
        </w:rPr>
        <w:t>7、拉运车辆手续齐全，符合上路要求</w:t>
      </w:r>
      <w:r>
        <w:rPr>
          <w:rFonts w:hint="eastAsia" w:cstheme="minorBidi"/>
          <w:b w:val="0"/>
          <w:bCs w:val="0"/>
          <w:kern w:val="2"/>
          <w:sz w:val="21"/>
          <w:szCs w:val="20"/>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textAlignment w:val="baseline"/>
        <w:rPr>
          <w:rFonts w:hint="default"/>
          <w:b/>
          <w:bCs/>
          <w:lang w:val="en-US" w:eastAsia="zh-CN"/>
        </w:rPr>
      </w:pPr>
      <w:r>
        <w:rPr>
          <w:rFonts w:hint="eastAsia"/>
          <w:b/>
          <w:bCs/>
          <w:lang w:val="en-US" w:eastAsia="zh-CN"/>
        </w:rPr>
        <w:t>四、</w:t>
      </w:r>
      <w:r>
        <w:rPr>
          <w:rFonts w:hint="default"/>
          <w:b/>
          <w:bCs/>
          <w:lang w:val="en-US" w:eastAsia="zh-CN"/>
        </w:rPr>
        <w:t>安全标准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baseline"/>
        <w:rPr>
          <w:rFonts w:hint="default"/>
          <w:lang w:val="en-US" w:eastAsia="zh-CN"/>
        </w:rPr>
      </w:pPr>
      <w:r>
        <w:rPr>
          <w:rFonts w:hint="default"/>
          <w:lang w:val="en-US" w:eastAsia="zh-CN"/>
        </w:rPr>
        <w:t>符合国家、地方、行业、团体或企业标准，并按照最高标准执行。</w:t>
      </w:r>
    </w:p>
    <w:p>
      <w:pPr>
        <w:rPr>
          <w:rFonts w:hint="default"/>
          <w:lang w:val="en-US" w:eastAsia="zh-CN"/>
        </w:rPr>
      </w:pPr>
    </w:p>
    <w:p>
      <w:pPr>
        <w:pStyle w:val="14"/>
        <w:pageBreakBefore w:val="0"/>
        <w:widowControl/>
        <w:kinsoku/>
        <w:wordWrap/>
        <w:overflowPunct/>
        <w:topLinePunct w:val="0"/>
        <w:autoSpaceDE/>
        <w:autoSpaceDN/>
        <w:bidi w:val="0"/>
        <w:adjustRightInd/>
        <w:spacing w:line="360" w:lineRule="auto"/>
        <w:jc w:val="both"/>
        <w:textAlignment w:val="baseline"/>
        <w:rPr>
          <w:rFonts w:hint="eastAsia"/>
          <w:lang w:val="en-US" w:eastAsia="zh-CN"/>
        </w:rPr>
      </w:pPr>
    </w:p>
    <w:p>
      <w:pPr>
        <w:pStyle w:val="14"/>
        <w:pageBreakBefore w:val="0"/>
        <w:widowControl/>
        <w:kinsoku/>
        <w:wordWrap/>
        <w:overflowPunct/>
        <w:topLinePunct w:val="0"/>
        <w:autoSpaceDE/>
        <w:autoSpaceDN/>
        <w:bidi w:val="0"/>
        <w:adjustRightInd/>
        <w:spacing w:line="360" w:lineRule="auto"/>
        <w:jc w:val="both"/>
        <w:textAlignment w:val="baseline"/>
        <w:rPr>
          <w:rFonts w:hint="eastAsia"/>
          <w:lang w:val="en-US" w:eastAsia="zh-CN"/>
        </w:rPr>
      </w:pPr>
    </w:p>
    <w:p>
      <w:pPr>
        <w:pStyle w:val="14"/>
        <w:jc w:val="both"/>
        <w:rPr>
          <w:rFonts w:hint="eastAsia"/>
          <w:lang w:val="en-US" w:eastAsia="zh-CN"/>
        </w:rPr>
      </w:pPr>
    </w:p>
    <w:p>
      <w:pPr>
        <w:pStyle w:val="14"/>
        <w:jc w:val="both"/>
        <w:rPr>
          <w:rFonts w:hint="eastAsia"/>
          <w:lang w:val="en-US" w:eastAsia="zh-CN"/>
        </w:rPr>
      </w:pPr>
    </w:p>
    <w:p>
      <w:pPr>
        <w:pStyle w:val="14"/>
        <w:spacing w:line="360" w:lineRule="auto"/>
        <w:jc w:val="both"/>
        <w:rPr>
          <w:rStyle w:val="37"/>
          <w:rFonts w:hint="eastAsia" w:ascii="宋体" w:hAnsi="宋体" w:eastAsia="宋体" w:cs="宋体"/>
          <w:b/>
          <w:bCs/>
          <w:i w:val="0"/>
          <w:caps w:val="0"/>
          <w:spacing w:val="0"/>
          <w:w w:val="100"/>
          <w:kern w:val="2"/>
          <w:sz w:val="21"/>
          <w:szCs w:val="21"/>
          <w:lang w:val="en-US" w:eastAsia="zh-CN" w:bidi="ar-SA"/>
        </w:rPr>
        <w:sectPr>
          <w:pgSz w:w="11907" w:h="16839"/>
          <w:pgMar w:top="1327" w:right="1080" w:bottom="1157" w:left="1080" w:header="907" w:footer="794" w:gutter="0"/>
          <w:lnNumType w:countBy="0"/>
          <w:pgNumType w:fmt="numberInDash"/>
          <w:cols w:space="720" w:num="1"/>
          <w:vAlign w:val="top"/>
          <w:docGrid w:linePitch="0" w:charSpace="0"/>
        </w:sectPr>
      </w:pPr>
    </w:p>
    <w:p>
      <w:pPr>
        <w:pStyle w:val="14"/>
        <w:jc w:val="center"/>
        <w:rPr>
          <w:rStyle w:val="37"/>
          <w:rFonts w:hint="eastAsia" w:ascii="宋体" w:hAnsi="宋体" w:eastAsia="宋体" w:cs="宋体"/>
          <w:b/>
          <w:bCs w:val="0"/>
          <w:i w:val="0"/>
          <w:caps w:val="0"/>
          <w:spacing w:val="0"/>
          <w:w w:val="100"/>
          <w:kern w:val="2"/>
          <w:sz w:val="30"/>
          <w:szCs w:val="30"/>
          <w:lang w:val="en-US" w:eastAsia="zh-CN" w:bidi="ar-SA"/>
        </w:rPr>
      </w:pPr>
      <w:r>
        <w:rPr>
          <w:rStyle w:val="37"/>
          <w:rFonts w:hint="eastAsia" w:ascii="宋体" w:hAnsi="宋体" w:eastAsia="宋体" w:cs="宋体"/>
          <w:b/>
          <w:bCs w:val="0"/>
          <w:i w:val="0"/>
          <w:caps w:val="0"/>
          <w:spacing w:val="0"/>
          <w:w w:val="100"/>
          <w:kern w:val="2"/>
          <w:sz w:val="30"/>
          <w:szCs w:val="30"/>
          <w:lang w:val="en-US" w:eastAsia="zh-CN" w:bidi="ar-SA"/>
        </w:rPr>
        <w:t>第五章  拟签订的合同文本</w:t>
      </w:r>
    </w:p>
    <w:p>
      <w:pPr>
        <w:spacing w:line="360" w:lineRule="auto"/>
        <w:ind w:firstLine="422" w:firstLineChars="200"/>
        <w:rPr>
          <w:rFonts w:hint="eastAsia" w:ascii="宋体" w:hAnsi="宋体" w:eastAsia="宋体" w:cs="宋体"/>
          <w:b/>
          <w:bCs/>
          <w:kern w:val="0"/>
          <w:sz w:val="21"/>
          <w:szCs w:val="21"/>
        </w:rPr>
      </w:pPr>
      <w:bookmarkStart w:id="0" w:name="_Toc351203494"/>
    </w:p>
    <w:p>
      <w:pPr>
        <w:spacing w:line="360" w:lineRule="auto"/>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甲方：西安市殡仪馆</w:t>
      </w:r>
    </w:p>
    <w:p>
      <w:pPr>
        <w:spacing w:line="360" w:lineRule="auto"/>
        <w:ind w:firstLine="422" w:firstLineChars="200"/>
        <w:rPr>
          <w:rFonts w:hint="eastAsia" w:ascii="宋体" w:hAnsi="宋体" w:eastAsia="宋体" w:cs="宋体"/>
          <w:kern w:val="0"/>
          <w:sz w:val="21"/>
          <w:szCs w:val="21"/>
        </w:rPr>
      </w:pPr>
      <w:r>
        <w:rPr>
          <w:rFonts w:hint="eastAsia" w:ascii="宋体" w:hAnsi="宋体" w:eastAsia="宋体" w:cs="宋体"/>
          <w:b/>
          <w:bCs/>
          <w:kern w:val="0"/>
          <w:sz w:val="21"/>
          <w:szCs w:val="21"/>
        </w:rPr>
        <w:t>乙方：</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依据《中华人民共和国政府采购法》、《中华人民共和国</w:t>
      </w:r>
      <w:r>
        <w:rPr>
          <w:rFonts w:hint="eastAsia" w:ascii="宋体" w:hAnsi="宋体" w:eastAsia="宋体" w:cs="宋体"/>
          <w:kern w:val="0"/>
          <w:sz w:val="21"/>
          <w:szCs w:val="21"/>
          <w:lang w:eastAsia="zh-CN"/>
        </w:rPr>
        <w:t>民法典</w:t>
      </w:r>
      <w:r>
        <w:rPr>
          <w:rFonts w:hint="eastAsia" w:ascii="宋体" w:hAnsi="宋体" w:eastAsia="宋体" w:cs="宋体"/>
          <w:kern w:val="0"/>
          <w:sz w:val="21"/>
          <w:szCs w:val="21"/>
        </w:rPr>
        <w:t>》以及招标文件、中标通知书，经甲、乙双方协商，</w:t>
      </w:r>
      <w:r>
        <w:rPr>
          <w:rFonts w:hint="eastAsia" w:ascii="宋体" w:hAnsi="宋体" w:cs="宋体"/>
          <w:kern w:val="0"/>
          <w:sz w:val="21"/>
          <w:szCs w:val="21"/>
          <w:lang w:val="en-US" w:eastAsia="zh-CN"/>
        </w:rPr>
        <w:t>见</w:t>
      </w:r>
      <w:r>
        <w:rPr>
          <w:rFonts w:hint="eastAsia" w:ascii="宋体" w:hAnsi="宋体" w:eastAsia="宋体" w:cs="宋体"/>
          <w:kern w:val="0"/>
          <w:sz w:val="21"/>
          <w:szCs w:val="21"/>
        </w:rPr>
        <w:t>证方确认，达成如下条款。</w:t>
      </w:r>
    </w:p>
    <w:p>
      <w:pPr>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rPr>
        <w:t>一、合同标的物内容及数量</w:t>
      </w:r>
      <w:r>
        <w:rPr>
          <w:rFonts w:hint="eastAsia" w:ascii="宋体" w:hAnsi="宋体" w:cs="宋体"/>
          <w:kern w:val="0"/>
          <w:sz w:val="21"/>
          <w:szCs w:val="21"/>
          <w:lang w:eastAsia="zh-CN"/>
        </w:rPr>
        <w:t>：</w:t>
      </w:r>
    </w:p>
    <w:p>
      <w:pPr>
        <w:pStyle w:val="5"/>
        <w:pageBreakBefore w:val="0"/>
        <w:widowControl/>
        <w:kinsoku/>
        <w:wordWrap/>
        <w:overflowPunct/>
        <w:topLinePunct w:val="0"/>
        <w:autoSpaceDE/>
        <w:autoSpaceDN/>
        <w:bidi w:val="0"/>
        <w:adjustRightInd/>
        <w:snapToGrid/>
        <w:spacing w:before="0" w:after="0" w:line="360" w:lineRule="auto"/>
        <w:ind w:firstLine="422" w:firstLineChars="200"/>
        <w:textAlignment w:val="baseline"/>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二、</w:t>
      </w:r>
      <w:r>
        <w:rPr>
          <w:rFonts w:hint="eastAsia" w:ascii="宋体" w:hAnsi="宋体" w:eastAsia="宋体" w:cs="宋体"/>
          <w:b w:val="0"/>
          <w:bCs w:val="0"/>
          <w:kern w:val="0"/>
          <w:sz w:val="21"/>
          <w:szCs w:val="21"/>
          <w:lang w:val="en-US" w:eastAsia="zh-CN" w:bidi="ar-SA"/>
        </w:rPr>
        <w:t>服务地点：西安市殡仪馆</w:t>
      </w:r>
    </w:p>
    <w:p>
      <w:pPr>
        <w:pageBreakBefore w:val="0"/>
        <w:widowControl/>
        <w:kinsoku/>
        <w:wordWrap/>
        <w:overflowPunct/>
        <w:topLinePunct w:val="0"/>
        <w:autoSpaceDE/>
        <w:autoSpaceDN/>
        <w:bidi w:val="0"/>
        <w:adjustRightInd/>
        <w:snapToGrid/>
        <w:spacing w:line="360" w:lineRule="auto"/>
        <w:ind w:firstLine="840" w:firstLineChars="400"/>
        <w:textAlignment w:val="baseline"/>
        <w:rPr>
          <w:rFonts w:hint="eastAsia"/>
          <w:lang w:eastAsia="zh-CN"/>
        </w:rPr>
      </w:pPr>
      <w:r>
        <w:rPr>
          <w:rFonts w:hint="eastAsia" w:ascii="宋体" w:hAnsi="宋体" w:cs="宋体"/>
          <w:kern w:val="0"/>
          <w:sz w:val="21"/>
          <w:szCs w:val="21"/>
          <w:lang w:val="en-US" w:eastAsia="zh-CN"/>
        </w:rPr>
        <w:t>服务期限</w:t>
      </w:r>
      <w:r>
        <w:rPr>
          <w:rFonts w:hint="eastAsia" w:ascii="宋体" w:hAnsi="宋体" w:eastAsia="宋体" w:cs="宋体"/>
          <w:kern w:val="0"/>
          <w:sz w:val="21"/>
          <w:szCs w:val="21"/>
          <w:lang w:eastAsia="zh-CN"/>
        </w:rPr>
        <w:t>：</w:t>
      </w:r>
      <w:r>
        <w:rPr>
          <w:rFonts w:hint="eastAsia" w:ascii="宋体" w:hAnsi="宋体" w:cs="宋体"/>
          <w:kern w:val="0"/>
          <w:sz w:val="21"/>
          <w:szCs w:val="21"/>
          <w:lang w:val="en-US" w:eastAsia="zh-CN"/>
        </w:rPr>
        <w:t>合同包2：</w:t>
      </w:r>
      <w:r>
        <w:rPr>
          <w:rStyle w:val="37"/>
          <w:rFonts w:hint="eastAsia" w:ascii="宋体" w:hAnsi="宋体" w:cs="宋体"/>
          <w:b w:val="0"/>
          <w:i w:val="0"/>
          <w:caps w:val="0"/>
          <w:color w:val="333333"/>
          <w:spacing w:val="0"/>
          <w:w w:val="100"/>
          <w:kern w:val="0"/>
          <w:sz w:val="21"/>
          <w:szCs w:val="21"/>
          <w:lang w:val="en-US" w:eastAsia="zh-CN" w:bidi="ar-SA"/>
        </w:rPr>
        <w:t>合同签订之日起3年</w:t>
      </w:r>
      <w:r>
        <w:rPr>
          <w:rFonts w:hint="eastAsia" w:ascii="宋体" w:hAnsi="宋体" w:eastAsia="宋体" w:cs="宋体"/>
          <w:kern w:val="0"/>
          <w:sz w:val="21"/>
          <w:szCs w:val="21"/>
          <w:lang w:eastAsia="zh-CN"/>
        </w:rPr>
        <w:t>。</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三、合同价款</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1、合同总价为人民币（大写）：</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2、合同总价包括：服务供应费、验收费及其它费用。</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3、合同总价一次性包死，不受市场价格变化因素的影响。</w:t>
      </w:r>
    </w:p>
    <w:p>
      <w:pPr>
        <w:spacing w:line="360" w:lineRule="auto"/>
        <w:ind w:firstLine="420" w:firstLineChars="200"/>
        <w:rPr>
          <w:rFonts w:hint="eastAsia" w:ascii="宋体" w:hAnsi="宋体" w:eastAsia="宋体" w:cs="宋体"/>
          <w:kern w:val="0"/>
          <w:sz w:val="21"/>
          <w:szCs w:val="21"/>
          <w:highlight w:val="yellow"/>
        </w:rPr>
      </w:pPr>
      <w:r>
        <w:rPr>
          <w:rFonts w:hint="eastAsia" w:ascii="宋体" w:hAnsi="宋体" w:eastAsia="宋体" w:cs="宋体"/>
          <w:kern w:val="0"/>
          <w:sz w:val="21"/>
          <w:szCs w:val="21"/>
        </w:rPr>
        <w:t>四、款项结算</w:t>
      </w:r>
    </w:p>
    <w:p>
      <w:pPr>
        <w:spacing w:line="360" w:lineRule="auto"/>
        <w:ind w:firstLine="420" w:firstLineChars="200"/>
        <w:rPr>
          <w:rFonts w:hint="default" w:ascii="宋体" w:hAnsi="宋体" w:cs="宋体"/>
          <w:kern w:val="0"/>
          <w:sz w:val="21"/>
          <w:szCs w:val="21"/>
          <w:highlight w:val="none"/>
          <w:lang w:val="en-US" w:eastAsia="zh-CN"/>
        </w:rPr>
      </w:pPr>
      <w:r>
        <w:rPr>
          <w:rFonts w:hint="eastAsia" w:ascii="宋体" w:hAnsi="宋体" w:eastAsia="宋体" w:cs="宋体"/>
          <w:kern w:val="0"/>
          <w:sz w:val="21"/>
          <w:szCs w:val="21"/>
          <w:highlight w:val="none"/>
        </w:rPr>
        <w:t>1、</w:t>
      </w:r>
      <w:r>
        <w:rPr>
          <w:rFonts w:hint="eastAsia" w:ascii="宋体" w:hAnsi="宋体" w:cs="宋体"/>
          <w:kern w:val="0"/>
          <w:sz w:val="21"/>
          <w:szCs w:val="21"/>
          <w:highlight w:val="none"/>
          <w:lang w:val="en-US" w:eastAsia="zh-CN"/>
        </w:rPr>
        <w:t>按季度支付，每季度末支付合同总金额8%，最后一个季度末支付所有尾款。</w:t>
      </w:r>
    </w:p>
    <w:p>
      <w:pPr>
        <w:spacing w:line="360" w:lineRule="auto"/>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、结算方式：银行转账</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五、双方的权利和义务</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（一）甲方的权利和义务</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1、甲方按照合同规定及时付款给乙方。</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cs="宋体"/>
          <w:kern w:val="0"/>
          <w:sz w:val="21"/>
          <w:szCs w:val="21"/>
          <w:lang w:val="en-US" w:eastAsia="zh-CN"/>
        </w:rPr>
        <w:t>服务过程中</w:t>
      </w:r>
      <w:r>
        <w:rPr>
          <w:rFonts w:hint="default" w:eastAsia="宋体"/>
          <w:lang w:val="en-US" w:eastAsia="zh-CN"/>
        </w:rPr>
        <w:t>如</w:t>
      </w:r>
      <w:r>
        <w:rPr>
          <w:rFonts w:hint="eastAsia"/>
          <w:lang w:val="en-US" w:eastAsia="zh-CN"/>
        </w:rPr>
        <w:t>甲方</w:t>
      </w:r>
      <w:r>
        <w:rPr>
          <w:rFonts w:hint="default" w:eastAsia="宋体"/>
          <w:lang w:val="en-US" w:eastAsia="zh-CN"/>
        </w:rPr>
        <w:t>发现遗物外溢，将取消</w:t>
      </w:r>
      <w:r>
        <w:rPr>
          <w:rFonts w:hint="eastAsia"/>
          <w:lang w:val="en-US" w:eastAsia="zh-CN"/>
        </w:rPr>
        <w:t>乙方</w:t>
      </w:r>
      <w:r>
        <w:rPr>
          <w:rFonts w:hint="default" w:eastAsia="宋体"/>
          <w:lang w:val="en-US" w:eastAsia="zh-CN"/>
        </w:rPr>
        <w:t>拉运资格。</w:t>
      </w:r>
    </w:p>
    <w:p>
      <w:pPr>
        <w:numPr>
          <w:ilvl w:val="0"/>
          <w:numId w:val="3"/>
        </w:numPr>
        <w:spacing w:line="360" w:lineRule="auto"/>
        <w:ind w:left="0" w:leftChars="0" w:firstLine="420" w:firstLineChars="200"/>
        <w:rPr>
          <w:rFonts w:hint="eastAsia" w:ascii="宋体" w:hAnsi="宋体" w:cs="宋体"/>
          <w:kern w:val="0"/>
          <w:sz w:val="21"/>
          <w:szCs w:val="21"/>
          <w:lang w:val="en-US" w:eastAsia="zh-CN"/>
        </w:rPr>
      </w:pPr>
      <w:r>
        <w:rPr>
          <w:rFonts w:hint="eastAsia" w:ascii="宋体" w:hAnsi="宋体" w:eastAsia="宋体" w:cs="宋体"/>
          <w:kern w:val="0"/>
          <w:sz w:val="21"/>
          <w:szCs w:val="21"/>
        </w:rPr>
        <w:t>甲方须给乙方提供</w:t>
      </w:r>
      <w:r>
        <w:rPr>
          <w:rFonts w:hint="eastAsia" w:ascii="宋体" w:hAnsi="宋体" w:cs="宋体"/>
          <w:kern w:val="0"/>
          <w:sz w:val="21"/>
          <w:szCs w:val="21"/>
          <w:lang w:val="en-US" w:eastAsia="zh-CN"/>
        </w:rPr>
        <w:t>焚烧物收集场所。</w:t>
      </w:r>
    </w:p>
    <w:p>
      <w:pPr>
        <w:spacing w:line="360" w:lineRule="auto"/>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、未尽事宜以招标文件未准。</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（二）乙方的权利和义务</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1、合同期内招标文件中内容一切费用由乙方承担。</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rPr>
        <w:t>2、在合同期内，应保证</w:t>
      </w:r>
      <w:r>
        <w:rPr>
          <w:rFonts w:hint="eastAsia" w:ascii="宋体" w:hAnsi="宋体" w:cs="宋体"/>
          <w:kern w:val="0"/>
          <w:sz w:val="21"/>
          <w:szCs w:val="21"/>
          <w:lang w:val="en-US" w:eastAsia="zh-CN"/>
        </w:rPr>
        <w:t>运输过程符合国</w:t>
      </w:r>
      <w:r>
        <w:rPr>
          <w:rFonts w:hint="eastAsia" w:ascii="宋体" w:hAnsi="宋体" w:eastAsia="宋体" w:cs="宋体"/>
          <w:kern w:val="0"/>
          <w:sz w:val="21"/>
          <w:szCs w:val="21"/>
        </w:rPr>
        <w:t>家</w:t>
      </w:r>
      <w:r>
        <w:rPr>
          <w:rFonts w:hint="eastAsia" w:ascii="宋体" w:hAnsi="宋体" w:cs="宋体"/>
          <w:kern w:val="0"/>
          <w:sz w:val="21"/>
          <w:szCs w:val="21"/>
          <w:lang w:val="en-US" w:eastAsia="zh-CN"/>
        </w:rPr>
        <w:t>环保要求</w:t>
      </w:r>
      <w:r>
        <w:rPr>
          <w:rFonts w:hint="eastAsia" w:ascii="宋体" w:hAnsi="宋体" w:eastAsia="宋体" w:cs="宋体"/>
          <w:kern w:val="0"/>
          <w:sz w:val="21"/>
          <w:szCs w:val="21"/>
        </w:rPr>
        <w:t>，如发生环保方面的投诉和处罚，责任由乙方承担</w:t>
      </w:r>
      <w:r>
        <w:rPr>
          <w:rFonts w:hint="eastAsia" w:ascii="宋体" w:hAnsi="宋体" w:cs="宋体"/>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cs="宋体"/>
          <w:kern w:val="0"/>
          <w:sz w:val="21"/>
          <w:szCs w:val="21"/>
          <w:lang w:val="en-US" w:eastAsia="zh-CN"/>
        </w:rPr>
        <w:t>如</w:t>
      </w:r>
      <w:r>
        <w:rPr>
          <w:rFonts w:hint="default" w:eastAsia="宋体"/>
          <w:lang w:val="en-US" w:eastAsia="zh-CN"/>
        </w:rPr>
        <w:t>遗物外溢造成较大舆情的，</w:t>
      </w:r>
      <w:r>
        <w:rPr>
          <w:rFonts w:hint="eastAsia"/>
          <w:lang w:val="en-US" w:eastAsia="zh-CN"/>
        </w:rPr>
        <w:t>甲方</w:t>
      </w:r>
      <w:r>
        <w:rPr>
          <w:rFonts w:hint="default" w:eastAsia="宋体"/>
          <w:lang w:val="en-US" w:eastAsia="zh-CN"/>
        </w:rPr>
        <w:t>将追究</w:t>
      </w:r>
      <w:r>
        <w:rPr>
          <w:rFonts w:hint="eastAsia"/>
          <w:lang w:val="en-US" w:eastAsia="zh-CN"/>
        </w:rPr>
        <w:t>乙方</w:t>
      </w:r>
      <w:r>
        <w:rPr>
          <w:rFonts w:hint="default" w:eastAsia="宋体"/>
          <w:lang w:val="en-US" w:eastAsia="zh-CN"/>
        </w:rPr>
        <w:t>法律责任。</w:t>
      </w:r>
    </w:p>
    <w:p>
      <w:pPr>
        <w:spacing w:line="360" w:lineRule="auto"/>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、在合同期内，乙方不得泄露甲方的内部资讯，如火化信息、丧属信息等。</w:t>
      </w:r>
    </w:p>
    <w:p>
      <w:pPr>
        <w:spacing w:line="360" w:lineRule="auto"/>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、未尽事宜以投标文件为准，但不低于招标文件要求。</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六、服务条件</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1、服务地点：西安市殡仪馆。</w:t>
      </w:r>
    </w:p>
    <w:p>
      <w:pPr>
        <w:pStyle w:val="8"/>
        <w:spacing w:line="360" w:lineRule="auto"/>
        <w:ind w:left="0" w:leftChars="0" w:firstLine="420" w:firstLineChars="200"/>
        <w:jc w:val="both"/>
        <w:rPr>
          <w:rFonts w:hint="default" w:ascii="宋体" w:hAnsi="宋体" w:eastAsia="宋体" w:cs="宋体"/>
          <w:kern w:val="0"/>
          <w:sz w:val="21"/>
          <w:szCs w:val="21"/>
          <w:lang w:val="en-US"/>
        </w:rPr>
      </w:pPr>
      <w:r>
        <w:rPr>
          <w:rFonts w:hint="eastAsia" w:ascii="宋体" w:hAnsi="宋体" w:cs="宋体"/>
          <w:kern w:val="0"/>
          <w:sz w:val="21"/>
          <w:szCs w:val="21"/>
          <w:lang w:val="en-US" w:eastAsia="zh-CN"/>
        </w:rPr>
        <w:t>七</w:t>
      </w:r>
      <w:r>
        <w:rPr>
          <w:rFonts w:hint="eastAsia" w:ascii="宋体" w:hAnsi="宋体" w:eastAsia="宋体" w:cs="宋体"/>
          <w:kern w:val="0"/>
          <w:sz w:val="21"/>
          <w:szCs w:val="21"/>
        </w:rPr>
        <w:t>、</w:t>
      </w:r>
      <w:r>
        <w:rPr>
          <w:rFonts w:hint="eastAsia" w:ascii="宋体" w:hAnsi="宋体" w:cs="宋体"/>
          <w:kern w:val="0"/>
          <w:sz w:val="21"/>
          <w:szCs w:val="21"/>
          <w:lang w:val="en-US" w:eastAsia="zh-CN"/>
        </w:rPr>
        <w:t>验收依据</w:t>
      </w:r>
    </w:p>
    <w:p>
      <w:pPr>
        <w:spacing w:line="360" w:lineRule="auto"/>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合同文本、合同附件、招标文件、投标文件。</w:t>
      </w:r>
    </w:p>
    <w:p>
      <w:pPr>
        <w:spacing w:line="360" w:lineRule="auto"/>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国内相应的标准、规范。</w:t>
      </w:r>
    </w:p>
    <w:p>
      <w:pPr>
        <w:spacing w:line="360" w:lineRule="auto"/>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九</w:t>
      </w:r>
      <w:r>
        <w:rPr>
          <w:rFonts w:hint="eastAsia" w:ascii="宋体" w:hAnsi="宋体" w:eastAsia="宋体" w:cs="宋体"/>
          <w:kern w:val="0"/>
          <w:sz w:val="21"/>
          <w:szCs w:val="21"/>
        </w:rPr>
        <w:t>.</w:t>
      </w:r>
      <w:r>
        <w:rPr>
          <w:rFonts w:hint="eastAsia" w:ascii="宋体" w:hAnsi="宋体" w:cs="宋体"/>
          <w:kern w:val="0"/>
          <w:sz w:val="21"/>
          <w:szCs w:val="21"/>
          <w:lang w:val="en-US" w:eastAsia="zh-CN"/>
        </w:rPr>
        <w:t>合同</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乙方所供服务必</w:t>
      </w:r>
      <w:r>
        <w:rPr>
          <w:rFonts w:hint="eastAsia" w:ascii="宋体" w:hAnsi="宋体" w:cs="宋体"/>
          <w:kern w:val="0"/>
          <w:sz w:val="21"/>
          <w:szCs w:val="21"/>
          <w:lang w:val="en-US" w:eastAsia="zh-CN"/>
        </w:rPr>
        <w:t>须</w:t>
      </w:r>
      <w:r>
        <w:rPr>
          <w:rFonts w:hint="eastAsia" w:ascii="宋体" w:hAnsi="宋体" w:eastAsia="宋体" w:cs="宋体"/>
          <w:kern w:val="0"/>
          <w:sz w:val="21"/>
          <w:szCs w:val="21"/>
        </w:rPr>
        <w:t>执行下列条款：</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1、合同末尽事宣，由甲、乙双方协商，经</w:t>
      </w:r>
      <w:r>
        <w:rPr>
          <w:rFonts w:hint="eastAsia" w:ascii="宋体" w:hAnsi="宋体" w:cs="宋体"/>
          <w:kern w:val="0"/>
          <w:sz w:val="21"/>
          <w:szCs w:val="21"/>
          <w:lang w:val="en-US" w:eastAsia="zh-CN"/>
        </w:rPr>
        <w:t>见证方</w:t>
      </w:r>
      <w:r>
        <w:rPr>
          <w:rFonts w:hint="eastAsia" w:ascii="宋体" w:hAnsi="宋体" w:eastAsia="宋体" w:cs="宋体"/>
          <w:kern w:val="0"/>
          <w:sz w:val="21"/>
          <w:szCs w:val="21"/>
        </w:rPr>
        <w:t>确认后，作为合同补充，与原合同具有同等法律效力。</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2、本合同一式六份，甲方壹份，乙方壹份，</w:t>
      </w:r>
      <w:r>
        <w:rPr>
          <w:rFonts w:hint="eastAsia" w:ascii="宋体" w:hAnsi="宋体" w:cs="宋体"/>
          <w:kern w:val="0"/>
          <w:sz w:val="21"/>
          <w:szCs w:val="21"/>
          <w:lang w:val="en-US" w:eastAsia="zh-CN"/>
        </w:rPr>
        <w:t>见证方</w:t>
      </w:r>
      <w:r>
        <w:rPr>
          <w:rFonts w:hint="eastAsia" w:ascii="宋体" w:hAnsi="宋体" w:eastAsia="宋体" w:cs="宋体"/>
          <w:kern w:val="0"/>
          <w:sz w:val="21"/>
          <w:szCs w:val="21"/>
        </w:rPr>
        <w:t>壹份，西安市</w:t>
      </w:r>
      <w:r>
        <w:rPr>
          <w:rFonts w:hint="eastAsia" w:ascii="宋体" w:hAnsi="宋体" w:cs="宋体"/>
          <w:kern w:val="0"/>
          <w:sz w:val="21"/>
          <w:szCs w:val="21"/>
          <w:lang w:val="en-US" w:eastAsia="zh-CN"/>
        </w:rPr>
        <w:t>财</w:t>
      </w:r>
      <w:r>
        <w:rPr>
          <w:rFonts w:hint="eastAsia" w:ascii="宋体" w:hAnsi="宋体" w:eastAsia="宋体" w:cs="宋体"/>
          <w:kern w:val="0"/>
          <w:sz w:val="21"/>
          <w:szCs w:val="21"/>
        </w:rPr>
        <w:t>政局政府采购管理处贰份，甲、乙、</w:t>
      </w:r>
      <w:r>
        <w:rPr>
          <w:rFonts w:hint="eastAsia" w:ascii="宋体" w:hAnsi="宋体" w:cs="宋体"/>
          <w:kern w:val="0"/>
          <w:sz w:val="21"/>
          <w:szCs w:val="21"/>
          <w:lang w:val="en-US" w:eastAsia="zh-CN"/>
        </w:rPr>
        <w:t>见证</w:t>
      </w:r>
      <w:r>
        <w:rPr>
          <w:rFonts w:hint="eastAsia" w:ascii="宋体" w:hAnsi="宋体" w:eastAsia="宋体" w:cs="宋体"/>
          <w:kern w:val="0"/>
          <w:sz w:val="21"/>
          <w:szCs w:val="21"/>
        </w:rPr>
        <w:t xml:space="preserve">各方签字盖章后生效，合同执行完毕后，自动失效(合同的服务承诺则长期有效)。 </w:t>
      </w:r>
    </w:p>
    <w:p>
      <w:pPr>
        <w:spacing w:line="360" w:lineRule="auto"/>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八</w:t>
      </w:r>
      <w:r>
        <w:rPr>
          <w:rFonts w:hint="eastAsia" w:ascii="宋体" w:hAnsi="宋体" w:eastAsia="宋体" w:cs="宋体"/>
          <w:kern w:val="0"/>
          <w:sz w:val="21"/>
          <w:szCs w:val="21"/>
        </w:rPr>
        <w:t>.争议解决</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甲方、乙方在履行合同过程中产生纠纷，应尽量协商解决，协商不成的，任何一方可向甲方所在地人民法院诉讼解决。</w:t>
      </w:r>
    </w:p>
    <w:p>
      <w:pPr>
        <w:spacing w:line="360" w:lineRule="auto"/>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九</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其他</w:t>
      </w:r>
    </w:p>
    <w:p>
      <w:pPr>
        <w:widowControl/>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未尽事宜由双方在签订合同时具体明确。</w:t>
      </w:r>
    </w:p>
    <w:p>
      <w:pPr>
        <w:pStyle w:val="8"/>
        <w:rPr>
          <w:rFonts w:hint="eastAsia"/>
        </w:rPr>
      </w:pPr>
    </w:p>
    <w:tbl>
      <w:tblPr>
        <w:tblStyle w:val="19"/>
        <w:tblW w:w="9047"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1"/>
        <w:gridCol w:w="2945"/>
        <w:gridCol w:w="3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0" w:beforeAutospacing="0" w:after="0" w:afterAutospacing="0" w:line="360" w:lineRule="auto"/>
              <w:ind w:firstLine="422" w:firstLineChars="200"/>
              <w:jc w:val="center"/>
              <w:textAlignment w:val="baseline"/>
              <w:rPr>
                <w:rFonts w:hint="eastAsia" w:ascii="宋体" w:hAnsi="宋体" w:eastAsia="宋体" w:cs="宋体"/>
                <w:b/>
                <w:bCs/>
                <w:color w:val="000000"/>
                <w:spacing w:val="0"/>
                <w:w w:val="100"/>
                <w:kern w:val="2"/>
                <w:position w:val="0"/>
                <w:sz w:val="21"/>
                <w:szCs w:val="21"/>
                <w:u w:val="none"/>
                <w:shd w:val="clear" w:color="auto" w:fill="auto"/>
                <w:lang w:val="en-US" w:eastAsia="zh-CN" w:bidi="zh-TW"/>
              </w:rPr>
            </w:pPr>
            <w:r>
              <w:rPr>
                <w:rFonts w:hint="eastAsia" w:ascii="宋体" w:hAnsi="宋体" w:eastAsia="宋体" w:cs="宋体"/>
                <w:b/>
                <w:bCs/>
                <w:color w:val="000000"/>
                <w:spacing w:val="0"/>
                <w:w w:val="100"/>
                <w:kern w:val="2"/>
                <w:position w:val="0"/>
                <w:sz w:val="21"/>
                <w:szCs w:val="21"/>
                <w:u w:val="none"/>
                <w:shd w:val="clear" w:color="auto" w:fill="auto"/>
                <w:lang w:val="en-US" w:eastAsia="zh-CN" w:bidi="zh-TW"/>
              </w:rPr>
              <w:t>甲  方</w:t>
            </w:r>
          </w:p>
        </w:tc>
        <w:tc>
          <w:tcPr>
            <w:tcW w:w="2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0" w:beforeAutospacing="0" w:after="0" w:afterAutospacing="0" w:line="360" w:lineRule="auto"/>
              <w:ind w:firstLine="422" w:firstLineChars="200"/>
              <w:jc w:val="center"/>
              <w:textAlignment w:val="baseline"/>
              <w:rPr>
                <w:rFonts w:hint="eastAsia" w:ascii="宋体" w:hAnsi="宋体" w:eastAsia="宋体" w:cs="宋体"/>
                <w:b/>
                <w:bCs/>
                <w:color w:val="000000"/>
                <w:spacing w:val="0"/>
                <w:w w:val="100"/>
                <w:kern w:val="2"/>
                <w:position w:val="0"/>
                <w:sz w:val="21"/>
                <w:szCs w:val="21"/>
                <w:u w:val="none"/>
                <w:shd w:val="clear" w:color="auto" w:fill="auto"/>
                <w:lang w:val="en-US" w:eastAsia="zh-CN" w:bidi="zh-TW"/>
              </w:rPr>
            </w:pPr>
            <w:r>
              <w:rPr>
                <w:rFonts w:hint="eastAsia" w:ascii="宋体" w:hAnsi="宋体" w:eastAsia="宋体" w:cs="宋体"/>
                <w:b/>
                <w:bCs/>
                <w:color w:val="000000"/>
                <w:spacing w:val="0"/>
                <w:w w:val="100"/>
                <w:kern w:val="2"/>
                <w:position w:val="0"/>
                <w:sz w:val="21"/>
                <w:szCs w:val="21"/>
                <w:u w:val="none"/>
                <w:shd w:val="clear" w:color="auto" w:fill="auto"/>
                <w:lang w:val="en-US" w:eastAsia="zh-CN" w:bidi="zh-TW"/>
              </w:rPr>
              <w:t>乙  方</w:t>
            </w:r>
          </w:p>
        </w:tc>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0" w:beforeAutospacing="0" w:after="0" w:afterAutospacing="0" w:line="360" w:lineRule="auto"/>
              <w:ind w:firstLine="422" w:firstLineChars="200"/>
              <w:jc w:val="center"/>
              <w:textAlignment w:val="baseline"/>
              <w:rPr>
                <w:rFonts w:hint="eastAsia" w:ascii="宋体" w:hAnsi="宋体" w:eastAsia="宋体" w:cs="宋体"/>
                <w:b/>
                <w:bCs/>
                <w:color w:val="000000"/>
                <w:spacing w:val="0"/>
                <w:w w:val="100"/>
                <w:kern w:val="2"/>
                <w:position w:val="0"/>
                <w:sz w:val="21"/>
                <w:szCs w:val="21"/>
                <w:u w:val="none"/>
                <w:shd w:val="clear" w:color="auto" w:fill="auto"/>
                <w:lang w:val="en-US" w:eastAsia="zh-CN" w:bidi="zh-TW"/>
              </w:rPr>
            </w:pPr>
            <w:r>
              <w:rPr>
                <w:rFonts w:hint="eastAsia" w:ascii="宋体" w:hAnsi="宋体" w:cs="宋体"/>
                <w:b/>
                <w:bCs/>
                <w:color w:val="000000"/>
                <w:spacing w:val="0"/>
                <w:w w:val="100"/>
                <w:kern w:val="2"/>
                <w:position w:val="0"/>
                <w:sz w:val="21"/>
                <w:szCs w:val="21"/>
                <w:u w:val="none"/>
                <w:shd w:val="clear" w:color="auto" w:fill="auto"/>
                <w:lang w:val="en-US" w:eastAsia="zh-CN" w:bidi="zh-TW"/>
              </w:rPr>
              <w:t>见</w:t>
            </w:r>
            <w:r>
              <w:rPr>
                <w:rFonts w:hint="eastAsia" w:ascii="宋体" w:hAnsi="宋体" w:eastAsia="宋体" w:cs="宋体"/>
                <w:b/>
                <w:bCs/>
                <w:color w:val="000000"/>
                <w:spacing w:val="0"/>
                <w:w w:val="100"/>
                <w:kern w:val="2"/>
                <w:position w:val="0"/>
                <w:sz w:val="21"/>
                <w:szCs w:val="21"/>
                <w:u w:val="none"/>
                <w:shd w:val="clear" w:color="auto" w:fill="auto"/>
                <w:lang w:val="en-US" w:eastAsia="zh-CN" w:bidi="zh-TW"/>
              </w:rPr>
              <w:t xml:space="preserve"> 证 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89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采购人（公章）</w:t>
            </w:r>
          </w:p>
        </w:tc>
        <w:tc>
          <w:tcPr>
            <w:tcW w:w="29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中标供应商（公章）</w:t>
            </w:r>
          </w:p>
        </w:tc>
        <w:tc>
          <w:tcPr>
            <w:tcW w:w="32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hint="eastAsia" w:ascii="宋体" w:hAnsi="宋体" w:eastAsia="宋体" w:cs="宋体"/>
                <w:sz w:val="21"/>
                <w:szCs w:val="21"/>
                <w:lang w:val="en-US" w:eastAsia="zh-CN"/>
              </w:rPr>
            </w:pPr>
          </w:p>
          <w:p>
            <w:pPr>
              <w:snapToGrid w:val="0"/>
              <w:spacing w:before="0" w:beforeAutospacing="0" w:after="0" w:afterAutospacing="0" w:line="240" w:lineRule="auto"/>
              <w:ind w:firstLine="210" w:firstLineChars="1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陕西慧科工程管理咨询有限公司</w:t>
            </w:r>
          </w:p>
          <w:p>
            <w:pPr>
              <w:snapToGrid w:val="0"/>
              <w:spacing w:before="0" w:beforeAutospacing="0" w:after="0" w:afterAutospacing="0"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（印章）</w:t>
            </w:r>
          </w:p>
          <w:p>
            <w:pPr>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地址：</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地址：</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地址：西安市太白南路39号金石柏朗大厦12层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left"/>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邮编：</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left"/>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邮编：</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邮编：</w:t>
            </w:r>
          </w:p>
          <w:p>
            <w:pPr>
              <w:pStyle w:val="8"/>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Fonts w:hint="eastAsia" w:ascii="宋体" w:hAnsi="宋体" w:eastAsia="宋体" w:cs="宋体"/>
                <w:sz w:val="21"/>
                <w:szCs w:val="21"/>
                <w:lang w:val="en-US" w:eastAsia="zh-CN"/>
              </w:rPr>
            </w:pPr>
          </w:p>
          <w:p>
            <w:pPr>
              <w:snapToGrid w:val="0"/>
              <w:spacing w:before="0" w:beforeAutospacing="0" w:after="0" w:afterAutospacing="0" w:line="360" w:lineRule="auto"/>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法定代表人：</w:t>
            </w:r>
          </w:p>
          <w:p>
            <w:pPr>
              <w:pStyle w:val="8"/>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法定代表人：</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授权代表：（签字）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授权代表：（签字）</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授权代表：（签字）</w:t>
            </w:r>
          </w:p>
          <w:p>
            <w:pPr>
              <w:pStyle w:val="8"/>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电话：</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电话：</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传真：</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传真：</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开户银行：</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账号：</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日期：   年  月  日</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日期：   年  月  日</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7"/>
                <w:rFonts w:hint="eastAsia" w:ascii="宋体" w:hAnsi="宋体" w:eastAsia="宋体" w:cs="宋体"/>
                <w:b w:val="0"/>
                <w:i w:val="0"/>
                <w:caps w:val="0"/>
                <w:color w:val="000000"/>
                <w:spacing w:val="0"/>
                <w:w w:val="100"/>
                <w:kern w:val="2"/>
                <w:sz w:val="21"/>
                <w:szCs w:val="21"/>
                <w:lang w:val="en-US" w:eastAsia="zh-CN" w:bidi="ar-SA"/>
              </w:rPr>
            </w:pPr>
            <w:r>
              <w:rPr>
                <w:rStyle w:val="37"/>
                <w:rFonts w:hint="eastAsia" w:ascii="宋体" w:hAnsi="宋体" w:eastAsia="宋体" w:cs="宋体"/>
                <w:b w:val="0"/>
                <w:i w:val="0"/>
                <w:caps w:val="0"/>
                <w:color w:val="000000"/>
                <w:spacing w:val="0"/>
                <w:w w:val="100"/>
                <w:kern w:val="2"/>
                <w:sz w:val="21"/>
                <w:szCs w:val="21"/>
                <w:lang w:val="en-US" w:eastAsia="zh-CN" w:bidi="ar-SA"/>
              </w:rPr>
              <w:t>日期：     年  月  日</w:t>
            </w:r>
          </w:p>
        </w:tc>
      </w:tr>
    </w:tbl>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32"/>
          <w:szCs w:val="32"/>
          <w:lang w:val="en-US" w:eastAsia="zh-CN" w:bidi="ar-SA"/>
        </w:rPr>
      </w:pPr>
      <w:r>
        <w:rPr>
          <w:rFonts w:hint="eastAsia" w:ascii="宋体" w:hAnsi="宋体" w:eastAsia="宋体" w:cs="宋体"/>
          <w:color w:val="auto"/>
          <w:sz w:val="21"/>
          <w:szCs w:val="21"/>
          <w:highlight w:val="none"/>
        </w:rPr>
        <w:br w:type="page"/>
      </w:r>
      <w:bookmarkEnd w:id="0"/>
      <w:r>
        <w:rPr>
          <w:rStyle w:val="37"/>
          <w:rFonts w:ascii="宋体" w:hAnsi="宋体"/>
          <w:b/>
          <w:i w:val="0"/>
          <w:caps w:val="0"/>
          <w:spacing w:val="0"/>
          <w:w w:val="100"/>
          <w:kern w:val="2"/>
          <w:sz w:val="32"/>
          <w:szCs w:val="32"/>
          <w:lang w:val="en-US" w:eastAsia="zh-CN" w:bidi="ar-SA"/>
        </w:rPr>
        <w:t>第六章  投标文件格式</w:t>
      </w:r>
    </w:p>
    <w:p>
      <w:pPr>
        <w:snapToGrid w:val="0"/>
        <w:spacing w:before="0" w:beforeAutospacing="0" w:after="0" w:afterAutospacing="0" w:line="360" w:lineRule="auto"/>
        <w:jc w:val="right"/>
        <w:textAlignment w:val="baseline"/>
        <w:rPr>
          <w:rStyle w:val="37"/>
          <w:rFonts w:ascii="宋体" w:hAnsi="宋体"/>
          <w:b/>
          <w:i w:val="0"/>
          <w:caps w:val="0"/>
          <w:spacing w:val="0"/>
          <w:w w:val="100"/>
          <w:kern w:val="2"/>
          <w:sz w:val="24"/>
          <w:szCs w:val="24"/>
          <w:highlight w:val="none"/>
          <w:lang w:val="en-US" w:eastAsia="zh-CN" w:bidi="ar-SA"/>
        </w:rPr>
      </w:pPr>
      <w:r>
        <w:rPr>
          <w:rStyle w:val="37"/>
          <w:rFonts w:ascii="宋体" w:hAnsi="宋体"/>
          <w:b/>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jc w:val="both"/>
        <w:textAlignment w:val="baseline"/>
        <w:rPr>
          <w:rStyle w:val="37"/>
          <w:rFonts w:ascii="宋体" w:hAnsi="宋体"/>
          <w:b/>
          <w:i w:val="0"/>
          <w:caps w:val="0"/>
          <w:spacing w:val="0"/>
          <w:w w:val="100"/>
          <w:kern w:val="2"/>
          <w:sz w:val="28"/>
          <w:highlight w:val="none"/>
          <w:lang w:val="en-US" w:eastAsia="zh-CN" w:bidi="ar-SA"/>
        </w:rPr>
      </w:pPr>
      <w:r>
        <w:rPr>
          <w:rStyle w:val="37"/>
          <w:rFonts w:hint="eastAsia" w:ascii="宋体" w:hAnsi="宋体"/>
          <w:b/>
          <w:i w:val="0"/>
          <w:caps w:val="0"/>
          <w:spacing w:val="0"/>
          <w:w w:val="100"/>
          <w:kern w:val="2"/>
          <w:sz w:val="28"/>
          <w:highlight w:val="none"/>
          <w:lang w:val="en-US" w:eastAsia="zh-CN" w:bidi="ar-SA"/>
        </w:rPr>
        <w:t>项目编号：HKZX2023-099</w:t>
      </w:r>
      <w:r>
        <w:rPr>
          <w:rStyle w:val="37"/>
          <w:rFonts w:ascii="宋体" w:hAnsi="宋体"/>
          <w:b/>
          <w:i w:val="0"/>
          <w:caps w:val="0"/>
          <w:spacing w:val="0"/>
          <w:w w:val="100"/>
          <w:kern w:val="2"/>
          <w:sz w:val="28"/>
          <w:highlight w:val="none"/>
          <w:lang w:val="en-US" w:eastAsia="zh-CN" w:bidi="ar-SA"/>
        </w:rPr>
        <w:tab/>
      </w:r>
      <w:r>
        <w:rPr>
          <w:rStyle w:val="37"/>
          <w:rFonts w:ascii="宋体" w:hAnsi="宋体"/>
          <w:b/>
          <w:i w:val="0"/>
          <w:caps w:val="0"/>
          <w:spacing w:val="0"/>
          <w:w w:val="100"/>
          <w:kern w:val="2"/>
          <w:sz w:val="28"/>
          <w:highlight w:val="none"/>
          <w:lang w:val="en-US" w:eastAsia="zh-CN" w:bidi="ar-SA"/>
        </w:rPr>
        <w:tab/>
      </w: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en-US" w:eastAsia="zh-CN" w:bidi="ar-SA"/>
        </w:rPr>
      </w:pPr>
    </w:p>
    <w:p>
      <w:pPr>
        <w:pStyle w:val="55"/>
        <w:widowControl/>
        <w:snapToGrid w:val="0"/>
        <w:spacing w:before="0" w:beforeAutospacing="0" w:after="0" w:afterAutospacing="0" w:line="240" w:lineRule="auto"/>
        <w:jc w:val="center"/>
        <w:textAlignment w:val="baseline"/>
        <w:rPr>
          <w:rStyle w:val="37"/>
          <w:rFonts w:ascii="宋体" w:hAnsi="宋体"/>
          <w:b/>
          <w:i w:val="0"/>
          <w:caps w:val="0"/>
          <w:spacing w:val="0"/>
          <w:w w:val="100"/>
          <w:sz w:val="21"/>
        </w:rPr>
      </w:pPr>
    </w:p>
    <w:p>
      <w:pPr>
        <w:pStyle w:val="55"/>
        <w:widowControl/>
        <w:snapToGrid w:val="0"/>
        <w:spacing w:before="0" w:beforeAutospacing="0" w:after="0" w:afterAutospacing="0" w:line="240" w:lineRule="auto"/>
        <w:jc w:val="center"/>
        <w:textAlignment w:val="baseline"/>
        <w:rPr>
          <w:rStyle w:val="37"/>
          <w:rFonts w:ascii="宋体" w:hAnsi="宋体"/>
          <w:b/>
          <w:i w:val="0"/>
          <w:caps w:val="0"/>
          <w:spacing w:val="0"/>
          <w:w w:val="100"/>
          <w:sz w:val="21"/>
        </w:rPr>
      </w:pPr>
    </w:p>
    <w:p>
      <w:pPr>
        <w:snapToGrid w:val="0"/>
        <w:spacing w:before="0" w:beforeAutospacing="0" w:after="0" w:afterAutospacing="0" w:line="360" w:lineRule="auto"/>
        <w:jc w:val="center"/>
        <w:textAlignment w:val="baseline"/>
        <w:rPr>
          <w:rStyle w:val="37"/>
          <w:rFonts w:hint="eastAsia" w:ascii="宋体" w:hAnsi="宋体"/>
          <w:b/>
          <w:bCs w:val="0"/>
          <w:i w:val="0"/>
          <w:caps w:val="0"/>
          <w:spacing w:val="0"/>
          <w:w w:val="100"/>
          <w:kern w:val="2"/>
          <w:sz w:val="48"/>
          <w:szCs w:val="48"/>
          <w:lang w:val="en-US" w:eastAsia="zh-CN" w:bidi="ar-SA"/>
        </w:rPr>
      </w:pPr>
    </w:p>
    <w:p>
      <w:pPr>
        <w:snapToGrid w:val="0"/>
        <w:spacing w:before="0" w:beforeAutospacing="0" w:after="0" w:afterAutospacing="0" w:line="360" w:lineRule="auto"/>
        <w:jc w:val="center"/>
        <w:textAlignment w:val="baseline"/>
        <w:rPr>
          <w:rStyle w:val="37"/>
          <w:rFonts w:ascii="宋体" w:hAnsi="宋体"/>
          <w:b/>
          <w:bCs w:val="0"/>
          <w:i w:val="0"/>
          <w:caps w:val="0"/>
          <w:spacing w:val="0"/>
          <w:w w:val="100"/>
          <w:kern w:val="2"/>
          <w:sz w:val="52"/>
          <w:szCs w:val="52"/>
          <w:lang w:val="en-US" w:eastAsia="zh-CN" w:bidi="ar-SA"/>
        </w:rPr>
      </w:pPr>
      <w:r>
        <w:rPr>
          <w:rStyle w:val="37"/>
          <w:rFonts w:hint="eastAsia" w:ascii="宋体" w:hAnsi="宋体"/>
          <w:b/>
          <w:bCs w:val="0"/>
          <w:i w:val="0"/>
          <w:caps w:val="0"/>
          <w:spacing w:val="0"/>
          <w:w w:val="100"/>
          <w:kern w:val="2"/>
          <w:sz w:val="48"/>
          <w:szCs w:val="48"/>
          <w:lang w:val="en-US" w:eastAsia="zh-CN" w:bidi="ar-SA"/>
        </w:rPr>
        <w:t>西安市殡仪馆火化炉及相关设备维修保养项目</w:t>
      </w:r>
    </w:p>
    <w:p>
      <w:pPr>
        <w:pStyle w:val="88"/>
        <w:widowControl/>
        <w:snapToGrid w:val="0"/>
        <w:spacing w:before="0" w:beforeAutospacing="0" w:after="0" w:afterAutospacing="0" w:line="240" w:lineRule="auto"/>
        <w:ind w:firstLine="420" w:firstLineChars="0"/>
        <w:jc w:val="both"/>
        <w:textAlignment w:val="baseline"/>
        <w:rPr>
          <w:rStyle w:val="37"/>
          <w:rFonts w:ascii="Times New Roman" w:hAnsi="Times New Roman" w:eastAsia="宋体"/>
          <w:b w:val="0"/>
          <w:i w:val="0"/>
          <w:caps w:val="0"/>
          <w:spacing w:val="0"/>
          <w:w w:val="100"/>
          <w:sz w:val="21"/>
        </w:rPr>
      </w:pPr>
    </w:p>
    <w:p>
      <w:pPr>
        <w:pStyle w:val="88"/>
        <w:widowControl/>
        <w:snapToGrid w:val="0"/>
        <w:spacing w:before="0" w:beforeAutospacing="0" w:after="0" w:afterAutospacing="0" w:line="240" w:lineRule="auto"/>
        <w:ind w:firstLine="420" w:firstLineChars="200"/>
        <w:jc w:val="both"/>
        <w:textAlignment w:val="baseline"/>
        <w:rPr>
          <w:rStyle w:val="37"/>
          <w:rFonts w:ascii="Times New Roman" w:hAnsi="Times New Roman" w:eastAsia="宋体"/>
          <w:b w:val="0"/>
          <w:i w:val="0"/>
          <w:caps w:val="0"/>
          <w:spacing w:val="0"/>
          <w:w w:val="100"/>
          <w:sz w:val="21"/>
        </w:rPr>
      </w:pPr>
    </w:p>
    <w:p>
      <w:pPr>
        <w:pStyle w:val="88"/>
        <w:widowControl/>
        <w:snapToGrid w:val="0"/>
        <w:spacing w:before="0" w:beforeAutospacing="0" w:after="0" w:afterAutospacing="0" w:line="240" w:lineRule="auto"/>
        <w:ind w:firstLine="420" w:firstLineChars="200"/>
        <w:jc w:val="both"/>
        <w:textAlignment w:val="baseline"/>
        <w:rPr>
          <w:rStyle w:val="37"/>
          <w:rFonts w:ascii="Times New Roman" w:hAnsi="Times New Roman" w:eastAsia="宋体"/>
          <w:b w:val="0"/>
          <w:i w:val="0"/>
          <w:caps w:val="0"/>
          <w:spacing w:val="0"/>
          <w:w w:val="100"/>
          <w:sz w:val="21"/>
        </w:rPr>
      </w:pPr>
    </w:p>
    <w:p>
      <w:pPr>
        <w:snapToGrid w:val="0"/>
        <w:spacing w:before="0" w:beforeAutospacing="0" w:after="0" w:afterAutospacing="0" w:line="240" w:lineRule="auto"/>
        <w:ind w:firstLine="211"/>
        <w:jc w:val="center"/>
        <w:textAlignment w:val="baseline"/>
        <w:rPr>
          <w:rStyle w:val="37"/>
          <w:rFonts w:ascii="宋体" w:hAnsi="宋体"/>
          <w:b/>
          <w:i w:val="0"/>
          <w:caps w:val="0"/>
          <w:spacing w:val="0"/>
          <w:w w:val="100"/>
          <w:kern w:val="2"/>
          <w:sz w:val="63"/>
          <w:szCs w:val="63"/>
          <w:lang w:val="en-US" w:eastAsia="zh-CN" w:bidi="ar-SA"/>
        </w:rPr>
      </w:pPr>
    </w:p>
    <w:p>
      <w:pPr>
        <w:snapToGrid w:val="0"/>
        <w:spacing w:before="0" w:beforeAutospacing="0" w:after="0" w:afterAutospacing="0" w:line="240" w:lineRule="auto"/>
        <w:ind w:firstLine="211"/>
        <w:jc w:val="center"/>
        <w:textAlignment w:val="baseline"/>
        <w:rPr>
          <w:rStyle w:val="37"/>
          <w:rFonts w:ascii="宋体" w:hAnsi="宋体"/>
          <w:b/>
          <w:i w:val="0"/>
          <w:caps w:val="0"/>
          <w:spacing w:val="0"/>
          <w:w w:val="100"/>
          <w:kern w:val="2"/>
          <w:sz w:val="63"/>
          <w:szCs w:val="63"/>
          <w:lang w:val="en-US" w:eastAsia="zh-CN" w:bidi="ar-SA"/>
        </w:rPr>
      </w:pPr>
      <w:r>
        <w:rPr>
          <w:rStyle w:val="37"/>
          <w:rFonts w:ascii="宋体" w:hAnsi="宋体"/>
          <w:b/>
          <w:i w:val="0"/>
          <w:caps w:val="0"/>
          <w:spacing w:val="0"/>
          <w:w w:val="100"/>
          <w:kern w:val="2"/>
          <w:sz w:val="63"/>
          <w:szCs w:val="63"/>
          <w:lang w:val="en-US" w:eastAsia="zh-CN" w:bidi="ar-SA"/>
        </w:rPr>
        <w:t>投 标 文 件</w:t>
      </w:r>
    </w:p>
    <w:p>
      <w:pPr>
        <w:pStyle w:val="5"/>
        <w:jc w:val="center"/>
        <w:rPr>
          <w:rFonts w:hint="eastAsia" w:ascii="宋体" w:hAnsi="宋体" w:eastAsia="宋体" w:cs="宋体"/>
          <w:b/>
          <w:sz w:val="30"/>
          <w:szCs w:val="30"/>
          <w:lang w:val="en-US" w:eastAsia="zh-CN"/>
        </w:rPr>
      </w:pPr>
    </w:p>
    <w:p>
      <w:pPr>
        <w:pStyle w:val="5"/>
        <w:jc w:val="center"/>
        <w:rPr>
          <w:rFonts w:hint="default"/>
          <w:sz w:val="32"/>
          <w:szCs w:val="32"/>
          <w:lang w:val="en-US" w:eastAsia="zh-CN"/>
        </w:rPr>
      </w:pPr>
      <w:r>
        <w:rPr>
          <w:rFonts w:hint="eastAsia" w:ascii="宋体" w:hAnsi="宋体" w:eastAsia="宋体" w:cs="宋体"/>
          <w:b/>
          <w:sz w:val="30"/>
          <w:szCs w:val="30"/>
          <w:lang w:val="en-US" w:eastAsia="zh-CN"/>
        </w:rPr>
        <w:t>合同包2（花圈遗物集中拉运焚烧处理）</w:t>
      </w:r>
    </w:p>
    <w:p>
      <w:pPr>
        <w:snapToGrid w:val="0"/>
        <w:spacing w:before="0" w:beforeAutospacing="0" w:after="0" w:afterAutospacing="0" w:line="240" w:lineRule="auto"/>
        <w:ind w:firstLine="211"/>
        <w:jc w:val="center"/>
        <w:textAlignment w:val="baseline"/>
        <w:rPr>
          <w:rStyle w:val="37"/>
          <w:rFonts w:ascii="宋体" w:hAnsi="宋体" w:cs="Times New Roman"/>
          <w:b/>
          <w:bCs/>
          <w:i w:val="0"/>
          <w:caps w:val="0"/>
          <w:spacing w:val="0"/>
          <w:w w:val="100"/>
          <w:kern w:val="2"/>
          <w:sz w:val="32"/>
          <w:szCs w:val="32"/>
          <w:lang w:val="en-US" w:eastAsia="zh-CN" w:bidi="ar-SA"/>
        </w:rPr>
      </w:pPr>
    </w:p>
    <w:p>
      <w:pPr>
        <w:snapToGrid w:val="0"/>
        <w:spacing w:before="0" w:beforeAutospacing="0" w:after="0" w:afterAutospacing="0" w:line="240" w:lineRule="auto"/>
        <w:jc w:val="both"/>
        <w:textAlignment w:val="baseline"/>
        <w:rPr>
          <w:rStyle w:val="37"/>
          <w:rFonts w:ascii="宋体" w:hAnsi="宋体"/>
          <w:b w:val="0"/>
          <w:i w:val="0"/>
          <w:caps w:val="0"/>
          <w:spacing w:val="0"/>
          <w:w w:val="100"/>
          <w:kern w:val="2"/>
          <w:sz w:val="24"/>
          <w:lang w:val="en-US" w:eastAsia="zh-CN" w:bidi="ar-SA"/>
        </w:rPr>
      </w:pPr>
    </w:p>
    <w:p>
      <w:pPr>
        <w:snapToGrid w:val="0"/>
        <w:spacing w:before="0" w:beforeAutospacing="0" w:after="0" w:afterAutospacing="0" w:line="240" w:lineRule="auto"/>
        <w:jc w:val="both"/>
        <w:textAlignment w:val="baseline"/>
        <w:rPr>
          <w:rStyle w:val="37"/>
          <w:rFonts w:ascii="宋体" w:hAnsi="宋体"/>
          <w:b w:val="0"/>
          <w:i w:val="0"/>
          <w:caps w:val="0"/>
          <w:spacing w:val="0"/>
          <w:w w:val="100"/>
          <w:kern w:val="2"/>
          <w:sz w:val="24"/>
          <w:lang w:val="en-US" w:eastAsia="zh-CN" w:bidi="ar-SA"/>
        </w:rPr>
      </w:pPr>
    </w:p>
    <w:p>
      <w:pPr>
        <w:snapToGrid w:val="0"/>
        <w:spacing w:before="0" w:beforeAutospacing="0" w:after="0" w:afterAutospacing="0" w:line="720" w:lineRule="auto"/>
        <w:ind w:firstLine="1084" w:firstLineChars="450"/>
        <w:jc w:val="both"/>
        <w:textAlignment w:val="baseline"/>
        <w:rPr>
          <w:rStyle w:val="37"/>
          <w:rFonts w:ascii="宋体" w:hAnsi="宋体"/>
          <w:b/>
          <w:i w:val="0"/>
          <w:caps w:val="0"/>
          <w:spacing w:val="0"/>
          <w:w w:val="100"/>
          <w:kern w:val="2"/>
          <w:sz w:val="24"/>
          <w:szCs w:val="24"/>
          <w:lang w:val="en-US" w:eastAsia="zh-CN" w:bidi="ar-SA"/>
        </w:rPr>
      </w:pPr>
    </w:p>
    <w:p>
      <w:pPr>
        <w:snapToGrid w:val="0"/>
        <w:spacing w:before="0" w:beforeAutospacing="0" w:after="0" w:afterAutospacing="0" w:line="720" w:lineRule="auto"/>
        <w:ind w:firstLine="1084" w:firstLineChars="450"/>
        <w:jc w:val="both"/>
        <w:textAlignment w:val="baseline"/>
        <w:rPr>
          <w:rStyle w:val="37"/>
          <w:rFonts w:ascii="宋体" w:hAnsi="宋体"/>
          <w:b/>
          <w:i w:val="0"/>
          <w:caps w:val="0"/>
          <w:spacing w:val="0"/>
          <w:w w:val="100"/>
          <w:kern w:val="2"/>
          <w:sz w:val="24"/>
          <w:szCs w:val="24"/>
          <w:u w:val="single"/>
          <w:lang w:val="en-US" w:eastAsia="zh-CN" w:bidi="ar-SA"/>
        </w:rPr>
      </w:pPr>
      <w:r>
        <w:rPr>
          <w:rStyle w:val="37"/>
          <w:rFonts w:ascii="宋体" w:hAnsi="宋体"/>
          <w:b/>
          <w:i w:val="0"/>
          <w:caps w:val="0"/>
          <w:spacing w:val="0"/>
          <w:w w:val="100"/>
          <w:kern w:val="2"/>
          <w:sz w:val="24"/>
          <w:szCs w:val="24"/>
          <w:lang w:val="en-US" w:eastAsia="zh-CN" w:bidi="ar-SA"/>
        </w:rPr>
        <w:t>投标人：</w:t>
      </w:r>
      <w:r>
        <w:rPr>
          <w:rStyle w:val="37"/>
          <w:rFonts w:ascii="宋体" w:hAnsi="宋体"/>
          <w:b/>
          <w:i w:val="0"/>
          <w:caps w:val="0"/>
          <w:spacing w:val="0"/>
          <w:w w:val="100"/>
          <w:kern w:val="2"/>
          <w:sz w:val="24"/>
          <w:szCs w:val="24"/>
          <w:u w:val="single" w:color="000000"/>
          <w:lang w:val="en-US" w:eastAsia="zh-CN" w:bidi="ar-SA"/>
        </w:rPr>
        <w:t xml:space="preserve">                                         </w:t>
      </w:r>
      <w:r>
        <w:rPr>
          <w:rStyle w:val="37"/>
          <w:rFonts w:ascii="宋体" w:hAnsi="宋体"/>
          <w:b/>
          <w:i w:val="0"/>
          <w:caps w:val="0"/>
          <w:spacing w:val="0"/>
          <w:w w:val="100"/>
          <w:kern w:val="2"/>
          <w:sz w:val="24"/>
          <w:szCs w:val="24"/>
          <w:lang w:val="en-US" w:eastAsia="zh-CN" w:bidi="ar-SA"/>
        </w:rPr>
        <w:t>（盖单位公章）</w:t>
      </w:r>
    </w:p>
    <w:p>
      <w:pPr>
        <w:snapToGrid w:val="0"/>
        <w:spacing w:before="0" w:beforeAutospacing="0" w:after="0" w:afterAutospacing="0" w:line="720" w:lineRule="auto"/>
        <w:ind w:firstLine="1084" w:firstLineChars="450"/>
        <w:jc w:val="both"/>
        <w:textAlignment w:val="baseline"/>
        <w:rPr>
          <w:rStyle w:val="37"/>
          <w:rFonts w:ascii="宋体" w:hAnsi="宋体"/>
          <w:b/>
          <w:i w:val="0"/>
          <w:caps w:val="0"/>
          <w:spacing w:val="0"/>
          <w:w w:val="100"/>
          <w:kern w:val="2"/>
          <w:sz w:val="24"/>
          <w:szCs w:val="24"/>
          <w:u w:val="single"/>
          <w:lang w:val="en-US" w:eastAsia="zh-CN" w:bidi="ar-SA"/>
        </w:rPr>
      </w:pPr>
      <w:r>
        <w:rPr>
          <w:rStyle w:val="37"/>
          <w:rFonts w:ascii="宋体" w:hAnsi="宋体"/>
          <w:b/>
          <w:i w:val="0"/>
          <w:caps w:val="0"/>
          <w:spacing w:val="0"/>
          <w:w w:val="100"/>
          <w:kern w:val="2"/>
          <w:sz w:val="24"/>
          <w:szCs w:val="24"/>
          <w:lang w:val="en-US" w:eastAsia="zh-CN" w:bidi="ar-SA"/>
        </w:rPr>
        <w:t>法定代表人（单位负责人）或其委托代理人：</w:t>
      </w:r>
      <w:r>
        <w:rPr>
          <w:rStyle w:val="37"/>
          <w:rFonts w:ascii="宋体" w:hAnsi="宋体"/>
          <w:b/>
          <w:i w:val="0"/>
          <w:caps w:val="0"/>
          <w:spacing w:val="0"/>
          <w:w w:val="100"/>
          <w:kern w:val="2"/>
          <w:sz w:val="24"/>
          <w:szCs w:val="24"/>
          <w:u w:val="single" w:color="000000"/>
          <w:lang w:val="en-US" w:eastAsia="zh-CN" w:bidi="ar-SA"/>
        </w:rPr>
        <w:t xml:space="preserve">         </w:t>
      </w:r>
      <w:r>
        <w:rPr>
          <w:rStyle w:val="37"/>
          <w:rFonts w:ascii="宋体" w:hAnsi="宋体"/>
          <w:b/>
          <w:i w:val="0"/>
          <w:caps w:val="0"/>
          <w:spacing w:val="0"/>
          <w:w w:val="100"/>
          <w:kern w:val="2"/>
          <w:sz w:val="24"/>
          <w:szCs w:val="24"/>
          <w:lang w:val="en-US" w:eastAsia="zh-CN" w:bidi="ar-SA"/>
        </w:rPr>
        <w:t>（签字或盖章）</w:t>
      </w:r>
    </w:p>
    <w:p>
      <w:pPr>
        <w:snapToGrid w:val="0"/>
        <w:spacing w:before="0" w:beforeAutospacing="0" w:after="0" w:afterAutospacing="0" w:line="720" w:lineRule="auto"/>
        <w:ind w:firstLine="3494" w:firstLineChars="1450"/>
        <w:jc w:val="both"/>
        <w:textAlignment w:val="baseline"/>
        <w:rPr>
          <w:rStyle w:val="37"/>
          <w:rFonts w:ascii="宋体" w:hAnsi="宋体"/>
          <w:b/>
          <w:i w:val="0"/>
          <w:caps w:val="0"/>
          <w:spacing w:val="0"/>
          <w:w w:val="100"/>
          <w:kern w:val="2"/>
          <w:sz w:val="24"/>
          <w:szCs w:val="24"/>
          <w:lang w:val="en-US" w:eastAsia="zh-CN" w:bidi="ar-SA"/>
        </w:rPr>
      </w:pPr>
      <w:r>
        <w:rPr>
          <w:rStyle w:val="37"/>
          <w:rFonts w:ascii="宋体" w:hAnsi="宋体"/>
          <w:b/>
          <w:i w:val="0"/>
          <w:caps w:val="0"/>
          <w:spacing w:val="0"/>
          <w:w w:val="100"/>
          <w:kern w:val="2"/>
          <w:sz w:val="24"/>
          <w:szCs w:val="24"/>
          <w:lang w:val="en-US" w:eastAsia="zh-CN" w:bidi="ar-SA"/>
        </w:rPr>
        <w:t xml:space="preserve">    年   月   日</w:t>
      </w:r>
    </w:p>
    <w:p>
      <w:pPr>
        <w:pStyle w:val="2"/>
        <w:rPr>
          <w:rStyle w:val="37"/>
          <w:rFonts w:ascii="宋体" w:hAnsi="宋体"/>
          <w:b/>
          <w:i w:val="0"/>
          <w:caps w:val="0"/>
          <w:spacing w:val="0"/>
          <w:w w:val="100"/>
          <w:kern w:val="2"/>
          <w:sz w:val="24"/>
          <w:szCs w:val="24"/>
          <w:lang w:val="en-US" w:eastAsia="zh-CN" w:bidi="ar-SA"/>
        </w:rPr>
      </w:pPr>
    </w:p>
    <w:p>
      <w:pPr>
        <w:snapToGrid w:val="0"/>
        <w:spacing w:before="0" w:beforeAutospacing="0" w:after="0" w:afterAutospacing="0" w:line="360" w:lineRule="auto"/>
        <w:ind w:firstLine="643" w:firstLineChars="200"/>
        <w:jc w:val="center"/>
        <w:textAlignment w:val="baseline"/>
        <w:rPr>
          <w:rStyle w:val="37"/>
          <w:rFonts w:ascii="宋体" w:hAnsi="宋体"/>
          <w:b/>
          <w:i w:val="0"/>
          <w:caps w:val="0"/>
          <w:spacing w:val="0"/>
          <w:w w:val="100"/>
          <w:kern w:val="2"/>
          <w:sz w:val="32"/>
          <w:szCs w:val="32"/>
          <w:lang w:val="zh-CN" w:eastAsia="zh-CN" w:bidi="ar-SA"/>
        </w:rPr>
      </w:pPr>
    </w:p>
    <w:p>
      <w:pPr>
        <w:snapToGrid w:val="0"/>
        <w:spacing w:before="0" w:beforeAutospacing="0" w:after="0" w:afterAutospacing="0" w:line="360" w:lineRule="auto"/>
        <w:ind w:firstLine="643" w:firstLineChars="200"/>
        <w:jc w:val="center"/>
        <w:textAlignment w:val="baseline"/>
        <w:rPr>
          <w:rStyle w:val="37"/>
          <w:rFonts w:ascii="宋体" w:hAnsi="宋体"/>
          <w:b/>
          <w:i w:val="0"/>
          <w:caps w:val="0"/>
          <w:spacing w:val="0"/>
          <w:w w:val="100"/>
          <w:kern w:val="2"/>
          <w:sz w:val="32"/>
          <w:szCs w:val="32"/>
          <w:lang w:val="zh-CN" w:eastAsia="zh-CN" w:bidi="ar-SA"/>
        </w:rPr>
      </w:pPr>
      <w:r>
        <w:rPr>
          <w:rStyle w:val="37"/>
          <w:rFonts w:ascii="宋体" w:hAnsi="宋体"/>
          <w:b/>
          <w:i w:val="0"/>
          <w:caps w:val="0"/>
          <w:spacing w:val="0"/>
          <w:w w:val="100"/>
          <w:kern w:val="2"/>
          <w:sz w:val="32"/>
          <w:szCs w:val="32"/>
          <w:lang w:val="zh-CN" w:eastAsia="zh-CN" w:bidi="ar-SA"/>
        </w:rPr>
        <w:t>目</w:t>
      </w:r>
      <w:r>
        <w:rPr>
          <w:rStyle w:val="37"/>
          <w:rFonts w:ascii="宋体" w:hAnsi="宋体"/>
          <w:b/>
          <w:i w:val="0"/>
          <w:caps w:val="0"/>
          <w:spacing w:val="0"/>
          <w:w w:val="100"/>
          <w:kern w:val="2"/>
          <w:sz w:val="32"/>
          <w:szCs w:val="32"/>
          <w:lang w:val="en-US" w:eastAsia="zh-CN" w:bidi="ar-SA"/>
        </w:rPr>
        <w:t xml:space="preserve">       </w:t>
      </w:r>
      <w:r>
        <w:rPr>
          <w:rStyle w:val="37"/>
          <w:rFonts w:ascii="宋体" w:hAnsi="宋体"/>
          <w:b/>
          <w:i w:val="0"/>
          <w:caps w:val="0"/>
          <w:spacing w:val="0"/>
          <w:w w:val="100"/>
          <w:kern w:val="2"/>
          <w:sz w:val="32"/>
          <w:szCs w:val="32"/>
          <w:lang w:val="zh-CN" w:eastAsia="zh-CN" w:bidi="ar-SA"/>
        </w:rPr>
        <w:t>录</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一、开标一览表............................................................页码</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二、法定代表人（单位负责人/自然人）身份证明...............................</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三、授权委托书............................................................</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四、资格审查资料..........................................................</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五、商务和技术响应........................................................</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六、承诺书及声明..........................................................</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七、其他资料..............................................................</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32"/>
          <w:szCs w:val="32"/>
          <w:lang w:val="en-US" w:eastAsia="zh-CN" w:bidi="ar-SA"/>
        </w:rPr>
        <w:t>一、开标一览表</w:t>
      </w:r>
      <w:r>
        <w:rPr>
          <w:rStyle w:val="37"/>
          <w:rFonts w:hint="eastAsia" w:ascii="宋体" w:hAnsi="宋体"/>
          <w:b/>
          <w:i w:val="0"/>
          <w:caps w:val="0"/>
          <w:spacing w:val="0"/>
          <w:w w:val="100"/>
          <w:kern w:val="2"/>
          <w:sz w:val="32"/>
          <w:szCs w:val="32"/>
          <w:lang w:val="en-US" w:eastAsia="zh-CN" w:bidi="ar-SA"/>
        </w:rPr>
        <w:t>（合同包2）</w:t>
      </w:r>
    </w:p>
    <w:p>
      <w:pPr>
        <w:autoSpaceDE w:val="0"/>
        <w:autoSpaceDN w:val="0"/>
        <w:adjustRightInd w:val="0"/>
        <w:spacing w:line="360" w:lineRule="auto"/>
        <w:rPr>
          <w:rFonts w:hint="eastAsia" w:ascii="宋体" w:hAnsi="宋体" w:eastAsia="宋体" w:cs="宋体"/>
          <w:szCs w:val="21"/>
          <w:u w:val="single"/>
          <w:lang w:val="zh-CN"/>
        </w:rPr>
      </w:pPr>
      <w:r>
        <w:rPr>
          <w:rFonts w:hint="eastAsia" w:ascii="宋体" w:hAnsi="宋体" w:eastAsia="宋体" w:cs="宋体"/>
          <w:szCs w:val="21"/>
          <w:u w:val="single"/>
          <w:lang w:val="zh-CN"/>
        </w:rPr>
        <w:t>西安市殡仪馆：</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我方已仔细研究了招标文件的全部内容，决定参加本项目投标。为此，我方郑重声明以下诸点，并负法律责任。</w:t>
      </w:r>
    </w:p>
    <w:tbl>
      <w:tblPr>
        <w:tblStyle w:val="19"/>
        <w:tblW w:w="865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1"/>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421" w:type="dxa"/>
            <w:noWrap w:val="0"/>
            <w:vAlign w:val="center"/>
          </w:tcPr>
          <w:p>
            <w:pPr>
              <w:spacing w:line="360" w:lineRule="auto"/>
              <w:jc w:val="center"/>
              <w:rPr>
                <w:rFonts w:hint="eastAsia" w:ascii="宋体" w:hAnsi="宋体" w:eastAsia="宋体" w:cs="宋体"/>
                <w:b w:val="0"/>
                <w:bCs/>
                <w:color w:val="000000"/>
                <w:szCs w:val="21"/>
              </w:rPr>
            </w:pPr>
            <w:r>
              <w:rPr>
                <w:rFonts w:hint="eastAsia" w:ascii="宋体" w:hAnsi="宋体" w:eastAsia="宋体" w:cs="宋体"/>
                <w:b w:val="0"/>
                <w:bCs/>
                <w:szCs w:val="21"/>
                <w:lang w:eastAsia="zh-CN"/>
              </w:rPr>
              <w:t>投标</w:t>
            </w:r>
            <w:r>
              <w:rPr>
                <w:rFonts w:hint="eastAsia" w:ascii="宋体" w:hAnsi="宋体" w:eastAsia="宋体" w:cs="宋体"/>
                <w:b w:val="0"/>
                <w:bCs/>
                <w:szCs w:val="21"/>
              </w:rPr>
              <w:t>报价</w:t>
            </w:r>
          </w:p>
        </w:tc>
        <w:tc>
          <w:tcPr>
            <w:tcW w:w="5238" w:type="dxa"/>
            <w:noWrap w:val="0"/>
            <w:vAlign w:val="center"/>
          </w:tcPr>
          <w:p>
            <w:pPr>
              <w:spacing w:line="360" w:lineRule="auto"/>
              <w:rPr>
                <w:rFonts w:hint="eastAsia" w:ascii="宋体" w:hAnsi="宋体" w:eastAsia="宋体" w:cs="宋体"/>
                <w:b w:val="0"/>
                <w:bCs/>
                <w:szCs w:val="21"/>
              </w:rPr>
            </w:pPr>
            <w:r>
              <w:rPr>
                <w:rFonts w:hint="eastAsia" w:ascii="宋体" w:hAnsi="宋体" w:eastAsia="宋体" w:cs="宋体"/>
                <w:b w:val="0"/>
                <w:bCs/>
                <w:szCs w:val="21"/>
              </w:rPr>
              <w:t>大写：</w:t>
            </w:r>
          </w:p>
          <w:p>
            <w:pPr>
              <w:spacing w:line="360" w:lineRule="auto"/>
              <w:rPr>
                <w:rFonts w:hint="eastAsia" w:ascii="宋体" w:hAnsi="宋体" w:eastAsia="宋体" w:cs="宋体"/>
                <w:b w:val="0"/>
                <w:bCs/>
                <w:color w:val="000000"/>
                <w:szCs w:val="21"/>
              </w:rPr>
            </w:pPr>
            <w:r>
              <w:rPr>
                <w:rFonts w:hint="eastAsia" w:ascii="宋体" w:hAnsi="宋体" w:eastAsia="宋体" w:cs="宋体"/>
                <w:b w:val="0"/>
                <w:bCs/>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421" w:type="dxa"/>
            <w:noWrap w:val="0"/>
            <w:vAlign w:val="center"/>
          </w:tcPr>
          <w:p>
            <w:pPr>
              <w:spacing w:line="360" w:lineRule="auto"/>
              <w:jc w:val="center"/>
              <w:rPr>
                <w:rFonts w:hint="default" w:ascii="宋体" w:hAnsi="宋体" w:eastAsia="宋体" w:cs="宋体"/>
                <w:b w:val="0"/>
                <w:bCs/>
                <w:szCs w:val="21"/>
                <w:lang w:val="en-US" w:eastAsia="zh-CN"/>
              </w:rPr>
            </w:pPr>
            <w:r>
              <w:rPr>
                <w:rFonts w:hint="eastAsia" w:ascii="宋体" w:hAnsi="宋体" w:cs="宋体"/>
                <w:b w:val="0"/>
                <w:bCs/>
                <w:szCs w:val="21"/>
                <w:lang w:val="en-US" w:eastAsia="zh-CN"/>
              </w:rPr>
              <w:t>服务期限</w:t>
            </w:r>
          </w:p>
        </w:tc>
        <w:tc>
          <w:tcPr>
            <w:tcW w:w="5238" w:type="dxa"/>
            <w:noWrap w:val="0"/>
            <w:vAlign w:val="center"/>
          </w:tcPr>
          <w:p>
            <w:pPr>
              <w:spacing w:line="360" w:lineRule="auto"/>
              <w:rPr>
                <w:rFonts w:hint="eastAsia" w:ascii="宋体" w:hAnsi="宋体" w:eastAsia="宋体" w:cs="宋体"/>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21" w:type="dxa"/>
            <w:noWrap w:val="0"/>
            <w:vAlign w:val="center"/>
          </w:tcPr>
          <w:p>
            <w:pPr>
              <w:spacing w:line="360" w:lineRule="auto"/>
              <w:jc w:val="center"/>
              <w:rPr>
                <w:rFonts w:hint="eastAsia" w:ascii="宋体" w:hAnsi="宋体" w:eastAsia="宋体" w:cs="宋体"/>
                <w:b w:val="0"/>
                <w:bCs/>
                <w:szCs w:val="21"/>
                <w:lang w:eastAsia="zh-CN"/>
              </w:rPr>
            </w:pPr>
            <w:r>
              <w:rPr>
                <w:rFonts w:hint="eastAsia" w:ascii="宋体" w:hAnsi="宋体" w:eastAsia="宋体" w:cs="宋体"/>
                <w:b w:val="0"/>
                <w:bCs/>
                <w:szCs w:val="21"/>
                <w:lang w:eastAsia="zh-CN"/>
              </w:rPr>
              <w:t>服务标准</w:t>
            </w:r>
          </w:p>
        </w:tc>
        <w:tc>
          <w:tcPr>
            <w:tcW w:w="5238" w:type="dxa"/>
            <w:noWrap w:val="0"/>
            <w:vAlign w:val="center"/>
          </w:tcPr>
          <w:p>
            <w:pPr>
              <w:spacing w:line="360" w:lineRule="auto"/>
              <w:jc w:val="center"/>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421" w:type="dxa"/>
            <w:noWrap w:val="0"/>
            <w:vAlign w:val="center"/>
          </w:tcPr>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其他说明事项（如有）</w:t>
            </w:r>
          </w:p>
        </w:tc>
        <w:tc>
          <w:tcPr>
            <w:tcW w:w="5238" w:type="dxa"/>
            <w:noWrap w:val="0"/>
            <w:vAlign w:val="center"/>
          </w:tcPr>
          <w:p>
            <w:pPr>
              <w:spacing w:line="360" w:lineRule="auto"/>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421" w:type="dxa"/>
            <w:noWrap w:val="0"/>
            <w:vAlign w:val="center"/>
          </w:tcPr>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供应商是否属于小微企业，</w:t>
            </w:r>
          </w:p>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（在对应的括号内打√）</w:t>
            </w:r>
          </w:p>
        </w:tc>
        <w:tc>
          <w:tcPr>
            <w:tcW w:w="5238" w:type="dxa"/>
            <w:noWrap w:val="0"/>
            <w:vAlign w:val="center"/>
          </w:tcPr>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 xml:space="preserve">是否符合于小微企业                   </w:t>
            </w:r>
          </w:p>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是（  ）  否 （  ）</w:t>
            </w:r>
          </w:p>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 xml:space="preserve">是否监狱企业的政策                   </w:t>
            </w:r>
          </w:p>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是（  ）  否 （  ）</w:t>
            </w:r>
          </w:p>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 xml:space="preserve">是否符合残疾人福利性单位的政策       </w:t>
            </w:r>
          </w:p>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是（  ）  否 （  ）</w:t>
            </w:r>
          </w:p>
        </w:tc>
      </w:tr>
    </w:tbl>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1．我方承诺除商务和技术</w:t>
      </w:r>
      <w:r>
        <w:rPr>
          <w:rFonts w:hint="eastAsia" w:ascii="宋体" w:hAnsi="宋体" w:eastAsia="宋体" w:cs="宋体"/>
          <w:szCs w:val="21"/>
          <w:lang w:val="zh-CN" w:eastAsia="zh-CN"/>
        </w:rPr>
        <w:t>偏离</w:t>
      </w:r>
      <w:r>
        <w:rPr>
          <w:rFonts w:hint="eastAsia" w:ascii="宋体" w:hAnsi="宋体" w:eastAsia="宋体" w:cs="宋体"/>
          <w:szCs w:val="21"/>
          <w:lang w:val="zh-CN"/>
        </w:rPr>
        <w:t>表列出的偏离外，我方响应招标文件的全部要求。</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2．投标有效期为投标截止之日起90日历天，我方承诺在招标文件规定的投标有效期内不撤销投标文件。</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3．如我方中标，我方承诺：</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（1）收到中标通知书后，在规定的期限内与采购人签订合同；</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（2）在签订合同时不向采购人提出附加条件；</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（3）在合同约定的期限内完成合同规定的全部义务。</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（4）我方在此声明，所递交的投标文件及有关资料内容完整、真实和准确，且不存在第二章“投标人须知”第 2.3.3 项规定的任何一种情形。</w:t>
      </w:r>
    </w:p>
    <w:p>
      <w:pPr>
        <w:wordWrap w:val="0"/>
        <w:autoSpaceDE w:val="0"/>
        <w:autoSpaceDN w:val="0"/>
        <w:adjustRightInd w:val="0"/>
        <w:spacing w:line="360" w:lineRule="auto"/>
        <w:ind w:firstLine="420" w:firstLineChars="200"/>
        <w:jc w:val="right"/>
        <w:rPr>
          <w:rFonts w:hint="eastAsia" w:ascii="宋体" w:hAnsi="宋体" w:eastAsia="宋体" w:cs="宋体"/>
          <w:szCs w:val="21"/>
          <w:lang w:val="zh-CN"/>
        </w:rPr>
      </w:pPr>
    </w:p>
    <w:p>
      <w:pPr>
        <w:wordWrap w:val="0"/>
        <w:autoSpaceDE w:val="0"/>
        <w:autoSpaceDN w:val="0"/>
        <w:adjustRightInd w:val="0"/>
        <w:spacing w:line="360" w:lineRule="auto"/>
        <w:ind w:firstLine="420" w:firstLineChars="200"/>
        <w:jc w:val="right"/>
        <w:rPr>
          <w:rFonts w:hint="eastAsia" w:ascii="宋体" w:hAnsi="宋体" w:eastAsia="宋体" w:cs="宋体"/>
          <w:szCs w:val="21"/>
          <w:lang w:val="zh-CN"/>
        </w:rPr>
      </w:pPr>
      <w:r>
        <w:rPr>
          <w:rFonts w:hint="eastAsia" w:ascii="宋体" w:hAnsi="宋体" w:cs="宋体"/>
          <w:szCs w:val="21"/>
          <w:lang w:val="en-US" w:eastAsia="zh-CN"/>
        </w:rPr>
        <w:t xml:space="preserve"> </w:t>
      </w:r>
      <w:r>
        <w:rPr>
          <w:rFonts w:hint="eastAsia" w:ascii="宋体" w:hAnsi="宋体" w:eastAsia="宋体" w:cs="宋体"/>
          <w:szCs w:val="21"/>
          <w:lang w:val="zh-CN"/>
        </w:rPr>
        <w:t>投标人：</w:t>
      </w:r>
      <w:r>
        <w:rPr>
          <w:rFonts w:hint="eastAsia" w:ascii="宋体" w:hAnsi="宋体" w:eastAsia="宋体" w:cs="宋体"/>
          <w:szCs w:val="21"/>
          <w:u w:val="single"/>
          <w:lang w:val="zh-CN"/>
        </w:rPr>
        <w:t xml:space="preserve">                                       </w:t>
      </w:r>
      <w:r>
        <w:rPr>
          <w:rFonts w:hint="eastAsia" w:ascii="宋体" w:hAnsi="宋体" w:eastAsia="宋体" w:cs="宋体"/>
          <w:szCs w:val="21"/>
          <w:lang w:val="zh-CN"/>
        </w:rPr>
        <w:t>（盖单位公章）</w:t>
      </w:r>
    </w:p>
    <w:p>
      <w:pPr>
        <w:wordWrap w:val="0"/>
        <w:autoSpaceDE w:val="0"/>
        <w:autoSpaceDN w:val="0"/>
        <w:adjustRightInd w:val="0"/>
        <w:spacing w:line="360" w:lineRule="auto"/>
        <w:ind w:firstLine="420" w:firstLineChars="200"/>
        <w:jc w:val="right"/>
        <w:rPr>
          <w:rFonts w:hint="eastAsia" w:ascii="宋体" w:hAnsi="宋体" w:eastAsia="宋体" w:cs="宋体"/>
          <w:szCs w:val="21"/>
          <w:u w:val="single"/>
          <w:lang w:val="zh-CN"/>
        </w:rPr>
      </w:pPr>
      <w:r>
        <w:rPr>
          <w:rFonts w:hint="eastAsia" w:ascii="宋体" w:hAnsi="宋体" w:cs="宋体"/>
          <w:szCs w:val="21"/>
          <w:lang w:val="en-US" w:eastAsia="zh-CN"/>
        </w:rPr>
        <w:t xml:space="preserve"> </w:t>
      </w:r>
      <w:r>
        <w:rPr>
          <w:rFonts w:hint="eastAsia" w:ascii="宋体" w:hAnsi="宋体" w:eastAsia="宋体" w:cs="宋体"/>
          <w:szCs w:val="21"/>
          <w:lang w:val="zh-CN"/>
        </w:rPr>
        <w:t>法定代表人（单位负责人）或其委托代理人</w:t>
      </w:r>
      <w:r>
        <w:rPr>
          <w:rFonts w:hint="eastAsia" w:ascii="宋体" w:hAnsi="宋体" w:eastAsia="宋体" w:cs="宋体"/>
          <w:szCs w:val="21"/>
          <w:u w:val="single"/>
          <w:lang w:val="zh-CN"/>
        </w:rPr>
        <w:t>：       （签字或盖章）</w:t>
      </w:r>
    </w:p>
    <w:p>
      <w:pPr>
        <w:autoSpaceDE w:val="0"/>
        <w:autoSpaceDN w:val="0"/>
        <w:adjustRightInd w:val="0"/>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联系人：</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p>
    <w:p>
      <w:pPr>
        <w:autoSpaceDE w:val="0"/>
        <w:autoSpaceDN w:val="0"/>
        <w:adjustRightInd w:val="0"/>
        <w:spacing w:line="360" w:lineRule="auto"/>
        <w:ind w:firstLine="3360" w:firstLineChars="1600"/>
        <w:jc w:val="left"/>
        <w:rPr>
          <w:rFonts w:hint="eastAsia" w:ascii="宋体" w:hAnsi="宋体" w:cs="宋体"/>
          <w:szCs w:val="21"/>
          <w:lang w:val="en-US" w:eastAsia="zh-CN"/>
        </w:rPr>
      </w:pPr>
      <w:r>
        <w:rPr>
          <w:rFonts w:hint="eastAsia" w:ascii="宋体" w:hAnsi="宋体" w:cs="宋体"/>
          <w:szCs w:val="21"/>
          <w:lang w:val="en-US" w:eastAsia="zh-CN"/>
        </w:rPr>
        <w:t>联系方式：</w:t>
      </w:r>
    </w:p>
    <w:p>
      <w:pPr>
        <w:autoSpaceDE w:val="0"/>
        <w:autoSpaceDN w:val="0"/>
        <w:adjustRightInd w:val="0"/>
        <w:spacing w:line="360" w:lineRule="auto"/>
        <w:ind w:firstLine="3360" w:firstLineChars="1600"/>
        <w:jc w:val="left"/>
        <w:rPr>
          <w:rFonts w:hint="eastAsia" w:ascii="宋体" w:hAnsi="宋体" w:cs="宋体"/>
          <w:szCs w:val="21"/>
          <w:lang w:val="en-US" w:eastAsia="zh-CN"/>
        </w:rPr>
      </w:pPr>
      <w:r>
        <w:rPr>
          <w:rFonts w:hint="eastAsia" w:ascii="宋体" w:hAnsi="宋体" w:cs="宋体"/>
          <w:szCs w:val="21"/>
          <w:lang w:val="en-US" w:eastAsia="zh-CN"/>
        </w:rPr>
        <w:t xml:space="preserve">单位地址：                                                                                                                                              </w:t>
      </w:r>
    </w:p>
    <w:p>
      <w:pPr>
        <w:pStyle w:val="14"/>
        <w:jc w:val="right"/>
        <w:rPr>
          <w:rStyle w:val="37"/>
          <w:rFonts w:hint="eastAsia" w:ascii="宋体" w:hAnsi="宋体" w:eastAsia="宋体" w:cs="Times New Roman"/>
          <w:b/>
          <w:i w:val="0"/>
          <w:caps w:val="0"/>
          <w:color w:val="000000"/>
          <w:spacing w:val="0"/>
          <w:w w:val="100"/>
          <w:kern w:val="2"/>
          <w:sz w:val="32"/>
          <w:szCs w:val="32"/>
          <w:lang w:val="en-US" w:eastAsia="zh-CN" w:bidi="ar-SA"/>
        </w:rPr>
      </w:pPr>
      <w:r>
        <w:rPr>
          <w:rFonts w:hint="eastAsia" w:ascii="宋体" w:hAnsi="宋体" w:eastAsia="宋体" w:cs="宋体"/>
          <w:szCs w:val="21"/>
          <w:lang w:val="zh-CN"/>
        </w:rPr>
        <w:t>年    月    日</w:t>
      </w:r>
    </w:p>
    <w:p>
      <w:pPr>
        <w:autoSpaceDE w:val="0"/>
        <w:autoSpaceDN w:val="0"/>
        <w:adjustRightInd w:val="0"/>
        <w:spacing w:line="360" w:lineRule="auto"/>
        <w:jc w:val="both"/>
        <w:rPr>
          <w:rFonts w:hint="eastAsia" w:ascii="宋体" w:hAnsi="宋体" w:eastAsia="宋体" w:cs="宋体"/>
          <w:b/>
          <w:sz w:val="32"/>
          <w:szCs w:val="32"/>
        </w:rPr>
      </w:pPr>
    </w:p>
    <w:p>
      <w:pPr>
        <w:autoSpaceDE w:val="0"/>
        <w:autoSpaceDN w:val="0"/>
        <w:adjustRightInd w:val="0"/>
        <w:spacing w:line="360" w:lineRule="auto"/>
        <w:jc w:val="center"/>
        <w:rPr>
          <w:rFonts w:hint="eastAsia" w:ascii="宋体" w:hAnsi="宋体" w:eastAsia="宋体" w:cs="宋体"/>
          <w:b/>
          <w:sz w:val="32"/>
          <w:szCs w:val="32"/>
          <w:lang w:eastAsia="zh-CN"/>
        </w:rPr>
      </w:pPr>
      <w:r>
        <w:rPr>
          <w:rFonts w:hint="eastAsia" w:ascii="宋体" w:hAnsi="宋体" w:eastAsia="宋体" w:cs="宋体"/>
          <w:b/>
          <w:sz w:val="32"/>
          <w:szCs w:val="32"/>
        </w:rPr>
        <w:t>分项报价表</w:t>
      </w:r>
      <w:r>
        <w:rPr>
          <w:rStyle w:val="37"/>
          <w:rFonts w:hint="eastAsia" w:ascii="宋体" w:hAnsi="宋体"/>
          <w:b/>
          <w:i w:val="0"/>
          <w:caps w:val="0"/>
          <w:spacing w:val="0"/>
          <w:w w:val="100"/>
          <w:kern w:val="2"/>
          <w:sz w:val="32"/>
          <w:szCs w:val="32"/>
          <w:lang w:val="en-US" w:eastAsia="zh-CN" w:bidi="ar-SA"/>
        </w:rPr>
        <w:t>（合同包2</w:t>
      </w:r>
      <w:bookmarkStart w:id="1" w:name="_GoBack"/>
      <w:bookmarkEnd w:id="1"/>
      <w:r>
        <w:rPr>
          <w:rStyle w:val="37"/>
          <w:rFonts w:hint="eastAsia" w:ascii="宋体" w:hAnsi="宋体"/>
          <w:b/>
          <w:i w:val="0"/>
          <w:caps w:val="0"/>
          <w:spacing w:val="0"/>
          <w:w w:val="100"/>
          <w:kern w:val="2"/>
          <w:sz w:val="32"/>
          <w:szCs w:val="32"/>
          <w:lang w:val="en-US" w:eastAsia="zh-CN" w:bidi="ar-SA"/>
        </w:rPr>
        <w:t>）</w:t>
      </w:r>
    </w:p>
    <w:p>
      <w:pPr>
        <w:jc w:val="center"/>
        <w:rPr>
          <w:rFonts w:hint="eastAsia" w:ascii="宋体" w:hAnsi="宋体" w:cs="宋体"/>
          <w:szCs w:val="21"/>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1954"/>
        <w:gridCol w:w="1931"/>
        <w:gridCol w:w="2288"/>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81"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210" w:firstLineChars="100"/>
              <w:jc w:val="both"/>
              <w:textAlignment w:val="baseline"/>
              <w:rPr>
                <w:rFonts w:hint="default" w:ascii="宋体" w:hAnsi="宋体" w:eastAsia="宋体" w:cs="宋体"/>
                <w:sz w:val="21"/>
                <w:szCs w:val="21"/>
                <w:lang w:val="en-US" w:eastAsia="zh-CN"/>
              </w:rPr>
            </w:pPr>
            <w:r>
              <w:rPr>
                <w:rFonts w:hint="eastAsia" w:ascii="宋体" w:hAnsi="宋体" w:cs="宋体"/>
                <w:sz w:val="21"/>
                <w:szCs w:val="21"/>
                <w:lang w:val="en-US" w:eastAsia="zh-CN"/>
              </w:rPr>
              <w:t>序号</w:t>
            </w:r>
          </w:p>
        </w:tc>
        <w:tc>
          <w:tcPr>
            <w:tcW w:w="1954"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210" w:firstLineChars="100"/>
              <w:jc w:val="both"/>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报价内容</w:t>
            </w:r>
          </w:p>
        </w:tc>
        <w:tc>
          <w:tcPr>
            <w:tcW w:w="1931"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210" w:firstLineChars="100"/>
              <w:jc w:val="both"/>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单年费用</w:t>
            </w:r>
          </w:p>
        </w:tc>
        <w:tc>
          <w:tcPr>
            <w:tcW w:w="2288"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210" w:firstLineChars="100"/>
              <w:jc w:val="both"/>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三年总费用</w:t>
            </w:r>
          </w:p>
        </w:tc>
        <w:tc>
          <w:tcPr>
            <w:tcW w:w="1864"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81"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54"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210" w:firstLineChars="100"/>
              <w:jc w:val="both"/>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车辆年检费</w:t>
            </w:r>
          </w:p>
        </w:tc>
        <w:tc>
          <w:tcPr>
            <w:tcW w:w="1931"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zh-CN"/>
              </w:rPr>
            </w:pPr>
          </w:p>
        </w:tc>
        <w:tc>
          <w:tcPr>
            <w:tcW w:w="2288"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zh-CN"/>
              </w:rPr>
            </w:pPr>
          </w:p>
        </w:tc>
        <w:tc>
          <w:tcPr>
            <w:tcW w:w="1864"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81"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54"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燃油费</w:t>
            </w:r>
          </w:p>
        </w:tc>
        <w:tc>
          <w:tcPr>
            <w:tcW w:w="1931"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zh-CN"/>
              </w:rPr>
            </w:pPr>
          </w:p>
        </w:tc>
        <w:tc>
          <w:tcPr>
            <w:tcW w:w="2288"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zh-CN"/>
              </w:rPr>
            </w:pPr>
          </w:p>
        </w:tc>
        <w:tc>
          <w:tcPr>
            <w:tcW w:w="1864"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81"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954"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210" w:firstLineChars="100"/>
              <w:jc w:val="both"/>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垃圾处理</w:t>
            </w:r>
          </w:p>
        </w:tc>
        <w:tc>
          <w:tcPr>
            <w:tcW w:w="1931"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zh-CN"/>
              </w:rPr>
            </w:pPr>
          </w:p>
        </w:tc>
        <w:tc>
          <w:tcPr>
            <w:tcW w:w="2288"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zh-CN"/>
              </w:rPr>
            </w:pPr>
          </w:p>
        </w:tc>
        <w:tc>
          <w:tcPr>
            <w:tcW w:w="1864"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81"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954"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w:t>
            </w:r>
          </w:p>
        </w:tc>
        <w:tc>
          <w:tcPr>
            <w:tcW w:w="1931"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zh-CN"/>
              </w:rPr>
            </w:pPr>
          </w:p>
        </w:tc>
        <w:tc>
          <w:tcPr>
            <w:tcW w:w="2288"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zh-CN"/>
              </w:rPr>
            </w:pPr>
          </w:p>
        </w:tc>
        <w:tc>
          <w:tcPr>
            <w:tcW w:w="1864"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281"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954"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w:t>
            </w:r>
          </w:p>
        </w:tc>
        <w:tc>
          <w:tcPr>
            <w:tcW w:w="1931"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zh-CN"/>
              </w:rPr>
            </w:pPr>
          </w:p>
        </w:tc>
        <w:tc>
          <w:tcPr>
            <w:tcW w:w="2288"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zh-CN"/>
              </w:rPr>
            </w:pPr>
          </w:p>
        </w:tc>
        <w:tc>
          <w:tcPr>
            <w:tcW w:w="1864" w:type="dxa"/>
            <w:vAlign w:val="bottom"/>
          </w:tcPr>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baseline"/>
              <w:rPr>
                <w:rFonts w:hint="eastAsia" w:ascii="宋体" w:hAnsi="宋体" w:eastAsia="宋体" w:cs="宋体"/>
                <w:sz w:val="21"/>
                <w:szCs w:val="21"/>
                <w:lang w:val="zh-CN"/>
              </w:rPr>
            </w:pPr>
          </w:p>
        </w:tc>
      </w:tr>
    </w:tbl>
    <w:p>
      <w:pPr>
        <w:pStyle w:val="8"/>
        <w:jc w:val="center"/>
        <w:rPr>
          <w:rFonts w:hint="eastAsia" w:ascii="宋体" w:hAnsi="宋体" w:eastAsia="宋体" w:cs="宋体"/>
          <w:szCs w:val="21"/>
        </w:rPr>
      </w:pPr>
    </w:p>
    <w:p>
      <w:pPr>
        <w:rPr>
          <w:rFonts w:hint="eastAsia"/>
        </w:rPr>
      </w:pPr>
    </w:p>
    <w:p>
      <w:pPr>
        <w:rPr>
          <w:rFonts w:hint="eastAsia" w:ascii="宋体" w:hAnsi="宋体" w:eastAsia="宋体" w:cs="宋体"/>
          <w:szCs w:val="21"/>
        </w:rPr>
      </w:pPr>
      <w:r>
        <w:rPr>
          <w:rFonts w:hint="eastAsia" w:ascii="宋体" w:hAnsi="宋体" w:eastAsia="宋体" w:cs="宋体"/>
          <w:szCs w:val="21"/>
        </w:rPr>
        <w:t xml:space="preserve">       </w:t>
      </w:r>
    </w:p>
    <w:p>
      <w:pPr>
        <w:wordWrap w:val="0"/>
        <w:autoSpaceDE w:val="0"/>
        <w:autoSpaceDN w:val="0"/>
        <w:adjustRightInd w:val="0"/>
        <w:spacing w:line="360" w:lineRule="auto"/>
        <w:ind w:firstLine="420" w:firstLineChars="200"/>
        <w:jc w:val="right"/>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1"/>
          <w:u w:val="single"/>
          <w:lang w:val="zh-CN"/>
        </w:rPr>
        <w:t xml:space="preserve">                                        </w:t>
      </w:r>
      <w:r>
        <w:rPr>
          <w:rFonts w:hint="eastAsia" w:ascii="宋体" w:hAnsi="宋体" w:eastAsia="宋体" w:cs="宋体"/>
          <w:szCs w:val="21"/>
          <w:lang w:val="zh-CN"/>
        </w:rPr>
        <w:t>（盖单位公章）</w:t>
      </w:r>
    </w:p>
    <w:p>
      <w:pPr>
        <w:autoSpaceDE w:val="0"/>
        <w:autoSpaceDN w:val="0"/>
        <w:adjustRightInd w:val="0"/>
        <w:spacing w:line="360" w:lineRule="auto"/>
        <w:ind w:firstLine="420" w:firstLineChars="200"/>
        <w:jc w:val="right"/>
        <w:rPr>
          <w:rFonts w:hint="eastAsia" w:ascii="宋体" w:hAnsi="宋体" w:eastAsia="宋体" w:cs="宋体"/>
          <w:szCs w:val="21"/>
          <w:lang w:val="zh-CN"/>
        </w:rPr>
      </w:pPr>
      <w:r>
        <w:rPr>
          <w:rFonts w:hint="eastAsia" w:ascii="宋体" w:hAnsi="宋体" w:eastAsia="宋体" w:cs="宋体"/>
          <w:szCs w:val="21"/>
          <w:lang w:val="zh-CN"/>
        </w:rPr>
        <w:t>法定代表人（单位负责人）或其委托代理人：</w:t>
      </w:r>
      <w:r>
        <w:rPr>
          <w:rFonts w:hint="eastAsia" w:ascii="宋体" w:hAnsi="宋体" w:eastAsia="宋体" w:cs="宋体"/>
          <w:szCs w:val="21"/>
          <w:u w:val="single"/>
          <w:lang w:val="zh-CN"/>
        </w:rPr>
        <w:t xml:space="preserve">        </w:t>
      </w:r>
      <w:r>
        <w:rPr>
          <w:rFonts w:hint="eastAsia" w:ascii="宋体" w:hAnsi="宋体" w:eastAsia="宋体" w:cs="宋体"/>
          <w:szCs w:val="21"/>
          <w:lang w:val="zh-CN"/>
        </w:rPr>
        <w:t>（签字或盖章）</w:t>
      </w: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r>
        <w:rPr>
          <w:rFonts w:hint="eastAsia" w:ascii="宋体" w:hAnsi="宋体" w:eastAsia="宋体" w:cs="宋体"/>
          <w:szCs w:val="21"/>
          <w:lang w:val="zh-CN"/>
        </w:rPr>
        <w:t>年    月    日</w:t>
      </w: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pStyle w:val="14"/>
        <w:jc w:val="center"/>
        <w:rPr>
          <w:rStyle w:val="37"/>
          <w:rFonts w:hint="eastAsia" w:ascii="宋体" w:hAnsi="宋体" w:eastAsia="宋体" w:cs="Times New Roman"/>
          <w:b/>
          <w:i w:val="0"/>
          <w:caps w:val="0"/>
          <w:color w:val="000000"/>
          <w:spacing w:val="0"/>
          <w:w w:val="100"/>
          <w:kern w:val="2"/>
          <w:sz w:val="32"/>
          <w:szCs w:val="32"/>
          <w:lang w:val="en-US" w:eastAsia="zh-CN" w:bidi="ar-SA"/>
        </w:rPr>
      </w:pPr>
    </w:p>
    <w:p>
      <w:pPr>
        <w:snapToGrid w:val="0"/>
        <w:spacing w:before="0" w:beforeAutospacing="0" w:after="0" w:afterAutospacing="0" w:line="360" w:lineRule="auto"/>
        <w:jc w:val="both"/>
        <w:textAlignment w:val="baseline"/>
        <w:rPr>
          <w:rStyle w:val="37"/>
          <w:rFonts w:ascii="宋体" w:hAnsi="宋体"/>
          <w:b/>
          <w:i w:val="0"/>
          <w:caps w:val="0"/>
          <w:spacing w:val="0"/>
          <w:w w:val="100"/>
          <w:kern w:val="2"/>
          <w:sz w:val="32"/>
          <w:szCs w:val="32"/>
          <w:lang w:val="en-US" w:eastAsia="zh-CN" w:bidi="ar-SA"/>
        </w:rPr>
      </w:pPr>
    </w:p>
    <w:p>
      <w:pPr>
        <w:rPr>
          <w:rStyle w:val="37"/>
          <w:rFonts w:ascii="宋体" w:hAnsi="宋体"/>
          <w:b/>
          <w:i w:val="0"/>
          <w:caps w:val="0"/>
          <w:spacing w:val="0"/>
          <w:w w:val="100"/>
          <w:kern w:val="2"/>
          <w:sz w:val="32"/>
          <w:szCs w:val="32"/>
          <w:lang w:val="en-US" w:eastAsia="zh-CN" w:bidi="ar-SA"/>
        </w:rPr>
      </w:pPr>
      <w:r>
        <w:rPr>
          <w:rStyle w:val="37"/>
          <w:rFonts w:ascii="宋体" w:hAnsi="宋体"/>
          <w:b/>
          <w:i w:val="0"/>
          <w:caps w:val="0"/>
          <w:spacing w:val="0"/>
          <w:w w:val="100"/>
          <w:kern w:val="2"/>
          <w:sz w:val="32"/>
          <w:szCs w:val="32"/>
          <w:lang w:val="en-US" w:eastAsia="zh-CN" w:bidi="ar-SA"/>
        </w:rPr>
        <w:br w:type="page"/>
      </w: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i w:val="0"/>
          <w:caps w:val="0"/>
          <w:spacing w:val="0"/>
          <w:w w:val="100"/>
          <w:kern w:val="2"/>
          <w:sz w:val="32"/>
          <w:szCs w:val="32"/>
          <w:lang w:val="en-US" w:eastAsia="zh-CN" w:bidi="ar-SA"/>
        </w:rPr>
        <w:t>二、法定代表人（单位负责人/自然人）身份证明</w:t>
      </w:r>
    </w:p>
    <w:p>
      <w:pPr>
        <w:snapToGrid w:val="0"/>
        <w:spacing w:before="0" w:beforeAutospacing="0" w:after="0" w:afterAutospacing="0" w:line="360" w:lineRule="auto"/>
        <w:jc w:val="righ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投标人名称：</w:t>
      </w:r>
      <w:r>
        <w:rPr>
          <w:rStyle w:val="37"/>
          <w:rFonts w:ascii="宋体" w:hAnsi="宋体"/>
          <w:b w:val="0"/>
          <w:i w:val="0"/>
          <w:caps w:val="0"/>
          <w:spacing w:val="0"/>
          <w:w w:val="100"/>
          <w:kern w:val="2"/>
          <w:sz w:val="21"/>
          <w:szCs w:val="21"/>
          <w:u w:val="single" w:color="000000"/>
          <w:lang w:val="zh-CN" w:eastAsia="zh-CN" w:bidi="ar-SA"/>
        </w:rPr>
        <w:t xml:space="preserve">                                    </w:t>
      </w: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姓名：</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性别：</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年龄：</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职务：</w:t>
      </w:r>
      <w:r>
        <w:rPr>
          <w:rStyle w:val="37"/>
          <w:rFonts w:ascii="宋体" w:hAnsi="宋体"/>
          <w:b w:val="0"/>
          <w:i w:val="0"/>
          <w:caps w:val="0"/>
          <w:spacing w:val="0"/>
          <w:w w:val="100"/>
          <w:kern w:val="2"/>
          <w:sz w:val="21"/>
          <w:szCs w:val="21"/>
          <w:u w:val="single" w:color="000000"/>
          <w:lang w:val="zh-CN" w:eastAsia="zh-CN" w:bidi="ar-SA"/>
        </w:rPr>
        <w:t xml:space="preserve">      </w:t>
      </w: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系</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（投标人名称）的法定代表人（单位负责人）。</w:t>
      </w:r>
    </w:p>
    <w:p>
      <w:pPr>
        <w:snapToGrid w:val="0"/>
        <w:spacing w:before="0" w:beforeAutospacing="0" w:after="0" w:afterAutospacing="0" w:line="360" w:lineRule="auto"/>
        <w:ind w:right="105"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特此证明。</w:t>
      </w: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附：法定代表人（单位负责人）身份证扫描件。</w:t>
      </w: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注：自然人投标的此处只附身份证扫描件。</w:t>
      </w: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right="105"/>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投标人：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年    月    日</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32"/>
          <w:szCs w:val="32"/>
          <w:lang w:val="en-US" w:eastAsia="zh-CN" w:bidi="ar-SA"/>
        </w:rPr>
        <w:t>授权委托书</w:t>
      </w:r>
    </w:p>
    <w:p>
      <w:pPr>
        <w:pStyle w:val="2"/>
        <w:numPr>
          <w:ilvl w:val="0"/>
          <w:numId w:val="0"/>
        </w:numPr>
        <w:rPr>
          <w:lang w:val="zh-CN" w:eastAsia="zh-CN"/>
        </w:rPr>
      </w:pP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本人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（姓名）系</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（投标人名称）的法定代表人（单位负责人），现委托</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（姓名）为我方代理人。代理人根据授权，以我方名义签署、澄清确认、递交、撤回、修改</w:t>
      </w:r>
      <w:r>
        <w:rPr>
          <w:rStyle w:val="37"/>
          <w:rFonts w:ascii="宋体" w:hAnsi="宋体"/>
          <w:b w:val="0"/>
          <w:i w:val="0"/>
          <w:caps w:val="0"/>
          <w:spacing w:val="0"/>
          <w:w w:val="100"/>
          <w:kern w:val="2"/>
          <w:sz w:val="21"/>
          <w:szCs w:val="21"/>
          <w:u w:val="single" w:color="000000"/>
          <w:lang w:val="en-US" w:eastAsia="zh-CN" w:bidi="ar-SA"/>
        </w:rPr>
        <w:t xml:space="preserve">   </w:t>
      </w:r>
      <w:r>
        <w:rPr>
          <w:rStyle w:val="37"/>
          <w:rFonts w:hint="eastAsia" w:ascii="宋体" w:hAnsi="宋体"/>
          <w:b w:val="0"/>
          <w:i w:val="0"/>
          <w:caps w:val="0"/>
          <w:spacing w:val="0"/>
          <w:w w:val="100"/>
          <w:kern w:val="2"/>
          <w:sz w:val="21"/>
          <w:szCs w:val="21"/>
          <w:u w:val="single" w:color="000000"/>
          <w:lang w:val="en-US" w:eastAsia="zh-CN" w:bidi="ar-SA"/>
        </w:rPr>
        <w:t xml:space="preserve">   </w:t>
      </w:r>
      <w:r>
        <w:rPr>
          <w:rStyle w:val="37"/>
          <w:rFonts w:ascii="宋体" w:hAnsi="宋体"/>
          <w:b w:val="0"/>
          <w:i w:val="0"/>
          <w:caps w:val="0"/>
          <w:spacing w:val="0"/>
          <w:w w:val="100"/>
          <w:kern w:val="2"/>
          <w:sz w:val="21"/>
          <w:szCs w:val="21"/>
          <w:u w:val="single" w:color="000000"/>
          <w:lang w:val="en-US" w:eastAsia="zh-CN" w:bidi="ar-SA"/>
        </w:rPr>
        <w:t xml:space="preserve"> </w:t>
      </w:r>
      <w:r>
        <w:rPr>
          <w:rStyle w:val="37"/>
          <w:rFonts w:ascii="宋体" w:hAnsi="宋体"/>
          <w:b w:val="0"/>
          <w:i w:val="0"/>
          <w:caps w:val="0"/>
          <w:spacing w:val="0"/>
          <w:w w:val="100"/>
          <w:kern w:val="2"/>
          <w:sz w:val="21"/>
          <w:szCs w:val="21"/>
          <w:lang w:val="en-US" w:eastAsia="zh-CN" w:bidi="ar-SA"/>
        </w:rPr>
        <w:t>（项目名称）</w:t>
      </w:r>
      <w:r>
        <w:rPr>
          <w:rStyle w:val="37"/>
          <w:rFonts w:ascii="宋体" w:hAnsi="宋体"/>
          <w:b w:val="0"/>
          <w:i w:val="0"/>
          <w:caps w:val="0"/>
          <w:spacing w:val="0"/>
          <w:w w:val="100"/>
          <w:kern w:val="2"/>
          <w:sz w:val="21"/>
          <w:szCs w:val="21"/>
          <w:lang w:val="zh-CN" w:eastAsia="zh-CN" w:bidi="ar-SA"/>
        </w:rPr>
        <w:t>投标文件、签订合同和处理有关事宜，其法律后果由我方承担。</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委托期限：同投标有效期。</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代理人无转委托权。</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附：法定代表人（单位负责人）身份证扫描件及委托代理人身份证扫描件</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注：法定代表人（单位负责人/自然人）本人直接投标的不填写本部分内容。</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hint="eastAsia" w:ascii="宋体" w:hAnsi="宋体"/>
          <w:b w:val="0"/>
          <w:i w:val="0"/>
          <w:caps w:val="0"/>
          <w:spacing w:val="0"/>
          <w:w w:val="100"/>
          <w:kern w:val="2"/>
          <w:sz w:val="21"/>
          <w:szCs w:val="21"/>
          <w:lang w:val="en-US" w:eastAsia="zh-CN" w:bidi="ar-SA"/>
        </w:rPr>
        <w:t xml:space="preserve"> </w:t>
      </w:r>
      <w:r>
        <w:rPr>
          <w:rStyle w:val="37"/>
          <w:rFonts w:ascii="宋体" w:hAnsi="宋体"/>
          <w:b w:val="0"/>
          <w:i w:val="0"/>
          <w:caps w:val="0"/>
          <w:spacing w:val="0"/>
          <w:w w:val="100"/>
          <w:kern w:val="2"/>
          <w:sz w:val="21"/>
          <w:szCs w:val="21"/>
          <w:lang w:val="zh-CN" w:eastAsia="zh-CN" w:bidi="ar-SA"/>
        </w:rPr>
        <w:t>投标人：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法定代表人（单位负责人）：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（签字或盖章）</w:t>
      </w:r>
    </w:p>
    <w:p>
      <w:pPr>
        <w:snapToGrid w:val="0"/>
        <w:spacing w:before="0" w:beforeAutospacing="0" w:after="0" w:afterAutospacing="0" w:line="360" w:lineRule="auto"/>
        <w:ind w:firstLine="420" w:firstLineChars="200"/>
        <w:jc w:val="center"/>
        <w:textAlignment w:val="baseline"/>
        <w:rPr>
          <w:rStyle w:val="37"/>
          <w:rFonts w:ascii="宋体" w:hAnsi="宋体"/>
          <w:b w:val="0"/>
          <w:i w:val="0"/>
          <w:caps w:val="0"/>
          <w:spacing w:val="0"/>
          <w:w w:val="100"/>
          <w:kern w:val="2"/>
          <w:sz w:val="21"/>
          <w:szCs w:val="21"/>
          <w:u w:val="single"/>
          <w:lang w:val="zh-CN" w:eastAsia="zh-CN" w:bidi="ar-SA"/>
        </w:rPr>
      </w:pPr>
      <w:r>
        <w:rPr>
          <w:rStyle w:val="37"/>
          <w:rFonts w:hint="eastAsia" w:ascii="宋体" w:hAnsi="宋体"/>
          <w:b w:val="0"/>
          <w:i w:val="0"/>
          <w:caps w:val="0"/>
          <w:spacing w:val="0"/>
          <w:w w:val="100"/>
          <w:kern w:val="2"/>
          <w:sz w:val="21"/>
          <w:szCs w:val="21"/>
          <w:lang w:val="en-US" w:eastAsia="zh-CN" w:bidi="ar-SA"/>
        </w:rPr>
        <w:t xml:space="preserve">     </w:t>
      </w:r>
      <w:r>
        <w:rPr>
          <w:rStyle w:val="37"/>
          <w:rFonts w:ascii="宋体" w:hAnsi="宋体"/>
          <w:b w:val="0"/>
          <w:i w:val="0"/>
          <w:caps w:val="0"/>
          <w:spacing w:val="0"/>
          <w:w w:val="100"/>
          <w:kern w:val="2"/>
          <w:sz w:val="21"/>
          <w:szCs w:val="21"/>
          <w:lang w:val="zh-CN" w:eastAsia="zh-CN" w:bidi="ar-SA"/>
        </w:rPr>
        <w:t>身份证号码：</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hint="eastAsia" w:ascii="宋体" w:hAnsi="宋体"/>
          <w:b w:val="0"/>
          <w:i w:val="0"/>
          <w:caps w:val="0"/>
          <w:spacing w:val="0"/>
          <w:w w:val="100"/>
          <w:kern w:val="2"/>
          <w:sz w:val="21"/>
          <w:szCs w:val="21"/>
          <w:u w:val="single" w:color="auto"/>
          <w:lang w:val="en-US" w:eastAsia="zh-CN" w:bidi="ar-SA"/>
        </w:rPr>
        <w:t xml:space="preserve"> </w:t>
      </w:r>
      <w:r>
        <w:rPr>
          <w:rStyle w:val="37"/>
          <w:rFonts w:ascii="宋体" w:hAnsi="宋体"/>
          <w:b w:val="0"/>
          <w:i w:val="0"/>
          <w:caps w:val="0"/>
          <w:spacing w:val="0"/>
          <w:w w:val="100"/>
          <w:kern w:val="2"/>
          <w:sz w:val="21"/>
          <w:szCs w:val="21"/>
          <w:u w:val="single" w:color="auto"/>
          <w:lang w:val="zh-CN" w:eastAsia="zh-CN" w:bidi="ar-SA"/>
        </w:rPr>
        <w:t xml:space="preserve">    </w:t>
      </w:r>
      <w:r>
        <w:rPr>
          <w:rStyle w:val="37"/>
          <w:rFonts w:ascii="宋体" w:hAnsi="宋体"/>
          <w:b w:val="0"/>
          <w:i w:val="0"/>
          <w:caps w:val="0"/>
          <w:spacing w:val="0"/>
          <w:w w:val="100"/>
          <w:kern w:val="2"/>
          <w:sz w:val="21"/>
          <w:szCs w:val="21"/>
          <w:u w:val="single" w:color="000000"/>
          <w:lang w:val="zh-CN" w:eastAsia="zh-CN" w:bidi="ar-SA"/>
        </w:rPr>
        <w:t xml:space="preserve">                                      </w:t>
      </w: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委托代理人：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（签字或盖章）</w:t>
      </w:r>
    </w:p>
    <w:p>
      <w:pPr>
        <w:snapToGrid w:val="0"/>
        <w:spacing w:before="0" w:beforeAutospacing="0" w:after="0" w:afterAutospacing="0" w:line="360" w:lineRule="auto"/>
        <w:ind w:firstLine="420" w:firstLineChars="200"/>
        <w:jc w:val="center"/>
        <w:textAlignment w:val="baseline"/>
        <w:rPr>
          <w:rStyle w:val="37"/>
          <w:rFonts w:ascii="宋体" w:hAnsi="宋体"/>
          <w:b w:val="0"/>
          <w:i w:val="0"/>
          <w:caps w:val="0"/>
          <w:spacing w:val="0"/>
          <w:w w:val="100"/>
          <w:kern w:val="2"/>
          <w:sz w:val="21"/>
          <w:szCs w:val="21"/>
          <w:u w:val="single"/>
          <w:lang w:val="zh-CN" w:eastAsia="zh-CN" w:bidi="ar-SA"/>
        </w:rPr>
      </w:pPr>
      <w:r>
        <w:rPr>
          <w:rStyle w:val="37"/>
          <w:rFonts w:hint="eastAsia" w:ascii="宋体" w:hAnsi="宋体"/>
          <w:b w:val="0"/>
          <w:i w:val="0"/>
          <w:caps w:val="0"/>
          <w:spacing w:val="0"/>
          <w:w w:val="100"/>
          <w:kern w:val="2"/>
          <w:sz w:val="21"/>
          <w:szCs w:val="21"/>
          <w:lang w:val="en-US" w:eastAsia="zh-CN" w:bidi="ar-SA"/>
        </w:rPr>
        <w:t xml:space="preserve">     </w:t>
      </w:r>
      <w:r>
        <w:rPr>
          <w:rStyle w:val="37"/>
          <w:rFonts w:ascii="宋体" w:hAnsi="宋体"/>
          <w:b w:val="0"/>
          <w:i w:val="0"/>
          <w:caps w:val="0"/>
          <w:spacing w:val="0"/>
          <w:w w:val="100"/>
          <w:kern w:val="2"/>
          <w:sz w:val="21"/>
          <w:szCs w:val="21"/>
          <w:lang w:val="zh-CN" w:eastAsia="zh-CN" w:bidi="ar-SA"/>
        </w:rPr>
        <w:t>身份证号码：</w:t>
      </w:r>
      <w:r>
        <w:rPr>
          <w:rStyle w:val="37"/>
          <w:rFonts w:hint="eastAsia" w:ascii="宋体" w:hAnsi="宋体"/>
          <w:b w:val="0"/>
          <w:i w:val="0"/>
          <w:caps w:val="0"/>
          <w:spacing w:val="0"/>
          <w:w w:val="100"/>
          <w:kern w:val="2"/>
          <w:sz w:val="21"/>
          <w:szCs w:val="21"/>
          <w:u w:val="single"/>
          <w:lang w:val="en-US" w:eastAsia="zh-CN" w:bidi="ar-SA"/>
        </w:rPr>
        <w:t xml:space="preserve"> </w:t>
      </w:r>
      <w:r>
        <w:rPr>
          <w:rStyle w:val="37"/>
          <w:rFonts w:ascii="宋体" w:hAnsi="宋体"/>
          <w:b w:val="0"/>
          <w:i w:val="0"/>
          <w:caps w:val="0"/>
          <w:spacing w:val="0"/>
          <w:w w:val="100"/>
          <w:kern w:val="2"/>
          <w:sz w:val="21"/>
          <w:szCs w:val="21"/>
          <w:u w:val="single" w:color="000000"/>
          <w:lang w:val="zh-CN" w:eastAsia="zh-CN" w:bidi="ar-SA"/>
        </w:rPr>
        <w:t xml:space="preserve">                                    </w:t>
      </w:r>
    </w:p>
    <w:p>
      <w:pPr>
        <w:snapToGrid w:val="0"/>
        <w:spacing w:before="0" w:beforeAutospacing="0" w:after="0" w:afterAutospacing="0" w:line="360" w:lineRule="auto"/>
        <w:ind w:firstLine="5250" w:firstLineChars="25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年    月    日</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32"/>
          <w:szCs w:val="32"/>
          <w:lang w:val="en-US" w:eastAsia="zh-CN" w:bidi="ar-SA"/>
        </w:rPr>
        <w:t>四、资格审查资料</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48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在此处提供资格审查资料的扫描件：</w:t>
      </w:r>
    </w:p>
    <w:p>
      <w:pPr>
        <w:snapToGrid w:val="0"/>
        <w:spacing w:before="0" w:beforeAutospacing="0" w:after="0" w:afterAutospacing="0" w:line="480" w:lineRule="auto"/>
        <w:ind w:firstLine="422" w:firstLineChars="200"/>
        <w:jc w:val="both"/>
        <w:textAlignment w:val="baseline"/>
        <w:rPr>
          <w:rStyle w:val="37"/>
          <w:rFonts w:ascii="宋体" w:hAnsi="宋体"/>
          <w:b/>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w:t>
      </w:r>
      <w:r>
        <w:rPr>
          <w:rStyle w:val="37"/>
          <w:rFonts w:ascii="宋体" w:hAnsi="宋体"/>
          <w:b/>
          <w:i w:val="0"/>
          <w:caps w:val="0"/>
          <w:spacing w:val="0"/>
          <w:w w:val="100"/>
          <w:kern w:val="2"/>
          <w:sz w:val="21"/>
          <w:szCs w:val="21"/>
          <w:lang w:val="en-US" w:eastAsia="zh-CN" w:bidi="ar-SA"/>
        </w:rPr>
        <w:t>1</w:t>
      </w:r>
      <w:r>
        <w:rPr>
          <w:rStyle w:val="37"/>
          <w:rFonts w:ascii="宋体" w:hAnsi="宋体"/>
          <w:b/>
          <w:i w:val="0"/>
          <w:caps w:val="0"/>
          <w:spacing w:val="0"/>
          <w:w w:val="100"/>
          <w:kern w:val="2"/>
          <w:sz w:val="21"/>
          <w:szCs w:val="21"/>
          <w:lang w:val="zh-CN" w:eastAsia="zh-CN" w:bidi="ar-SA"/>
        </w:rPr>
        <w:t>）投标人为合法注册的法人、其他组织或自然人</w:t>
      </w:r>
      <w:r>
        <w:rPr>
          <w:rStyle w:val="37"/>
          <w:rFonts w:hint="eastAsia" w:ascii="宋体" w:hAnsi="宋体"/>
          <w:b/>
          <w:i w:val="0"/>
          <w:caps w:val="0"/>
          <w:spacing w:val="0"/>
          <w:w w:val="100"/>
          <w:kern w:val="2"/>
          <w:sz w:val="21"/>
          <w:szCs w:val="21"/>
          <w:lang w:val="zh-CN" w:eastAsia="zh-CN" w:bidi="ar-SA"/>
        </w:rPr>
        <w:t>；</w:t>
      </w:r>
      <w:r>
        <w:rPr>
          <w:rStyle w:val="37"/>
          <w:rFonts w:ascii="宋体" w:hAnsi="宋体"/>
          <w:b/>
          <w:i w:val="0"/>
          <w:caps w:val="0"/>
          <w:spacing w:val="0"/>
          <w:w w:val="100"/>
          <w:kern w:val="2"/>
          <w:sz w:val="21"/>
          <w:szCs w:val="21"/>
          <w:lang w:val="zh-CN" w:eastAsia="zh-CN" w:bidi="ar-SA"/>
        </w:rPr>
        <w:t>（加盖公章）</w:t>
      </w:r>
    </w:p>
    <w:p>
      <w:pPr>
        <w:snapToGrid w:val="0"/>
        <w:spacing w:before="0" w:beforeAutospacing="0" w:after="0" w:afterAutospacing="0" w:line="480" w:lineRule="auto"/>
        <w:ind w:firstLine="422" w:firstLineChars="200"/>
        <w:jc w:val="both"/>
        <w:textAlignment w:val="baseline"/>
        <w:rPr>
          <w:rStyle w:val="37"/>
          <w:rFonts w:ascii="宋体" w:hAnsi="宋体"/>
          <w:b/>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w:t>
      </w:r>
      <w:r>
        <w:rPr>
          <w:rStyle w:val="37"/>
          <w:rFonts w:hint="eastAsia" w:ascii="宋体" w:hAnsi="宋体"/>
          <w:b/>
          <w:i w:val="0"/>
          <w:caps w:val="0"/>
          <w:spacing w:val="0"/>
          <w:w w:val="100"/>
          <w:kern w:val="2"/>
          <w:sz w:val="21"/>
          <w:szCs w:val="21"/>
          <w:lang w:val="en-US" w:eastAsia="zh-CN" w:bidi="ar-SA"/>
        </w:rPr>
        <w:t>2</w:t>
      </w:r>
      <w:r>
        <w:rPr>
          <w:rStyle w:val="37"/>
          <w:rFonts w:ascii="宋体" w:hAnsi="宋体"/>
          <w:b/>
          <w:i w:val="0"/>
          <w:caps w:val="0"/>
          <w:spacing w:val="0"/>
          <w:w w:val="100"/>
          <w:kern w:val="2"/>
          <w:sz w:val="21"/>
          <w:szCs w:val="21"/>
          <w:lang w:val="zh-CN" w:eastAsia="zh-CN" w:bidi="ar-SA"/>
        </w:rPr>
        <w:t>）提供投标截止时间前</w:t>
      </w:r>
      <w:r>
        <w:rPr>
          <w:rStyle w:val="37"/>
          <w:rFonts w:hint="eastAsia" w:ascii="宋体" w:hAnsi="宋体"/>
          <w:b/>
          <w:i w:val="0"/>
          <w:caps w:val="0"/>
          <w:spacing w:val="0"/>
          <w:w w:val="100"/>
          <w:kern w:val="2"/>
          <w:sz w:val="21"/>
          <w:szCs w:val="21"/>
          <w:lang w:val="zh-CN" w:eastAsia="zh-CN" w:bidi="ar-SA"/>
        </w:rPr>
        <w:t>一年内</w:t>
      </w:r>
      <w:r>
        <w:rPr>
          <w:rStyle w:val="37"/>
          <w:rFonts w:ascii="宋体" w:hAnsi="宋体"/>
          <w:b/>
          <w:i w:val="0"/>
          <w:caps w:val="0"/>
          <w:spacing w:val="0"/>
          <w:w w:val="100"/>
          <w:kern w:val="2"/>
          <w:sz w:val="21"/>
          <w:szCs w:val="21"/>
          <w:lang w:val="zh-CN" w:eastAsia="zh-CN" w:bidi="ar-SA"/>
        </w:rPr>
        <w:t>任意一个月依法纳税和缴纳社保的证明，依法不需要缴纳社保及依法免税的投标人则需提供相应的合法证明材料（加盖公章）</w:t>
      </w:r>
      <w:r>
        <w:rPr>
          <w:rStyle w:val="37"/>
          <w:rFonts w:hint="eastAsia" w:ascii="宋体" w:hAnsi="宋体"/>
          <w:b/>
          <w:i w:val="0"/>
          <w:caps w:val="0"/>
          <w:spacing w:val="0"/>
          <w:w w:val="100"/>
          <w:kern w:val="2"/>
          <w:sz w:val="21"/>
          <w:szCs w:val="21"/>
          <w:lang w:val="zh-CN" w:eastAsia="zh-CN" w:bidi="ar-SA"/>
        </w:rPr>
        <w:t>。</w:t>
      </w:r>
      <w:r>
        <w:rPr>
          <w:rStyle w:val="37"/>
          <w:rFonts w:ascii="宋体" w:hAnsi="宋体"/>
          <w:b/>
          <w:i w:val="0"/>
          <w:caps w:val="0"/>
          <w:spacing w:val="0"/>
          <w:w w:val="100"/>
          <w:kern w:val="2"/>
          <w:sz w:val="21"/>
          <w:szCs w:val="21"/>
          <w:lang w:val="zh-CN" w:eastAsia="zh-CN" w:bidi="ar-SA"/>
        </w:rPr>
        <w:t>依法不需要缴纳社会保障资金</w:t>
      </w:r>
      <w:r>
        <w:rPr>
          <w:rStyle w:val="37"/>
          <w:rFonts w:hint="eastAsia" w:ascii="宋体" w:hAnsi="宋体"/>
          <w:b/>
          <w:i w:val="0"/>
          <w:caps w:val="0"/>
          <w:spacing w:val="0"/>
          <w:w w:val="100"/>
          <w:kern w:val="2"/>
          <w:sz w:val="21"/>
          <w:szCs w:val="21"/>
          <w:lang w:val="zh-CN" w:eastAsia="zh-CN" w:bidi="ar-SA"/>
        </w:rPr>
        <w:t>、依法免税的供应商</w:t>
      </w:r>
      <w:r>
        <w:rPr>
          <w:rStyle w:val="37"/>
          <w:rFonts w:ascii="宋体" w:hAnsi="宋体"/>
          <w:b/>
          <w:i w:val="0"/>
          <w:caps w:val="0"/>
          <w:spacing w:val="0"/>
          <w:w w:val="100"/>
          <w:kern w:val="2"/>
          <w:sz w:val="21"/>
          <w:szCs w:val="21"/>
          <w:lang w:val="zh-CN" w:eastAsia="zh-CN" w:bidi="ar-SA"/>
        </w:rPr>
        <w:t>应提供相关</w:t>
      </w:r>
      <w:r>
        <w:rPr>
          <w:rStyle w:val="37"/>
          <w:rFonts w:hint="eastAsia" w:ascii="宋体" w:hAnsi="宋体"/>
          <w:b/>
          <w:i w:val="0"/>
          <w:caps w:val="0"/>
          <w:spacing w:val="0"/>
          <w:w w:val="100"/>
          <w:kern w:val="2"/>
          <w:sz w:val="21"/>
          <w:szCs w:val="21"/>
          <w:lang w:val="zh-CN" w:eastAsia="zh-CN" w:bidi="ar-SA"/>
        </w:rPr>
        <w:t>说明</w:t>
      </w:r>
      <w:r>
        <w:rPr>
          <w:rStyle w:val="37"/>
          <w:rFonts w:ascii="宋体" w:hAnsi="宋体"/>
          <w:b/>
          <w:i w:val="0"/>
          <w:caps w:val="0"/>
          <w:spacing w:val="0"/>
          <w:w w:val="100"/>
          <w:kern w:val="2"/>
          <w:sz w:val="21"/>
          <w:szCs w:val="21"/>
          <w:lang w:val="zh-CN" w:eastAsia="zh-CN" w:bidi="ar-SA"/>
        </w:rPr>
        <w:t>。</w:t>
      </w:r>
    </w:p>
    <w:p>
      <w:pPr>
        <w:snapToGrid w:val="0"/>
        <w:spacing w:before="0" w:beforeAutospacing="0" w:after="0" w:afterAutospacing="0" w:line="480" w:lineRule="auto"/>
        <w:ind w:firstLine="422" w:firstLineChars="200"/>
        <w:jc w:val="both"/>
        <w:textAlignment w:val="baseline"/>
        <w:rPr>
          <w:rStyle w:val="37"/>
          <w:rFonts w:ascii="宋体" w:hAnsi="宋体"/>
          <w:b/>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w:t>
      </w:r>
      <w:r>
        <w:rPr>
          <w:rStyle w:val="37"/>
          <w:rFonts w:hint="eastAsia" w:ascii="宋体" w:hAnsi="宋体"/>
          <w:b/>
          <w:i w:val="0"/>
          <w:caps w:val="0"/>
          <w:spacing w:val="0"/>
          <w:w w:val="100"/>
          <w:kern w:val="2"/>
          <w:sz w:val="21"/>
          <w:szCs w:val="21"/>
          <w:lang w:val="en-US" w:eastAsia="zh-CN" w:bidi="ar-SA"/>
        </w:rPr>
        <w:t>3</w:t>
      </w:r>
      <w:r>
        <w:rPr>
          <w:rStyle w:val="37"/>
          <w:rFonts w:ascii="宋体" w:hAnsi="宋体"/>
          <w:b/>
          <w:i w:val="0"/>
          <w:caps w:val="0"/>
          <w:spacing w:val="0"/>
          <w:w w:val="100"/>
          <w:kern w:val="2"/>
          <w:sz w:val="21"/>
          <w:szCs w:val="21"/>
          <w:lang w:val="zh-CN" w:eastAsia="zh-CN" w:bidi="ar-SA"/>
        </w:rPr>
        <w:t>）投标人在参加政府采购活动前3年内在经营活动中没有重大违法记录的书面声明</w:t>
      </w:r>
      <w:r>
        <w:rPr>
          <w:rStyle w:val="37"/>
          <w:rFonts w:hint="eastAsia" w:ascii="宋体" w:hAnsi="宋体"/>
          <w:b/>
          <w:i w:val="0"/>
          <w:caps w:val="0"/>
          <w:spacing w:val="0"/>
          <w:w w:val="100"/>
          <w:kern w:val="2"/>
          <w:sz w:val="21"/>
          <w:szCs w:val="21"/>
          <w:lang w:val="zh-CN" w:eastAsia="zh-CN" w:bidi="ar-SA"/>
        </w:rPr>
        <w:t>；</w:t>
      </w:r>
      <w:r>
        <w:rPr>
          <w:rStyle w:val="37"/>
          <w:rFonts w:ascii="宋体" w:hAnsi="宋体"/>
          <w:b/>
          <w:i w:val="0"/>
          <w:caps w:val="0"/>
          <w:spacing w:val="0"/>
          <w:w w:val="100"/>
          <w:kern w:val="2"/>
          <w:sz w:val="21"/>
          <w:szCs w:val="21"/>
          <w:lang w:val="zh-CN" w:eastAsia="zh-CN" w:bidi="ar-SA"/>
        </w:rPr>
        <w:t>（加盖公章）</w:t>
      </w:r>
    </w:p>
    <w:p>
      <w:pPr>
        <w:snapToGrid w:val="0"/>
        <w:spacing w:before="0" w:beforeAutospacing="0" w:after="0" w:afterAutospacing="0" w:line="480" w:lineRule="auto"/>
        <w:ind w:firstLine="422" w:firstLineChars="200"/>
        <w:jc w:val="both"/>
        <w:textAlignment w:val="baseline"/>
        <w:rPr>
          <w:rStyle w:val="37"/>
          <w:rFonts w:ascii="宋体" w:hAnsi="宋体"/>
          <w:b/>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w:t>
      </w:r>
      <w:r>
        <w:rPr>
          <w:rStyle w:val="37"/>
          <w:rFonts w:hint="eastAsia" w:ascii="宋体" w:hAnsi="宋体"/>
          <w:b/>
          <w:i w:val="0"/>
          <w:caps w:val="0"/>
          <w:spacing w:val="0"/>
          <w:w w:val="100"/>
          <w:kern w:val="2"/>
          <w:sz w:val="21"/>
          <w:szCs w:val="21"/>
          <w:lang w:val="en-US" w:eastAsia="zh-CN" w:bidi="ar-SA"/>
        </w:rPr>
        <w:t>4</w:t>
      </w:r>
      <w:r>
        <w:rPr>
          <w:rStyle w:val="37"/>
          <w:rFonts w:ascii="宋体" w:hAnsi="宋体"/>
          <w:b/>
          <w:i w:val="0"/>
          <w:caps w:val="0"/>
          <w:spacing w:val="0"/>
          <w:w w:val="100"/>
          <w:kern w:val="2"/>
          <w:sz w:val="21"/>
          <w:szCs w:val="21"/>
          <w:lang w:val="zh-CN" w:eastAsia="zh-CN" w:bidi="ar-SA"/>
        </w:rPr>
        <w:t>）投标人具有履行合同所必须的设备和专业技术能力（提供承诺函）</w:t>
      </w:r>
      <w:r>
        <w:rPr>
          <w:rStyle w:val="37"/>
          <w:rFonts w:hint="eastAsia" w:ascii="宋体" w:hAnsi="宋体"/>
          <w:b/>
          <w:i w:val="0"/>
          <w:caps w:val="0"/>
          <w:spacing w:val="0"/>
          <w:w w:val="100"/>
          <w:kern w:val="2"/>
          <w:sz w:val="21"/>
          <w:szCs w:val="21"/>
          <w:lang w:val="zh-CN" w:eastAsia="zh-CN" w:bidi="ar-SA"/>
        </w:rPr>
        <w:t>；</w:t>
      </w:r>
      <w:r>
        <w:rPr>
          <w:rStyle w:val="37"/>
          <w:rFonts w:ascii="宋体" w:hAnsi="宋体"/>
          <w:b/>
          <w:i w:val="0"/>
          <w:caps w:val="0"/>
          <w:spacing w:val="0"/>
          <w:w w:val="100"/>
          <w:kern w:val="2"/>
          <w:sz w:val="21"/>
          <w:szCs w:val="21"/>
          <w:lang w:val="zh-CN" w:eastAsia="zh-CN" w:bidi="ar-SA"/>
        </w:rPr>
        <w:t>（加盖公章）</w:t>
      </w:r>
    </w:p>
    <w:p>
      <w:pPr>
        <w:snapToGrid w:val="0"/>
        <w:spacing w:before="0" w:beforeAutospacing="0" w:after="0" w:afterAutospacing="0" w:line="480" w:lineRule="auto"/>
        <w:ind w:firstLine="422" w:firstLineChars="200"/>
        <w:jc w:val="both"/>
        <w:textAlignment w:val="baseline"/>
        <w:rPr>
          <w:rStyle w:val="37"/>
          <w:rFonts w:ascii="宋体" w:hAnsi="宋体"/>
          <w:b/>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w:t>
      </w:r>
      <w:r>
        <w:rPr>
          <w:rStyle w:val="37"/>
          <w:rFonts w:hint="eastAsia" w:ascii="宋体" w:hAnsi="宋体"/>
          <w:b/>
          <w:i w:val="0"/>
          <w:caps w:val="0"/>
          <w:spacing w:val="0"/>
          <w:w w:val="100"/>
          <w:kern w:val="2"/>
          <w:sz w:val="21"/>
          <w:szCs w:val="21"/>
          <w:lang w:val="en-US" w:eastAsia="zh-CN" w:bidi="ar-SA"/>
        </w:rPr>
        <w:t>5</w:t>
      </w:r>
      <w:r>
        <w:rPr>
          <w:rStyle w:val="37"/>
          <w:rFonts w:ascii="宋体" w:hAnsi="宋体"/>
          <w:b/>
          <w:i w:val="0"/>
          <w:caps w:val="0"/>
          <w:spacing w:val="0"/>
          <w:w w:val="100"/>
          <w:kern w:val="2"/>
          <w:sz w:val="21"/>
          <w:szCs w:val="21"/>
          <w:lang w:val="zh-CN" w:eastAsia="zh-CN" w:bidi="ar-SA"/>
        </w:rPr>
        <w:t>）提供</w:t>
      </w:r>
      <w:r>
        <w:rPr>
          <w:rStyle w:val="37"/>
          <w:rFonts w:ascii="宋体" w:hAnsi="宋体"/>
          <w:b/>
          <w:i w:val="0"/>
          <w:caps w:val="0"/>
          <w:spacing w:val="0"/>
          <w:w w:val="100"/>
          <w:kern w:val="2"/>
          <w:sz w:val="21"/>
          <w:szCs w:val="21"/>
          <w:highlight w:val="none"/>
          <w:shd w:val="clear"/>
          <w:lang w:val="zh-CN" w:eastAsia="zh-CN" w:bidi="ar-SA"/>
        </w:rPr>
        <w:t>投标人2021年度</w:t>
      </w:r>
      <w:r>
        <w:rPr>
          <w:rStyle w:val="37"/>
          <w:rFonts w:hint="eastAsia" w:ascii="宋体" w:hAnsi="宋体"/>
          <w:b/>
          <w:i w:val="0"/>
          <w:caps w:val="0"/>
          <w:spacing w:val="0"/>
          <w:w w:val="100"/>
          <w:kern w:val="2"/>
          <w:sz w:val="21"/>
          <w:szCs w:val="21"/>
          <w:highlight w:val="none"/>
          <w:shd w:val="clear"/>
          <w:lang w:val="en-US" w:eastAsia="zh-CN" w:bidi="ar-SA"/>
        </w:rPr>
        <w:t>或2022年度</w:t>
      </w:r>
      <w:r>
        <w:rPr>
          <w:rStyle w:val="37"/>
          <w:rFonts w:ascii="宋体" w:hAnsi="宋体"/>
          <w:b/>
          <w:i w:val="0"/>
          <w:caps w:val="0"/>
          <w:spacing w:val="0"/>
          <w:w w:val="100"/>
          <w:kern w:val="2"/>
          <w:sz w:val="21"/>
          <w:szCs w:val="21"/>
          <w:highlight w:val="none"/>
          <w:shd w:val="clear"/>
          <w:lang w:val="zh-CN" w:eastAsia="zh-CN" w:bidi="ar-SA"/>
        </w:rPr>
        <w:t>经审计的财务报告或投标截止时间前三个月内</w:t>
      </w:r>
      <w:r>
        <w:rPr>
          <w:rStyle w:val="37"/>
          <w:rFonts w:ascii="宋体" w:hAnsi="宋体"/>
          <w:b/>
          <w:i w:val="0"/>
          <w:caps w:val="0"/>
          <w:spacing w:val="0"/>
          <w:w w:val="100"/>
          <w:kern w:val="2"/>
          <w:sz w:val="21"/>
          <w:szCs w:val="21"/>
          <w:lang w:val="zh-CN" w:eastAsia="zh-CN" w:bidi="ar-SA"/>
        </w:rPr>
        <w:t>其基本开户银行出具的资信证明及账户开户许可证明文件或财政部门认可的政府采购专业担保机构开具的投标担保函。（加盖公章）</w:t>
      </w:r>
    </w:p>
    <w:p>
      <w:pPr>
        <w:snapToGrid w:val="0"/>
        <w:spacing w:before="0" w:beforeAutospacing="0" w:after="0" w:afterAutospacing="0" w:line="360" w:lineRule="auto"/>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2"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注：投标人弄虚作假或提供虚假材料的，按《中华人民共和国政府采购法》第77条执行：处以采购金额千分之五以上千分之十以下的罚款， 列入不良行为记录名单， 在一至三年内禁止参加政府采购活动， 有违法所得的， 并处没收违法所得， 情节严重的， 由工商行政管理机关吊销营业执照；构成犯罪的， 依法追究刑事责任</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center"/>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643" w:firstLineChars="200"/>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i w:val="0"/>
          <w:caps w:val="0"/>
          <w:spacing w:val="0"/>
          <w:w w:val="100"/>
          <w:kern w:val="2"/>
          <w:sz w:val="32"/>
          <w:szCs w:val="32"/>
          <w:lang w:val="en-US" w:eastAsia="zh-CN" w:bidi="ar-SA"/>
        </w:rPr>
        <w:br w:type="page"/>
      </w:r>
      <w:r>
        <w:rPr>
          <w:rStyle w:val="37"/>
          <w:rFonts w:ascii="宋体" w:hAnsi="宋体"/>
          <w:b/>
          <w:i w:val="0"/>
          <w:caps w:val="0"/>
          <w:spacing w:val="0"/>
          <w:w w:val="100"/>
          <w:kern w:val="2"/>
          <w:sz w:val="32"/>
          <w:szCs w:val="32"/>
          <w:lang w:val="en-US" w:eastAsia="zh-CN" w:bidi="ar-SA"/>
        </w:rPr>
        <w:t>五、</w:t>
      </w:r>
      <w:r>
        <w:rPr>
          <w:rStyle w:val="37"/>
          <w:rFonts w:hint="eastAsia" w:ascii="宋体" w:hAnsi="宋体"/>
          <w:b/>
          <w:i w:val="0"/>
          <w:caps w:val="0"/>
          <w:spacing w:val="0"/>
          <w:w w:val="100"/>
          <w:kern w:val="2"/>
          <w:sz w:val="32"/>
          <w:szCs w:val="32"/>
          <w:lang w:val="en-US" w:eastAsia="zh-CN" w:bidi="ar-SA"/>
        </w:rPr>
        <w:t>商务和技术响应</w:t>
      </w:r>
    </w:p>
    <w:p>
      <w:pPr>
        <w:snapToGrid w:val="0"/>
        <w:spacing w:before="0" w:beforeAutospacing="0" w:after="0" w:afterAutospacing="0" w:line="360" w:lineRule="auto"/>
        <w:ind w:firstLine="420" w:firstLineChars="200"/>
        <w:jc w:val="left"/>
        <w:textAlignment w:val="baseline"/>
        <w:rPr>
          <w:lang w:val="zh-CN" w:eastAsia="zh-CN"/>
        </w:rPr>
      </w:pPr>
      <w:r>
        <w:rPr>
          <w:rStyle w:val="37"/>
          <w:rFonts w:ascii="宋体" w:hAnsi="宋体"/>
          <w:b w:val="0"/>
          <w:i w:val="0"/>
          <w:caps w:val="0"/>
          <w:spacing w:val="0"/>
          <w:w w:val="100"/>
          <w:kern w:val="2"/>
          <w:sz w:val="21"/>
          <w:szCs w:val="21"/>
          <w:lang w:val="zh-CN" w:eastAsia="zh-CN" w:bidi="ar-SA"/>
        </w:rPr>
        <w:t>投标人根据招标文件“第三章 评标办法”、“第四章 采购内容和要求”内容做出响应，内容包含不限于以下：</w:t>
      </w:r>
    </w:p>
    <w:p>
      <w:pPr>
        <w:pStyle w:val="63"/>
        <w:widowControl/>
        <w:numPr>
          <w:ilvl w:val="0"/>
          <w:numId w:val="4"/>
        </w:numPr>
        <w:snapToGrid w:val="0"/>
        <w:spacing w:before="0" w:beforeAutospacing="0" w:after="120" w:afterAutospacing="0" w:line="240" w:lineRule="auto"/>
        <w:ind w:left="0" w:leftChars="0" w:firstLine="422" w:firstLineChars="200"/>
        <w:jc w:val="both"/>
        <w:textAlignment w:val="baseline"/>
        <w:rPr>
          <w:rStyle w:val="37"/>
          <w:rFonts w:ascii="宋体" w:hAnsi="宋体" w:cs="宋体"/>
          <w:b/>
          <w:bCs/>
          <w:i w:val="0"/>
          <w:caps w:val="0"/>
          <w:spacing w:val="0"/>
          <w:w w:val="100"/>
          <w:sz w:val="21"/>
          <w:szCs w:val="21"/>
          <w:highlight w:val="none"/>
        </w:rPr>
      </w:pPr>
      <w:r>
        <w:rPr>
          <w:rStyle w:val="37"/>
          <w:rFonts w:ascii="宋体" w:hAnsi="宋体" w:cs="宋体"/>
          <w:b/>
          <w:bCs/>
          <w:i w:val="0"/>
          <w:caps w:val="0"/>
          <w:spacing w:val="0"/>
          <w:w w:val="100"/>
          <w:sz w:val="21"/>
          <w:szCs w:val="21"/>
          <w:highlight w:val="none"/>
        </w:rPr>
        <w:t>技术部分：</w:t>
      </w:r>
    </w:p>
    <w:p>
      <w:pPr>
        <w:pStyle w:val="63"/>
        <w:widowControl/>
        <w:snapToGrid w:val="0"/>
        <w:spacing w:before="0" w:beforeAutospacing="0" w:after="120" w:afterAutospacing="0" w:line="240" w:lineRule="auto"/>
        <w:ind w:left="420" w:leftChars="200" w:firstLine="210" w:firstLineChars="100"/>
        <w:jc w:val="both"/>
        <w:textAlignment w:val="baseline"/>
        <w:rPr>
          <w:rStyle w:val="37"/>
          <w:rFonts w:hint="eastAsia" w:ascii="宋体" w:hAnsi="宋体" w:eastAsia="宋体" w:cs="宋体"/>
          <w:b w:val="0"/>
          <w:bCs w:val="0"/>
          <w:i w:val="0"/>
          <w:caps w:val="0"/>
          <w:spacing w:val="0"/>
          <w:w w:val="100"/>
          <w:sz w:val="21"/>
          <w:szCs w:val="21"/>
          <w:highlight w:val="none"/>
          <w:lang w:val="en-US" w:eastAsia="zh-CN"/>
        </w:rPr>
      </w:pPr>
      <w:r>
        <w:rPr>
          <w:rStyle w:val="37"/>
          <w:rFonts w:hint="eastAsia" w:ascii="宋体" w:hAnsi="宋体" w:cs="宋体"/>
          <w:b w:val="0"/>
          <w:bCs w:val="0"/>
          <w:i w:val="0"/>
          <w:caps w:val="0"/>
          <w:spacing w:val="0"/>
          <w:w w:val="100"/>
          <w:sz w:val="21"/>
          <w:szCs w:val="21"/>
          <w:highlight w:val="none"/>
        </w:rPr>
        <w:t>1.1、</w:t>
      </w:r>
      <w:r>
        <w:rPr>
          <w:rStyle w:val="37"/>
          <w:rFonts w:hint="eastAsia" w:ascii="宋体" w:hAnsi="宋体" w:cs="宋体"/>
          <w:b w:val="0"/>
          <w:bCs w:val="0"/>
          <w:i w:val="0"/>
          <w:caps w:val="0"/>
          <w:spacing w:val="0"/>
          <w:w w:val="100"/>
          <w:sz w:val="21"/>
          <w:szCs w:val="21"/>
          <w:highlight w:val="none"/>
          <w:lang w:val="en-US" w:eastAsia="zh-CN"/>
        </w:rPr>
        <w:t>管理制度</w:t>
      </w:r>
    </w:p>
    <w:p>
      <w:pPr>
        <w:pStyle w:val="63"/>
        <w:widowControl/>
        <w:snapToGrid w:val="0"/>
        <w:spacing w:before="0" w:beforeAutospacing="0" w:after="120" w:afterAutospacing="0" w:line="240" w:lineRule="auto"/>
        <w:ind w:left="420" w:leftChars="200" w:firstLine="210" w:firstLineChars="100"/>
        <w:jc w:val="both"/>
        <w:textAlignment w:val="baseline"/>
        <w:rPr>
          <w:rStyle w:val="37"/>
          <w:rFonts w:hint="default" w:ascii="宋体" w:hAnsi="宋体" w:eastAsia="宋体" w:cs="宋体"/>
          <w:b w:val="0"/>
          <w:bCs w:val="0"/>
          <w:i w:val="0"/>
          <w:caps w:val="0"/>
          <w:spacing w:val="0"/>
          <w:w w:val="100"/>
          <w:sz w:val="21"/>
          <w:szCs w:val="21"/>
          <w:highlight w:val="none"/>
          <w:lang w:val="en-US" w:eastAsia="zh-CN"/>
        </w:rPr>
      </w:pPr>
      <w:r>
        <w:rPr>
          <w:rStyle w:val="37"/>
          <w:rFonts w:hint="eastAsia" w:ascii="宋体" w:hAnsi="宋体" w:cs="宋体"/>
          <w:b w:val="0"/>
          <w:bCs w:val="0"/>
          <w:i w:val="0"/>
          <w:caps w:val="0"/>
          <w:spacing w:val="0"/>
          <w:w w:val="100"/>
          <w:sz w:val="21"/>
          <w:szCs w:val="21"/>
          <w:highlight w:val="none"/>
        </w:rPr>
        <w:t>1.2、</w:t>
      </w:r>
      <w:r>
        <w:rPr>
          <w:rStyle w:val="37"/>
          <w:rFonts w:hint="eastAsia" w:ascii="宋体" w:hAnsi="宋体" w:cs="宋体"/>
          <w:b w:val="0"/>
          <w:bCs w:val="0"/>
          <w:i w:val="0"/>
          <w:caps w:val="0"/>
          <w:spacing w:val="0"/>
          <w:w w:val="100"/>
          <w:sz w:val="21"/>
          <w:szCs w:val="21"/>
          <w:highlight w:val="none"/>
          <w:lang w:val="en-US" w:eastAsia="zh-CN"/>
        </w:rPr>
        <w:t>整体服务方案</w:t>
      </w:r>
    </w:p>
    <w:p>
      <w:pPr>
        <w:pStyle w:val="63"/>
        <w:widowControl/>
        <w:snapToGrid w:val="0"/>
        <w:spacing w:before="0" w:beforeAutospacing="0" w:after="120" w:afterAutospacing="0" w:line="240" w:lineRule="auto"/>
        <w:ind w:left="420" w:leftChars="200" w:firstLine="210" w:firstLineChars="100"/>
        <w:jc w:val="both"/>
        <w:textAlignment w:val="baseline"/>
        <w:rPr>
          <w:rStyle w:val="37"/>
          <w:rFonts w:hint="default" w:ascii="宋体" w:hAnsi="宋体" w:eastAsia="宋体" w:cs="宋体"/>
          <w:b w:val="0"/>
          <w:bCs w:val="0"/>
          <w:i w:val="0"/>
          <w:caps w:val="0"/>
          <w:spacing w:val="0"/>
          <w:w w:val="100"/>
          <w:sz w:val="21"/>
          <w:szCs w:val="21"/>
          <w:highlight w:val="none"/>
          <w:lang w:val="en-US" w:eastAsia="zh-CN"/>
        </w:rPr>
      </w:pPr>
      <w:r>
        <w:rPr>
          <w:rStyle w:val="37"/>
          <w:rFonts w:hint="eastAsia" w:ascii="宋体" w:hAnsi="宋体" w:cs="宋体"/>
          <w:b w:val="0"/>
          <w:bCs w:val="0"/>
          <w:i w:val="0"/>
          <w:caps w:val="0"/>
          <w:spacing w:val="0"/>
          <w:w w:val="100"/>
          <w:sz w:val="21"/>
          <w:szCs w:val="21"/>
          <w:highlight w:val="none"/>
        </w:rPr>
        <w:t>1.3、</w:t>
      </w:r>
      <w:r>
        <w:rPr>
          <w:rStyle w:val="37"/>
          <w:rFonts w:hint="eastAsia" w:ascii="宋体" w:hAnsi="宋体" w:cs="宋体"/>
          <w:b w:val="0"/>
          <w:bCs w:val="0"/>
          <w:i w:val="0"/>
          <w:caps w:val="0"/>
          <w:spacing w:val="0"/>
          <w:w w:val="100"/>
          <w:sz w:val="21"/>
          <w:szCs w:val="21"/>
          <w:highlight w:val="none"/>
          <w:lang w:val="en-US" w:eastAsia="zh-CN"/>
        </w:rPr>
        <w:t>服务质量保证方案</w:t>
      </w:r>
    </w:p>
    <w:p>
      <w:pPr>
        <w:pStyle w:val="63"/>
        <w:widowControl/>
        <w:snapToGrid w:val="0"/>
        <w:spacing w:before="0" w:beforeAutospacing="0" w:after="120" w:afterAutospacing="0" w:line="240" w:lineRule="auto"/>
        <w:ind w:left="420" w:leftChars="200" w:firstLine="210" w:firstLineChars="100"/>
        <w:jc w:val="both"/>
        <w:textAlignment w:val="baseline"/>
        <w:rPr>
          <w:rStyle w:val="37"/>
          <w:rFonts w:hint="default" w:ascii="宋体" w:hAnsi="宋体" w:eastAsia="宋体" w:cs="宋体"/>
          <w:b w:val="0"/>
          <w:bCs w:val="0"/>
          <w:i w:val="0"/>
          <w:caps w:val="0"/>
          <w:spacing w:val="0"/>
          <w:w w:val="100"/>
          <w:sz w:val="21"/>
          <w:szCs w:val="21"/>
          <w:highlight w:val="none"/>
          <w:lang w:val="en-US" w:eastAsia="zh-CN"/>
        </w:rPr>
      </w:pPr>
      <w:r>
        <w:rPr>
          <w:rStyle w:val="37"/>
          <w:rFonts w:hint="eastAsia" w:ascii="宋体" w:hAnsi="宋体" w:cs="宋体"/>
          <w:b w:val="0"/>
          <w:bCs w:val="0"/>
          <w:i w:val="0"/>
          <w:caps w:val="0"/>
          <w:spacing w:val="0"/>
          <w:w w:val="100"/>
          <w:sz w:val="21"/>
          <w:szCs w:val="21"/>
          <w:highlight w:val="none"/>
        </w:rPr>
        <w:t>1.4、</w:t>
      </w:r>
      <w:r>
        <w:rPr>
          <w:rStyle w:val="37"/>
          <w:rFonts w:hint="eastAsia" w:ascii="宋体" w:hAnsi="宋体" w:cs="宋体"/>
          <w:b w:val="0"/>
          <w:bCs w:val="0"/>
          <w:i w:val="0"/>
          <w:caps w:val="0"/>
          <w:spacing w:val="0"/>
          <w:w w:val="100"/>
          <w:sz w:val="21"/>
          <w:szCs w:val="21"/>
          <w:highlight w:val="none"/>
          <w:lang w:val="en-US" w:eastAsia="zh-CN"/>
        </w:rPr>
        <w:t>应急预案</w:t>
      </w:r>
    </w:p>
    <w:p>
      <w:pPr>
        <w:pStyle w:val="63"/>
        <w:widowControl/>
        <w:snapToGrid w:val="0"/>
        <w:spacing w:before="0" w:beforeAutospacing="0" w:after="120" w:afterAutospacing="0" w:line="240" w:lineRule="auto"/>
        <w:ind w:left="420" w:leftChars="200" w:firstLine="210" w:firstLineChars="100"/>
        <w:jc w:val="both"/>
        <w:textAlignment w:val="baseline"/>
        <w:rPr>
          <w:rStyle w:val="37"/>
          <w:rFonts w:hint="eastAsia" w:ascii="宋体" w:hAnsi="宋体" w:cs="宋体"/>
          <w:b w:val="0"/>
          <w:bCs w:val="0"/>
          <w:i w:val="0"/>
          <w:caps w:val="0"/>
          <w:spacing w:val="0"/>
          <w:w w:val="100"/>
          <w:sz w:val="21"/>
          <w:szCs w:val="21"/>
          <w:highlight w:val="none"/>
        </w:rPr>
      </w:pPr>
      <w:r>
        <w:rPr>
          <w:rStyle w:val="37"/>
          <w:rFonts w:hint="eastAsia" w:ascii="宋体" w:hAnsi="宋体" w:cs="宋体"/>
          <w:b w:val="0"/>
          <w:bCs w:val="0"/>
          <w:i w:val="0"/>
          <w:caps w:val="0"/>
          <w:spacing w:val="0"/>
          <w:w w:val="100"/>
          <w:sz w:val="21"/>
          <w:szCs w:val="21"/>
          <w:highlight w:val="none"/>
        </w:rPr>
        <w:t>1.5、人员配置</w:t>
      </w:r>
    </w:p>
    <w:p>
      <w:pPr>
        <w:pStyle w:val="63"/>
        <w:widowControl/>
        <w:snapToGrid w:val="0"/>
        <w:spacing w:before="0" w:beforeAutospacing="0" w:after="120" w:afterAutospacing="0" w:line="240" w:lineRule="auto"/>
        <w:ind w:left="420" w:leftChars="200"/>
        <w:jc w:val="both"/>
        <w:textAlignment w:val="baseline"/>
        <w:rPr>
          <w:rStyle w:val="37"/>
          <w:rFonts w:ascii="宋体" w:hAnsi="宋体" w:cs="宋体"/>
          <w:b/>
          <w:bCs/>
          <w:i w:val="0"/>
          <w:caps w:val="0"/>
          <w:spacing w:val="0"/>
          <w:w w:val="100"/>
          <w:sz w:val="21"/>
          <w:szCs w:val="21"/>
          <w:highlight w:val="none"/>
        </w:rPr>
      </w:pPr>
      <w:r>
        <w:rPr>
          <w:rStyle w:val="37"/>
          <w:rFonts w:ascii="宋体" w:hAnsi="宋体" w:cs="宋体"/>
          <w:b/>
          <w:bCs/>
          <w:i w:val="0"/>
          <w:caps w:val="0"/>
          <w:spacing w:val="0"/>
          <w:w w:val="100"/>
          <w:sz w:val="21"/>
          <w:szCs w:val="21"/>
          <w:highlight w:val="none"/>
        </w:rPr>
        <w:t>2、商务部分：</w:t>
      </w:r>
    </w:p>
    <w:p>
      <w:pPr>
        <w:pStyle w:val="63"/>
        <w:widowControl/>
        <w:snapToGrid w:val="0"/>
        <w:spacing w:before="0" w:beforeAutospacing="0" w:after="120" w:afterAutospacing="0" w:line="240" w:lineRule="auto"/>
        <w:ind w:left="420" w:leftChars="200" w:firstLine="210" w:firstLineChars="100"/>
        <w:jc w:val="both"/>
        <w:textAlignment w:val="baseline"/>
        <w:rPr>
          <w:rStyle w:val="37"/>
          <w:rFonts w:hint="eastAsia" w:ascii="宋体" w:hAnsi="宋体" w:cs="宋体"/>
          <w:b w:val="0"/>
          <w:bCs w:val="0"/>
          <w:i w:val="0"/>
          <w:caps w:val="0"/>
          <w:spacing w:val="0"/>
          <w:w w:val="100"/>
          <w:sz w:val="21"/>
          <w:szCs w:val="21"/>
          <w:highlight w:val="none"/>
          <w:lang w:val="en-US" w:eastAsia="zh-CN"/>
        </w:rPr>
      </w:pPr>
      <w:r>
        <w:rPr>
          <w:rStyle w:val="37"/>
          <w:rFonts w:hint="eastAsia" w:ascii="宋体" w:hAnsi="宋体" w:cs="宋体"/>
          <w:b w:val="0"/>
          <w:bCs w:val="0"/>
          <w:i w:val="0"/>
          <w:caps w:val="0"/>
          <w:spacing w:val="0"/>
          <w:w w:val="100"/>
          <w:sz w:val="21"/>
          <w:szCs w:val="21"/>
          <w:highlight w:val="none"/>
          <w:lang w:val="en-US" w:eastAsia="zh-CN"/>
        </w:rPr>
        <w:t>2.1、服务承诺</w:t>
      </w:r>
    </w:p>
    <w:p>
      <w:pPr>
        <w:pStyle w:val="63"/>
        <w:widowControl/>
        <w:snapToGrid w:val="0"/>
        <w:spacing w:before="0" w:beforeAutospacing="0" w:after="120" w:afterAutospacing="0" w:line="240" w:lineRule="auto"/>
        <w:ind w:left="420" w:leftChars="200" w:firstLine="210" w:firstLineChars="100"/>
        <w:jc w:val="both"/>
        <w:textAlignment w:val="baseline"/>
        <w:rPr>
          <w:rStyle w:val="37"/>
          <w:rFonts w:hint="eastAsia" w:ascii="宋体" w:hAnsi="宋体" w:cs="宋体"/>
          <w:b w:val="0"/>
          <w:bCs w:val="0"/>
          <w:i w:val="0"/>
          <w:caps w:val="0"/>
          <w:spacing w:val="0"/>
          <w:w w:val="100"/>
          <w:sz w:val="21"/>
          <w:szCs w:val="21"/>
          <w:highlight w:val="none"/>
          <w:lang w:val="en-US" w:eastAsia="zh-CN"/>
        </w:rPr>
      </w:pPr>
      <w:r>
        <w:rPr>
          <w:rStyle w:val="37"/>
          <w:rFonts w:hint="eastAsia" w:ascii="宋体" w:hAnsi="宋体" w:cs="宋体"/>
          <w:b w:val="0"/>
          <w:bCs w:val="0"/>
          <w:i w:val="0"/>
          <w:caps w:val="0"/>
          <w:spacing w:val="0"/>
          <w:w w:val="100"/>
          <w:sz w:val="21"/>
          <w:szCs w:val="21"/>
          <w:highlight w:val="none"/>
          <w:lang w:val="en-US" w:eastAsia="zh-CN"/>
        </w:rPr>
        <w:t>2.2、业绩</w:t>
      </w:r>
    </w:p>
    <w:p>
      <w:pPr>
        <w:snapToGrid w:val="0"/>
        <w:spacing w:before="0" w:beforeAutospacing="0" w:after="0" w:afterAutospacing="0" w:line="240" w:lineRule="auto"/>
        <w:jc w:val="both"/>
        <w:textAlignment w:val="baseline"/>
        <w:rPr>
          <w:rStyle w:val="37"/>
          <w:rFonts w:cs="Times New Roman"/>
          <w:b/>
          <w:bCs/>
          <w:i w:val="0"/>
          <w:caps w:val="0"/>
          <w:spacing w:val="0"/>
          <w:w w:val="100"/>
          <w:kern w:val="2"/>
          <w:sz w:val="21"/>
          <w:szCs w:val="22"/>
          <w:lang w:val="en-US" w:eastAsia="zh-CN" w:bidi="ar-SA"/>
        </w:rPr>
      </w:pPr>
    </w:p>
    <w:p>
      <w:pPr>
        <w:pStyle w:val="31"/>
        <w:widowControl/>
        <w:snapToGrid w:val="0"/>
        <w:spacing w:before="0" w:beforeAutospacing="0" w:after="0" w:afterAutospacing="0" w:line="240" w:lineRule="auto"/>
        <w:jc w:val="both"/>
        <w:textAlignment w:val="baseline"/>
        <w:rPr>
          <w:rStyle w:val="37"/>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37"/>
          <w:rFonts w:cs="Times New Roman"/>
          <w:b/>
          <w:bCs/>
          <w:i w:val="0"/>
          <w:caps w:val="0"/>
          <w:spacing w:val="0"/>
          <w:w w:val="100"/>
          <w:kern w:val="2"/>
          <w:sz w:val="21"/>
          <w:szCs w:val="22"/>
          <w:lang w:val="en-US" w:eastAsia="zh-CN" w:bidi="ar-SA"/>
        </w:rPr>
      </w:pPr>
    </w:p>
    <w:p>
      <w:pPr>
        <w:pStyle w:val="31"/>
        <w:widowControl/>
        <w:snapToGrid w:val="0"/>
        <w:spacing w:before="0" w:beforeAutospacing="0" w:after="0" w:afterAutospacing="0" w:line="240" w:lineRule="auto"/>
        <w:jc w:val="both"/>
        <w:textAlignment w:val="baseline"/>
        <w:rPr>
          <w:rStyle w:val="37"/>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37"/>
          <w:rFonts w:cs="Times New Roman"/>
          <w:b/>
          <w:bCs/>
          <w:i w:val="0"/>
          <w:caps w:val="0"/>
          <w:spacing w:val="0"/>
          <w:w w:val="100"/>
          <w:kern w:val="2"/>
          <w:sz w:val="21"/>
          <w:szCs w:val="22"/>
          <w:lang w:val="en-US" w:eastAsia="zh-CN" w:bidi="ar-SA"/>
        </w:rPr>
      </w:pPr>
    </w:p>
    <w:p>
      <w:pPr>
        <w:pStyle w:val="31"/>
        <w:widowControl/>
        <w:snapToGrid w:val="0"/>
        <w:spacing w:before="0" w:beforeAutospacing="0" w:after="0" w:afterAutospacing="0" w:line="240" w:lineRule="auto"/>
        <w:jc w:val="both"/>
        <w:textAlignment w:val="baseline"/>
        <w:rPr>
          <w:rStyle w:val="37"/>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37"/>
          <w:rFonts w:cs="Times New Roman"/>
          <w:b/>
          <w:bCs/>
          <w:i w:val="0"/>
          <w:caps w:val="0"/>
          <w:spacing w:val="0"/>
          <w:w w:val="100"/>
          <w:kern w:val="2"/>
          <w:sz w:val="21"/>
          <w:szCs w:val="22"/>
          <w:lang w:val="en-US" w:eastAsia="zh-CN" w:bidi="ar-SA"/>
        </w:rPr>
      </w:pPr>
    </w:p>
    <w:p>
      <w:pPr>
        <w:pStyle w:val="31"/>
        <w:widowControl/>
        <w:snapToGrid w:val="0"/>
        <w:spacing w:before="0" w:beforeAutospacing="0" w:after="0" w:afterAutospacing="0" w:line="240" w:lineRule="auto"/>
        <w:jc w:val="both"/>
        <w:textAlignment w:val="baseline"/>
        <w:rPr>
          <w:rStyle w:val="37"/>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37"/>
          <w:rFonts w:cs="Times New Roman"/>
          <w:b/>
          <w:bCs/>
          <w:i w:val="0"/>
          <w:caps w:val="0"/>
          <w:spacing w:val="0"/>
          <w:w w:val="100"/>
          <w:kern w:val="2"/>
          <w:sz w:val="21"/>
          <w:szCs w:val="22"/>
          <w:lang w:val="en-US" w:eastAsia="zh-CN" w:bidi="ar-SA"/>
        </w:rPr>
      </w:pPr>
    </w:p>
    <w:p>
      <w:pPr>
        <w:pStyle w:val="31"/>
        <w:widowControl/>
        <w:snapToGrid w:val="0"/>
        <w:spacing w:before="0" w:beforeAutospacing="0" w:after="0" w:afterAutospacing="0" w:line="240" w:lineRule="auto"/>
        <w:jc w:val="both"/>
        <w:textAlignment w:val="baseline"/>
        <w:rPr>
          <w:rStyle w:val="37"/>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37"/>
          <w:rFonts w:cs="Times New Roman"/>
          <w:b/>
          <w:bCs/>
          <w:i w:val="0"/>
          <w:caps w:val="0"/>
          <w:spacing w:val="0"/>
          <w:w w:val="100"/>
          <w:kern w:val="2"/>
          <w:sz w:val="21"/>
          <w:szCs w:val="22"/>
          <w:lang w:val="en-US" w:eastAsia="zh-CN" w:bidi="ar-SA"/>
        </w:rPr>
      </w:pPr>
    </w:p>
    <w:p>
      <w:pPr>
        <w:snapToGrid w:val="0"/>
        <w:spacing w:before="0" w:beforeAutospacing="0" w:after="0" w:afterAutospacing="0" w:line="240" w:lineRule="auto"/>
        <w:jc w:val="both"/>
        <w:textAlignment w:val="baseline"/>
        <w:rPr>
          <w:rStyle w:val="37"/>
          <w:rFonts w:cs="Times New Roman"/>
          <w:b/>
          <w:bCs/>
          <w:i w:val="0"/>
          <w:caps w:val="0"/>
          <w:spacing w:val="0"/>
          <w:w w:val="100"/>
          <w:kern w:val="2"/>
          <w:sz w:val="21"/>
          <w:szCs w:val="22"/>
          <w:lang w:val="en-US" w:eastAsia="zh-CN" w:bidi="ar-SA"/>
        </w:rPr>
      </w:pPr>
    </w:p>
    <w:p>
      <w:pPr>
        <w:tabs>
          <w:tab w:val="center" w:pos="4535"/>
          <w:tab w:val="left" w:pos="6521"/>
        </w:tabs>
        <w:autoSpaceDE w:val="0"/>
        <w:autoSpaceDN w:val="0"/>
        <w:adjustRightInd w:val="0"/>
        <w:snapToGrid w:val="0"/>
        <w:spacing w:line="360" w:lineRule="auto"/>
        <w:jc w:val="both"/>
        <w:outlineLvl w:val="1"/>
        <w:rPr>
          <w:rFonts w:hint="eastAsia" w:ascii="宋体" w:hAnsi="宋体" w:cs="宋体"/>
          <w:b/>
          <w:bCs/>
          <w:color w:val="000000"/>
          <w:sz w:val="24"/>
          <w:szCs w:val="24"/>
          <w:lang w:val="zh-CN"/>
        </w:rPr>
      </w:pPr>
      <w:r>
        <w:rPr>
          <w:rStyle w:val="37"/>
          <w:rFonts w:ascii="宋体" w:hAnsi="宋体"/>
          <w:b/>
          <w:i w:val="0"/>
          <w:caps w:val="0"/>
          <w:color w:val="000000"/>
          <w:spacing w:val="0"/>
          <w:w w:val="100"/>
          <w:kern w:val="2"/>
          <w:sz w:val="32"/>
          <w:szCs w:val="32"/>
          <w:u w:val="none" w:color="auto"/>
          <w:lang w:val="en-US" w:eastAsia="zh-CN" w:bidi="ar-SA"/>
        </w:rPr>
        <w:br w:type="page"/>
      </w:r>
      <w:r>
        <w:rPr>
          <w:rStyle w:val="37"/>
          <w:rFonts w:ascii="宋体" w:hAnsi="宋体"/>
          <w:b w:val="0"/>
          <w:i w:val="0"/>
          <w:caps w:val="0"/>
          <w:spacing w:val="0"/>
          <w:w w:val="100"/>
          <w:kern w:val="2"/>
          <w:sz w:val="21"/>
          <w:szCs w:val="21"/>
          <w:lang w:val="en-US" w:eastAsia="zh-CN" w:bidi="ar-SA"/>
        </w:rPr>
        <w:t xml:space="preserve"> </w:t>
      </w:r>
      <w:r>
        <w:rPr>
          <w:rFonts w:hint="eastAsia" w:ascii="宋体" w:hAnsi="宋体" w:cs="宋体"/>
          <w:b/>
          <w:bCs/>
          <w:color w:val="000000"/>
          <w:sz w:val="24"/>
          <w:szCs w:val="24"/>
          <w:lang w:val="zh-CN"/>
        </w:rPr>
        <w:t>附件一：</w:t>
      </w:r>
      <w:r>
        <w:rPr>
          <w:rFonts w:hint="eastAsia" w:ascii="宋体" w:hAnsi="宋体" w:cs="宋体"/>
          <w:b/>
          <w:bCs/>
          <w:color w:val="000000"/>
          <w:sz w:val="24"/>
          <w:szCs w:val="24"/>
          <w:lang w:val="en-US" w:eastAsia="zh-CN"/>
        </w:rPr>
        <w:t xml:space="preserve">                       商务和技术</w:t>
      </w:r>
      <w:r>
        <w:rPr>
          <w:rFonts w:hint="eastAsia" w:ascii="宋体" w:hAnsi="宋体" w:cs="宋体"/>
          <w:b/>
          <w:bCs/>
          <w:color w:val="000000"/>
          <w:sz w:val="24"/>
          <w:szCs w:val="24"/>
          <w:lang w:val="zh-CN"/>
        </w:rPr>
        <w:t>偏离表</w:t>
      </w:r>
    </w:p>
    <w:p>
      <w:pPr>
        <w:spacing w:line="360" w:lineRule="auto"/>
        <w:ind w:right="-197" w:rightChars="-94"/>
        <w:jc w:val="center"/>
        <w:rPr>
          <w:rFonts w:hint="eastAsia" w:ascii="宋体" w:hAnsi="宋体" w:cs="宋体"/>
          <w:b/>
          <w:bCs/>
          <w:color w:val="000000"/>
          <w:sz w:val="24"/>
          <w:szCs w:val="24"/>
        </w:rPr>
      </w:pPr>
      <w:r>
        <w:rPr>
          <w:rFonts w:hint="eastAsia" w:ascii="宋体" w:hAnsi="宋体" w:cs="宋体"/>
          <w:bCs/>
          <w:color w:val="000000"/>
          <w:kern w:val="0"/>
          <w:sz w:val="24"/>
          <w:szCs w:val="24"/>
        </w:rPr>
        <w:t xml:space="preserve">    </w:t>
      </w:r>
    </w:p>
    <w:tbl>
      <w:tblPr>
        <w:tblStyle w:val="19"/>
        <w:tblW w:w="95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717"/>
        <w:gridCol w:w="2713"/>
        <w:gridCol w:w="1175"/>
        <w:gridCol w:w="2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5" w:type="dxa"/>
            <w:noWrap w:val="0"/>
            <w:vAlign w:val="center"/>
          </w:tcPr>
          <w:p>
            <w:pPr>
              <w:adjustRightInd w:val="0"/>
              <w:snapToGrid w:val="0"/>
              <w:ind w:right="23"/>
              <w:jc w:val="center"/>
              <w:rPr>
                <w:rFonts w:hint="eastAsia" w:ascii="宋体" w:hAnsi="宋体" w:cs="宋体"/>
                <w:b/>
                <w:bCs/>
                <w:color w:val="000000"/>
                <w:sz w:val="21"/>
                <w:szCs w:val="21"/>
              </w:rPr>
            </w:pPr>
            <w:r>
              <w:rPr>
                <w:rFonts w:hint="eastAsia" w:ascii="宋体" w:hAnsi="宋体" w:cs="宋体"/>
                <w:b/>
                <w:bCs/>
                <w:color w:val="000000"/>
                <w:sz w:val="21"/>
                <w:szCs w:val="21"/>
              </w:rPr>
              <w:t>序号</w:t>
            </w:r>
          </w:p>
        </w:tc>
        <w:tc>
          <w:tcPr>
            <w:tcW w:w="2717" w:type="dxa"/>
            <w:noWrap w:val="0"/>
            <w:vAlign w:val="center"/>
          </w:tcPr>
          <w:p>
            <w:pPr>
              <w:adjustRightInd w:val="0"/>
              <w:snapToGrid w:val="0"/>
              <w:ind w:right="23"/>
              <w:jc w:val="center"/>
              <w:rPr>
                <w:rFonts w:hint="eastAsia" w:ascii="宋体" w:hAnsi="宋体" w:cs="宋体"/>
                <w:b/>
                <w:bCs/>
                <w:color w:val="000000"/>
                <w:sz w:val="21"/>
                <w:szCs w:val="21"/>
              </w:rPr>
            </w:pPr>
            <w:r>
              <w:rPr>
                <w:rFonts w:hint="eastAsia" w:ascii="宋体" w:hAnsi="宋体" w:cs="宋体"/>
                <w:b/>
                <w:bCs/>
                <w:color w:val="000000"/>
                <w:sz w:val="21"/>
                <w:szCs w:val="21"/>
              </w:rPr>
              <w:t>招标文件商务和技术需求</w:t>
            </w:r>
          </w:p>
        </w:tc>
        <w:tc>
          <w:tcPr>
            <w:tcW w:w="2713" w:type="dxa"/>
            <w:noWrap w:val="0"/>
            <w:vAlign w:val="center"/>
          </w:tcPr>
          <w:p>
            <w:pPr>
              <w:adjustRightInd w:val="0"/>
              <w:snapToGrid w:val="0"/>
              <w:ind w:right="23"/>
              <w:jc w:val="center"/>
              <w:rPr>
                <w:rFonts w:hint="eastAsia" w:ascii="宋体" w:hAnsi="宋体" w:eastAsia="宋体" w:cs="宋体"/>
                <w:b/>
                <w:bCs/>
                <w:color w:val="000000"/>
                <w:sz w:val="21"/>
                <w:szCs w:val="21"/>
                <w:lang w:eastAsia="zh-CN"/>
              </w:rPr>
            </w:pPr>
            <w:r>
              <w:rPr>
                <w:rFonts w:hint="eastAsia" w:ascii="宋体" w:hAnsi="宋体" w:cs="宋体"/>
                <w:b/>
                <w:bCs/>
                <w:color w:val="000000"/>
                <w:sz w:val="21"/>
                <w:szCs w:val="21"/>
              </w:rPr>
              <w:t>投标文件商务和技术</w:t>
            </w:r>
            <w:r>
              <w:rPr>
                <w:rFonts w:hint="eastAsia" w:ascii="宋体" w:hAnsi="宋体" w:cs="宋体"/>
                <w:b/>
                <w:bCs/>
                <w:color w:val="000000"/>
                <w:sz w:val="21"/>
                <w:szCs w:val="21"/>
                <w:lang w:eastAsia="zh-CN"/>
              </w:rPr>
              <w:t>响应</w:t>
            </w:r>
          </w:p>
        </w:tc>
        <w:tc>
          <w:tcPr>
            <w:tcW w:w="1175" w:type="dxa"/>
            <w:noWrap w:val="0"/>
            <w:vAlign w:val="center"/>
          </w:tcPr>
          <w:p>
            <w:pPr>
              <w:adjustRightInd w:val="0"/>
              <w:snapToGrid w:val="0"/>
              <w:ind w:right="23"/>
              <w:jc w:val="center"/>
              <w:rPr>
                <w:rFonts w:hint="eastAsia" w:ascii="宋体" w:hAnsi="宋体" w:cs="宋体"/>
                <w:b/>
                <w:bCs/>
                <w:color w:val="000000"/>
                <w:sz w:val="21"/>
                <w:szCs w:val="21"/>
              </w:rPr>
            </w:pPr>
            <w:r>
              <w:rPr>
                <w:rFonts w:hint="eastAsia" w:ascii="宋体" w:hAnsi="宋体" w:cs="宋体"/>
                <w:b/>
                <w:bCs/>
                <w:color w:val="000000"/>
                <w:sz w:val="21"/>
                <w:szCs w:val="21"/>
              </w:rPr>
              <w:t>偏离</w:t>
            </w:r>
          </w:p>
        </w:tc>
        <w:tc>
          <w:tcPr>
            <w:tcW w:w="2220" w:type="dxa"/>
            <w:noWrap w:val="0"/>
            <w:vAlign w:val="center"/>
          </w:tcPr>
          <w:p>
            <w:pPr>
              <w:adjustRightInd w:val="0"/>
              <w:snapToGrid w:val="0"/>
              <w:ind w:right="23"/>
              <w:jc w:val="center"/>
              <w:rPr>
                <w:rFonts w:hint="eastAsia" w:ascii="宋体" w:hAnsi="宋体" w:cs="宋体"/>
                <w:b/>
                <w:bCs/>
                <w:color w:val="000000"/>
                <w:sz w:val="21"/>
                <w:szCs w:val="21"/>
              </w:rPr>
            </w:pPr>
            <w:r>
              <w:rPr>
                <w:rFonts w:hint="eastAsia" w:ascii="宋体" w:hAnsi="宋体" w:cs="宋体"/>
                <w:b/>
                <w:bCs/>
                <w:color w:val="000000"/>
                <w:sz w:val="21"/>
                <w:szCs w:val="21"/>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7"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3"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117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220" w:type="dxa"/>
            <w:noWrap w:val="0"/>
            <w:vAlign w:val="top"/>
          </w:tcPr>
          <w:p>
            <w:pPr>
              <w:adjustRightInd w:val="0"/>
              <w:snapToGrid w:val="0"/>
              <w:spacing w:line="360" w:lineRule="auto"/>
              <w:ind w:right="24"/>
              <w:rPr>
                <w:rFonts w:hint="eastAsia" w:ascii="宋体" w:hAnsi="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7"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3"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117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220" w:type="dxa"/>
            <w:noWrap w:val="0"/>
            <w:vAlign w:val="top"/>
          </w:tcPr>
          <w:p>
            <w:pPr>
              <w:adjustRightInd w:val="0"/>
              <w:snapToGrid w:val="0"/>
              <w:spacing w:line="360" w:lineRule="auto"/>
              <w:ind w:right="24"/>
              <w:rPr>
                <w:rFonts w:hint="eastAsia" w:ascii="宋体" w:hAnsi="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70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7"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3"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117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220" w:type="dxa"/>
            <w:noWrap w:val="0"/>
            <w:vAlign w:val="top"/>
          </w:tcPr>
          <w:p>
            <w:pPr>
              <w:adjustRightInd w:val="0"/>
              <w:snapToGrid w:val="0"/>
              <w:spacing w:line="360" w:lineRule="auto"/>
              <w:ind w:right="24"/>
              <w:rPr>
                <w:rFonts w:hint="eastAsia" w:ascii="宋体" w:hAnsi="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7"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3"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117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220" w:type="dxa"/>
            <w:noWrap w:val="0"/>
            <w:vAlign w:val="top"/>
          </w:tcPr>
          <w:p>
            <w:pPr>
              <w:adjustRightInd w:val="0"/>
              <w:snapToGrid w:val="0"/>
              <w:spacing w:line="360" w:lineRule="auto"/>
              <w:ind w:right="24"/>
              <w:rPr>
                <w:rFonts w:hint="eastAsia" w:ascii="宋体" w:hAnsi="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7"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3"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117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220" w:type="dxa"/>
            <w:noWrap w:val="0"/>
            <w:vAlign w:val="top"/>
          </w:tcPr>
          <w:p>
            <w:pPr>
              <w:adjustRightInd w:val="0"/>
              <w:snapToGrid w:val="0"/>
              <w:spacing w:line="360" w:lineRule="auto"/>
              <w:ind w:right="24"/>
              <w:rPr>
                <w:rFonts w:hint="eastAsia" w:ascii="宋体" w:hAnsi="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7"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713"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1175" w:type="dxa"/>
            <w:noWrap w:val="0"/>
            <w:vAlign w:val="top"/>
          </w:tcPr>
          <w:p>
            <w:pPr>
              <w:adjustRightInd w:val="0"/>
              <w:snapToGrid w:val="0"/>
              <w:spacing w:line="360" w:lineRule="auto"/>
              <w:ind w:right="24"/>
              <w:rPr>
                <w:rFonts w:hint="eastAsia" w:ascii="宋体" w:hAnsi="宋体" w:cs="宋体"/>
                <w:bCs/>
                <w:color w:val="000000"/>
                <w:sz w:val="21"/>
                <w:szCs w:val="21"/>
              </w:rPr>
            </w:pPr>
          </w:p>
        </w:tc>
        <w:tc>
          <w:tcPr>
            <w:tcW w:w="2220" w:type="dxa"/>
            <w:noWrap w:val="0"/>
            <w:vAlign w:val="top"/>
          </w:tcPr>
          <w:p>
            <w:pPr>
              <w:adjustRightInd w:val="0"/>
              <w:snapToGrid w:val="0"/>
              <w:spacing w:line="360" w:lineRule="auto"/>
              <w:ind w:right="24"/>
              <w:rPr>
                <w:rFonts w:hint="eastAsia" w:ascii="宋体" w:hAnsi="宋体" w:cs="宋体"/>
                <w:bCs/>
                <w:color w:val="000000"/>
                <w:sz w:val="21"/>
                <w:szCs w:val="21"/>
              </w:rPr>
            </w:pPr>
          </w:p>
        </w:tc>
      </w:tr>
    </w:tbl>
    <w:p>
      <w:pPr>
        <w:spacing w:line="540" w:lineRule="exact"/>
        <w:ind w:right="-197" w:rightChars="-94" w:firstLine="420" w:firstLineChars="200"/>
        <w:jc w:val="left"/>
        <w:rPr>
          <w:rFonts w:hint="eastAsia" w:ascii="宋体" w:hAnsi="宋体" w:cs="宋体"/>
          <w:color w:val="000000"/>
          <w:sz w:val="21"/>
          <w:szCs w:val="21"/>
        </w:rPr>
      </w:pPr>
      <w:r>
        <w:rPr>
          <w:rFonts w:hint="eastAsia" w:ascii="宋体" w:hAnsi="宋体" w:cs="宋体"/>
          <w:color w:val="000000"/>
          <w:sz w:val="21"/>
          <w:szCs w:val="21"/>
        </w:rPr>
        <w:t>说明：</w:t>
      </w:r>
    </w:p>
    <w:p>
      <w:pPr>
        <w:spacing w:line="540" w:lineRule="exact"/>
        <w:ind w:right="-197" w:rightChars="-94" w:firstLine="420" w:firstLineChars="200"/>
        <w:jc w:val="left"/>
        <w:rPr>
          <w:rFonts w:hint="eastAsia" w:ascii="宋体" w:hAnsi="宋体" w:cs="宋体"/>
          <w:color w:val="000000"/>
          <w:sz w:val="21"/>
          <w:szCs w:val="21"/>
        </w:rPr>
      </w:pPr>
      <w:r>
        <w:rPr>
          <w:rFonts w:hint="eastAsia" w:ascii="宋体" w:hAnsi="宋体" w:cs="宋体"/>
          <w:color w:val="000000"/>
          <w:sz w:val="21"/>
          <w:szCs w:val="21"/>
        </w:rPr>
        <w:t>1.本表须</w:t>
      </w:r>
      <w:r>
        <w:rPr>
          <w:rFonts w:hint="eastAsia" w:ascii="宋体" w:hAnsi="宋体" w:cs="宋体"/>
          <w:color w:val="000000"/>
          <w:sz w:val="21"/>
          <w:szCs w:val="21"/>
          <w:lang w:eastAsia="zh-CN"/>
        </w:rPr>
        <w:t>按</w:t>
      </w:r>
      <w:r>
        <w:rPr>
          <w:rFonts w:hint="eastAsia" w:ascii="宋体" w:hAnsi="宋体" w:cs="宋体"/>
          <w:color w:val="000000"/>
          <w:sz w:val="21"/>
          <w:szCs w:val="21"/>
          <w:lang w:val="en-US" w:eastAsia="zh-CN"/>
        </w:rPr>
        <w:t>(第四章 采购内容和要求)</w:t>
      </w:r>
      <w:r>
        <w:rPr>
          <w:rFonts w:hint="eastAsia" w:ascii="宋体" w:hAnsi="宋体" w:cs="宋体"/>
          <w:color w:val="000000"/>
          <w:sz w:val="21"/>
          <w:szCs w:val="21"/>
        </w:rPr>
        <w:t>逐项填写，不得空缺；如空缺将视为没有实质性响应招标文件。</w:t>
      </w:r>
    </w:p>
    <w:p>
      <w:pPr>
        <w:spacing w:line="540" w:lineRule="exact"/>
        <w:ind w:right="-197" w:rightChars="-94" w:firstLine="420" w:firstLineChars="200"/>
        <w:jc w:val="left"/>
        <w:rPr>
          <w:rFonts w:hint="eastAsia" w:ascii="宋体" w:hAnsi="宋体" w:cs="宋体"/>
          <w:color w:val="000000"/>
          <w:sz w:val="21"/>
          <w:szCs w:val="21"/>
        </w:rPr>
      </w:pPr>
      <w:r>
        <w:rPr>
          <w:rFonts w:hint="eastAsia" w:ascii="宋体" w:hAnsi="宋体" w:cs="宋体"/>
          <w:color w:val="000000"/>
          <w:sz w:val="21"/>
          <w:szCs w:val="21"/>
        </w:rPr>
        <w:t>2.偏离填写：正偏离、负偏离、相同。</w:t>
      </w:r>
    </w:p>
    <w:p>
      <w:pPr>
        <w:spacing w:line="540" w:lineRule="exact"/>
        <w:ind w:right="-197" w:rightChars="-94" w:firstLine="420" w:firstLineChars="200"/>
        <w:jc w:val="left"/>
        <w:rPr>
          <w:rFonts w:hint="eastAsia" w:ascii="宋体" w:hAnsi="宋体" w:cs="宋体"/>
          <w:color w:val="000000"/>
          <w:sz w:val="24"/>
          <w:szCs w:val="24"/>
        </w:rPr>
      </w:pPr>
      <w:r>
        <w:rPr>
          <w:rFonts w:hint="eastAsia" w:ascii="宋体" w:hAnsi="宋体" w:cs="宋体"/>
          <w:color w:val="000000"/>
          <w:sz w:val="21"/>
          <w:szCs w:val="21"/>
        </w:rPr>
        <w:t>3.投标人必须据实填写，不得虚假响应，否则将取消其投标或中标资格，并按有关规定进行处罚。</w:t>
      </w:r>
    </w:p>
    <w:p>
      <w:pPr>
        <w:spacing w:line="360" w:lineRule="auto"/>
        <w:rPr>
          <w:rFonts w:hint="eastAsia" w:ascii="仿宋_GB2312" w:hAnsi="宋体" w:eastAsia="仿宋_GB2312"/>
          <w:color w:val="000000"/>
          <w:sz w:val="32"/>
          <w:szCs w:val="32"/>
        </w:rPr>
      </w:pPr>
    </w:p>
    <w:p>
      <w:pPr>
        <w:spacing w:line="360" w:lineRule="auto"/>
        <w:rPr>
          <w:rFonts w:hint="eastAsia" w:ascii="宋体" w:hAnsi="宋体" w:cs="宋体"/>
          <w:color w:val="000000"/>
          <w:sz w:val="24"/>
          <w:szCs w:val="24"/>
        </w:rPr>
      </w:pPr>
    </w:p>
    <w:p>
      <w:pPr>
        <w:spacing w:line="360" w:lineRule="auto"/>
        <w:rPr>
          <w:rFonts w:hint="eastAsia" w:ascii="宋体" w:hAnsi="宋体" w:cs="宋体"/>
          <w:color w:val="000000"/>
          <w:sz w:val="24"/>
          <w:szCs w:val="24"/>
        </w:rPr>
      </w:pPr>
    </w:p>
    <w:p>
      <w:pPr>
        <w:wordWrap w:val="0"/>
        <w:autoSpaceDE w:val="0"/>
        <w:autoSpaceDN w:val="0"/>
        <w:adjustRightInd w:val="0"/>
        <w:spacing w:line="360" w:lineRule="auto"/>
        <w:ind w:firstLine="420" w:firstLineChars="200"/>
        <w:jc w:val="right"/>
        <w:rPr>
          <w:rFonts w:hint="eastAsia" w:ascii="宋体" w:hAnsi="宋体"/>
          <w:color w:val="000000"/>
          <w:szCs w:val="21"/>
          <w:lang w:val="zh-CN"/>
        </w:rPr>
      </w:pPr>
      <w:r>
        <w:rPr>
          <w:rFonts w:hint="eastAsia" w:ascii="宋体" w:hAnsi="宋体"/>
          <w:color w:val="000000"/>
          <w:szCs w:val="21"/>
          <w:lang w:val="zh-CN"/>
        </w:rPr>
        <w:t>投标人：</w:t>
      </w:r>
      <w:r>
        <w:rPr>
          <w:rFonts w:hint="eastAsia" w:ascii="宋体" w:hAnsi="宋体"/>
          <w:color w:val="000000"/>
          <w:szCs w:val="21"/>
          <w:u w:val="single"/>
          <w:lang w:val="zh-CN"/>
        </w:rPr>
        <w:t xml:space="preserve">                                        </w:t>
      </w:r>
      <w:r>
        <w:rPr>
          <w:rFonts w:hint="eastAsia" w:ascii="宋体" w:hAnsi="宋体"/>
          <w:color w:val="000000"/>
          <w:szCs w:val="21"/>
          <w:lang w:val="zh-CN"/>
        </w:rPr>
        <w:t>（盖单位公章）</w:t>
      </w:r>
    </w:p>
    <w:p>
      <w:pPr>
        <w:autoSpaceDE w:val="0"/>
        <w:autoSpaceDN w:val="0"/>
        <w:adjustRightInd w:val="0"/>
        <w:spacing w:line="360" w:lineRule="auto"/>
        <w:ind w:firstLine="420" w:firstLineChars="200"/>
        <w:jc w:val="right"/>
        <w:rPr>
          <w:rFonts w:hint="eastAsia" w:ascii="宋体" w:hAnsi="宋体"/>
          <w:color w:val="000000"/>
          <w:szCs w:val="21"/>
          <w:lang w:val="zh-CN"/>
        </w:rPr>
      </w:pPr>
      <w:r>
        <w:rPr>
          <w:rFonts w:hint="eastAsia" w:ascii="宋体" w:hAnsi="宋体"/>
          <w:color w:val="000000"/>
          <w:szCs w:val="21"/>
          <w:lang w:val="zh-CN"/>
        </w:rPr>
        <w:t>法定代表人（单位负责人）或其委托代理人：</w:t>
      </w:r>
      <w:r>
        <w:rPr>
          <w:rFonts w:hint="eastAsia" w:ascii="宋体" w:hAnsi="宋体"/>
          <w:color w:val="000000"/>
          <w:szCs w:val="21"/>
          <w:u w:val="single"/>
          <w:lang w:val="zh-CN"/>
        </w:rPr>
        <w:t xml:space="preserve">        </w:t>
      </w:r>
      <w:r>
        <w:rPr>
          <w:rFonts w:hint="eastAsia" w:ascii="宋体" w:hAnsi="宋体"/>
          <w:color w:val="000000"/>
          <w:szCs w:val="21"/>
          <w:lang w:val="zh-CN"/>
        </w:rPr>
        <w:t>（签字或盖章）</w:t>
      </w:r>
    </w:p>
    <w:p>
      <w:pPr>
        <w:ind w:firstLine="7350" w:firstLineChars="3500"/>
        <w:rPr>
          <w:rFonts w:hint="eastAsia" w:ascii="宋体" w:hAnsi="宋体" w:cs="宋体"/>
          <w:color w:val="000000"/>
          <w:sz w:val="24"/>
          <w:szCs w:val="24"/>
          <w:u w:val="single"/>
        </w:rPr>
      </w:pPr>
      <w:r>
        <w:rPr>
          <w:rFonts w:hint="eastAsia" w:ascii="宋体" w:hAnsi="宋体"/>
          <w:color w:val="000000"/>
          <w:szCs w:val="21"/>
          <w:lang w:val="zh-CN"/>
        </w:rPr>
        <w:t>年    月    日</w:t>
      </w:r>
    </w:p>
    <w:p>
      <w:pPr>
        <w:spacing w:line="360" w:lineRule="auto"/>
        <w:ind w:firstLine="420" w:firstLineChars="200"/>
        <w:jc w:val="center"/>
        <w:rPr>
          <w:rFonts w:ascii="宋体" w:hAnsi="宋体"/>
          <w:color w:val="000000"/>
          <w:szCs w:val="21"/>
          <w:lang w:val="zh-CN"/>
        </w:rPr>
      </w:pPr>
    </w:p>
    <w:p>
      <w:pPr>
        <w:spacing w:line="360" w:lineRule="auto"/>
        <w:ind w:firstLine="420" w:firstLineChars="200"/>
        <w:jc w:val="center"/>
        <w:rPr>
          <w:rFonts w:ascii="宋体" w:hAnsi="宋体"/>
          <w:color w:val="000000"/>
          <w:szCs w:val="21"/>
          <w:lang w:val="zh-CN"/>
        </w:rPr>
      </w:pPr>
    </w:p>
    <w:p>
      <w:pPr>
        <w:spacing w:line="360" w:lineRule="auto"/>
        <w:ind w:firstLine="420" w:firstLineChars="200"/>
        <w:jc w:val="center"/>
        <w:rPr>
          <w:rFonts w:ascii="宋体" w:hAnsi="宋体"/>
          <w:color w:val="000000"/>
          <w:szCs w:val="21"/>
          <w:lang w:val="zh-CN"/>
        </w:rPr>
      </w:pPr>
    </w:p>
    <w:p>
      <w:pPr>
        <w:spacing w:line="360" w:lineRule="auto"/>
        <w:ind w:firstLine="420" w:firstLineChars="200"/>
        <w:jc w:val="center"/>
        <w:rPr>
          <w:rFonts w:ascii="宋体" w:hAnsi="宋体"/>
          <w:color w:val="000000"/>
          <w:szCs w:val="21"/>
          <w:lang w:val="zh-CN"/>
        </w:rPr>
      </w:pPr>
    </w:p>
    <w:p>
      <w:pPr>
        <w:spacing w:line="360" w:lineRule="auto"/>
        <w:ind w:firstLine="420" w:firstLineChars="200"/>
        <w:jc w:val="center"/>
        <w:rPr>
          <w:rFonts w:ascii="宋体" w:hAnsi="宋体"/>
          <w:color w:val="000000"/>
          <w:szCs w:val="21"/>
          <w:lang w:val="zh-CN"/>
        </w:rPr>
      </w:pPr>
    </w:p>
    <w:p>
      <w:pPr>
        <w:jc w:val="both"/>
        <w:rPr>
          <w:rFonts w:hint="eastAsia" w:ascii="宋体" w:hAnsi="宋体" w:cs="宋体"/>
          <w:b/>
          <w:color w:val="000000"/>
          <w:sz w:val="24"/>
          <w:szCs w:val="24"/>
          <w:lang w:eastAsia="zh-CN"/>
        </w:rPr>
      </w:pPr>
    </w:p>
    <w:p>
      <w:pPr>
        <w:jc w:val="both"/>
        <w:rPr>
          <w:rFonts w:hint="eastAsia" w:ascii="宋体" w:hAnsi="宋体" w:cs="宋体"/>
          <w:b/>
          <w:color w:val="000000"/>
          <w:sz w:val="24"/>
          <w:szCs w:val="24"/>
          <w:lang w:eastAsia="zh-CN"/>
        </w:rPr>
      </w:pPr>
    </w:p>
    <w:p>
      <w:pPr>
        <w:jc w:val="both"/>
        <w:rPr>
          <w:rFonts w:hint="eastAsia" w:ascii="宋体" w:hAnsi="宋体" w:cs="宋体"/>
          <w:b/>
          <w:color w:val="000000"/>
          <w:sz w:val="24"/>
          <w:szCs w:val="24"/>
          <w:lang w:eastAsia="zh-CN"/>
        </w:rPr>
      </w:pPr>
    </w:p>
    <w:p>
      <w:pPr>
        <w:jc w:val="both"/>
        <w:rPr>
          <w:rFonts w:hint="eastAsia" w:ascii="宋体" w:hAnsi="宋体" w:cs="宋体"/>
          <w:b/>
          <w:color w:val="000000"/>
          <w:sz w:val="24"/>
          <w:szCs w:val="24"/>
          <w:lang w:eastAsia="zh-CN"/>
        </w:rPr>
      </w:pPr>
    </w:p>
    <w:p>
      <w:pPr>
        <w:jc w:val="both"/>
        <w:rPr>
          <w:rFonts w:hint="eastAsia" w:ascii="宋体" w:hAnsi="宋体" w:cs="宋体"/>
          <w:b/>
          <w:color w:val="000000"/>
          <w:sz w:val="24"/>
          <w:szCs w:val="24"/>
          <w:lang w:eastAsia="zh-CN"/>
        </w:rPr>
      </w:pPr>
    </w:p>
    <w:p>
      <w:pPr>
        <w:jc w:val="both"/>
        <w:rPr>
          <w:rFonts w:hint="eastAsia" w:ascii="宋体" w:hAnsi="宋体" w:cs="宋体"/>
          <w:b/>
          <w:color w:val="000000"/>
          <w:sz w:val="24"/>
          <w:szCs w:val="24"/>
        </w:rPr>
      </w:pPr>
      <w:r>
        <w:rPr>
          <w:rFonts w:hint="eastAsia" w:ascii="宋体" w:hAnsi="宋体" w:cs="宋体"/>
          <w:b/>
          <w:color w:val="000000"/>
          <w:sz w:val="24"/>
          <w:szCs w:val="24"/>
          <w:lang w:eastAsia="zh-CN"/>
        </w:rPr>
        <w:t>附件二：</w:t>
      </w:r>
      <w:r>
        <w:rPr>
          <w:rFonts w:hint="eastAsia" w:ascii="宋体" w:hAnsi="宋体" w:cs="宋体"/>
          <w:b/>
          <w:color w:val="000000"/>
          <w:sz w:val="24"/>
          <w:szCs w:val="24"/>
          <w:lang w:val="en-US" w:eastAsia="zh-CN"/>
        </w:rPr>
        <w:t xml:space="preserve">                      </w:t>
      </w:r>
      <w:r>
        <w:rPr>
          <w:rFonts w:hint="eastAsia" w:ascii="宋体" w:hAnsi="宋体" w:cs="宋体"/>
          <w:b/>
          <w:color w:val="000000"/>
          <w:sz w:val="24"/>
          <w:szCs w:val="24"/>
        </w:rPr>
        <w:t>合同主要条款偏离表</w:t>
      </w:r>
    </w:p>
    <w:p>
      <w:pPr>
        <w:pStyle w:val="8"/>
        <w:rPr>
          <w:rFonts w:ascii="宋体" w:hAnsi="宋体" w:cs="宋体"/>
          <w:color w:val="000000"/>
          <w:sz w:val="24"/>
          <w:szCs w:val="24"/>
        </w:rPr>
      </w:pPr>
    </w:p>
    <w:p>
      <w:pPr>
        <w:rPr>
          <w:rFonts w:hint="eastAsia" w:ascii="宋体" w:hAnsi="宋体" w:cs="宋体"/>
          <w:color w:val="000000"/>
          <w:sz w:val="24"/>
          <w:szCs w:val="24"/>
        </w:rPr>
      </w:pPr>
    </w:p>
    <w:p>
      <w:pPr>
        <w:pStyle w:val="8"/>
        <w:rPr>
          <w:rFonts w:ascii="宋体" w:hAnsi="宋体" w:cs="宋体"/>
          <w:color w:val="000000"/>
          <w:sz w:val="24"/>
          <w:szCs w:val="24"/>
        </w:rPr>
      </w:pPr>
    </w:p>
    <w:p>
      <w:pPr>
        <w:rPr>
          <w:rFonts w:hint="eastAsia" w:ascii="宋体" w:hAnsi="宋体" w:cs="宋体"/>
          <w:color w:val="000000"/>
          <w:sz w:val="24"/>
          <w:szCs w:val="24"/>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0"/>
            <w:vAlign w:val="center"/>
          </w:tcPr>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380" w:type="dxa"/>
            <w:noWrap w:val="0"/>
            <w:vAlign w:val="center"/>
          </w:tcPr>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文件</w:t>
            </w:r>
          </w:p>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条目号</w:t>
            </w:r>
          </w:p>
        </w:tc>
        <w:tc>
          <w:tcPr>
            <w:tcW w:w="2341" w:type="dxa"/>
            <w:noWrap w:val="0"/>
            <w:vAlign w:val="center"/>
          </w:tcPr>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招标文件</w:t>
            </w:r>
          </w:p>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合同主要条款要求</w:t>
            </w:r>
          </w:p>
        </w:tc>
        <w:tc>
          <w:tcPr>
            <w:tcW w:w="2678" w:type="dxa"/>
            <w:noWrap w:val="0"/>
            <w:vAlign w:val="center"/>
          </w:tcPr>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投标文件</w:t>
            </w:r>
          </w:p>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合同主要条款响应</w:t>
            </w:r>
          </w:p>
        </w:tc>
        <w:tc>
          <w:tcPr>
            <w:tcW w:w="840" w:type="dxa"/>
            <w:noWrap w:val="0"/>
            <w:vAlign w:val="center"/>
          </w:tcPr>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偏离</w:t>
            </w:r>
          </w:p>
        </w:tc>
        <w:tc>
          <w:tcPr>
            <w:tcW w:w="1731" w:type="dxa"/>
            <w:noWrap w:val="0"/>
            <w:vAlign w:val="center"/>
          </w:tcPr>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偏离</w:t>
            </w:r>
          </w:p>
          <w:p>
            <w:pPr>
              <w:adjustRightInd w:val="0"/>
              <w:snapToGrid w:val="0"/>
              <w:ind w:right="2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rPr>
            </w:pPr>
          </w:p>
        </w:tc>
      </w:tr>
    </w:tbl>
    <w:p>
      <w:pPr>
        <w:spacing w:line="540" w:lineRule="exact"/>
        <w:ind w:right="-197" w:rightChars="-94"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pPr>
        <w:spacing w:line="360" w:lineRule="auto"/>
        <w:ind w:right="-197" w:rightChars="-94"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1.本表只填写投标文件中与招标文件</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第五章拟签订的合同文本</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有偏离（包括正偏离和负偏离）的内容，投标文件中合同主要条款响应与招标文件要求完全一致的，不用在此表中列出，但必须提交空白表。</w:t>
      </w:r>
    </w:p>
    <w:p>
      <w:pPr>
        <w:spacing w:line="360" w:lineRule="auto"/>
        <w:ind w:firstLine="420" w:firstLineChars="200"/>
        <w:jc w:val="left"/>
        <w:rPr>
          <w:rFonts w:ascii="宋体" w:hAnsi="宋体"/>
          <w:color w:val="000000"/>
          <w:szCs w:val="21"/>
          <w:lang w:val="zh-CN"/>
        </w:rPr>
      </w:pPr>
      <w:r>
        <w:rPr>
          <w:rFonts w:hint="eastAsia" w:ascii="宋体" w:hAnsi="宋体" w:eastAsia="宋体" w:cs="宋体"/>
          <w:color w:val="000000"/>
          <w:sz w:val="21"/>
          <w:szCs w:val="21"/>
        </w:rPr>
        <w:t>2.投标人必须据实填写，不得虚假响应，否则将取消其投标或中标资格，并按有关规定进处罚。</w:t>
      </w:r>
    </w:p>
    <w:p>
      <w:pPr>
        <w:spacing w:line="360" w:lineRule="auto"/>
        <w:ind w:firstLine="420" w:firstLineChars="200"/>
        <w:jc w:val="center"/>
        <w:rPr>
          <w:rFonts w:ascii="宋体" w:hAnsi="宋体"/>
          <w:color w:val="000000"/>
          <w:szCs w:val="21"/>
          <w:lang w:val="zh-CN"/>
        </w:rPr>
      </w:pPr>
    </w:p>
    <w:p>
      <w:pPr>
        <w:spacing w:line="360" w:lineRule="auto"/>
        <w:ind w:firstLine="420" w:firstLineChars="200"/>
        <w:jc w:val="center"/>
        <w:rPr>
          <w:rFonts w:ascii="宋体" w:hAnsi="宋体"/>
          <w:color w:val="000000"/>
          <w:szCs w:val="21"/>
          <w:lang w:val="zh-CN"/>
        </w:rPr>
      </w:pPr>
    </w:p>
    <w:p>
      <w:pPr>
        <w:wordWrap w:val="0"/>
        <w:autoSpaceDE w:val="0"/>
        <w:autoSpaceDN w:val="0"/>
        <w:adjustRightInd w:val="0"/>
        <w:spacing w:line="360" w:lineRule="auto"/>
        <w:ind w:firstLine="420" w:firstLineChars="200"/>
        <w:jc w:val="right"/>
        <w:rPr>
          <w:rFonts w:hint="eastAsia" w:ascii="宋体" w:hAnsi="宋体"/>
          <w:color w:val="000000"/>
          <w:szCs w:val="21"/>
          <w:lang w:val="zh-CN"/>
        </w:rPr>
      </w:pPr>
      <w:r>
        <w:rPr>
          <w:rFonts w:hint="eastAsia" w:ascii="宋体" w:hAnsi="宋体"/>
          <w:color w:val="000000"/>
          <w:szCs w:val="21"/>
          <w:lang w:val="zh-CN"/>
        </w:rPr>
        <w:t>投标人：</w:t>
      </w:r>
      <w:r>
        <w:rPr>
          <w:rFonts w:hint="eastAsia" w:ascii="宋体" w:hAnsi="宋体"/>
          <w:color w:val="000000"/>
          <w:szCs w:val="21"/>
          <w:u w:val="single"/>
          <w:lang w:val="zh-CN"/>
        </w:rPr>
        <w:t xml:space="preserve">                                        </w:t>
      </w:r>
      <w:r>
        <w:rPr>
          <w:rFonts w:hint="eastAsia" w:ascii="宋体" w:hAnsi="宋体"/>
          <w:color w:val="000000"/>
          <w:szCs w:val="21"/>
          <w:lang w:val="zh-CN"/>
        </w:rPr>
        <w:t>（盖单位公章）</w:t>
      </w:r>
    </w:p>
    <w:p>
      <w:pPr>
        <w:autoSpaceDE w:val="0"/>
        <w:autoSpaceDN w:val="0"/>
        <w:adjustRightInd w:val="0"/>
        <w:spacing w:line="360" w:lineRule="auto"/>
        <w:ind w:firstLine="420" w:firstLineChars="200"/>
        <w:jc w:val="right"/>
        <w:rPr>
          <w:rFonts w:hint="eastAsia" w:ascii="宋体" w:hAnsi="宋体"/>
          <w:color w:val="000000"/>
          <w:szCs w:val="21"/>
          <w:lang w:val="zh-CN"/>
        </w:rPr>
      </w:pPr>
      <w:r>
        <w:rPr>
          <w:rFonts w:hint="eastAsia" w:ascii="宋体" w:hAnsi="宋体"/>
          <w:color w:val="000000"/>
          <w:szCs w:val="21"/>
          <w:lang w:val="zh-CN"/>
        </w:rPr>
        <w:t>法定代表人（单位负责人）或其委托代理人：</w:t>
      </w:r>
      <w:r>
        <w:rPr>
          <w:rFonts w:hint="eastAsia" w:ascii="宋体" w:hAnsi="宋体"/>
          <w:color w:val="000000"/>
          <w:szCs w:val="21"/>
          <w:u w:val="single"/>
          <w:lang w:val="zh-CN"/>
        </w:rPr>
        <w:t xml:space="preserve">        </w:t>
      </w:r>
      <w:r>
        <w:rPr>
          <w:rFonts w:hint="eastAsia" w:ascii="宋体" w:hAnsi="宋体"/>
          <w:color w:val="000000"/>
          <w:szCs w:val="21"/>
          <w:lang w:val="zh-CN"/>
        </w:rPr>
        <w:t>（签字或盖章）</w:t>
      </w:r>
    </w:p>
    <w:p>
      <w:pPr>
        <w:snapToGrid w:val="0"/>
        <w:spacing w:before="0" w:beforeAutospacing="0" w:after="0" w:afterAutospacing="0" w:line="400" w:lineRule="exact"/>
        <w:ind w:left="141" w:leftChars="67" w:firstLine="630" w:firstLineChars="300"/>
        <w:jc w:val="both"/>
        <w:textAlignment w:val="baseline"/>
        <w:rPr>
          <w:rStyle w:val="37"/>
          <w:rFonts w:ascii="宋体" w:hAnsi="宋体"/>
          <w:b w:val="0"/>
          <w:i w:val="0"/>
          <w:caps w:val="0"/>
          <w:spacing w:val="0"/>
          <w:w w:val="100"/>
          <w:kern w:val="2"/>
          <w:sz w:val="21"/>
          <w:szCs w:val="21"/>
          <w:lang w:val="en-US" w:eastAsia="zh-CN" w:bidi="ar-SA"/>
        </w:rPr>
      </w:pPr>
      <w:r>
        <w:rPr>
          <w:rFonts w:hint="eastAsia" w:ascii="宋体" w:hAnsi="宋体"/>
          <w:color w:val="000000"/>
          <w:szCs w:val="21"/>
          <w:lang w:val="en-US" w:eastAsia="zh-CN"/>
        </w:rPr>
        <w:t xml:space="preserve">                                                                  </w:t>
      </w:r>
      <w:r>
        <w:rPr>
          <w:rFonts w:hint="eastAsia" w:ascii="宋体" w:hAnsi="宋体"/>
          <w:color w:val="000000"/>
          <w:szCs w:val="21"/>
          <w:lang w:val="zh-CN"/>
        </w:rPr>
        <w:t>年    月    日</w:t>
      </w:r>
    </w:p>
    <w:p>
      <w:pPr>
        <w:snapToGrid w:val="0"/>
        <w:spacing w:before="0" w:beforeAutospacing="0" w:after="0" w:afterAutospacing="0" w:line="400" w:lineRule="exact"/>
        <w:ind w:firstLine="560" w:firstLineChars="200"/>
        <w:jc w:val="left"/>
        <w:textAlignment w:val="baseline"/>
        <w:rPr>
          <w:rStyle w:val="37"/>
          <w:rFonts w:ascii="仿宋_GB2312" w:hAnsi="宋体" w:eastAsia="仿宋_GB2312" w:cs="Times New Roman"/>
          <w:b w:val="0"/>
          <w:bCs/>
          <w:i w:val="0"/>
          <w:caps w:val="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zh-CN" w:eastAsia="zh-CN" w:bidi="ar-SA"/>
        </w:rPr>
      </w:pP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zh-CN" w:eastAsia="zh-CN" w:bidi="ar-SA"/>
        </w:rPr>
      </w:pP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zh-CN" w:eastAsia="zh-CN" w:bidi="ar-SA"/>
        </w:rPr>
      </w:pP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zh-CN" w:eastAsia="zh-CN" w:bidi="ar-SA"/>
        </w:rPr>
      </w:pP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zh-CN" w:eastAsia="zh-CN" w:bidi="ar-SA"/>
        </w:rPr>
      </w:pP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32"/>
          <w:szCs w:val="32"/>
          <w:lang w:val="en-US" w:eastAsia="zh-CN" w:bidi="ar-SA"/>
        </w:rPr>
      </w:pPr>
    </w:p>
    <w:p>
      <w:pPr>
        <w:rPr>
          <w:rStyle w:val="37"/>
          <w:rFonts w:ascii="宋体" w:hAnsi="宋体"/>
          <w:b/>
          <w:i w:val="0"/>
          <w:caps w:val="0"/>
          <w:spacing w:val="0"/>
          <w:w w:val="100"/>
          <w:kern w:val="2"/>
          <w:sz w:val="32"/>
          <w:szCs w:val="32"/>
          <w:lang w:val="en-US" w:eastAsia="zh-CN" w:bidi="ar-SA"/>
        </w:rPr>
      </w:pPr>
      <w:r>
        <w:rPr>
          <w:rStyle w:val="37"/>
          <w:rFonts w:ascii="宋体" w:hAnsi="宋体"/>
          <w:b/>
          <w:i w:val="0"/>
          <w:caps w:val="0"/>
          <w:spacing w:val="0"/>
          <w:w w:val="100"/>
          <w:kern w:val="2"/>
          <w:sz w:val="32"/>
          <w:szCs w:val="32"/>
          <w:lang w:val="en-US" w:eastAsia="zh-CN" w:bidi="ar-SA"/>
        </w:rPr>
        <w:br w:type="page"/>
      </w: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32"/>
          <w:szCs w:val="32"/>
          <w:lang w:val="en-US" w:eastAsia="zh-CN" w:bidi="ar-SA"/>
        </w:rPr>
      </w:pPr>
      <w:r>
        <w:rPr>
          <w:rStyle w:val="37"/>
          <w:rFonts w:hint="eastAsia" w:ascii="宋体" w:hAnsi="宋体"/>
          <w:b/>
          <w:i w:val="0"/>
          <w:caps w:val="0"/>
          <w:spacing w:val="0"/>
          <w:w w:val="100"/>
          <w:kern w:val="2"/>
          <w:sz w:val="32"/>
          <w:szCs w:val="32"/>
          <w:lang w:val="en-US" w:eastAsia="zh-CN" w:bidi="ar-SA"/>
        </w:rPr>
        <w:t>六</w:t>
      </w:r>
      <w:r>
        <w:rPr>
          <w:rStyle w:val="37"/>
          <w:rFonts w:ascii="宋体" w:hAnsi="宋体"/>
          <w:b/>
          <w:i w:val="0"/>
          <w:caps w:val="0"/>
          <w:spacing w:val="0"/>
          <w:w w:val="100"/>
          <w:kern w:val="2"/>
          <w:sz w:val="32"/>
          <w:szCs w:val="32"/>
          <w:lang w:val="en-US" w:eastAsia="zh-CN" w:bidi="ar-SA"/>
        </w:rPr>
        <w:t>、承诺书及声明</w:t>
      </w:r>
    </w:p>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1.政府采购投标人拒绝政府采购领域商业贿赂承诺书（附件一）</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2.投标人投标资格承诺书（附件二）</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zh-CN" w:eastAsia="zh-CN" w:bidi="ar-SA"/>
        </w:rPr>
        <w:t>3.</w:t>
      </w:r>
      <w:r>
        <w:rPr>
          <w:rStyle w:val="37"/>
          <w:rFonts w:ascii="宋体" w:hAnsi="宋体"/>
          <w:b w:val="0"/>
          <w:i w:val="0"/>
          <w:caps w:val="0"/>
          <w:spacing w:val="0"/>
          <w:w w:val="100"/>
          <w:kern w:val="2"/>
          <w:sz w:val="21"/>
          <w:szCs w:val="21"/>
          <w:lang w:val="en-US" w:eastAsia="zh-CN" w:bidi="ar-SA"/>
        </w:rPr>
        <w:t>信用承诺</w:t>
      </w:r>
      <w:r>
        <w:rPr>
          <w:rStyle w:val="37"/>
          <w:rFonts w:ascii="宋体" w:hAnsi="宋体"/>
          <w:b w:val="0"/>
          <w:i w:val="0"/>
          <w:caps w:val="0"/>
          <w:spacing w:val="0"/>
          <w:w w:val="100"/>
          <w:kern w:val="2"/>
          <w:sz w:val="21"/>
          <w:szCs w:val="21"/>
          <w:lang w:val="zh-CN" w:eastAsia="zh-CN" w:bidi="ar-SA"/>
        </w:rPr>
        <w:t>（附件三）</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21"/>
          <w:szCs w:val="21"/>
          <w:lang w:val="zh-CN" w:eastAsia="zh-CN" w:bidi="ar-SA"/>
        </w:rPr>
        <w:t>附件一</w:t>
      </w: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28"/>
          <w:szCs w:val="28"/>
          <w:lang w:val="zh-CN" w:eastAsia="zh-CN" w:bidi="ar-SA"/>
        </w:rPr>
      </w:pPr>
      <w:r>
        <w:rPr>
          <w:rStyle w:val="37"/>
          <w:rFonts w:ascii="宋体" w:hAnsi="宋体"/>
          <w:b/>
          <w:i w:val="0"/>
          <w:caps w:val="0"/>
          <w:spacing w:val="0"/>
          <w:w w:val="100"/>
          <w:kern w:val="2"/>
          <w:sz w:val="28"/>
          <w:szCs w:val="28"/>
          <w:lang w:val="zh-CN" w:eastAsia="zh-CN" w:bidi="ar-SA"/>
        </w:rPr>
        <w:t>政府采购投标人拒绝政府采购领域商业贿赂承诺书</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为响应党中央、国务院关于治理采购领域商业贿赂行为的号召，我公司再次承诺：</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1.在参与采购活动中遵纪守法、诚信经营、公平竞标。</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2.不向采购人、采购代理机构和采购评审专家进行任何形式的商业贿赂以谋取交易机会。</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3.不向采购代理机构和采购人提供虚假资质文件或采用虚假应标方式参与采购市场竞争并谋取中标、成交。</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4.不采取“围标、陪标”等商业欺诈手段获取采购订单。</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5.不采取不正当手段诋毁、排挤其他投标人。</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6.不在提供商品和服务时“偷梁换柱、以次充好”损害采购人的合法权益。</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7.不与采购人、采购代理机构、采购评审专家或其他投标人恶意串通，进行质疑和投诉，维护采购市场秩序。</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8.尊重和接受采购监督管理部门的监督和采购代理机构招标采购要求，承担因违约行为给采购人造成的损失。</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9.不发生其他有悖于政府采购公开、公平、公正和诚信原则的行为。</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 xml:space="preserve">投标人：（盖单位公章）              </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地址：</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邮编：</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 xml:space="preserve">电话：       </w:t>
      </w: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 xml:space="preserve">                      年    月    日</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21"/>
          <w:szCs w:val="21"/>
          <w:lang w:val="zh-CN" w:eastAsia="zh-CN" w:bidi="ar-SA"/>
        </w:rPr>
        <w:t>附件二</w:t>
      </w: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28"/>
          <w:szCs w:val="28"/>
          <w:lang w:val="zh-CN" w:eastAsia="zh-CN" w:bidi="ar-SA"/>
        </w:rPr>
      </w:pPr>
      <w:r>
        <w:rPr>
          <w:rStyle w:val="37"/>
          <w:rFonts w:ascii="宋体" w:hAnsi="宋体"/>
          <w:b/>
          <w:i w:val="0"/>
          <w:caps w:val="0"/>
          <w:spacing w:val="0"/>
          <w:w w:val="100"/>
          <w:kern w:val="2"/>
          <w:sz w:val="28"/>
          <w:szCs w:val="28"/>
          <w:lang w:val="zh-CN" w:eastAsia="zh-CN" w:bidi="ar-SA"/>
        </w:rPr>
        <w:t>投标人投标资格承诺书</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我方承诺，不存在相关法律法规规定的禁止投标的情形。我单位的股权关系、与其他单位的管理关系和其他与本项目有关的利害关系等，作如下说明和承诺：</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1.我方在本项目投标中，不存在与其他投标人单位负责人为同一人或者存在直接控股、管理关系。</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1.1 股权关系说明</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1.1.1 我单位法定代表人（单位负责人）姓名：</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u w:val="single"/>
          <w:lang w:val="zh-CN" w:eastAsia="zh-CN" w:bidi="ar-SA"/>
        </w:rPr>
      </w:pPr>
      <w:r>
        <w:rPr>
          <w:rStyle w:val="37"/>
          <w:rFonts w:ascii="宋体" w:hAnsi="宋体"/>
          <w:b w:val="0"/>
          <w:i w:val="0"/>
          <w:caps w:val="0"/>
          <w:spacing w:val="0"/>
          <w:w w:val="100"/>
          <w:kern w:val="2"/>
          <w:sz w:val="21"/>
          <w:szCs w:val="21"/>
          <w:lang w:val="zh-CN" w:eastAsia="zh-CN" w:bidi="ar-SA"/>
        </w:rPr>
        <w:t>1.1.2 我单位控股的单位有</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1.1.3 我单位被</w:t>
      </w:r>
      <w:r>
        <w:rPr>
          <w:rStyle w:val="37"/>
          <w:rFonts w:ascii="宋体" w:hAnsi="宋体"/>
          <w:b w:val="0"/>
          <w:i w:val="0"/>
          <w:caps w:val="0"/>
          <w:spacing w:val="0"/>
          <w:w w:val="100"/>
          <w:kern w:val="2"/>
          <w:sz w:val="21"/>
          <w:szCs w:val="21"/>
          <w:u w:val="single" w:color="000000"/>
          <w:lang w:val="zh-CN" w:eastAsia="zh-CN" w:bidi="ar-SA"/>
        </w:rPr>
        <w:t xml:space="preserve">                  （单位或自然人）                     </w:t>
      </w:r>
      <w:r>
        <w:rPr>
          <w:rStyle w:val="37"/>
          <w:rFonts w:ascii="宋体" w:hAnsi="宋体"/>
          <w:b w:val="0"/>
          <w:i w:val="0"/>
          <w:caps w:val="0"/>
          <w:spacing w:val="0"/>
          <w:w w:val="100"/>
          <w:kern w:val="2"/>
          <w:sz w:val="21"/>
          <w:szCs w:val="21"/>
          <w:lang w:val="zh-CN" w:eastAsia="zh-CN" w:bidi="ar-SA"/>
        </w:rPr>
        <w:t>控股。</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1.2.管理关系说明</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1.2.1 我单位管理的下属单位有</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1.2.2 我单位的上级管理单位有</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2.我方与采购人不存在利害关系及其他可能影响招标公正性的情形。</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3.我方没有为采购项目提供整体设计、规范编制或者项目管理、监理、检测等服务；</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4.其他与本项目有关的利害关系说明：</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我方承诺以上说明真实有效，无虚假内容或隐瞒。</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en-US" w:eastAsia="zh-CN" w:bidi="ar-SA"/>
        </w:rPr>
      </w:pPr>
    </w:p>
    <w:p>
      <w:pPr>
        <w:pStyle w:val="2"/>
        <w:rPr>
          <w:rStyle w:val="37"/>
          <w:rFonts w:ascii="宋体" w:hAnsi="宋体"/>
          <w:b w:val="0"/>
          <w:i w:val="0"/>
          <w:caps w:val="0"/>
          <w:spacing w:val="0"/>
          <w:w w:val="100"/>
          <w:kern w:val="2"/>
          <w:sz w:val="21"/>
          <w:szCs w:val="21"/>
          <w:lang w:val="en-US" w:eastAsia="zh-CN" w:bidi="ar-SA"/>
        </w:rPr>
      </w:pPr>
    </w:p>
    <w:p>
      <w:pPr>
        <w:rPr>
          <w:lang w:val="en-US" w:eastAsia="zh-CN"/>
        </w:rPr>
      </w:pP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投标人：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法定代表人（单位负责人）或其委托代理人：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（签字或盖章）</w:t>
      </w:r>
    </w:p>
    <w:p>
      <w:pPr>
        <w:snapToGrid w:val="0"/>
        <w:spacing w:before="0" w:beforeAutospacing="0" w:after="0" w:afterAutospacing="0" w:line="360" w:lineRule="auto"/>
        <w:ind w:firstLine="5250" w:firstLineChars="25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年    月    日</w:t>
      </w:r>
    </w:p>
    <w:p>
      <w:pPr>
        <w:snapToGrid w:val="0"/>
        <w:spacing w:before="0" w:beforeAutospacing="0" w:after="0" w:afterAutospacing="0" w:line="360" w:lineRule="auto"/>
        <w:jc w:val="both"/>
        <w:textAlignment w:val="baseline"/>
        <w:rPr>
          <w:rStyle w:val="37"/>
          <w:rFonts w:ascii="宋体" w:hAnsi="宋体"/>
          <w:b/>
          <w:i w:val="0"/>
          <w:caps w:val="0"/>
          <w:spacing w:val="0"/>
          <w:w w:val="100"/>
          <w:kern w:val="2"/>
          <w:sz w:val="28"/>
          <w:szCs w:val="28"/>
          <w:lang w:val="en-US"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21"/>
          <w:szCs w:val="21"/>
          <w:lang w:val="zh-CN" w:eastAsia="zh-CN" w:bidi="ar-SA"/>
        </w:rPr>
        <w:t>附件</w:t>
      </w:r>
      <w:r>
        <w:rPr>
          <w:rStyle w:val="37"/>
          <w:rFonts w:ascii="宋体" w:hAnsi="宋体"/>
          <w:b/>
          <w:i w:val="0"/>
          <w:caps w:val="0"/>
          <w:spacing w:val="0"/>
          <w:w w:val="100"/>
          <w:kern w:val="2"/>
          <w:sz w:val="21"/>
          <w:szCs w:val="21"/>
          <w:lang w:val="en-US" w:eastAsia="zh-CN" w:bidi="ar-SA"/>
        </w:rPr>
        <w:t>三</w:t>
      </w: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28"/>
          <w:szCs w:val="28"/>
          <w:lang w:val="zh-CN" w:eastAsia="zh-CN" w:bidi="ar-SA"/>
        </w:rPr>
      </w:pPr>
      <w:r>
        <w:rPr>
          <w:rStyle w:val="37"/>
          <w:rFonts w:ascii="宋体" w:hAnsi="宋体"/>
          <w:b/>
          <w:i w:val="0"/>
          <w:caps w:val="0"/>
          <w:spacing w:val="0"/>
          <w:w w:val="100"/>
          <w:kern w:val="2"/>
          <w:sz w:val="28"/>
          <w:szCs w:val="28"/>
          <w:lang w:val="zh-CN" w:eastAsia="zh-CN" w:bidi="ar-SA"/>
        </w:rPr>
        <w:t>投标人书面声明函</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hint="eastAsia" w:ascii="宋体" w:hAnsi="宋体"/>
          <w:b w:val="0"/>
          <w:i w:val="0"/>
          <w:caps w:val="0"/>
          <w:spacing w:val="0"/>
          <w:w w:val="100"/>
          <w:kern w:val="2"/>
          <w:sz w:val="21"/>
          <w:szCs w:val="21"/>
          <w:lang w:val="zh-CN" w:eastAsia="zh-CN" w:bidi="ar-SA"/>
        </w:rPr>
        <w:t>陕西慧科工程管理咨询有限公司</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我方作为项目名称（项目编号：____）的投标投标人，在此郑重声明：</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1、在参加本次政府采购活动前3年内的经营活动中</w:t>
      </w:r>
      <w:r>
        <w:rPr>
          <w:rStyle w:val="37"/>
          <w:rFonts w:ascii="宋体" w:hAnsi="宋体" w:cs="Times New Roman"/>
          <w:b/>
          <w:bCs/>
          <w:i w:val="0"/>
          <w:caps w:val="0"/>
          <w:spacing w:val="0"/>
          <w:w w:val="100"/>
          <w:kern w:val="2"/>
          <w:sz w:val="21"/>
          <w:szCs w:val="21"/>
          <w:u w:val="single" w:color="000000"/>
          <w:lang w:val="en-US" w:eastAsia="zh-CN" w:bidi="ar-SA"/>
        </w:rPr>
        <w:t xml:space="preserve"> </w:t>
      </w:r>
      <w:r>
        <w:rPr>
          <w:rStyle w:val="37"/>
          <w:rFonts w:ascii="宋体" w:hAnsi="宋体" w:cs="Times New Roman"/>
          <w:b/>
          <w:bCs/>
          <w:i w:val="0"/>
          <w:caps w:val="0"/>
          <w:spacing w:val="0"/>
          <w:w w:val="100"/>
          <w:kern w:val="2"/>
          <w:sz w:val="21"/>
          <w:szCs w:val="21"/>
          <w:u w:val="single" w:color="000000"/>
          <w:lang w:val="zh-CN" w:eastAsia="zh-CN" w:bidi="ar-SA"/>
        </w:rPr>
        <w:t>没有</w:t>
      </w:r>
      <w:r>
        <w:rPr>
          <w:rStyle w:val="37"/>
          <w:rFonts w:ascii="宋体" w:hAnsi="宋体" w:cs="Times New Roman"/>
          <w:b/>
          <w:bCs/>
          <w:i w:val="0"/>
          <w:caps w:val="0"/>
          <w:spacing w:val="0"/>
          <w:w w:val="100"/>
          <w:kern w:val="2"/>
          <w:sz w:val="21"/>
          <w:szCs w:val="21"/>
          <w:u w:val="single" w:color="000000"/>
          <w:lang w:val="en-US" w:eastAsia="zh-CN" w:bidi="ar-SA"/>
        </w:rPr>
        <w:t xml:space="preserve"> </w:t>
      </w:r>
      <w:r>
        <w:rPr>
          <w:rStyle w:val="37"/>
          <w:rFonts w:ascii="宋体" w:hAnsi="宋体"/>
          <w:b w:val="0"/>
          <w:i w:val="0"/>
          <w:caps w:val="0"/>
          <w:spacing w:val="0"/>
          <w:w w:val="100"/>
          <w:kern w:val="2"/>
          <w:sz w:val="21"/>
          <w:szCs w:val="21"/>
          <w:lang w:val="zh-CN" w:eastAsia="zh-CN" w:bidi="ar-SA"/>
        </w:rPr>
        <w:t>（填“没有”或“有”）重大违法记录。投标人在参加政府采购活动前3年内因违法经营被禁止在一定期限内参加政府采购活动，期限届满的，可以参加政府采购活动，但应提供期限届满的证明材料。</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2、我方______（填“未被列入”或“被列入”）失信被执行人名单。</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3、我方______（填“未被列入”或“被列入”）重大税收违法失信主体。</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4、我方______（填“未被列入”或“被列入”）政府采购严重违法失信行为记录名单。</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如有不实，我方将无条件地退出本项目的采购活动，并遵照《政府采购法》有关“提供虚假材料的规定”接受处罚。</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特此声明。</w:t>
      </w:r>
    </w:p>
    <w:p>
      <w:pPr>
        <w:snapToGrid w:val="0"/>
        <w:spacing w:before="0" w:beforeAutospacing="0" w:after="0" w:afterAutospacing="0" w:line="360" w:lineRule="auto"/>
        <w:ind w:firstLine="480" w:firstLineChars="200"/>
        <w:jc w:val="left"/>
        <w:textAlignment w:val="baseline"/>
        <w:rPr>
          <w:rStyle w:val="37"/>
          <w:rFonts w:ascii="宋体" w:hAnsi="宋体"/>
          <w:b w:val="0"/>
          <w:i w:val="0"/>
          <w:caps w:val="0"/>
          <w:spacing w:val="0"/>
          <w:w w:val="100"/>
          <w:kern w:val="2"/>
          <w:sz w:val="24"/>
          <w:szCs w:val="24"/>
          <w:lang w:val="zh-CN" w:eastAsia="zh-CN" w:bidi="ar-SA"/>
        </w:rPr>
      </w:pP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360" w:lineRule="auto"/>
        <w:ind w:firstLine="480" w:firstLineChars="200"/>
        <w:jc w:val="left"/>
        <w:textAlignment w:val="baseline"/>
        <w:rPr>
          <w:rStyle w:val="37"/>
          <w:rFonts w:ascii="宋体" w:hAnsi="宋体"/>
          <w:b w:val="0"/>
          <w:i w:val="0"/>
          <w:caps w:val="0"/>
          <w:spacing w:val="0"/>
          <w:w w:val="100"/>
          <w:kern w:val="2"/>
          <w:sz w:val="24"/>
          <w:szCs w:val="24"/>
          <w:lang w:val="zh-CN" w:eastAsia="zh-CN" w:bidi="ar-SA"/>
        </w:rPr>
      </w:pPr>
    </w:p>
    <w:p>
      <w:pPr>
        <w:snapToGrid w:val="0"/>
        <w:spacing w:before="0" w:beforeAutospacing="0" w:after="0" w:afterAutospacing="0" w:line="360" w:lineRule="auto"/>
        <w:ind w:firstLine="480" w:firstLineChars="200"/>
        <w:jc w:val="left"/>
        <w:textAlignment w:val="baseline"/>
        <w:rPr>
          <w:rStyle w:val="37"/>
          <w:rFonts w:ascii="宋体" w:hAnsi="宋体"/>
          <w:b w:val="0"/>
          <w:i w:val="0"/>
          <w:caps w:val="0"/>
          <w:spacing w:val="0"/>
          <w:w w:val="100"/>
          <w:kern w:val="2"/>
          <w:sz w:val="24"/>
          <w:szCs w:val="24"/>
          <w:lang w:val="zh-CN" w:eastAsia="zh-CN" w:bidi="ar-SA"/>
        </w:rPr>
      </w:pP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投标人：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法定代表人（单位负责人）或其委托代理人：</w:t>
      </w:r>
      <w:r>
        <w:rPr>
          <w:rStyle w:val="37"/>
          <w:rFonts w:ascii="宋体" w:hAnsi="宋体"/>
          <w:b w:val="0"/>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（签字或盖章）</w:t>
      </w:r>
    </w:p>
    <w:p>
      <w:pPr>
        <w:snapToGrid w:val="0"/>
        <w:spacing w:before="0" w:beforeAutospacing="0" w:after="0" w:afterAutospacing="0" w:line="360" w:lineRule="auto"/>
        <w:ind w:firstLine="5460" w:firstLineChars="2600"/>
        <w:jc w:val="both"/>
        <w:textAlignment w:val="baseline"/>
        <w:rPr>
          <w:rStyle w:val="37"/>
          <w:rFonts w:ascii="Times New Roman" w:hAnsi="Times New Roman" w:eastAsia="宋体"/>
          <w:b w:val="0"/>
          <w:i w:val="0"/>
          <w:caps w:val="0"/>
          <w:spacing w:val="0"/>
          <w:w w:val="100"/>
          <w:kern w:val="2"/>
          <w:sz w:val="21"/>
          <w:lang w:val="en-US" w:eastAsia="zh-CN" w:bidi="ar-SA"/>
        </w:rPr>
      </w:pPr>
      <w:r>
        <w:rPr>
          <w:rStyle w:val="37"/>
          <w:rFonts w:ascii="宋体" w:hAnsi="宋体"/>
          <w:b w:val="0"/>
          <w:i w:val="0"/>
          <w:caps w:val="0"/>
          <w:spacing w:val="0"/>
          <w:w w:val="100"/>
          <w:kern w:val="2"/>
          <w:sz w:val="21"/>
          <w:szCs w:val="21"/>
          <w:lang w:val="zh-CN" w:eastAsia="zh-CN" w:bidi="ar-SA"/>
        </w:rPr>
        <w:t>年    月    日</w:t>
      </w: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pStyle w:val="31"/>
        <w:widowControl/>
        <w:snapToGrid w:val="0"/>
        <w:spacing w:before="0" w:beforeAutospacing="0" w:after="0" w:afterAutospacing="0" w:line="240" w:lineRule="auto"/>
        <w:jc w:val="both"/>
        <w:textAlignment w:val="baseline"/>
        <w:rPr>
          <w:rStyle w:val="37"/>
          <w:rFonts w:ascii="宋体" w:hAnsi="宋体"/>
          <w:b/>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37"/>
          <w:rFonts w:ascii="宋体" w:hAnsi="宋体"/>
          <w:b/>
          <w:i w:val="0"/>
          <w:caps w:val="0"/>
          <w:spacing w:val="0"/>
          <w:w w:val="100"/>
          <w:kern w:val="2"/>
          <w:sz w:val="32"/>
          <w:szCs w:val="32"/>
          <w:lang w:val="en-US" w:eastAsia="zh-CN" w:bidi="ar-SA"/>
        </w:rPr>
      </w:pPr>
      <w:r>
        <w:rPr>
          <w:rStyle w:val="37"/>
          <w:rFonts w:ascii="宋体" w:hAnsi="宋体"/>
          <w:b w:val="0"/>
          <w:i w:val="0"/>
          <w:caps w:val="0"/>
          <w:spacing w:val="0"/>
          <w:w w:val="100"/>
          <w:kern w:val="2"/>
          <w:sz w:val="21"/>
          <w:szCs w:val="21"/>
          <w:lang w:val="zh-CN" w:eastAsia="zh-CN" w:bidi="ar-SA"/>
        </w:rPr>
        <w:br w:type="page"/>
      </w:r>
      <w:r>
        <w:rPr>
          <w:rStyle w:val="37"/>
          <w:rFonts w:hint="eastAsia" w:ascii="宋体" w:hAnsi="宋体"/>
          <w:b/>
          <w:i w:val="0"/>
          <w:caps w:val="0"/>
          <w:spacing w:val="0"/>
          <w:w w:val="100"/>
          <w:kern w:val="2"/>
          <w:sz w:val="32"/>
          <w:szCs w:val="32"/>
          <w:lang w:val="en-US" w:eastAsia="zh-CN" w:bidi="ar-SA"/>
        </w:rPr>
        <w:t>七</w:t>
      </w:r>
      <w:r>
        <w:rPr>
          <w:rStyle w:val="37"/>
          <w:rFonts w:ascii="宋体" w:hAnsi="宋体"/>
          <w:b/>
          <w:i w:val="0"/>
          <w:caps w:val="0"/>
          <w:spacing w:val="0"/>
          <w:w w:val="100"/>
          <w:kern w:val="2"/>
          <w:sz w:val="32"/>
          <w:szCs w:val="32"/>
          <w:lang w:val="en-US" w:eastAsia="zh-CN" w:bidi="ar-SA"/>
        </w:rPr>
        <w:t>、其他资料</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符合政府采购相关政策的投标人可按有关规定提供以下证明材料，否则可不填写本部分内容。</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1.中小企业声明函（附件一）；</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2.残疾人福利性单位声明函（附件二）；</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3.监狱企业证明文件；</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4.节能产品和环境标志产品证明材料；</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5.其他资料。</w:t>
      </w: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2"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i w:val="0"/>
          <w:caps w:val="0"/>
          <w:spacing w:val="0"/>
          <w:w w:val="100"/>
          <w:kern w:val="2"/>
          <w:sz w:val="21"/>
          <w:szCs w:val="21"/>
          <w:lang w:val="zh-CN" w:eastAsia="zh-CN" w:bidi="ar-SA"/>
        </w:rPr>
        <w:t>注：投标人弄虚作假或提供虚假材料的，按《中华人民共和国政府采购法》第77条执行：处以采购金额千分之五以上千分之十以下的罚款， 列入不良行为记录名单， 在一至三年内禁止参加政府采购活动， 有违法所得的， 并处没收违法所得， 情节严重的， 由工商行政管理机关吊销营业执照； 构成犯罪的， 依法追究刑事责任</w:t>
      </w:r>
      <w:r>
        <w:rPr>
          <w:rStyle w:val="37"/>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jc w:val="left"/>
        <w:textAlignment w:val="baseline"/>
        <w:rPr>
          <w:rStyle w:val="37"/>
          <w:rFonts w:ascii="宋体" w:hAnsi="宋体"/>
          <w:b/>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21"/>
          <w:szCs w:val="21"/>
          <w:lang w:val="zh-CN" w:eastAsia="zh-CN" w:bidi="ar-SA"/>
        </w:rPr>
        <w:t>附件一</w:t>
      </w: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28"/>
          <w:szCs w:val="28"/>
          <w:lang w:val="zh-CN" w:eastAsia="zh-CN" w:bidi="ar-SA"/>
        </w:rPr>
      </w:pPr>
    </w:p>
    <w:p>
      <w:pPr>
        <w:snapToGrid w:val="0"/>
        <w:spacing w:before="0" w:beforeAutospacing="0" w:after="0" w:afterAutospacing="0" w:line="360" w:lineRule="auto"/>
        <w:jc w:val="center"/>
        <w:textAlignment w:val="baseline"/>
        <w:rPr>
          <w:rStyle w:val="37"/>
          <w:rFonts w:ascii="Times New Roman" w:hAnsi="Times New Roman" w:eastAsia="宋体"/>
          <w:b w:val="0"/>
          <w:i w:val="0"/>
          <w:caps w:val="0"/>
          <w:spacing w:val="0"/>
          <w:w w:val="100"/>
          <w:kern w:val="2"/>
          <w:sz w:val="21"/>
          <w:lang w:val="en-US" w:eastAsia="zh-CN" w:bidi="ar-SA"/>
        </w:rPr>
      </w:pPr>
      <w:r>
        <w:rPr>
          <w:rStyle w:val="37"/>
          <w:rFonts w:ascii="宋体" w:hAnsi="宋体"/>
          <w:b/>
          <w:i w:val="0"/>
          <w:caps w:val="0"/>
          <w:spacing w:val="0"/>
          <w:w w:val="100"/>
          <w:kern w:val="2"/>
          <w:sz w:val="28"/>
          <w:szCs w:val="28"/>
          <w:lang w:val="zh-CN" w:eastAsia="zh-CN" w:bidi="ar-SA"/>
        </w:rPr>
        <w:t>中小企业声明函</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p>
    <w:p>
      <w:pPr>
        <w:spacing w:line="360" w:lineRule="auto"/>
        <w:ind w:firstLine="415" w:firstLineChars="198"/>
        <w:rPr>
          <w:rFonts w:hint="eastAsia" w:ascii="宋体" w:hAnsi="宋体" w:cs="宋体"/>
          <w:sz w:val="21"/>
          <w:szCs w:val="21"/>
        </w:rPr>
      </w:pPr>
      <w:r>
        <w:rPr>
          <w:rStyle w:val="37"/>
          <w:rFonts w:ascii="宋体" w:hAnsi="宋体"/>
          <w:b w:val="0"/>
          <w:i w:val="0"/>
          <w:caps w:val="0"/>
          <w:spacing w:val="0"/>
          <w:w w:val="100"/>
          <w:kern w:val="2"/>
          <w:sz w:val="21"/>
          <w:szCs w:val="21"/>
          <w:lang w:val="zh-CN" w:eastAsia="zh-CN" w:bidi="ar-SA"/>
        </w:rPr>
        <w:t>本公司(联合体)郑重声明，根据《政府采购促进中小企业发展管理办法》(财库〔2020〕46 号)的规定，本公司 (联合体)参加</w:t>
      </w:r>
      <w:r>
        <w:rPr>
          <w:rStyle w:val="37"/>
          <w:rFonts w:hint="eastAsia" w:ascii="宋体" w:hAnsi="宋体" w:cs="Times New Roman"/>
          <w:b/>
          <w:bCs/>
          <w:i w:val="0"/>
          <w:caps w:val="0"/>
          <w:spacing w:val="0"/>
          <w:w w:val="100"/>
          <w:kern w:val="2"/>
          <w:sz w:val="21"/>
          <w:szCs w:val="21"/>
          <w:u w:val="single" w:color="000000"/>
          <w:lang w:val="zh-CN" w:eastAsia="zh-CN" w:bidi="ar-SA"/>
        </w:rPr>
        <w:t xml:space="preserve"> 西安市殡仪馆</w:t>
      </w:r>
      <w:r>
        <w:rPr>
          <w:rStyle w:val="37"/>
          <w:rFonts w:hint="eastAsia" w:ascii="宋体" w:hAnsi="宋体" w:cs="Times New Roman"/>
          <w:b/>
          <w:bCs/>
          <w:i w:val="0"/>
          <w:caps w:val="0"/>
          <w:spacing w:val="0"/>
          <w:w w:val="100"/>
          <w:kern w:val="2"/>
          <w:sz w:val="21"/>
          <w:szCs w:val="21"/>
          <w:u w:val="single" w:color="000000"/>
          <w:lang w:val="en-US" w:eastAsia="zh-CN" w:bidi="ar-SA"/>
        </w:rPr>
        <w:t xml:space="preserve"> </w:t>
      </w:r>
      <w:r>
        <w:rPr>
          <w:rStyle w:val="37"/>
          <w:rFonts w:hint="eastAsia" w:ascii="宋体" w:hAnsi="宋体" w:cs="Times New Roman"/>
          <w:b/>
          <w:bCs/>
          <w:i w:val="0"/>
          <w:caps w:val="0"/>
          <w:spacing w:val="0"/>
          <w:w w:val="100"/>
          <w:kern w:val="2"/>
          <w:sz w:val="21"/>
          <w:szCs w:val="21"/>
          <w:u w:val="single" w:color="000000"/>
          <w:lang w:val="zh-CN" w:eastAsia="zh-CN" w:bidi="ar-SA"/>
        </w:rPr>
        <w:t xml:space="preserve"> </w:t>
      </w:r>
      <w:r>
        <w:rPr>
          <w:rStyle w:val="37"/>
          <w:rFonts w:ascii="宋体" w:hAnsi="宋体"/>
          <w:b w:val="0"/>
          <w:i w:val="0"/>
          <w:caps w:val="0"/>
          <w:spacing w:val="0"/>
          <w:w w:val="100"/>
          <w:kern w:val="2"/>
          <w:sz w:val="21"/>
          <w:szCs w:val="21"/>
          <w:lang w:val="zh-CN" w:eastAsia="zh-CN" w:bidi="ar-SA"/>
        </w:rPr>
        <w:t>的</w:t>
      </w:r>
      <w:r>
        <w:rPr>
          <w:rStyle w:val="37"/>
          <w:rFonts w:ascii="宋体" w:hAnsi="宋体"/>
          <w:b w:val="0"/>
          <w:i w:val="0"/>
          <w:caps w:val="0"/>
          <w:spacing w:val="0"/>
          <w:w w:val="100"/>
          <w:kern w:val="2"/>
          <w:sz w:val="21"/>
          <w:szCs w:val="21"/>
          <w:lang w:val="en-US" w:eastAsia="zh-CN" w:bidi="ar-SA"/>
        </w:rPr>
        <w:t xml:space="preserve"> </w:t>
      </w:r>
      <w:r>
        <w:rPr>
          <w:rStyle w:val="37"/>
          <w:rFonts w:ascii="宋体" w:hAnsi="宋体" w:cs="Times New Roman"/>
          <w:b/>
          <w:bCs/>
          <w:i w:val="0"/>
          <w:caps w:val="0"/>
          <w:spacing w:val="0"/>
          <w:w w:val="100"/>
          <w:kern w:val="2"/>
          <w:sz w:val="21"/>
          <w:szCs w:val="21"/>
          <w:u w:val="single" w:color="000000"/>
          <w:lang w:val="en-US" w:eastAsia="zh-CN" w:bidi="ar-SA"/>
        </w:rPr>
        <w:t xml:space="preserve"> </w:t>
      </w:r>
      <w:r>
        <w:rPr>
          <w:rStyle w:val="37"/>
          <w:rFonts w:hint="eastAsia" w:ascii="宋体" w:hAnsi="宋体" w:cs="Times New Roman"/>
          <w:b/>
          <w:bCs/>
          <w:i w:val="0"/>
          <w:caps w:val="0"/>
          <w:spacing w:val="0"/>
          <w:w w:val="100"/>
          <w:kern w:val="2"/>
          <w:sz w:val="21"/>
          <w:szCs w:val="21"/>
          <w:u w:val="single" w:color="000000"/>
          <w:lang w:val="en-US" w:eastAsia="zh-CN" w:bidi="ar-SA"/>
        </w:rPr>
        <w:t>西安市殡仪馆火化炉及相关设备维修保养项目</w:t>
      </w:r>
      <w:r>
        <w:rPr>
          <w:rStyle w:val="37"/>
          <w:rFonts w:ascii="宋体" w:hAnsi="宋体" w:cs="Times New Roman"/>
          <w:b/>
          <w:bCs/>
          <w:i w:val="0"/>
          <w:caps w:val="0"/>
          <w:spacing w:val="0"/>
          <w:w w:val="100"/>
          <w:kern w:val="2"/>
          <w:sz w:val="21"/>
          <w:szCs w:val="21"/>
          <w:u w:val="single" w:color="000000"/>
          <w:lang w:val="en-US" w:eastAsia="zh-CN" w:bidi="ar-SA"/>
        </w:rPr>
        <w:t xml:space="preserve"> </w:t>
      </w:r>
      <w:r>
        <w:rPr>
          <w:rStyle w:val="37"/>
          <w:rFonts w:ascii="宋体" w:hAnsi="宋体"/>
          <w:b w:val="0"/>
          <w:i w:val="0"/>
          <w:caps w:val="0"/>
          <w:spacing w:val="0"/>
          <w:w w:val="100"/>
          <w:kern w:val="2"/>
          <w:sz w:val="21"/>
          <w:szCs w:val="21"/>
          <w:lang w:val="zh-CN" w:eastAsia="zh-CN" w:bidi="ar-SA"/>
        </w:rPr>
        <w:t>，</w:t>
      </w:r>
      <w:r>
        <w:rPr>
          <w:rFonts w:hint="eastAsia" w:ascii="宋体" w:hAnsi="宋体" w:cs="宋体"/>
          <w:sz w:val="21"/>
          <w:szCs w:val="21"/>
        </w:rPr>
        <w:t>服务全部由符合政策要求的中小企业承接。相关企业(含联合 体中的中小企业、签订分包意向协议的中小企业)的具体情况如下:</w:t>
      </w:r>
    </w:p>
    <w:p>
      <w:pPr>
        <w:spacing w:line="360" w:lineRule="auto"/>
        <w:ind w:firstLine="205" w:firstLineChars="98"/>
        <w:rPr>
          <w:rFonts w:hint="eastAsia" w:ascii="宋体" w:hAnsi="宋体" w:eastAsia="宋体" w:cs="宋体"/>
          <w:b/>
          <w:bCs/>
          <w:sz w:val="21"/>
          <w:szCs w:val="21"/>
          <w:lang w:eastAsia="zh-CN"/>
        </w:rPr>
      </w:pPr>
      <w:r>
        <w:rPr>
          <w:rFonts w:hint="eastAsia" w:ascii="宋体" w:hAnsi="宋体" w:cs="宋体"/>
          <w:b w:val="0"/>
          <w:bCs w:val="0"/>
          <w:sz w:val="21"/>
          <w:szCs w:val="21"/>
        </w:rPr>
        <w:t>1.</w:t>
      </w:r>
      <w:r>
        <w:rPr>
          <w:rFonts w:hint="eastAsia" w:ascii="宋体" w:hAnsi="宋体" w:cs="宋体"/>
          <w:sz w:val="21"/>
          <w:szCs w:val="21"/>
        </w:rPr>
        <w:t xml:space="preserve"> </w:t>
      </w:r>
      <w:r>
        <w:rPr>
          <w:rFonts w:hint="eastAsia" w:ascii="宋体" w:hAnsi="宋体" w:cs="宋体"/>
          <w:b/>
          <w:bCs/>
          <w:sz w:val="21"/>
          <w:szCs w:val="21"/>
          <w:u w:val="single"/>
          <w:lang w:eastAsia="zh-CN"/>
        </w:rPr>
        <w:t>西安市殡仪馆火化炉及相关设备维修保养项目</w:t>
      </w:r>
      <w:r>
        <w:rPr>
          <w:rFonts w:hint="eastAsia" w:ascii="宋体" w:hAnsi="宋体" w:cs="宋体"/>
          <w:sz w:val="21"/>
          <w:szCs w:val="21"/>
        </w:rPr>
        <w:t>，属于</w:t>
      </w:r>
      <w:r>
        <w:rPr>
          <w:rFonts w:hint="eastAsia" w:ascii="宋体" w:hAnsi="宋体" w:cs="宋体"/>
          <w:sz w:val="21"/>
          <w:szCs w:val="21"/>
          <w:u w:val="single"/>
          <w:lang w:val="en-US" w:eastAsia="zh-CN"/>
        </w:rPr>
        <w:t xml:space="preserve">  </w:t>
      </w:r>
      <w:r>
        <w:rPr>
          <w:rFonts w:hint="eastAsia" w:ascii="宋体" w:hAnsi="宋体" w:cs="宋体"/>
          <w:b/>
          <w:bCs/>
          <w:sz w:val="21"/>
          <w:szCs w:val="21"/>
          <w:u w:val="single"/>
          <w:lang w:val="en-US" w:eastAsia="zh-CN"/>
        </w:rPr>
        <w:t xml:space="preserve">其他未列明行业  </w:t>
      </w:r>
      <w:r>
        <w:rPr>
          <w:rFonts w:hint="eastAsia" w:ascii="宋体" w:hAnsi="宋体" w:cs="宋体"/>
          <w:sz w:val="21"/>
          <w:szCs w:val="21"/>
          <w:lang w:eastAsia="zh-CN"/>
        </w:rPr>
        <w:t>；</w:t>
      </w:r>
      <w:r>
        <w:rPr>
          <w:rFonts w:hint="eastAsia" w:ascii="宋体" w:hAnsi="宋体" w:cs="宋体"/>
          <w:sz w:val="21"/>
          <w:szCs w:val="21"/>
        </w:rPr>
        <w:t xml:space="preserve"> 承建(承接)企业为</w:t>
      </w:r>
      <w:r>
        <w:rPr>
          <w:rFonts w:hint="eastAsia" w:ascii="宋体" w:hAnsi="宋体" w:cs="宋体"/>
          <w:sz w:val="21"/>
          <w:szCs w:val="21"/>
          <w:u w:val="single"/>
          <w:lang w:val="en-US" w:eastAsia="zh-CN"/>
        </w:rPr>
        <w:t xml:space="preserve"> </w:t>
      </w:r>
      <w:r>
        <w:rPr>
          <w:rFonts w:hint="eastAsia" w:ascii="宋体" w:hAnsi="宋体" w:cs="宋体"/>
          <w:b/>
          <w:bCs/>
          <w:sz w:val="21"/>
          <w:szCs w:val="21"/>
          <w:u w:val="single"/>
        </w:rPr>
        <w:t>(企业名称)</w:t>
      </w:r>
      <w:r>
        <w:rPr>
          <w:rFonts w:hint="eastAsia" w:ascii="宋体" w:hAnsi="宋体" w:cs="宋体"/>
          <w:b/>
          <w:bCs/>
          <w:sz w:val="21"/>
          <w:szCs w:val="21"/>
          <w:u w:val="single"/>
          <w:lang w:val="en-US" w:eastAsia="zh-CN"/>
        </w:rPr>
        <w:t xml:space="preserve"> </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万元，属于(中型企业</w:t>
      </w:r>
      <w:r>
        <w:rPr>
          <w:rFonts w:hint="eastAsia" w:ascii="宋体" w:hAnsi="宋体" w:cs="宋体"/>
          <w:b/>
          <w:bCs/>
          <w:sz w:val="21"/>
          <w:szCs w:val="21"/>
          <w:lang w:val="en-US" w:eastAsia="zh-CN"/>
        </w:rPr>
        <w:t>/</w:t>
      </w:r>
      <w:r>
        <w:rPr>
          <w:rFonts w:hint="eastAsia" w:ascii="宋体" w:hAnsi="宋体" w:cs="宋体"/>
          <w:sz w:val="21"/>
          <w:szCs w:val="21"/>
        </w:rPr>
        <w:t>小型企业</w:t>
      </w:r>
      <w:r>
        <w:rPr>
          <w:rFonts w:hint="eastAsia" w:ascii="宋体" w:hAnsi="宋体" w:cs="宋体"/>
          <w:b/>
          <w:bCs/>
          <w:sz w:val="21"/>
          <w:szCs w:val="21"/>
          <w:lang w:val="en-US" w:eastAsia="zh-CN"/>
        </w:rPr>
        <w:t>/</w:t>
      </w:r>
      <w:r>
        <w:rPr>
          <w:rFonts w:hint="eastAsia" w:ascii="宋体" w:hAnsi="宋体" w:cs="宋体"/>
          <w:sz w:val="21"/>
          <w:szCs w:val="21"/>
        </w:rPr>
        <w:t>微型企业)</w:t>
      </w:r>
      <w:r>
        <w:rPr>
          <w:rFonts w:hint="eastAsia" w:ascii="宋体" w:hAnsi="宋体" w:cs="宋体"/>
          <w:b/>
          <w:bCs/>
          <w:sz w:val="21"/>
          <w:szCs w:val="21"/>
          <w:lang w:val="en-US" w:eastAsia="zh-CN"/>
        </w:rPr>
        <w:t>;</w:t>
      </w:r>
    </w:p>
    <w:p>
      <w:pPr>
        <w:spacing w:line="360" w:lineRule="auto"/>
        <w:ind w:firstLine="205" w:firstLineChars="98"/>
        <w:rPr>
          <w:rFonts w:hint="eastAsia" w:ascii="宋体" w:hAnsi="宋体" w:cs="宋体"/>
          <w:sz w:val="21"/>
          <w:szCs w:val="21"/>
        </w:rPr>
      </w:pPr>
      <w:r>
        <w:rPr>
          <w:rFonts w:hint="eastAsia" w:ascii="宋体" w:hAnsi="宋体" w:cs="宋体"/>
          <w:sz w:val="21"/>
          <w:szCs w:val="21"/>
        </w:rPr>
        <w:t xml:space="preserve">2. </w:t>
      </w:r>
      <w:r>
        <w:rPr>
          <w:rFonts w:hint="eastAsia" w:ascii="宋体" w:hAnsi="宋体" w:cs="宋体"/>
          <w:b/>
          <w:bCs/>
          <w:sz w:val="21"/>
          <w:szCs w:val="21"/>
          <w:u w:val="single"/>
        </w:rPr>
        <w:t>(标的名称)</w:t>
      </w:r>
      <w:r>
        <w:rPr>
          <w:rFonts w:hint="eastAsia" w:ascii="宋体" w:hAnsi="宋体" w:cs="宋体"/>
          <w:sz w:val="21"/>
          <w:szCs w:val="21"/>
        </w:rPr>
        <w:t>，属于</w:t>
      </w:r>
      <w:r>
        <w:rPr>
          <w:rFonts w:hint="eastAsia" w:ascii="宋体" w:hAnsi="宋体" w:cs="宋体"/>
          <w:sz w:val="21"/>
          <w:szCs w:val="21"/>
          <w:u w:val="single"/>
          <w:lang w:val="en-US" w:eastAsia="zh-CN"/>
        </w:rPr>
        <w:t xml:space="preserve"> </w:t>
      </w:r>
      <w:r>
        <w:rPr>
          <w:rFonts w:hint="eastAsia" w:ascii="宋体" w:hAnsi="宋体" w:cs="宋体"/>
          <w:b/>
          <w:bCs/>
          <w:sz w:val="21"/>
          <w:szCs w:val="21"/>
          <w:u w:val="single"/>
        </w:rPr>
        <w:t>(采购文件中明确的所属行业)</w:t>
      </w:r>
      <w:r>
        <w:rPr>
          <w:rFonts w:hint="eastAsia" w:ascii="宋体" w:hAnsi="宋体" w:cs="宋体"/>
          <w:b/>
          <w:bCs/>
          <w:sz w:val="21"/>
          <w:szCs w:val="21"/>
          <w:u w:val="single"/>
          <w:lang w:val="en-US" w:eastAsia="zh-CN"/>
        </w:rPr>
        <w:t xml:space="preserve"> </w:t>
      </w:r>
      <w:r>
        <w:rPr>
          <w:rFonts w:hint="eastAsia" w:ascii="宋体" w:hAnsi="宋体" w:cs="宋体"/>
          <w:sz w:val="21"/>
          <w:szCs w:val="21"/>
          <w:lang w:eastAsia="zh-CN"/>
        </w:rPr>
        <w:t>；</w:t>
      </w:r>
      <w:r>
        <w:rPr>
          <w:rFonts w:hint="eastAsia" w:ascii="宋体" w:hAnsi="宋体" w:cs="宋体"/>
          <w:sz w:val="21"/>
          <w:szCs w:val="21"/>
        </w:rPr>
        <w:t xml:space="preserve"> 承建(承接)企业为</w:t>
      </w:r>
      <w:r>
        <w:rPr>
          <w:rFonts w:hint="eastAsia" w:ascii="宋体" w:hAnsi="宋体" w:cs="宋体"/>
          <w:sz w:val="21"/>
          <w:szCs w:val="21"/>
          <w:u w:val="single"/>
          <w:lang w:val="en-US" w:eastAsia="zh-CN"/>
        </w:rPr>
        <w:t xml:space="preserve"> </w:t>
      </w:r>
      <w:r>
        <w:rPr>
          <w:rFonts w:hint="eastAsia" w:ascii="宋体" w:hAnsi="宋体" w:cs="宋体"/>
          <w:b/>
          <w:bCs/>
          <w:sz w:val="21"/>
          <w:szCs w:val="21"/>
          <w:u w:val="single"/>
        </w:rPr>
        <w:t>(企业名称)</w:t>
      </w:r>
      <w:r>
        <w:rPr>
          <w:rFonts w:hint="eastAsia" w:ascii="宋体" w:hAnsi="宋体" w:cs="宋体"/>
          <w:b/>
          <w:bCs/>
          <w:sz w:val="21"/>
          <w:szCs w:val="21"/>
          <w:u w:val="single"/>
          <w:lang w:val="en-US" w:eastAsia="zh-CN"/>
        </w:rPr>
        <w:t xml:space="preserve"> </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万元，属于(中型企业</w:t>
      </w:r>
      <w:r>
        <w:rPr>
          <w:rFonts w:hint="eastAsia" w:ascii="宋体" w:hAnsi="宋体" w:cs="宋体"/>
          <w:b/>
          <w:bCs/>
          <w:sz w:val="21"/>
          <w:szCs w:val="21"/>
          <w:lang w:val="en-US" w:eastAsia="zh-CN"/>
        </w:rPr>
        <w:t>/</w:t>
      </w:r>
      <w:r>
        <w:rPr>
          <w:rFonts w:hint="eastAsia" w:ascii="宋体" w:hAnsi="宋体" w:cs="宋体"/>
          <w:sz w:val="21"/>
          <w:szCs w:val="21"/>
        </w:rPr>
        <w:t>小型企业</w:t>
      </w:r>
      <w:r>
        <w:rPr>
          <w:rFonts w:hint="eastAsia" w:ascii="宋体" w:hAnsi="宋体" w:cs="宋体"/>
          <w:b/>
          <w:bCs/>
          <w:sz w:val="21"/>
          <w:szCs w:val="21"/>
          <w:lang w:val="en-US" w:eastAsia="zh-CN"/>
        </w:rPr>
        <w:t>/</w:t>
      </w:r>
      <w:r>
        <w:rPr>
          <w:rFonts w:hint="eastAsia" w:ascii="宋体" w:hAnsi="宋体" w:cs="宋体"/>
          <w:sz w:val="21"/>
          <w:szCs w:val="21"/>
        </w:rPr>
        <w:t>微型企业)</w:t>
      </w:r>
      <w:r>
        <w:rPr>
          <w:rFonts w:hint="eastAsia" w:ascii="宋体" w:hAnsi="宋体" w:cs="宋体"/>
          <w:b/>
          <w:bCs/>
          <w:sz w:val="21"/>
          <w:szCs w:val="21"/>
          <w:lang w:val="en-US" w:eastAsia="zh-CN"/>
        </w:rPr>
        <w:t>;</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以上企业，不属于大企业的分支机构，不存在控股股东为大企业的情形，也不存在与大企业的负责人为同一人的情形。</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本企业对上述声明内容的真实性负责。如有虚假，将依法承担相应责任。</w:t>
      </w: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left"/>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725" w:firstLineChars="225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企业名称（盖章）：</w:t>
      </w:r>
    </w:p>
    <w:p>
      <w:pPr>
        <w:snapToGrid w:val="0"/>
        <w:spacing w:before="0" w:beforeAutospacing="0" w:after="0" w:afterAutospacing="0" w:line="360" w:lineRule="auto"/>
        <w:ind w:firstLine="4725" w:firstLineChars="225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 xml:space="preserve"> </w:t>
      </w:r>
    </w:p>
    <w:p>
      <w:pPr>
        <w:snapToGrid w:val="0"/>
        <w:spacing w:before="0" w:beforeAutospacing="0" w:after="0" w:afterAutospacing="0" w:line="360" w:lineRule="auto"/>
        <w:ind w:firstLine="4725" w:firstLineChars="2250"/>
        <w:jc w:val="left"/>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 xml:space="preserve">日  期：                </w:t>
      </w: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zh-CN" w:eastAsia="zh-CN" w:bidi="ar-SA"/>
        </w:rPr>
      </w:pPr>
    </w:p>
    <w:p>
      <w:pPr>
        <w:pStyle w:val="31"/>
        <w:widowControl/>
        <w:snapToGrid w:val="0"/>
        <w:spacing w:before="0" w:beforeAutospacing="0" w:after="0" w:afterAutospacing="0" w:line="240" w:lineRule="auto"/>
        <w:jc w:val="both"/>
        <w:textAlignment w:val="baseline"/>
        <w:rPr>
          <w:rStyle w:val="37"/>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360" w:lineRule="auto"/>
        <w:ind w:firstLine="205" w:firstLineChars="98"/>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1、从业人员、营业收入、资产总额填报上一年度数据，无上一年度数据的新成立企业可不填报。</w:t>
      </w:r>
    </w:p>
    <w:p>
      <w:pPr>
        <w:snapToGrid w:val="0"/>
        <w:spacing w:before="0" w:beforeAutospacing="0" w:after="0" w:afterAutospacing="0" w:line="360" w:lineRule="auto"/>
        <w:ind w:firstLine="205" w:firstLineChars="98"/>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0"/>
          <w:w w:val="100"/>
          <w:kern w:val="2"/>
          <w:sz w:val="21"/>
          <w:szCs w:val="21"/>
          <w:lang w:val="en-US" w:eastAsia="zh-CN" w:bidi="ar-SA"/>
        </w:rPr>
        <w:t>2、本公司对上述声明的真实性负责，若有虚假，将依法承担相应责任。</w:t>
      </w:r>
    </w:p>
    <w:p>
      <w:pPr>
        <w:snapToGrid w:val="0"/>
        <w:spacing w:before="0" w:beforeAutospacing="0" w:after="0" w:afterAutospacing="0" w:line="360" w:lineRule="auto"/>
        <w:jc w:val="both"/>
        <w:textAlignment w:val="baseline"/>
        <w:rPr>
          <w:rStyle w:val="37"/>
          <w:rFonts w:ascii="宋体" w:hAnsi="宋体"/>
          <w:b/>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br w:type="page"/>
      </w:r>
      <w:r>
        <w:rPr>
          <w:rStyle w:val="37"/>
          <w:rFonts w:ascii="宋体" w:hAnsi="宋体"/>
          <w:b/>
          <w:i w:val="0"/>
          <w:caps w:val="0"/>
          <w:spacing w:val="0"/>
          <w:w w:val="100"/>
          <w:kern w:val="2"/>
          <w:sz w:val="21"/>
          <w:szCs w:val="21"/>
          <w:lang w:val="zh-CN" w:eastAsia="zh-CN" w:bidi="ar-SA"/>
        </w:rPr>
        <w:t>附件二</w:t>
      </w:r>
    </w:p>
    <w:p>
      <w:pPr>
        <w:snapToGrid w:val="0"/>
        <w:spacing w:before="0" w:beforeAutospacing="0" w:after="0" w:afterAutospacing="0" w:line="360" w:lineRule="auto"/>
        <w:jc w:val="center"/>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center"/>
        <w:textAlignment w:val="baseline"/>
        <w:rPr>
          <w:rStyle w:val="37"/>
          <w:rFonts w:ascii="宋体" w:hAnsi="宋体"/>
          <w:b/>
          <w:i w:val="0"/>
          <w:caps w:val="0"/>
          <w:spacing w:val="0"/>
          <w:w w:val="100"/>
          <w:kern w:val="2"/>
          <w:sz w:val="28"/>
          <w:szCs w:val="28"/>
          <w:lang w:val="zh-CN" w:eastAsia="zh-CN" w:bidi="ar-SA"/>
        </w:rPr>
      </w:pPr>
      <w:r>
        <w:rPr>
          <w:rStyle w:val="37"/>
          <w:rFonts w:ascii="宋体" w:hAnsi="宋体"/>
          <w:b/>
          <w:i w:val="0"/>
          <w:caps w:val="0"/>
          <w:spacing w:val="0"/>
          <w:w w:val="100"/>
          <w:kern w:val="2"/>
          <w:sz w:val="28"/>
          <w:szCs w:val="28"/>
          <w:lang w:val="zh-CN" w:eastAsia="zh-CN" w:bidi="ar-SA"/>
        </w:rPr>
        <w:t>残疾人福利性单位声明函</w:t>
      </w:r>
    </w:p>
    <w:p>
      <w:pPr>
        <w:snapToGrid w:val="0"/>
        <w:spacing w:before="0" w:beforeAutospacing="0" w:after="0" w:afterAutospacing="0" w:line="360" w:lineRule="auto"/>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本单位对上述声明的真实性负责。如有虚假，将依法承担相应责任。</w:t>
      </w: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37"/>
          <w:rFonts w:ascii="宋体" w:hAnsi="宋体"/>
          <w:b w:val="0"/>
          <w:i w:val="0"/>
          <w:caps w:val="0"/>
          <w:spacing w:val="0"/>
          <w:w w:val="100"/>
          <w:kern w:val="2"/>
          <w:sz w:val="21"/>
          <w:szCs w:val="21"/>
          <w:lang w:val="zh-CN" w:eastAsia="zh-CN" w:bidi="ar-SA"/>
        </w:rPr>
      </w:pPr>
    </w:p>
    <w:p>
      <w:pPr>
        <w:tabs>
          <w:tab w:val="left" w:pos="4860"/>
        </w:tabs>
        <w:snapToGrid w:val="0"/>
        <w:spacing w:before="0" w:beforeAutospacing="0" w:after="0" w:afterAutospacing="0" w:line="360" w:lineRule="auto"/>
        <w:ind w:right="1560" w:firstLine="4725" w:firstLineChars="225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单位名称（盖章）：</w:t>
      </w:r>
    </w:p>
    <w:p>
      <w:pPr>
        <w:tabs>
          <w:tab w:val="left" w:pos="4860"/>
        </w:tabs>
        <w:snapToGrid w:val="0"/>
        <w:spacing w:before="0" w:beforeAutospacing="0" w:after="0" w:afterAutospacing="0" w:line="360" w:lineRule="auto"/>
        <w:ind w:right="1560" w:firstLine="4725" w:firstLineChars="2250"/>
        <w:jc w:val="both"/>
        <w:textAlignment w:val="baseline"/>
        <w:rPr>
          <w:rStyle w:val="37"/>
          <w:rFonts w:ascii="宋体" w:hAnsi="宋体"/>
          <w:b w:val="0"/>
          <w:i w:val="0"/>
          <w:caps w:val="0"/>
          <w:spacing w:val="0"/>
          <w:w w:val="100"/>
          <w:kern w:val="2"/>
          <w:sz w:val="21"/>
          <w:szCs w:val="21"/>
          <w:lang w:val="zh-CN" w:eastAsia="zh-CN" w:bidi="ar-SA"/>
        </w:rPr>
      </w:pPr>
      <w:r>
        <w:rPr>
          <w:rStyle w:val="37"/>
          <w:rFonts w:ascii="宋体" w:hAnsi="宋体"/>
          <w:b w:val="0"/>
          <w:i w:val="0"/>
          <w:caps w:val="0"/>
          <w:spacing w:val="0"/>
          <w:w w:val="100"/>
          <w:kern w:val="2"/>
          <w:sz w:val="21"/>
          <w:szCs w:val="21"/>
          <w:lang w:val="zh-CN" w:eastAsia="zh-CN" w:bidi="ar-SA"/>
        </w:rPr>
        <w:t>日  期：</w:t>
      </w:r>
    </w:p>
    <w:p>
      <w:pPr>
        <w:pStyle w:val="31"/>
        <w:widowControl/>
        <w:snapToGrid w:val="0"/>
        <w:spacing w:before="0" w:beforeAutospacing="0" w:after="0" w:afterAutospacing="0" w:line="240" w:lineRule="auto"/>
        <w:jc w:val="both"/>
        <w:textAlignment w:val="baseline"/>
        <w:rPr>
          <w:rStyle w:val="37"/>
          <w:rFonts w:ascii="宋体" w:hAnsi="宋体"/>
          <w:b w:val="0"/>
          <w:i w:val="0"/>
          <w:caps w:val="0"/>
          <w:color w:val="FF0000"/>
          <w:spacing w:val="0"/>
          <w:w w:val="100"/>
          <w:kern w:val="2"/>
          <w:sz w:val="28"/>
          <w:szCs w:val="21"/>
          <w:u w:val="single" w:color="FF0000"/>
          <w:lang w:val="zh-CN" w:eastAsia="zh-CN" w:bidi="ar-SA"/>
        </w:rPr>
        <w:sectPr>
          <w:pgSz w:w="11907" w:h="16839"/>
          <w:pgMar w:top="1327" w:right="1080" w:bottom="1157" w:left="1080" w:header="907" w:footer="794" w:gutter="0"/>
          <w:lnNumType w:countBy="0"/>
          <w:pgNumType w:fmt="numberInDash"/>
          <w:cols w:space="0" w:num="1"/>
          <w:rtlGutter w:val="0"/>
          <w:vAlign w:val="top"/>
          <w:docGrid w:linePitch="0" w:charSpace="0"/>
        </w:sectPr>
      </w:pPr>
    </w:p>
    <w:p>
      <w:pPr>
        <w:snapToGrid w:val="0"/>
        <w:spacing w:before="117" w:beforeAutospacing="0" w:after="0" w:afterAutospacing="0" w:line="219" w:lineRule="auto"/>
        <w:ind w:left="56"/>
        <w:jc w:val="both"/>
        <w:textAlignment w:val="baseline"/>
        <w:rPr>
          <w:rStyle w:val="37"/>
          <w:rFonts w:ascii="宋体" w:hAnsi="宋体"/>
          <w:b w:val="0"/>
          <w:i w:val="0"/>
          <w:caps w:val="0"/>
          <w:spacing w:val="0"/>
          <w:w w:val="100"/>
          <w:kern w:val="2"/>
          <w:sz w:val="36"/>
          <w:szCs w:val="36"/>
          <w:lang w:val="en-US" w:eastAsia="zh-CN" w:bidi="ar-SA"/>
        </w:rPr>
      </w:pPr>
      <w:r>
        <w:rPr>
          <w:rStyle w:val="37"/>
          <w:rFonts w:ascii="宋体" w:hAnsi="宋体"/>
          <w:b w:val="0"/>
          <w:i w:val="0"/>
          <w:caps w:val="0"/>
          <w:spacing w:val="-12"/>
          <w:w w:val="100"/>
          <w:kern w:val="2"/>
          <w:sz w:val="36"/>
          <w:szCs w:val="36"/>
          <w:lang w:val="en-US" w:eastAsia="zh-CN" w:bidi="ar-SA"/>
        </w:rPr>
        <w:t>附</w:t>
      </w:r>
      <w:r>
        <w:rPr>
          <w:rStyle w:val="37"/>
          <w:rFonts w:ascii="宋体" w:hAnsi="宋体"/>
          <w:b w:val="0"/>
          <w:i w:val="0"/>
          <w:caps w:val="0"/>
          <w:spacing w:val="-10"/>
          <w:w w:val="100"/>
          <w:kern w:val="2"/>
          <w:sz w:val="36"/>
          <w:szCs w:val="36"/>
          <w:lang w:val="en-US" w:eastAsia="zh-CN" w:bidi="ar-SA"/>
        </w:rPr>
        <w:t>件</w:t>
      </w:r>
    </w:p>
    <w:p>
      <w:pPr>
        <w:snapToGrid w:val="0"/>
        <w:spacing w:before="0" w:beforeAutospacing="0" w:after="0" w:afterAutospacing="0" w:line="243"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3"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3"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156" w:beforeAutospacing="0" w:after="0" w:afterAutospacing="0" w:line="255" w:lineRule="auto"/>
        <w:ind w:left="2498" w:right="559" w:hanging="1916"/>
        <w:jc w:val="center"/>
        <w:textAlignment w:val="baseline"/>
        <w:rPr>
          <w:rStyle w:val="37"/>
          <w:rFonts w:ascii="宋体" w:hAnsi="宋体"/>
          <w:b w:val="0"/>
          <w:i w:val="0"/>
          <w:caps w:val="0"/>
          <w:spacing w:val="0"/>
          <w:w w:val="100"/>
          <w:kern w:val="2"/>
          <w:sz w:val="48"/>
          <w:szCs w:val="48"/>
          <w:lang w:val="en-US" w:eastAsia="zh-CN" w:bidi="ar-SA"/>
        </w:rPr>
      </w:pPr>
      <w:r>
        <w:rPr>
          <w:rStyle w:val="37"/>
          <w:rFonts w:ascii="宋体" w:hAnsi="宋体"/>
          <w:b w:val="0"/>
          <w:i w:val="0"/>
          <w:caps w:val="0"/>
          <w:spacing w:val="-1"/>
          <w:w w:val="100"/>
          <w:kern w:val="2"/>
          <w:sz w:val="48"/>
          <w:szCs w:val="48"/>
          <w:lang w:val="en-US" w:eastAsia="zh-CN" w:bidi="ar-SA"/>
        </w:rPr>
        <w:t>西安公共资源交易</w:t>
      </w:r>
      <w:r>
        <w:rPr>
          <w:rStyle w:val="37"/>
          <w:rFonts w:ascii="宋体" w:hAnsi="宋体"/>
          <w:b w:val="0"/>
          <w:i w:val="0"/>
          <w:caps w:val="0"/>
          <w:spacing w:val="0"/>
          <w:w w:val="100"/>
          <w:kern w:val="2"/>
          <w:sz w:val="48"/>
          <w:szCs w:val="48"/>
          <w:lang w:val="en-US" w:eastAsia="zh-CN" w:bidi="ar-SA"/>
        </w:rPr>
        <w:t>不见面开标大厅</w:t>
      </w:r>
    </w:p>
    <w:p>
      <w:pPr>
        <w:snapToGrid w:val="0"/>
        <w:spacing w:before="156" w:beforeAutospacing="0" w:after="0" w:afterAutospacing="0" w:line="255" w:lineRule="auto"/>
        <w:ind w:left="2498" w:right="559" w:hanging="1916"/>
        <w:jc w:val="center"/>
        <w:textAlignment w:val="baseline"/>
        <w:rPr>
          <w:rStyle w:val="37"/>
          <w:rFonts w:ascii="宋体" w:hAnsi="宋体"/>
          <w:b w:val="0"/>
          <w:i w:val="0"/>
          <w:caps w:val="0"/>
          <w:spacing w:val="0"/>
          <w:w w:val="100"/>
          <w:kern w:val="2"/>
          <w:sz w:val="48"/>
          <w:szCs w:val="48"/>
          <w:lang w:val="en-US" w:eastAsia="zh-CN" w:bidi="ar-SA"/>
        </w:rPr>
      </w:pPr>
      <w:r>
        <w:rPr>
          <w:rStyle w:val="37"/>
          <w:rFonts w:ascii="宋体" w:hAnsi="宋体"/>
          <w:b w:val="0"/>
          <w:i w:val="0"/>
          <w:caps w:val="0"/>
          <w:spacing w:val="-2"/>
          <w:w w:val="100"/>
          <w:kern w:val="2"/>
          <w:sz w:val="48"/>
          <w:szCs w:val="48"/>
          <w:lang w:val="en-US" w:eastAsia="zh-CN" w:bidi="ar-SA"/>
        </w:rPr>
        <w:t>投标人</w:t>
      </w:r>
      <w:r>
        <w:rPr>
          <w:rStyle w:val="37"/>
          <w:rFonts w:ascii="宋体" w:hAnsi="宋体"/>
          <w:b w:val="0"/>
          <w:i w:val="0"/>
          <w:caps w:val="0"/>
          <w:spacing w:val="-1"/>
          <w:w w:val="100"/>
          <w:kern w:val="2"/>
          <w:sz w:val="48"/>
          <w:szCs w:val="48"/>
          <w:lang w:val="en-US" w:eastAsia="zh-CN" w:bidi="ar-SA"/>
        </w:rPr>
        <w:t>操作手册</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6" w:type="default"/>
          <w:pgSz w:w="11907" w:h="16839"/>
          <w:pgMar w:top="1327" w:right="1080" w:bottom="1157" w:left="1080" w:header="907" w:footer="794" w:gutter="0"/>
          <w:lnNumType w:countBy="0"/>
          <w:pgNumType w:fmt="numberInDash"/>
          <w:cols w:space="720" w:num="1"/>
          <w:vAlign w:val="top"/>
          <w:docGrid w:linePitch="0" w:charSpace="0"/>
        </w:sectPr>
      </w:pPr>
    </w:p>
    <w:p>
      <w:pPr>
        <w:snapToGrid w:val="0"/>
        <w:spacing w:before="0" w:beforeAutospacing="0" w:after="0" w:afterAutospacing="0" w:line="307"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307" w:lineRule="auto"/>
        <w:jc w:val="both"/>
        <w:textAlignment w:val="baseline"/>
        <w:rPr>
          <w:rStyle w:val="37"/>
          <w:rFonts w:ascii="Arial"/>
          <w:b w:val="0"/>
          <w:i w:val="0"/>
          <w:caps w:val="0"/>
          <w:spacing w:val="0"/>
          <w:w w:val="100"/>
          <w:kern w:val="2"/>
          <w:sz w:val="21"/>
          <w:lang w:val="en-US" w:eastAsia="zh-CN" w:bidi="ar-SA"/>
        </w:rPr>
      </w:pPr>
    </w:p>
    <w:p>
      <w:pPr>
        <w:snapToGrid w:val="0"/>
        <w:spacing w:before="68" w:beforeAutospacing="0" w:after="0" w:afterAutospacing="0" w:line="223" w:lineRule="auto"/>
        <w:ind w:left="3901"/>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0"/>
          <w:w w:val="100"/>
          <w:kern w:val="2"/>
          <w:sz w:val="21"/>
          <w:szCs w:val="21"/>
          <w:lang w:val="en-US" w:eastAsia="zh-CN" w:bidi="ar-SA"/>
        </w:rPr>
        <w:t>目</w:t>
      </w:r>
      <w:r>
        <w:rPr>
          <w:rStyle w:val="37"/>
          <w:rFonts w:ascii="宋体" w:hAnsi="宋体"/>
          <w:b w:val="0"/>
          <w:i w:val="0"/>
          <w:caps w:val="0"/>
          <w:spacing w:val="-9"/>
          <w:w w:val="100"/>
          <w:kern w:val="2"/>
          <w:sz w:val="21"/>
          <w:szCs w:val="21"/>
          <w:lang w:val="en-US" w:eastAsia="zh-CN" w:bidi="ar-SA"/>
        </w:rPr>
        <w:t xml:space="preserve">  录</w:t>
      </w:r>
    </w:p>
    <w:p>
      <w:pPr>
        <w:tabs>
          <w:tab w:val="right" w:leader="dot" w:pos="8322"/>
        </w:tabs>
        <w:snapToGrid w:val="0"/>
        <w:spacing w:before="166" w:beforeAutospacing="0" w:after="0" w:afterAutospacing="0" w:line="235" w:lineRule="auto"/>
        <w:ind w:left="31"/>
        <w:jc w:val="both"/>
        <w:textAlignment w:val="baseline"/>
        <w:rPr>
          <w:rStyle w:val="37"/>
          <w:rFonts w:eastAsia="Times New Roman"/>
          <w:b w:val="0"/>
          <w:i w:val="0"/>
          <w:caps w:val="0"/>
          <w:spacing w:val="0"/>
          <w:w w:val="100"/>
          <w:kern w:val="2"/>
          <w:sz w:val="30"/>
          <w:szCs w:val="30"/>
          <w:lang w:val="en-US" w:eastAsia="zh-CN" w:bidi="ar-SA"/>
        </w:rPr>
      </w:pPr>
      <w:r>
        <w:rPr>
          <w:rStyle w:val="37"/>
          <w:rFonts w:ascii="宋体" w:hAnsi="宋体"/>
          <w:b w:val="0"/>
          <w:i w:val="0"/>
          <w:caps w:val="0"/>
          <w:spacing w:val="-11"/>
          <w:w w:val="100"/>
          <w:kern w:val="2"/>
          <w:sz w:val="30"/>
          <w:szCs w:val="30"/>
          <w:lang w:val="en-US" w:eastAsia="zh-CN" w:bidi="ar-SA"/>
        </w:rPr>
        <w:t>一、  系统登陆</w:t>
      </w:r>
      <w:r>
        <w:rPr>
          <w:rStyle w:val="37"/>
          <w:rFonts w:ascii="宋体" w:hAnsi="宋体" w:cs="宋体"/>
          <w:b/>
          <w:bCs/>
          <w:i w:val="0"/>
          <w:caps w:val="0"/>
          <w:spacing w:val="0"/>
          <w:w w:val="100"/>
          <w:kern w:val="2"/>
          <w:sz w:val="30"/>
          <w:szCs w:val="30"/>
          <w:lang w:val="en-US" w:eastAsia="zh-CN" w:bidi="ar-SA"/>
        </w:rPr>
        <w:tab/>
      </w:r>
      <w:r>
        <w:rPr>
          <w:rStyle w:val="37"/>
          <w:rFonts w:eastAsia="Times New Roman" w:cs="Times New Roman"/>
          <w:b/>
          <w:bCs/>
          <w:i w:val="0"/>
          <w:caps w:val="0"/>
          <w:spacing w:val="-11"/>
          <w:w w:val="100"/>
          <w:kern w:val="2"/>
          <w:sz w:val="30"/>
          <w:szCs w:val="30"/>
          <w:lang w:val="en-US" w:eastAsia="zh-CN" w:bidi="ar-SA"/>
        </w:rPr>
        <w:t>-</w:t>
      </w:r>
      <w:r>
        <w:rPr>
          <w:rStyle w:val="37"/>
          <w:rFonts w:eastAsia="Times New Roman"/>
          <w:b w:val="0"/>
          <w:i w:val="0"/>
          <w:caps w:val="0"/>
          <w:spacing w:val="-11"/>
          <w:w w:val="100"/>
          <w:kern w:val="2"/>
          <w:sz w:val="30"/>
          <w:szCs w:val="30"/>
          <w:lang w:val="en-US" w:eastAsia="zh-CN" w:bidi="ar-SA"/>
        </w:rPr>
        <w:t xml:space="preserve"> </w:t>
      </w:r>
      <w:r>
        <w:rPr>
          <w:rStyle w:val="37"/>
          <w:rFonts w:eastAsia="Times New Roman" w:cs="Times New Roman"/>
          <w:b/>
          <w:bCs/>
          <w:i w:val="0"/>
          <w:caps w:val="0"/>
          <w:spacing w:val="-11"/>
          <w:w w:val="100"/>
          <w:kern w:val="2"/>
          <w:sz w:val="30"/>
          <w:szCs w:val="30"/>
          <w:lang w:val="en-US" w:eastAsia="zh-CN" w:bidi="ar-SA"/>
        </w:rPr>
        <w:t>1</w:t>
      </w:r>
      <w:r>
        <w:rPr>
          <w:rStyle w:val="37"/>
          <w:rFonts w:eastAsia="Times New Roman"/>
          <w:b w:val="0"/>
          <w:i w:val="0"/>
          <w:caps w:val="0"/>
          <w:spacing w:val="-11"/>
          <w:w w:val="100"/>
          <w:kern w:val="2"/>
          <w:sz w:val="30"/>
          <w:szCs w:val="30"/>
          <w:lang w:val="en-US" w:eastAsia="zh-CN" w:bidi="ar-SA"/>
        </w:rPr>
        <w:t xml:space="preserve"> </w:t>
      </w:r>
      <w:r>
        <w:rPr>
          <w:rStyle w:val="37"/>
          <w:rFonts w:eastAsia="Times New Roman" w:cs="Times New Roman"/>
          <w:b/>
          <w:bCs/>
          <w:i w:val="0"/>
          <w:caps w:val="0"/>
          <w:spacing w:val="-10"/>
          <w:w w:val="100"/>
          <w:kern w:val="2"/>
          <w:sz w:val="30"/>
          <w:szCs w:val="30"/>
          <w:lang w:val="en-US" w:eastAsia="zh-CN" w:bidi="ar-SA"/>
        </w:rPr>
        <w:t>-</w:t>
      </w:r>
    </w:p>
    <w:p>
      <w:pPr>
        <w:tabs>
          <w:tab w:val="right" w:leader="dot" w:pos="8322"/>
        </w:tabs>
        <w:snapToGrid w:val="0"/>
        <w:spacing w:before="242" w:beforeAutospacing="0" w:after="0" w:afterAutospacing="0" w:line="234" w:lineRule="auto"/>
        <w:ind w:left="31"/>
        <w:jc w:val="both"/>
        <w:textAlignment w:val="baseline"/>
        <w:rPr>
          <w:rStyle w:val="37"/>
          <w:rFonts w:eastAsia="Times New Roman"/>
          <w:b w:val="0"/>
          <w:i w:val="0"/>
          <w:caps w:val="0"/>
          <w:spacing w:val="0"/>
          <w:w w:val="100"/>
          <w:kern w:val="2"/>
          <w:sz w:val="30"/>
          <w:szCs w:val="30"/>
          <w:lang w:val="en-US" w:eastAsia="zh-CN" w:bidi="ar-SA"/>
        </w:rPr>
      </w:pPr>
      <w:r>
        <w:rPr>
          <w:rStyle w:val="37"/>
          <w:rFonts w:ascii="宋体" w:hAnsi="宋体"/>
          <w:b w:val="0"/>
          <w:i w:val="0"/>
          <w:caps w:val="0"/>
          <w:spacing w:val="-11"/>
          <w:w w:val="100"/>
          <w:kern w:val="2"/>
          <w:sz w:val="30"/>
          <w:szCs w:val="30"/>
          <w:lang w:val="en-US" w:eastAsia="zh-CN" w:bidi="ar-SA"/>
        </w:rPr>
        <w:t>二、  开标流程</w:t>
      </w:r>
      <w:r>
        <w:rPr>
          <w:rStyle w:val="37"/>
          <w:rFonts w:ascii="宋体" w:hAnsi="宋体" w:cs="宋体"/>
          <w:b/>
          <w:bCs/>
          <w:i w:val="0"/>
          <w:caps w:val="0"/>
          <w:spacing w:val="0"/>
          <w:w w:val="100"/>
          <w:kern w:val="2"/>
          <w:sz w:val="30"/>
          <w:szCs w:val="30"/>
          <w:lang w:val="en-US" w:eastAsia="zh-CN" w:bidi="ar-SA"/>
        </w:rPr>
        <w:tab/>
      </w:r>
      <w:r>
        <w:rPr>
          <w:rStyle w:val="37"/>
          <w:rFonts w:eastAsia="Times New Roman" w:cs="Times New Roman"/>
          <w:b/>
          <w:bCs/>
          <w:i w:val="0"/>
          <w:caps w:val="0"/>
          <w:spacing w:val="-11"/>
          <w:w w:val="100"/>
          <w:kern w:val="2"/>
          <w:sz w:val="30"/>
          <w:szCs w:val="30"/>
          <w:lang w:val="en-US" w:eastAsia="zh-CN" w:bidi="ar-SA"/>
        </w:rPr>
        <w:t>-</w:t>
      </w:r>
      <w:r>
        <w:rPr>
          <w:rStyle w:val="37"/>
          <w:rFonts w:eastAsia="Times New Roman"/>
          <w:b w:val="0"/>
          <w:i w:val="0"/>
          <w:caps w:val="0"/>
          <w:spacing w:val="-11"/>
          <w:w w:val="100"/>
          <w:kern w:val="2"/>
          <w:sz w:val="30"/>
          <w:szCs w:val="30"/>
          <w:lang w:val="en-US" w:eastAsia="zh-CN" w:bidi="ar-SA"/>
        </w:rPr>
        <w:t xml:space="preserve"> </w:t>
      </w:r>
      <w:r>
        <w:rPr>
          <w:rStyle w:val="37"/>
          <w:rFonts w:eastAsia="Times New Roman" w:cs="Times New Roman"/>
          <w:b/>
          <w:bCs/>
          <w:i w:val="0"/>
          <w:caps w:val="0"/>
          <w:spacing w:val="-11"/>
          <w:w w:val="100"/>
          <w:kern w:val="2"/>
          <w:sz w:val="30"/>
          <w:szCs w:val="30"/>
          <w:lang w:val="en-US" w:eastAsia="zh-CN" w:bidi="ar-SA"/>
        </w:rPr>
        <w:t>2</w:t>
      </w:r>
      <w:r>
        <w:rPr>
          <w:rStyle w:val="37"/>
          <w:rFonts w:eastAsia="Times New Roman"/>
          <w:b w:val="0"/>
          <w:i w:val="0"/>
          <w:caps w:val="0"/>
          <w:spacing w:val="-11"/>
          <w:w w:val="100"/>
          <w:kern w:val="2"/>
          <w:sz w:val="30"/>
          <w:szCs w:val="30"/>
          <w:lang w:val="en-US" w:eastAsia="zh-CN" w:bidi="ar-SA"/>
        </w:rPr>
        <w:t xml:space="preserve"> </w:t>
      </w:r>
      <w:r>
        <w:rPr>
          <w:rStyle w:val="37"/>
          <w:rFonts w:eastAsia="Times New Roman" w:cs="Times New Roman"/>
          <w:b/>
          <w:bCs/>
          <w:i w:val="0"/>
          <w:caps w:val="0"/>
          <w:spacing w:val="-10"/>
          <w:w w:val="100"/>
          <w:kern w:val="2"/>
          <w:sz w:val="30"/>
          <w:szCs w:val="30"/>
          <w:lang w:val="en-US" w:eastAsia="zh-CN" w:bidi="ar-SA"/>
        </w:rPr>
        <w:t>-</w:t>
      </w:r>
    </w:p>
    <w:p>
      <w:pPr>
        <w:snapToGrid w:val="0"/>
        <w:spacing w:before="0" w:beforeAutospacing="0" w:after="0" w:afterAutospacing="0" w:line="428"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8" w:beforeAutospacing="0" w:after="0" w:afterAutospacing="0" w:line="218" w:lineRule="auto"/>
        <w:ind w:left="745"/>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我的项目</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2"/>
          <w:w w:val="100"/>
          <w:kern w:val="2"/>
          <w:sz w:val="24"/>
          <w:szCs w:val="24"/>
          <w:lang w:val="en-US" w:eastAsia="zh-CN" w:bidi="ar-SA"/>
        </w:rPr>
        <w:t xml:space="preserve">- </w:t>
      </w:r>
      <w:r>
        <w:rPr>
          <w:rStyle w:val="37"/>
          <w:rFonts w:eastAsia="Times New Roman"/>
          <w:b w:val="0"/>
          <w:i w:val="0"/>
          <w:caps w:val="0"/>
          <w:spacing w:val="-1"/>
          <w:w w:val="100"/>
          <w:kern w:val="2"/>
          <w:sz w:val="24"/>
          <w:szCs w:val="24"/>
          <w:lang w:val="en-US" w:eastAsia="zh-CN" w:bidi="ar-SA"/>
        </w:rPr>
        <w:t>2 -</w:t>
      </w:r>
    </w:p>
    <w:p>
      <w:pPr>
        <w:snapToGrid w:val="0"/>
        <w:spacing w:before="0" w:beforeAutospacing="0" w:after="0" w:afterAutospacing="0" w:line="416"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8" w:beforeAutospacing="0" w:after="0" w:afterAutospacing="0" w:line="219" w:lineRule="auto"/>
        <w:ind w:left="764"/>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3"/>
          <w:w w:val="100"/>
          <w:kern w:val="2"/>
          <w:sz w:val="24"/>
          <w:szCs w:val="24"/>
          <w:lang w:val="en-US" w:eastAsia="zh-CN" w:bidi="ar-SA"/>
        </w:rPr>
        <w:t>阅读开标流程</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3"/>
          <w:w w:val="100"/>
          <w:kern w:val="2"/>
          <w:sz w:val="24"/>
          <w:szCs w:val="24"/>
          <w:lang w:val="en-US" w:eastAsia="zh-CN" w:bidi="ar-SA"/>
        </w:rPr>
        <w:t xml:space="preserve">- 2 </w:t>
      </w:r>
      <w:r>
        <w:rPr>
          <w:rStyle w:val="37"/>
          <w:rFonts w:eastAsia="Times New Roman"/>
          <w:b w:val="0"/>
          <w:i w:val="0"/>
          <w:caps w:val="0"/>
          <w:spacing w:val="-2"/>
          <w:w w:val="100"/>
          <w:kern w:val="2"/>
          <w:sz w:val="24"/>
          <w:szCs w:val="24"/>
          <w:lang w:val="en-US" w:eastAsia="zh-CN" w:bidi="ar-SA"/>
        </w:rPr>
        <w:t>-</w:t>
      </w:r>
    </w:p>
    <w:p>
      <w:pPr>
        <w:snapToGrid w:val="0"/>
        <w:spacing w:before="0" w:beforeAutospacing="0" w:after="0" w:afterAutospacing="0" w:line="414"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9" w:beforeAutospacing="0" w:after="0" w:afterAutospacing="0" w:line="219" w:lineRule="auto"/>
        <w:ind w:left="751"/>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公布投标人</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2"/>
          <w:w w:val="100"/>
          <w:kern w:val="2"/>
          <w:sz w:val="24"/>
          <w:szCs w:val="24"/>
          <w:lang w:val="en-US" w:eastAsia="zh-CN" w:bidi="ar-SA"/>
        </w:rPr>
        <w:t>- 3 -</w:t>
      </w:r>
    </w:p>
    <w:p>
      <w:pPr>
        <w:snapToGrid w:val="0"/>
        <w:spacing w:before="0" w:beforeAutospacing="0" w:after="0" w:afterAutospacing="0" w:line="415"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8" w:beforeAutospacing="0" w:after="0" w:afterAutospacing="0" w:line="220" w:lineRule="auto"/>
        <w:ind w:left="743"/>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远程解密</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1"/>
          <w:w w:val="100"/>
          <w:kern w:val="2"/>
          <w:sz w:val="24"/>
          <w:szCs w:val="24"/>
          <w:lang w:val="en-US" w:eastAsia="zh-CN" w:bidi="ar-SA"/>
        </w:rPr>
        <w:t>- 4 -</w:t>
      </w:r>
    </w:p>
    <w:p>
      <w:pPr>
        <w:snapToGrid w:val="0"/>
        <w:spacing w:before="0" w:beforeAutospacing="0" w:after="0" w:afterAutospacing="0" w:line="412"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9" w:beforeAutospacing="0" w:after="0" w:afterAutospacing="0" w:line="220" w:lineRule="auto"/>
        <w:ind w:left="744"/>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开标结束</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2"/>
          <w:w w:val="100"/>
          <w:kern w:val="2"/>
          <w:sz w:val="24"/>
          <w:szCs w:val="24"/>
          <w:lang w:val="en-US" w:eastAsia="zh-CN" w:bidi="ar-SA"/>
        </w:rPr>
        <w:t>-</w:t>
      </w:r>
      <w:r>
        <w:rPr>
          <w:rStyle w:val="37"/>
          <w:rFonts w:eastAsia="Times New Roman"/>
          <w:b w:val="0"/>
          <w:i w:val="0"/>
          <w:caps w:val="0"/>
          <w:spacing w:val="-1"/>
          <w:w w:val="100"/>
          <w:kern w:val="2"/>
          <w:sz w:val="24"/>
          <w:szCs w:val="24"/>
          <w:lang w:val="en-US" w:eastAsia="zh-CN" w:bidi="ar-SA"/>
        </w:rPr>
        <w:t xml:space="preserve"> 6 -</w:t>
      </w:r>
    </w:p>
    <w:p>
      <w:pPr>
        <w:tabs>
          <w:tab w:val="right" w:leader="dot" w:pos="8322"/>
        </w:tabs>
        <w:snapToGrid w:val="0"/>
        <w:spacing w:before="230" w:beforeAutospacing="0" w:after="0" w:afterAutospacing="0" w:line="231" w:lineRule="auto"/>
        <w:ind w:left="26"/>
        <w:jc w:val="both"/>
        <w:textAlignment w:val="baseline"/>
        <w:rPr>
          <w:rStyle w:val="37"/>
          <w:rFonts w:eastAsia="Times New Roman"/>
          <w:b w:val="0"/>
          <w:i w:val="0"/>
          <w:caps w:val="0"/>
          <w:spacing w:val="0"/>
          <w:w w:val="100"/>
          <w:kern w:val="2"/>
          <w:sz w:val="30"/>
          <w:szCs w:val="30"/>
          <w:lang w:val="en-US" w:eastAsia="zh-CN" w:bidi="ar-SA"/>
        </w:rPr>
      </w:pPr>
      <w:r>
        <w:rPr>
          <w:rStyle w:val="37"/>
          <w:rFonts w:ascii="宋体" w:hAnsi="宋体"/>
          <w:b w:val="0"/>
          <w:i w:val="0"/>
          <w:caps w:val="0"/>
          <w:spacing w:val="-11"/>
          <w:w w:val="100"/>
          <w:kern w:val="2"/>
          <w:sz w:val="30"/>
          <w:szCs w:val="30"/>
          <w:lang w:val="en-US" w:eastAsia="zh-CN" w:bidi="ar-SA"/>
        </w:rPr>
        <w:t>三</w:t>
      </w:r>
      <w:r>
        <w:rPr>
          <w:rStyle w:val="37"/>
          <w:rFonts w:ascii="宋体" w:hAnsi="宋体"/>
          <w:b w:val="0"/>
          <w:i w:val="0"/>
          <w:caps w:val="0"/>
          <w:spacing w:val="-9"/>
          <w:w w:val="100"/>
          <w:kern w:val="2"/>
          <w:sz w:val="30"/>
          <w:szCs w:val="30"/>
          <w:lang w:val="en-US" w:eastAsia="zh-CN" w:bidi="ar-SA"/>
        </w:rPr>
        <w:t>、  其他功能介绍</w:t>
      </w:r>
      <w:r>
        <w:rPr>
          <w:rStyle w:val="37"/>
          <w:rFonts w:ascii="宋体" w:hAnsi="宋体" w:cs="宋体"/>
          <w:b/>
          <w:bCs/>
          <w:i w:val="0"/>
          <w:caps w:val="0"/>
          <w:spacing w:val="0"/>
          <w:w w:val="100"/>
          <w:kern w:val="2"/>
          <w:sz w:val="30"/>
          <w:szCs w:val="30"/>
          <w:lang w:val="en-US" w:eastAsia="zh-CN" w:bidi="ar-SA"/>
        </w:rPr>
        <w:tab/>
      </w:r>
      <w:r>
        <w:rPr>
          <w:rStyle w:val="37"/>
          <w:rFonts w:eastAsia="Times New Roman" w:cs="Times New Roman"/>
          <w:b/>
          <w:bCs/>
          <w:i w:val="0"/>
          <w:caps w:val="0"/>
          <w:spacing w:val="-9"/>
          <w:w w:val="100"/>
          <w:kern w:val="2"/>
          <w:sz w:val="30"/>
          <w:szCs w:val="30"/>
          <w:lang w:val="en-US" w:eastAsia="zh-CN" w:bidi="ar-SA"/>
        </w:rPr>
        <w:t>-</w:t>
      </w:r>
      <w:r>
        <w:rPr>
          <w:rStyle w:val="37"/>
          <w:rFonts w:eastAsia="Times New Roman"/>
          <w:b w:val="0"/>
          <w:i w:val="0"/>
          <w:caps w:val="0"/>
          <w:spacing w:val="-9"/>
          <w:w w:val="100"/>
          <w:kern w:val="2"/>
          <w:sz w:val="30"/>
          <w:szCs w:val="30"/>
          <w:lang w:val="en-US" w:eastAsia="zh-CN" w:bidi="ar-SA"/>
        </w:rPr>
        <w:t xml:space="preserve"> </w:t>
      </w:r>
      <w:r>
        <w:rPr>
          <w:rStyle w:val="37"/>
          <w:rFonts w:eastAsia="Times New Roman" w:cs="Times New Roman"/>
          <w:b/>
          <w:bCs/>
          <w:i w:val="0"/>
          <w:caps w:val="0"/>
          <w:spacing w:val="-9"/>
          <w:w w:val="100"/>
          <w:kern w:val="2"/>
          <w:sz w:val="30"/>
          <w:szCs w:val="30"/>
          <w:lang w:val="en-US" w:eastAsia="zh-CN" w:bidi="ar-SA"/>
        </w:rPr>
        <w:t>7</w:t>
      </w:r>
      <w:r>
        <w:rPr>
          <w:rStyle w:val="37"/>
          <w:rFonts w:eastAsia="Times New Roman"/>
          <w:b w:val="0"/>
          <w:i w:val="0"/>
          <w:caps w:val="0"/>
          <w:spacing w:val="-9"/>
          <w:w w:val="100"/>
          <w:kern w:val="2"/>
          <w:sz w:val="30"/>
          <w:szCs w:val="30"/>
          <w:lang w:val="en-US" w:eastAsia="zh-CN" w:bidi="ar-SA"/>
        </w:rPr>
        <w:t xml:space="preserve"> </w:t>
      </w:r>
      <w:r>
        <w:rPr>
          <w:rStyle w:val="37"/>
          <w:rFonts w:eastAsia="Times New Roman" w:cs="Times New Roman"/>
          <w:b/>
          <w:bCs/>
          <w:i w:val="0"/>
          <w:caps w:val="0"/>
          <w:spacing w:val="-9"/>
          <w:w w:val="100"/>
          <w:kern w:val="2"/>
          <w:sz w:val="30"/>
          <w:szCs w:val="30"/>
          <w:lang w:val="en-US" w:eastAsia="zh-CN" w:bidi="ar-SA"/>
        </w:rPr>
        <w:t>-</w:t>
      </w:r>
    </w:p>
    <w:p>
      <w:pPr>
        <w:snapToGrid w:val="0"/>
        <w:spacing w:before="0" w:beforeAutospacing="0" w:after="0" w:afterAutospacing="0" w:line="433"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8" w:beforeAutospacing="0" w:after="0" w:afterAutospacing="0" w:line="220" w:lineRule="auto"/>
        <w:ind w:left="747"/>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互动交流</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2"/>
          <w:w w:val="100"/>
          <w:kern w:val="2"/>
          <w:sz w:val="24"/>
          <w:szCs w:val="24"/>
          <w:lang w:val="en-US" w:eastAsia="zh-CN" w:bidi="ar-SA"/>
        </w:rPr>
        <w:t xml:space="preserve">- 7 </w:t>
      </w:r>
      <w:r>
        <w:rPr>
          <w:rStyle w:val="37"/>
          <w:rFonts w:eastAsia="Times New Roman"/>
          <w:b w:val="0"/>
          <w:i w:val="0"/>
          <w:caps w:val="0"/>
          <w:spacing w:val="-1"/>
          <w:w w:val="100"/>
          <w:kern w:val="2"/>
          <w:sz w:val="24"/>
          <w:szCs w:val="24"/>
          <w:lang w:val="en-US" w:eastAsia="zh-CN" w:bidi="ar-SA"/>
        </w:rPr>
        <w:t>-</w:t>
      </w:r>
    </w:p>
    <w:p>
      <w:pPr>
        <w:snapToGrid w:val="0"/>
        <w:spacing w:before="0" w:beforeAutospacing="0" w:after="0" w:afterAutospacing="0" w:line="412"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9" w:beforeAutospacing="0" w:after="0" w:afterAutospacing="0" w:line="220" w:lineRule="auto"/>
        <w:ind w:left="744"/>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1"/>
          <w:w w:val="100"/>
          <w:kern w:val="2"/>
          <w:sz w:val="24"/>
          <w:szCs w:val="24"/>
          <w:lang w:val="en-US" w:eastAsia="zh-CN" w:bidi="ar-SA"/>
        </w:rPr>
        <w:t>开标咨询文字咨询</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1"/>
          <w:w w:val="100"/>
          <w:kern w:val="2"/>
          <w:sz w:val="24"/>
          <w:szCs w:val="24"/>
          <w:lang w:val="en-US" w:eastAsia="zh-CN" w:bidi="ar-SA"/>
        </w:rPr>
        <w:t>- 8 -</w:t>
      </w:r>
    </w:p>
    <w:p>
      <w:pPr>
        <w:snapToGrid w:val="0"/>
        <w:spacing w:before="0" w:beforeAutospacing="0" w:after="0" w:afterAutospacing="0" w:line="413" w:lineRule="auto"/>
        <w:jc w:val="both"/>
        <w:textAlignment w:val="baseline"/>
        <w:rPr>
          <w:rStyle w:val="37"/>
          <w:rFonts w:ascii="Arial"/>
          <w:b w:val="0"/>
          <w:i w:val="0"/>
          <w:caps w:val="0"/>
          <w:spacing w:val="0"/>
          <w:w w:val="100"/>
          <w:kern w:val="2"/>
          <w:sz w:val="21"/>
          <w:lang w:val="en-US" w:eastAsia="zh-CN" w:bidi="ar-SA"/>
        </w:rPr>
      </w:pPr>
    </w:p>
    <w:p>
      <w:pPr>
        <w:tabs>
          <w:tab w:val="right" w:leader="dot" w:pos="8322"/>
        </w:tabs>
        <w:snapToGrid w:val="0"/>
        <w:spacing w:before="78" w:beforeAutospacing="0" w:after="0" w:afterAutospacing="0" w:line="220" w:lineRule="auto"/>
        <w:ind w:left="753"/>
        <w:jc w:val="both"/>
        <w:textAlignment w:val="baseline"/>
        <w:rPr>
          <w:rStyle w:val="37"/>
          <w:rFonts w:eastAsia="Times New Roman"/>
          <w:b w:val="0"/>
          <w:i w:val="0"/>
          <w:caps w:val="0"/>
          <w:spacing w:val="0"/>
          <w:w w:val="100"/>
          <w:kern w:val="2"/>
          <w:sz w:val="24"/>
          <w:szCs w:val="24"/>
          <w:lang w:val="en-US" w:eastAsia="zh-CN" w:bidi="ar-SA"/>
        </w:rPr>
      </w:pPr>
      <w:r>
        <w:rPr>
          <w:rStyle w:val="37"/>
          <w:rFonts w:ascii="宋体" w:hAnsi="宋体"/>
          <w:b w:val="0"/>
          <w:i w:val="0"/>
          <w:caps w:val="0"/>
          <w:spacing w:val="-4"/>
          <w:w w:val="100"/>
          <w:kern w:val="2"/>
          <w:sz w:val="24"/>
          <w:szCs w:val="24"/>
          <w:lang w:val="en-US" w:eastAsia="zh-CN" w:bidi="ar-SA"/>
        </w:rPr>
        <w:t>咨询</w:t>
      </w:r>
      <w:r>
        <w:rPr>
          <w:rStyle w:val="37"/>
          <w:rFonts w:ascii="宋体" w:hAnsi="宋体"/>
          <w:b w:val="0"/>
          <w:i w:val="0"/>
          <w:caps w:val="0"/>
          <w:spacing w:val="-2"/>
          <w:w w:val="100"/>
          <w:kern w:val="2"/>
          <w:sz w:val="24"/>
          <w:szCs w:val="24"/>
          <w:lang w:val="en-US" w:eastAsia="zh-CN" w:bidi="ar-SA"/>
        </w:rPr>
        <w:t>查看</w:t>
      </w:r>
      <w:r>
        <w:rPr>
          <w:rStyle w:val="37"/>
          <w:rFonts w:ascii="宋体" w:hAnsi="宋体"/>
          <w:b w:val="0"/>
          <w:i w:val="0"/>
          <w:caps w:val="0"/>
          <w:spacing w:val="0"/>
          <w:w w:val="100"/>
          <w:kern w:val="2"/>
          <w:sz w:val="24"/>
          <w:szCs w:val="24"/>
          <w:lang w:val="en-US" w:eastAsia="zh-CN" w:bidi="ar-SA"/>
        </w:rPr>
        <w:tab/>
      </w:r>
      <w:r>
        <w:rPr>
          <w:rStyle w:val="37"/>
          <w:rFonts w:eastAsia="Times New Roman"/>
          <w:b w:val="0"/>
          <w:i w:val="0"/>
          <w:caps w:val="0"/>
          <w:spacing w:val="-2"/>
          <w:w w:val="100"/>
          <w:kern w:val="2"/>
          <w:sz w:val="24"/>
          <w:szCs w:val="24"/>
          <w:lang w:val="en-US" w:eastAsia="zh-CN" w:bidi="ar-SA"/>
        </w:rPr>
        <w:t>- 9 -</w:t>
      </w:r>
    </w:p>
    <w:p>
      <w:pPr>
        <w:tabs>
          <w:tab w:val="right" w:leader="dot" w:pos="8322"/>
        </w:tabs>
        <w:snapToGrid w:val="0"/>
        <w:spacing w:before="230" w:beforeAutospacing="0" w:after="0" w:afterAutospacing="0" w:line="233" w:lineRule="auto"/>
        <w:ind w:left="54"/>
        <w:jc w:val="both"/>
        <w:textAlignment w:val="baseline"/>
        <w:rPr>
          <w:rStyle w:val="37"/>
          <w:rFonts w:eastAsia="Times New Roman"/>
          <w:b w:val="0"/>
          <w:i w:val="0"/>
          <w:caps w:val="0"/>
          <w:spacing w:val="0"/>
          <w:w w:val="100"/>
          <w:kern w:val="2"/>
          <w:sz w:val="30"/>
          <w:szCs w:val="30"/>
          <w:lang w:val="en-US" w:eastAsia="zh-CN" w:bidi="ar-SA"/>
        </w:rPr>
      </w:pPr>
      <w:r>
        <w:rPr>
          <w:rStyle w:val="37"/>
          <w:rFonts w:ascii="宋体" w:hAnsi="宋体"/>
          <w:b w:val="0"/>
          <w:i w:val="0"/>
          <w:caps w:val="0"/>
          <w:spacing w:val="-21"/>
          <w:w w:val="100"/>
          <w:kern w:val="2"/>
          <w:sz w:val="30"/>
          <w:szCs w:val="30"/>
          <w:lang w:val="en-US" w:eastAsia="zh-CN" w:bidi="ar-SA"/>
        </w:rPr>
        <w:t>四</w:t>
      </w:r>
      <w:r>
        <w:rPr>
          <w:rStyle w:val="37"/>
          <w:rFonts w:ascii="宋体" w:hAnsi="宋体"/>
          <w:b w:val="0"/>
          <w:i w:val="0"/>
          <w:caps w:val="0"/>
          <w:spacing w:val="-12"/>
          <w:w w:val="100"/>
          <w:kern w:val="2"/>
          <w:sz w:val="30"/>
          <w:szCs w:val="30"/>
          <w:lang w:val="en-US" w:eastAsia="zh-CN" w:bidi="ar-SA"/>
        </w:rPr>
        <w:t>、  注意事项</w:t>
      </w:r>
      <w:r>
        <w:rPr>
          <w:rStyle w:val="37"/>
          <w:rFonts w:ascii="宋体" w:hAnsi="宋体" w:cs="宋体"/>
          <w:b/>
          <w:bCs/>
          <w:i w:val="0"/>
          <w:caps w:val="0"/>
          <w:spacing w:val="0"/>
          <w:w w:val="100"/>
          <w:kern w:val="2"/>
          <w:sz w:val="30"/>
          <w:szCs w:val="30"/>
          <w:lang w:val="en-US" w:eastAsia="zh-CN" w:bidi="ar-SA"/>
        </w:rPr>
        <w:tab/>
      </w:r>
      <w:r>
        <w:rPr>
          <w:rStyle w:val="37"/>
          <w:rFonts w:eastAsia="Times New Roman" w:cs="Times New Roman"/>
          <w:b/>
          <w:bCs/>
          <w:i w:val="0"/>
          <w:caps w:val="0"/>
          <w:spacing w:val="-12"/>
          <w:w w:val="100"/>
          <w:kern w:val="2"/>
          <w:sz w:val="30"/>
          <w:szCs w:val="30"/>
          <w:lang w:val="en-US" w:eastAsia="zh-CN" w:bidi="ar-SA"/>
        </w:rPr>
        <w:t>-</w:t>
      </w:r>
      <w:r>
        <w:rPr>
          <w:rStyle w:val="37"/>
          <w:rFonts w:eastAsia="Times New Roman"/>
          <w:b w:val="0"/>
          <w:i w:val="0"/>
          <w:caps w:val="0"/>
          <w:spacing w:val="-12"/>
          <w:w w:val="100"/>
          <w:kern w:val="2"/>
          <w:sz w:val="30"/>
          <w:szCs w:val="30"/>
          <w:lang w:val="en-US" w:eastAsia="zh-CN" w:bidi="ar-SA"/>
        </w:rPr>
        <w:t xml:space="preserve"> </w:t>
      </w:r>
      <w:r>
        <w:rPr>
          <w:rStyle w:val="37"/>
          <w:rFonts w:eastAsia="Times New Roman" w:cs="Times New Roman"/>
          <w:b/>
          <w:bCs/>
          <w:i w:val="0"/>
          <w:caps w:val="0"/>
          <w:spacing w:val="-12"/>
          <w:w w:val="100"/>
          <w:kern w:val="2"/>
          <w:sz w:val="30"/>
          <w:szCs w:val="30"/>
          <w:lang w:val="en-US" w:eastAsia="zh-CN" w:bidi="ar-SA"/>
        </w:rPr>
        <w:t>9</w:t>
      </w:r>
      <w:r>
        <w:rPr>
          <w:rStyle w:val="37"/>
          <w:rFonts w:eastAsia="Times New Roman"/>
          <w:b w:val="0"/>
          <w:i w:val="0"/>
          <w:caps w:val="0"/>
          <w:spacing w:val="-12"/>
          <w:w w:val="100"/>
          <w:kern w:val="2"/>
          <w:sz w:val="30"/>
          <w:szCs w:val="30"/>
          <w:lang w:val="en-US" w:eastAsia="zh-CN" w:bidi="ar-SA"/>
        </w:rPr>
        <w:t xml:space="preserve"> </w:t>
      </w:r>
      <w:r>
        <w:rPr>
          <w:rStyle w:val="37"/>
          <w:rFonts w:eastAsia="Times New Roman" w:cs="Times New Roman"/>
          <w:b/>
          <w:bCs/>
          <w:i w:val="0"/>
          <w:caps w:val="0"/>
          <w:spacing w:val="-12"/>
          <w:w w:val="100"/>
          <w:kern w:val="2"/>
          <w:sz w:val="30"/>
          <w:szCs w:val="30"/>
          <w:lang w:val="en-US" w:eastAsia="zh-CN" w:bidi="ar-SA"/>
        </w:rPr>
        <w:t>-</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7" w:type="default"/>
          <w:pgSz w:w="11907" w:h="16839"/>
          <w:pgMar w:top="1431" w:right="1785" w:bottom="400" w:left="1785" w:header="0" w:footer="0" w:gutter="0"/>
          <w:lnNumType w:countBy="0"/>
          <w:pgNumType w:fmt="numberInDash"/>
          <w:cols w:space="720" w:num="1"/>
          <w:vAlign w:val="top"/>
          <w:docGrid w:linePitch="0" w:charSpace="0"/>
        </w:sectPr>
      </w:pPr>
    </w:p>
    <w:p>
      <w:pPr>
        <w:snapToGrid w:val="0"/>
        <w:spacing w:before="215" w:beforeAutospacing="0" w:after="0" w:afterAutospacing="0" w:line="221" w:lineRule="auto"/>
        <w:ind w:left="20"/>
        <w:jc w:val="both"/>
        <w:textAlignment w:val="baseline"/>
        <w:rPr>
          <w:rStyle w:val="37"/>
          <w:rFonts w:ascii="宋体" w:hAnsi="宋体"/>
          <w:b w:val="0"/>
          <w:i w:val="0"/>
          <w:caps w:val="0"/>
          <w:spacing w:val="0"/>
          <w:w w:val="100"/>
          <w:kern w:val="2"/>
          <w:sz w:val="36"/>
          <w:szCs w:val="36"/>
          <w:lang w:val="en-US" w:eastAsia="zh-CN" w:bidi="ar-SA"/>
        </w:rPr>
      </w:pPr>
      <w:r>
        <w:rPr>
          <w:rStyle w:val="37"/>
          <w:rFonts w:ascii="宋体" w:hAnsi="宋体"/>
          <w:b w:val="0"/>
          <w:i w:val="0"/>
          <w:caps w:val="0"/>
          <w:spacing w:val="-32"/>
          <w:w w:val="100"/>
          <w:kern w:val="2"/>
          <w:sz w:val="36"/>
          <w:szCs w:val="36"/>
          <w:lang w:val="en-US" w:eastAsia="zh-CN" w:bidi="ar-SA"/>
        </w:rPr>
        <w:t>一</w:t>
      </w:r>
      <w:r>
        <w:rPr>
          <w:rStyle w:val="37"/>
          <w:rFonts w:ascii="宋体" w:hAnsi="宋体"/>
          <w:b w:val="0"/>
          <w:i w:val="0"/>
          <w:caps w:val="0"/>
          <w:spacing w:val="-27"/>
          <w:w w:val="100"/>
          <w:kern w:val="2"/>
          <w:sz w:val="36"/>
          <w:szCs w:val="36"/>
          <w:lang w:val="en-US" w:eastAsia="zh-CN" w:bidi="ar-SA"/>
        </w:rPr>
        <w:t>、 系统登陆</w:t>
      </w:r>
    </w:p>
    <w:p>
      <w:pPr>
        <w:snapToGrid w:val="0"/>
        <w:spacing w:before="0" w:beforeAutospacing="0" w:after="0" w:afterAutospacing="0" w:line="408" w:lineRule="auto"/>
        <w:jc w:val="both"/>
        <w:textAlignment w:val="baseline"/>
        <w:rPr>
          <w:rStyle w:val="37"/>
          <w:rFonts w:ascii="Arial"/>
          <w:b w:val="0"/>
          <w:i w:val="0"/>
          <w:caps w:val="0"/>
          <w:spacing w:val="0"/>
          <w:w w:val="100"/>
          <w:kern w:val="2"/>
          <w:sz w:val="21"/>
          <w:lang w:val="en-US" w:eastAsia="zh-CN" w:bidi="ar-SA"/>
        </w:rPr>
      </w:pPr>
    </w:p>
    <w:p>
      <w:pPr>
        <w:snapToGrid w:val="0"/>
        <w:spacing w:before="78" w:beforeAutospacing="0" w:after="0" w:afterAutospacing="0" w:line="232" w:lineRule="auto"/>
        <w:ind w:left="7" w:firstLine="20"/>
        <w:jc w:val="both"/>
        <w:textAlignment w:val="baseline"/>
        <w:rPr>
          <w:rStyle w:val="37"/>
          <w:rFonts w:ascii="宋体" w:hAnsi="宋体"/>
          <w:b w:val="0"/>
          <w:i w:val="0"/>
          <w:caps w:val="0"/>
          <w:spacing w:val="0"/>
          <w:w w:val="100"/>
          <w:kern w:val="2"/>
          <w:sz w:val="24"/>
          <w:szCs w:val="24"/>
          <w:lang w:val="en-US" w:eastAsia="zh-CN" w:bidi="ar-SA"/>
        </w:rPr>
      </w:pPr>
      <w:r>
        <w:rPr>
          <w:rStyle w:val="37"/>
          <w:rFonts w:eastAsia="Times New Roman"/>
          <w:b w:val="0"/>
          <w:i w:val="0"/>
          <w:caps w:val="0"/>
          <w:spacing w:val="-6"/>
          <w:w w:val="100"/>
          <w:kern w:val="2"/>
          <w:sz w:val="24"/>
          <w:szCs w:val="24"/>
          <w:lang w:val="en-US" w:eastAsia="zh-CN" w:bidi="ar-SA"/>
        </w:rPr>
        <w:t>1</w:t>
      </w:r>
      <w:r>
        <w:rPr>
          <w:rStyle w:val="37"/>
          <w:rFonts w:ascii="宋体" w:hAnsi="宋体"/>
          <w:b w:val="0"/>
          <w:i w:val="0"/>
          <w:caps w:val="0"/>
          <w:spacing w:val="-6"/>
          <w:w w:val="100"/>
          <w:kern w:val="2"/>
          <w:sz w:val="24"/>
          <w:szCs w:val="24"/>
          <w:lang w:val="en-US" w:eastAsia="zh-CN" w:bidi="ar-SA"/>
        </w:rPr>
        <w:t>、打开西安公共</w:t>
      </w:r>
      <w:r>
        <w:rPr>
          <w:rStyle w:val="37"/>
          <w:rFonts w:ascii="宋体" w:hAnsi="宋体"/>
          <w:b w:val="0"/>
          <w:i w:val="0"/>
          <w:caps w:val="0"/>
          <w:spacing w:val="-5"/>
          <w:w w:val="100"/>
          <w:kern w:val="2"/>
          <w:sz w:val="24"/>
          <w:szCs w:val="24"/>
          <w:lang w:val="en-US" w:eastAsia="zh-CN" w:bidi="ar-SA"/>
        </w:rPr>
        <w:t>资</w:t>
      </w:r>
      <w:r>
        <w:rPr>
          <w:rStyle w:val="37"/>
          <w:rFonts w:ascii="宋体" w:hAnsi="宋体"/>
          <w:b w:val="0"/>
          <w:i w:val="0"/>
          <w:caps w:val="0"/>
          <w:spacing w:val="-3"/>
          <w:w w:val="100"/>
          <w:kern w:val="2"/>
          <w:sz w:val="24"/>
          <w:szCs w:val="24"/>
          <w:lang w:val="en-US" w:eastAsia="zh-CN" w:bidi="ar-SA"/>
        </w:rPr>
        <w:t>源交易网站(</w:t>
      </w:r>
      <w:r>
        <w:rPr>
          <w:rStyle w:val="37"/>
          <w:rFonts w:eastAsia="Times New Roman"/>
          <w:b w:val="0"/>
          <w:i w:val="0"/>
          <w:caps w:val="0"/>
          <w:spacing w:val="-3"/>
          <w:w w:val="100"/>
          <w:kern w:val="2"/>
          <w:sz w:val="24"/>
          <w:szCs w:val="24"/>
          <w:lang w:val="en-US" w:eastAsia="zh-CN" w:bidi="ar-SA"/>
        </w:rPr>
        <w:t xml:space="preserve">http://xa.sxggzyjy.cn/ </w:t>
      </w:r>
      <w:r>
        <w:rPr>
          <w:rStyle w:val="37"/>
          <w:rFonts w:ascii="宋体" w:hAnsi="宋体"/>
          <w:b w:val="0"/>
          <w:i w:val="0"/>
          <w:caps w:val="0"/>
          <w:spacing w:val="-3"/>
          <w:w w:val="100"/>
          <w:kern w:val="2"/>
          <w:sz w:val="24"/>
          <w:szCs w:val="24"/>
          <w:lang w:val="en-US" w:eastAsia="zh-CN" w:bidi="ar-SA"/>
        </w:rPr>
        <w:t xml:space="preserve">) ，点击【不见面开标】】 </w:t>
      </w:r>
      <w:r>
        <w:rPr>
          <w:rStyle w:val="37"/>
          <w:rFonts w:eastAsia="Times New Roman"/>
          <w:b w:val="0"/>
          <w:i w:val="0"/>
          <w:caps w:val="0"/>
          <w:spacing w:val="-3"/>
          <w:w w:val="100"/>
          <w:kern w:val="2"/>
          <w:sz w:val="24"/>
          <w:szCs w:val="24"/>
          <w:lang w:val="en-US" w:eastAsia="zh-CN" w:bidi="ar-SA"/>
        </w:rPr>
        <w:t>-----</w:t>
      </w:r>
      <w:r>
        <w:rPr>
          <w:rStyle w:val="37"/>
          <w:rFonts w:eastAsia="Times New Roman"/>
          <w:b w:val="0"/>
          <w:i w:val="0"/>
          <w:caps w:val="0"/>
          <w:spacing w:val="0"/>
          <w:w w:val="100"/>
          <w:kern w:val="2"/>
          <w:sz w:val="24"/>
          <w:szCs w:val="24"/>
          <w:lang w:val="en-US" w:eastAsia="zh-CN" w:bidi="ar-SA"/>
        </w:rPr>
        <w:t xml:space="preserve"> </w:t>
      </w:r>
      <w:r>
        <w:rPr>
          <w:rStyle w:val="37"/>
          <w:rFonts w:ascii="宋体" w:hAnsi="宋体"/>
          <w:b w:val="0"/>
          <w:i w:val="0"/>
          <w:caps w:val="0"/>
          <w:spacing w:val="-4"/>
          <w:w w:val="100"/>
          <w:kern w:val="2"/>
          <w:sz w:val="24"/>
          <w:szCs w:val="24"/>
          <w:lang w:val="en-US" w:eastAsia="zh-CN" w:bidi="ar-SA"/>
        </w:rPr>
        <w:t>进入不见面</w:t>
      </w:r>
      <w:r>
        <w:rPr>
          <w:rStyle w:val="37"/>
          <w:rFonts w:ascii="宋体" w:hAnsi="宋体"/>
          <w:b w:val="0"/>
          <w:i w:val="0"/>
          <w:caps w:val="0"/>
          <w:spacing w:val="-3"/>
          <w:w w:val="100"/>
          <w:kern w:val="2"/>
          <w:sz w:val="24"/>
          <w:szCs w:val="24"/>
          <w:lang w:val="en-US" w:eastAsia="zh-CN" w:bidi="ar-SA"/>
        </w:rPr>
        <w:t>开</w:t>
      </w:r>
      <w:r>
        <w:rPr>
          <w:rStyle w:val="37"/>
          <w:rFonts w:ascii="宋体" w:hAnsi="宋体"/>
          <w:b w:val="0"/>
          <w:i w:val="0"/>
          <w:caps w:val="0"/>
          <w:spacing w:val="-2"/>
          <w:w w:val="100"/>
          <w:kern w:val="2"/>
          <w:sz w:val="24"/>
          <w:szCs w:val="24"/>
          <w:lang w:val="en-US" w:eastAsia="zh-CN" w:bidi="ar-SA"/>
        </w:rPr>
        <w:t>标大厅登陆首页。</w:t>
      </w:r>
    </w:p>
    <w:p>
      <w:pPr>
        <w:snapToGrid w:val="0"/>
        <w:spacing w:before="0" w:beforeAutospacing="0" w:after="0" w:afterAutospacing="0" w:line="4340"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8595" cy="2755265"/>
            <wp:effectExtent l="0" t="0" r="825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1"/>
                    <a:stretch>
                      <a:fillRect/>
                    </a:stretch>
                  </pic:blipFill>
                  <pic:spPr>
                    <a:xfrm>
                      <a:off x="0" y="0"/>
                      <a:ext cx="5268595" cy="2755265"/>
                    </a:xfrm>
                    <a:prstGeom prst="rect">
                      <a:avLst/>
                    </a:prstGeom>
                    <a:noFill/>
                    <a:ln>
                      <a:noFill/>
                    </a:ln>
                  </pic:spPr>
                </pic:pic>
              </a:graphicData>
            </a:graphic>
          </wp:inline>
        </w:drawing>
      </w:r>
    </w:p>
    <w:p>
      <w:pPr>
        <w:snapToGrid w:val="0"/>
        <w:spacing w:before="0" w:beforeAutospacing="0" w:after="0" w:afterAutospacing="0" w:line="309"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309" w:lineRule="auto"/>
        <w:jc w:val="both"/>
        <w:textAlignment w:val="baseline"/>
        <w:rPr>
          <w:rStyle w:val="37"/>
          <w:rFonts w:ascii="Arial"/>
          <w:b w:val="0"/>
          <w:i w:val="0"/>
          <w:caps w:val="0"/>
          <w:spacing w:val="0"/>
          <w:w w:val="100"/>
          <w:kern w:val="2"/>
          <w:sz w:val="21"/>
          <w:lang w:val="en-US" w:eastAsia="zh-CN" w:bidi="ar-SA"/>
        </w:rPr>
      </w:pPr>
    </w:p>
    <w:p>
      <w:pPr>
        <w:snapToGrid w:val="0"/>
        <w:spacing w:before="68" w:beforeAutospacing="0" w:after="0" w:afterAutospacing="0" w:line="220" w:lineRule="auto"/>
        <w:ind w:left="4"/>
        <w:jc w:val="both"/>
        <w:textAlignment w:val="baseline"/>
        <w:rPr>
          <w:rStyle w:val="37"/>
          <w:rFonts w:ascii="宋体" w:hAnsi="宋体"/>
          <w:b w:val="0"/>
          <w:i w:val="0"/>
          <w:caps w:val="0"/>
          <w:spacing w:val="0"/>
          <w:w w:val="100"/>
          <w:kern w:val="2"/>
          <w:sz w:val="21"/>
          <w:szCs w:val="21"/>
          <w:lang w:val="en-US" w:eastAsia="zh-CN" w:bidi="ar-SA"/>
        </w:rPr>
      </w:pPr>
      <w:r>
        <w:rPr>
          <w:rStyle w:val="37"/>
          <w:rFonts w:eastAsia="Times New Roman"/>
          <w:b w:val="0"/>
          <w:i w:val="0"/>
          <w:caps w:val="0"/>
          <w:spacing w:val="-4"/>
          <w:w w:val="100"/>
          <w:kern w:val="2"/>
          <w:sz w:val="21"/>
          <w:szCs w:val="21"/>
          <w:lang w:val="en-US" w:eastAsia="zh-CN" w:bidi="ar-SA"/>
        </w:rPr>
        <w:t xml:space="preserve">2 </w:t>
      </w:r>
      <w:r>
        <w:rPr>
          <w:rStyle w:val="37"/>
          <w:rFonts w:ascii="宋体" w:hAnsi="宋体"/>
          <w:b w:val="0"/>
          <w:i w:val="0"/>
          <w:caps w:val="0"/>
          <w:spacing w:val="-4"/>
          <w:w w:val="100"/>
          <w:kern w:val="2"/>
          <w:sz w:val="21"/>
          <w:szCs w:val="21"/>
          <w:lang w:val="en-US" w:eastAsia="zh-CN" w:bidi="ar-SA"/>
        </w:rPr>
        <w:t>、点击【登陆】</w:t>
      </w:r>
      <w:r>
        <w:rPr>
          <w:rStyle w:val="37"/>
          <w:rFonts w:eastAsia="Times New Roman"/>
          <w:b w:val="0"/>
          <w:i w:val="0"/>
          <w:caps w:val="0"/>
          <w:spacing w:val="-4"/>
          <w:w w:val="100"/>
          <w:kern w:val="2"/>
          <w:sz w:val="21"/>
          <w:szCs w:val="21"/>
          <w:lang w:val="en-US" w:eastAsia="zh-CN" w:bidi="ar-SA"/>
        </w:rPr>
        <w:t>---</w:t>
      </w:r>
      <w:r>
        <w:rPr>
          <w:rStyle w:val="37"/>
          <w:rFonts w:ascii="宋体" w:hAnsi="宋体"/>
          <w:b w:val="0"/>
          <w:i w:val="0"/>
          <w:caps w:val="0"/>
          <w:spacing w:val="-4"/>
          <w:w w:val="100"/>
          <w:kern w:val="2"/>
          <w:sz w:val="21"/>
          <w:szCs w:val="21"/>
          <w:lang w:val="en-US" w:eastAsia="zh-CN" w:bidi="ar-SA"/>
        </w:rPr>
        <w:t xml:space="preserve">挑选投标人身份使用 </w:t>
      </w:r>
      <w:r>
        <w:rPr>
          <w:rStyle w:val="37"/>
          <w:rFonts w:eastAsia="Times New Roman"/>
          <w:b w:val="0"/>
          <w:i w:val="0"/>
          <w:caps w:val="0"/>
          <w:spacing w:val="-4"/>
          <w:w w:val="100"/>
          <w:kern w:val="2"/>
          <w:sz w:val="21"/>
          <w:szCs w:val="21"/>
          <w:lang w:val="en-US" w:eastAsia="zh-CN" w:bidi="ar-SA"/>
        </w:rPr>
        <w:t>C</w:t>
      </w:r>
      <w:r>
        <w:rPr>
          <w:rStyle w:val="37"/>
          <w:rFonts w:eastAsia="Times New Roman"/>
          <w:b w:val="0"/>
          <w:i w:val="0"/>
          <w:caps w:val="0"/>
          <w:spacing w:val="-3"/>
          <w:w w:val="100"/>
          <w:kern w:val="2"/>
          <w:sz w:val="21"/>
          <w:szCs w:val="21"/>
          <w:lang w:val="en-US" w:eastAsia="zh-CN" w:bidi="ar-SA"/>
        </w:rPr>
        <w:t>A</w:t>
      </w:r>
      <w:r>
        <w:rPr>
          <w:rStyle w:val="37"/>
          <w:rFonts w:eastAsia="Times New Roman"/>
          <w:b w:val="0"/>
          <w:i w:val="0"/>
          <w:caps w:val="0"/>
          <w:spacing w:val="-4"/>
          <w:w w:val="100"/>
          <w:kern w:val="2"/>
          <w:sz w:val="21"/>
          <w:szCs w:val="21"/>
          <w:lang w:val="en-US" w:eastAsia="zh-CN" w:bidi="ar-SA"/>
        </w:rPr>
        <w:t xml:space="preserve"> </w:t>
      </w:r>
      <w:r>
        <w:rPr>
          <w:rStyle w:val="37"/>
          <w:rFonts w:ascii="宋体" w:hAnsi="宋体"/>
          <w:b w:val="0"/>
          <w:i w:val="0"/>
          <w:caps w:val="0"/>
          <w:spacing w:val="-4"/>
          <w:w w:val="100"/>
          <w:kern w:val="2"/>
          <w:sz w:val="21"/>
          <w:szCs w:val="21"/>
          <w:lang w:val="en-US" w:eastAsia="zh-CN" w:bidi="ar-SA"/>
        </w:rPr>
        <w:t>锁登陆系统。</w:t>
      </w:r>
    </w:p>
    <w:p>
      <w:pPr>
        <w:snapToGrid w:val="0"/>
        <w:spacing w:before="19" w:beforeAutospacing="0" w:after="0" w:afterAutospacing="0" w:line="4348"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5420" cy="2760345"/>
            <wp:effectExtent l="0" t="0" r="11430"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2"/>
                    <a:stretch>
                      <a:fillRect/>
                    </a:stretch>
                  </pic:blipFill>
                  <pic:spPr>
                    <a:xfrm>
                      <a:off x="0" y="0"/>
                      <a:ext cx="5265420" cy="2760345"/>
                    </a:xfrm>
                    <a:prstGeom prst="rect">
                      <a:avLst/>
                    </a:prstGeom>
                    <a:noFill/>
                    <a:ln>
                      <a:noFill/>
                    </a:ln>
                  </pic:spPr>
                </pic:pic>
              </a:graphicData>
            </a:graphic>
          </wp:inline>
        </w:drawing>
      </w:r>
    </w:p>
    <w:p>
      <w:pPr>
        <w:snapToGrid w:val="0"/>
        <w:spacing w:before="0" w:beforeAutospacing="0" w:after="0" w:afterAutospacing="0" w:line="304" w:lineRule="auto"/>
        <w:jc w:val="both"/>
        <w:textAlignment w:val="baseline"/>
        <w:rPr>
          <w:rStyle w:val="37"/>
          <w:rFonts w:ascii="Arial"/>
          <w:b w:val="0"/>
          <w:i w:val="0"/>
          <w:caps w:val="0"/>
          <w:spacing w:val="0"/>
          <w:w w:val="100"/>
          <w:kern w:val="2"/>
          <w:sz w:val="21"/>
          <w:lang w:val="en-US" w:eastAsia="zh-CN" w:bidi="ar-SA"/>
        </w:rPr>
      </w:pPr>
    </w:p>
    <w:p>
      <w:pPr>
        <w:snapToGrid w:val="0"/>
        <w:spacing w:before="69" w:beforeAutospacing="0" w:after="0" w:afterAutospacing="0" w:line="234" w:lineRule="auto"/>
        <w:ind w:left="11"/>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4"/>
          <w:w w:val="100"/>
          <w:kern w:val="2"/>
          <w:sz w:val="21"/>
          <w:szCs w:val="21"/>
          <w:lang w:val="en-US" w:eastAsia="zh-CN" w:bidi="ar-SA"/>
        </w:rPr>
        <w:t>备</w:t>
      </w:r>
      <w:r>
        <w:rPr>
          <w:rStyle w:val="37"/>
          <w:rFonts w:ascii="宋体" w:hAnsi="宋体"/>
          <w:b w:val="0"/>
          <w:i w:val="0"/>
          <w:caps w:val="0"/>
          <w:spacing w:val="-13"/>
          <w:w w:val="100"/>
          <w:kern w:val="2"/>
          <w:sz w:val="21"/>
          <w:szCs w:val="21"/>
          <w:lang w:val="en-US" w:eastAsia="zh-CN" w:bidi="ar-SA"/>
        </w:rPr>
        <w:t>注</w:t>
      </w:r>
      <w:r>
        <w:rPr>
          <w:rStyle w:val="37"/>
          <w:rFonts w:ascii="宋体" w:hAnsi="宋体"/>
          <w:b w:val="0"/>
          <w:i w:val="0"/>
          <w:caps w:val="0"/>
          <w:spacing w:val="-7"/>
          <w:w w:val="100"/>
          <w:kern w:val="2"/>
          <w:sz w:val="21"/>
          <w:szCs w:val="21"/>
          <w:lang w:val="en-US" w:eastAsia="zh-CN" w:bidi="ar-SA"/>
        </w:rPr>
        <w:t xml:space="preserve">： 推荐使用 </w:t>
      </w:r>
      <w:r>
        <w:rPr>
          <w:rStyle w:val="37"/>
          <w:rFonts w:eastAsia="Times New Roman"/>
          <w:b w:val="0"/>
          <w:i w:val="0"/>
          <w:caps w:val="0"/>
          <w:spacing w:val="-7"/>
          <w:w w:val="100"/>
          <w:kern w:val="2"/>
          <w:sz w:val="21"/>
          <w:szCs w:val="21"/>
          <w:lang w:val="en-US" w:eastAsia="zh-CN" w:bidi="ar-SA"/>
        </w:rPr>
        <w:t xml:space="preserve">IE11 </w:t>
      </w:r>
      <w:r>
        <w:rPr>
          <w:rStyle w:val="37"/>
          <w:rFonts w:ascii="宋体" w:hAnsi="宋体"/>
          <w:b w:val="0"/>
          <w:i w:val="0"/>
          <w:caps w:val="0"/>
          <w:spacing w:val="-7"/>
          <w:w w:val="100"/>
          <w:kern w:val="2"/>
          <w:sz w:val="21"/>
          <w:szCs w:val="21"/>
          <w:lang w:val="en-US" w:eastAsia="zh-CN" w:bidi="ar-SA"/>
        </w:rPr>
        <w:t xml:space="preserve">浏览器，提前安装好 </w:t>
      </w:r>
      <w:r>
        <w:rPr>
          <w:rStyle w:val="37"/>
          <w:rFonts w:eastAsia="Times New Roman"/>
          <w:b w:val="0"/>
          <w:i w:val="0"/>
          <w:caps w:val="0"/>
          <w:spacing w:val="-7"/>
          <w:w w:val="100"/>
          <w:kern w:val="2"/>
          <w:sz w:val="21"/>
          <w:szCs w:val="21"/>
          <w:lang w:val="en-US" w:eastAsia="zh-CN" w:bidi="ar-SA"/>
        </w:rPr>
        <w:t xml:space="preserve">ca </w:t>
      </w:r>
      <w:r>
        <w:rPr>
          <w:rStyle w:val="37"/>
          <w:rFonts w:ascii="宋体" w:hAnsi="宋体"/>
          <w:b w:val="0"/>
          <w:i w:val="0"/>
          <w:caps w:val="0"/>
          <w:spacing w:val="-7"/>
          <w:w w:val="100"/>
          <w:kern w:val="2"/>
          <w:sz w:val="21"/>
          <w:szCs w:val="21"/>
          <w:lang w:val="en-US" w:eastAsia="zh-CN" w:bidi="ar-SA"/>
        </w:rPr>
        <w:t>锁驱动</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8" w:type="default"/>
          <w:pgSz w:w="11907" w:h="16839"/>
          <w:pgMar w:top="1431" w:right="1586" w:bottom="1078" w:left="1589" w:header="0" w:footer="864" w:gutter="0"/>
          <w:lnNumType w:countBy="0"/>
          <w:pgNumType w:fmt="numberInDash"/>
          <w:cols w:space="720" w:num="1"/>
          <w:vAlign w:val="top"/>
          <w:docGrid w:linePitch="0" w:charSpace="0"/>
        </w:sectPr>
      </w:pPr>
    </w:p>
    <w:p>
      <w:pPr>
        <w:snapToGrid w:val="0"/>
        <w:spacing w:before="204" w:beforeAutospacing="0" w:after="0" w:afterAutospacing="0" w:line="220" w:lineRule="auto"/>
        <w:ind w:left="20"/>
        <w:jc w:val="both"/>
        <w:textAlignment w:val="baseline"/>
        <w:rPr>
          <w:rStyle w:val="37"/>
          <w:rFonts w:ascii="宋体" w:hAnsi="宋体"/>
          <w:b w:val="0"/>
          <w:i w:val="0"/>
          <w:caps w:val="0"/>
          <w:spacing w:val="0"/>
          <w:w w:val="100"/>
          <w:kern w:val="2"/>
          <w:sz w:val="36"/>
          <w:szCs w:val="36"/>
          <w:lang w:val="en-US" w:eastAsia="zh-CN" w:bidi="ar-SA"/>
        </w:rPr>
      </w:pPr>
      <w:r>
        <w:rPr>
          <w:rStyle w:val="37"/>
          <w:rFonts w:ascii="宋体" w:hAnsi="宋体"/>
          <w:b w:val="0"/>
          <w:i w:val="0"/>
          <w:caps w:val="0"/>
          <w:spacing w:val="-32"/>
          <w:w w:val="100"/>
          <w:kern w:val="2"/>
          <w:sz w:val="36"/>
          <w:szCs w:val="36"/>
          <w:lang w:val="en-US" w:eastAsia="zh-CN" w:bidi="ar-SA"/>
        </w:rPr>
        <w:t>二</w:t>
      </w:r>
      <w:r>
        <w:rPr>
          <w:rStyle w:val="37"/>
          <w:rFonts w:ascii="宋体" w:hAnsi="宋体"/>
          <w:b w:val="0"/>
          <w:i w:val="0"/>
          <w:caps w:val="0"/>
          <w:spacing w:val="-27"/>
          <w:w w:val="100"/>
          <w:kern w:val="2"/>
          <w:sz w:val="36"/>
          <w:szCs w:val="36"/>
          <w:lang w:val="en-US" w:eastAsia="zh-CN" w:bidi="ar-SA"/>
        </w:rPr>
        <w:t>、 开标流程</w:t>
      </w:r>
    </w:p>
    <w:p>
      <w:pPr>
        <w:snapToGrid w:val="0"/>
        <w:spacing w:before="0" w:beforeAutospacing="0" w:after="0" w:afterAutospacing="0" w:line="243"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78" w:beforeAutospacing="0" w:after="0" w:afterAutospacing="0" w:line="218" w:lineRule="auto"/>
        <w:ind w:left="3895"/>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我的项</w:t>
      </w:r>
      <w:r>
        <w:rPr>
          <w:rStyle w:val="37"/>
          <w:rFonts w:ascii="宋体" w:hAnsi="宋体"/>
          <w:b w:val="0"/>
          <w:i w:val="0"/>
          <w:caps w:val="0"/>
          <w:spacing w:val="-1"/>
          <w:w w:val="100"/>
          <w:kern w:val="2"/>
          <w:sz w:val="24"/>
          <w:szCs w:val="24"/>
          <w:lang w:val="en-US" w:eastAsia="zh-CN" w:bidi="ar-SA"/>
        </w:rPr>
        <w:t>目</w:t>
      </w:r>
    </w:p>
    <w:p>
      <w:pPr>
        <w:snapToGrid w:val="0"/>
        <w:spacing w:before="104" w:beforeAutospacing="0" w:after="0" w:afterAutospacing="0" w:line="214" w:lineRule="auto"/>
        <w:ind w:left="8"/>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在我的项目里面找到等待</w:t>
      </w:r>
      <w:r>
        <w:rPr>
          <w:rStyle w:val="37"/>
          <w:rFonts w:ascii="宋体" w:hAnsi="宋体"/>
          <w:b w:val="0"/>
          <w:i w:val="0"/>
          <w:caps w:val="0"/>
          <w:spacing w:val="-1"/>
          <w:w w:val="100"/>
          <w:kern w:val="2"/>
          <w:sz w:val="24"/>
          <w:szCs w:val="24"/>
          <w:lang w:val="en-US" w:eastAsia="zh-CN" w:bidi="ar-SA"/>
        </w:rPr>
        <w:t>开标的项目，点击进入不见面开标会议室。</w:t>
      </w:r>
    </w:p>
    <w:p>
      <w:pPr>
        <w:snapToGrid w:val="0"/>
        <w:spacing w:before="0" w:beforeAutospacing="0" w:after="0" w:afterAutospacing="0" w:line="3742"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8595" cy="2375535"/>
            <wp:effectExtent l="0" t="0" r="8255"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3"/>
                    <a:stretch>
                      <a:fillRect/>
                    </a:stretch>
                  </pic:blipFill>
                  <pic:spPr>
                    <a:xfrm>
                      <a:off x="0" y="0"/>
                      <a:ext cx="5268595" cy="2375535"/>
                    </a:xfrm>
                    <a:prstGeom prst="rect">
                      <a:avLst/>
                    </a:prstGeom>
                    <a:noFill/>
                    <a:ln>
                      <a:noFill/>
                    </a:ln>
                  </pic:spPr>
                </pic:pic>
              </a:graphicData>
            </a:graphic>
          </wp:inline>
        </w:drawing>
      </w:r>
    </w:p>
    <w:p>
      <w:pPr>
        <w:snapToGrid w:val="0"/>
        <w:spacing w:before="115" w:beforeAutospacing="0" w:after="0" w:afterAutospacing="0" w:line="219" w:lineRule="auto"/>
        <w:ind w:left="3673"/>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6"/>
          <w:w w:val="100"/>
          <w:kern w:val="2"/>
          <w:sz w:val="24"/>
          <w:szCs w:val="24"/>
          <w:lang w:val="en-US" w:eastAsia="zh-CN" w:bidi="ar-SA"/>
        </w:rPr>
        <w:t>阅</w:t>
      </w:r>
      <w:r>
        <w:rPr>
          <w:rStyle w:val="37"/>
          <w:rFonts w:ascii="宋体" w:hAnsi="宋体"/>
          <w:b w:val="0"/>
          <w:i w:val="0"/>
          <w:caps w:val="0"/>
          <w:spacing w:val="-4"/>
          <w:w w:val="100"/>
          <w:kern w:val="2"/>
          <w:sz w:val="24"/>
          <w:szCs w:val="24"/>
          <w:lang w:val="en-US" w:eastAsia="zh-CN" w:bidi="ar-SA"/>
        </w:rPr>
        <w:t>读开标流程</w:t>
      </w:r>
    </w:p>
    <w:p>
      <w:pPr>
        <w:snapToGrid w:val="0"/>
        <w:spacing w:before="122" w:beforeAutospacing="0" w:after="0" w:afterAutospacing="0" w:line="220" w:lineRule="auto"/>
        <w:ind w:left="11"/>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投标人阅读开标流程，并在开标倒计时结束先</w:t>
      </w:r>
      <w:r>
        <w:rPr>
          <w:rStyle w:val="37"/>
          <w:rFonts w:ascii="宋体" w:hAnsi="宋体"/>
          <w:b w:val="0"/>
          <w:i w:val="0"/>
          <w:caps w:val="0"/>
          <w:spacing w:val="0"/>
          <w:w w:val="100"/>
          <w:kern w:val="2"/>
          <w:sz w:val="21"/>
          <w:szCs w:val="21"/>
          <w:lang w:val="en-US" w:eastAsia="zh-CN" w:bidi="ar-SA"/>
        </w:rPr>
        <w:t>完成在线签到。</w:t>
      </w:r>
    </w:p>
    <w:p>
      <w:pPr>
        <w:snapToGrid w:val="0"/>
        <w:spacing w:before="84" w:beforeAutospacing="0" w:after="0" w:afterAutospacing="0" w:line="3908"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5420" cy="2481580"/>
            <wp:effectExtent l="0" t="0" r="11430" b="139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4"/>
                    <a:stretch>
                      <a:fillRect/>
                    </a:stretch>
                  </pic:blipFill>
                  <pic:spPr>
                    <a:xfrm>
                      <a:off x="0" y="0"/>
                      <a:ext cx="5265420" cy="2481580"/>
                    </a:xfrm>
                    <a:prstGeom prst="rect">
                      <a:avLst/>
                    </a:prstGeom>
                    <a:noFill/>
                    <a:ln>
                      <a:noFill/>
                    </a:ln>
                  </pic:spPr>
                </pic:pic>
              </a:graphicData>
            </a:graphic>
          </wp:inline>
        </w:drawing>
      </w:r>
    </w:p>
    <w:p>
      <w:pPr>
        <w:snapToGrid w:val="0"/>
        <w:spacing w:before="127" w:beforeAutospacing="0" w:after="0" w:afterAutospacing="0" w:line="221" w:lineRule="auto"/>
        <w:ind w:left="15"/>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6"/>
          <w:w w:val="100"/>
          <w:kern w:val="2"/>
          <w:sz w:val="21"/>
          <w:szCs w:val="21"/>
          <w:lang w:val="en-US" w:eastAsia="zh-CN" w:bidi="ar-SA"/>
        </w:rPr>
        <w:t>点击签</w:t>
      </w:r>
      <w:r>
        <w:rPr>
          <w:rStyle w:val="37"/>
          <w:rFonts w:ascii="宋体" w:hAnsi="宋体"/>
          <w:b w:val="0"/>
          <w:i w:val="0"/>
          <w:caps w:val="0"/>
          <w:spacing w:val="-5"/>
          <w:w w:val="100"/>
          <w:kern w:val="2"/>
          <w:sz w:val="21"/>
          <w:szCs w:val="21"/>
          <w:lang w:val="en-US" w:eastAsia="zh-CN" w:bidi="ar-SA"/>
        </w:rPr>
        <w:t>到</w:t>
      </w:r>
      <w:r>
        <w:rPr>
          <w:rStyle w:val="37"/>
          <w:rFonts w:ascii="宋体" w:hAnsi="宋体"/>
          <w:b w:val="0"/>
          <w:i w:val="0"/>
          <w:caps w:val="0"/>
          <w:spacing w:val="-3"/>
          <w:w w:val="100"/>
          <w:kern w:val="2"/>
          <w:sz w:val="21"/>
          <w:szCs w:val="21"/>
          <w:lang w:val="en-US" w:eastAsia="zh-CN" w:bidi="ar-SA"/>
        </w:rPr>
        <w:t>打开信息录入页面，完成用户名称及电话的录入后， 点击签到即可完成签到。</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9" w:type="default"/>
          <w:pgSz w:w="11907" w:h="16839"/>
          <w:pgMar w:top="1431" w:right="1785" w:bottom="1078" w:left="1589" w:header="0" w:footer="864" w:gutter="0"/>
          <w:lnNumType w:countBy="0"/>
          <w:pgNumType w:fmt="numberInDash"/>
          <w:cols w:space="720" w:num="1"/>
          <w:vAlign w:val="top"/>
          <w:docGrid w:linePitch="0" w:charSpace="0"/>
        </w:sectPr>
      </w:pPr>
    </w:p>
    <w:p>
      <w:pPr>
        <w:snapToGrid w:val="0"/>
        <w:spacing w:before="116" w:beforeAutospacing="0" w:after="0" w:afterAutospacing="0" w:line="4154"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8595" cy="2637790"/>
            <wp:effectExtent l="0" t="0" r="8255" b="1016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5"/>
                    <a:stretch>
                      <a:fillRect/>
                    </a:stretch>
                  </pic:blipFill>
                  <pic:spPr>
                    <a:xfrm>
                      <a:off x="0" y="0"/>
                      <a:ext cx="5268595" cy="2637790"/>
                    </a:xfrm>
                    <a:prstGeom prst="rect">
                      <a:avLst/>
                    </a:prstGeom>
                    <a:noFill/>
                    <a:ln>
                      <a:noFill/>
                    </a:ln>
                  </pic:spPr>
                </pic:pic>
              </a:graphicData>
            </a:graphic>
          </wp:inline>
        </w:drawing>
      </w:r>
    </w:p>
    <w:p>
      <w:pPr>
        <w:snapToGrid w:val="0"/>
        <w:spacing w:before="222" w:beforeAutospacing="0" w:after="0" w:afterAutospacing="0" w:line="219" w:lineRule="auto"/>
        <w:ind w:left="378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4"/>
          <w:w w:val="100"/>
          <w:kern w:val="2"/>
          <w:sz w:val="24"/>
          <w:szCs w:val="24"/>
          <w:lang w:val="en-US" w:eastAsia="zh-CN" w:bidi="ar-SA"/>
        </w:rPr>
        <w:t>公</w:t>
      </w:r>
      <w:r>
        <w:rPr>
          <w:rStyle w:val="37"/>
          <w:rFonts w:ascii="宋体" w:hAnsi="宋体"/>
          <w:b w:val="0"/>
          <w:i w:val="0"/>
          <w:caps w:val="0"/>
          <w:spacing w:val="-3"/>
          <w:w w:val="100"/>
          <w:kern w:val="2"/>
          <w:sz w:val="24"/>
          <w:szCs w:val="24"/>
          <w:lang w:val="en-US" w:eastAsia="zh-CN" w:bidi="ar-SA"/>
        </w:rPr>
        <w:t>布</w:t>
      </w:r>
      <w:r>
        <w:rPr>
          <w:rStyle w:val="37"/>
          <w:rFonts w:ascii="宋体" w:hAnsi="宋体"/>
          <w:b w:val="0"/>
          <w:i w:val="0"/>
          <w:caps w:val="0"/>
          <w:spacing w:val="-2"/>
          <w:w w:val="100"/>
          <w:kern w:val="2"/>
          <w:sz w:val="24"/>
          <w:szCs w:val="24"/>
          <w:lang w:val="en-US" w:eastAsia="zh-CN" w:bidi="ar-SA"/>
        </w:rPr>
        <w:t>投标人</w:t>
      </w:r>
    </w:p>
    <w:p>
      <w:pPr>
        <w:snapToGrid w:val="0"/>
        <w:spacing w:before="121" w:beforeAutospacing="0" w:after="0" w:afterAutospacing="0" w:line="217" w:lineRule="auto"/>
        <w:ind w:left="9"/>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6"/>
          <w:w w:val="100"/>
          <w:kern w:val="2"/>
          <w:sz w:val="21"/>
          <w:szCs w:val="21"/>
          <w:lang w:val="en-US" w:eastAsia="zh-CN" w:bidi="ar-SA"/>
        </w:rPr>
        <w:t>开标时间到了</w:t>
      </w:r>
      <w:r>
        <w:rPr>
          <w:rStyle w:val="37"/>
          <w:rFonts w:ascii="宋体" w:hAnsi="宋体"/>
          <w:b w:val="0"/>
          <w:i w:val="0"/>
          <w:caps w:val="0"/>
          <w:spacing w:val="-3"/>
          <w:w w:val="100"/>
          <w:kern w:val="2"/>
          <w:sz w:val="21"/>
          <w:szCs w:val="21"/>
          <w:lang w:val="en-US" w:eastAsia="zh-CN" w:bidi="ar-SA"/>
        </w:rPr>
        <w:t>后，系统会在右侧公告栏给出提醒， 等待公布投标人</w:t>
      </w:r>
    </w:p>
    <w:p>
      <w:pPr>
        <w:snapToGrid w:val="0"/>
        <w:spacing w:before="29" w:beforeAutospacing="0" w:after="0" w:afterAutospacing="0" w:line="3708" w:lineRule="exact"/>
        <w:jc w:val="both"/>
        <w:textAlignment w:val="baseline"/>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position w:val="-74"/>
          <w:sz w:val="21"/>
          <w:lang w:val="en-US" w:eastAsia="zh-CN" w:bidi="ar-SA"/>
        </w:rPr>
        <w:drawing>
          <wp:inline distT="0" distB="0" distL="114300" distR="114300">
            <wp:extent cx="5268595" cy="2353945"/>
            <wp:effectExtent l="0" t="0" r="8255" b="825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6"/>
                    <a:stretch>
                      <a:fillRect/>
                    </a:stretch>
                  </pic:blipFill>
                  <pic:spPr>
                    <a:xfrm>
                      <a:off x="0" y="0"/>
                      <a:ext cx="5268595" cy="2353945"/>
                    </a:xfrm>
                    <a:prstGeom prst="rect">
                      <a:avLst/>
                    </a:prstGeom>
                    <a:noFill/>
                    <a:ln>
                      <a:noFill/>
                    </a:ln>
                  </pic:spPr>
                </pic:pic>
              </a:graphicData>
            </a:graphic>
          </wp:inline>
        </w:drawing>
      </w:r>
    </w:p>
    <w:p>
      <w:pPr>
        <w:snapToGrid w:val="0"/>
        <w:spacing w:before="72" w:beforeAutospacing="0" w:after="0" w:afterAutospacing="0" w:line="220" w:lineRule="auto"/>
        <w:ind w:left="11"/>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0"/>
          <w:w w:val="100"/>
          <w:kern w:val="2"/>
          <w:sz w:val="21"/>
          <w:szCs w:val="21"/>
          <w:lang w:val="en-US" w:eastAsia="zh-CN" w:bidi="ar-SA"/>
        </w:rPr>
        <w:t>投标人公布</w:t>
      </w:r>
      <w:r>
        <w:rPr>
          <w:rStyle w:val="37"/>
          <w:rFonts w:ascii="宋体" w:hAnsi="宋体"/>
          <w:b w:val="0"/>
          <w:i w:val="0"/>
          <w:caps w:val="0"/>
          <w:spacing w:val="-9"/>
          <w:w w:val="100"/>
          <w:kern w:val="2"/>
          <w:sz w:val="21"/>
          <w:szCs w:val="21"/>
          <w:lang w:val="en-US" w:eastAsia="zh-CN" w:bidi="ar-SA"/>
        </w:rPr>
        <w:t>完</w:t>
      </w:r>
      <w:r>
        <w:rPr>
          <w:rStyle w:val="37"/>
          <w:rFonts w:ascii="宋体" w:hAnsi="宋体"/>
          <w:b w:val="0"/>
          <w:i w:val="0"/>
          <w:caps w:val="0"/>
          <w:spacing w:val="-5"/>
          <w:w w:val="100"/>
          <w:kern w:val="2"/>
          <w:sz w:val="21"/>
          <w:szCs w:val="21"/>
          <w:lang w:val="en-US" w:eastAsia="zh-CN" w:bidi="ar-SA"/>
        </w:rPr>
        <w:t>成后， 投标人名单有图标展示模式和列表展示模式， 可根据自己意愿进行切换。</w:t>
      </w:r>
    </w:p>
    <w:p>
      <w:pPr>
        <w:snapToGrid w:val="0"/>
        <w:spacing w:before="25" w:beforeAutospacing="0" w:after="0" w:afterAutospacing="0" w:line="3396" w:lineRule="exact"/>
        <w:jc w:val="both"/>
        <w:textAlignment w:val="baseline"/>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position w:val="-68"/>
          <w:sz w:val="21"/>
          <w:lang w:val="en-US" w:eastAsia="zh-CN" w:bidi="ar-SA"/>
        </w:rPr>
        <w:drawing>
          <wp:inline distT="0" distB="0" distL="114300" distR="114300">
            <wp:extent cx="5273675" cy="2155825"/>
            <wp:effectExtent l="0" t="0" r="3175"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7"/>
                    <a:stretch>
                      <a:fillRect/>
                    </a:stretch>
                  </pic:blipFill>
                  <pic:spPr>
                    <a:xfrm>
                      <a:off x="0" y="0"/>
                      <a:ext cx="5273675" cy="2155825"/>
                    </a:xfrm>
                    <a:prstGeom prst="rect">
                      <a:avLst/>
                    </a:prstGeom>
                    <a:noFill/>
                    <a:ln>
                      <a:noFill/>
                    </a:ln>
                  </pic:spPr>
                </pic:pic>
              </a:graphicData>
            </a:graphic>
          </wp:inline>
        </w:drawing>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10" w:type="default"/>
          <w:pgSz w:w="11907" w:h="16839"/>
          <w:pgMar w:top="1431" w:right="1730" w:bottom="1078" w:left="1589" w:header="0" w:footer="864" w:gutter="0"/>
          <w:lnNumType w:countBy="0"/>
          <w:pgNumType w:fmt="numberInDash"/>
          <w:cols w:space="720" w:num="1"/>
          <w:vAlign w:val="top"/>
          <w:docGrid w:linePitch="0" w:charSpace="0"/>
        </w:sectPr>
      </w:pPr>
    </w:p>
    <w:p>
      <w:pPr>
        <w:snapToGrid w:val="0"/>
        <w:spacing w:before="135" w:beforeAutospacing="0" w:after="0" w:afterAutospacing="0" w:line="4431"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5420" cy="2813050"/>
            <wp:effectExtent l="0" t="0" r="11430" b="635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8"/>
                    <a:stretch>
                      <a:fillRect/>
                    </a:stretch>
                  </pic:blipFill>
                  <pic:spPr>
                    <a:xfrm>
                      <a:off x="0" y="0"/>
                      <a:ext cx="5265420" cy="2813050"/>
                    </a:xfrm>
                    <a:prstGeom prst="rect">
                      <a:avLst/>
                    </a:prstGeom>
                    <a:noFill/>
                    <a:ln>
                      <a:noFill/>
                    </a:ln>
                  </pic:spPr>
                </pic:pic>
              </a:graphicData>
            </a:graphic>
          </wp:inline>
        </w:drawing>
      </w:r>
    </w:p>
    <w:p>
      <w:pPr>
        <w:snapToGrid w:val="0"/>
        <w:spacing w:before="238" w:beforeAutospacing="0" w:after="0" w:afterAutospacing="0" w:line="220" w:lineRule="auto"/>
        <w:ind w:left="3893"/>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远程</w:t>
      </w:r>
      <w:r>
        <w:rPr>
          <w:rStyle w:val="37"/>
          <w:rFonts w:ascii="宋体" w:hAnsi="宋体"/>
          <w:b w:val="0"/>
          <w:i w:val="0"/>
          <w:caps w:val="0"/>
          <w:spacing w:val="-1"/>
          <w:w w:val="100"/>
          <w:kern w:val="2"/>
          <w:sz w:val="24"/>
          <w:szCs w:val="24"/>
          <w:lang w:val="en-US" w:eastAsia="zh-CN" w:bidi="ar-SA"/>
        </w:rPr>
        <w:t>解密</w:t>
      </w:r>
    </w:p>
    <w:p>
      <w:pPr>
        <w:snapToGrid w:val="0"/>
        <w:spacing w:before="119" w:beforeAutospacing="0" w:after="0" w:afterAutospacing="0" w:line="221" w:lineRule="auto"/>
        <w:ind w:left="6"/>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进入解密阶段后，投标人需在规定</w:t>
      </w:r>
      <w:r>
        <w:rPr>
          <w:rStyle w:val="37"/>
          <w:rFonts w:ascii="宋体" w:hAnsi="宋体"/>
          <w:b w:val="0"/>
          <w:i w:val="0"/>
          <w:caps w:val="0"/>
          <w:spacing w:val="0"/>
          <w:w w:val="100"/>
          <w:kern w:val="2"/>
          <w:sz w:val="21"/>
          <w:szCs w:val="21"/>
          <w:lang w:val="en-US" w:eastAsia="zh-CN" w:bidi="ar-SA"/>
        </w:rPr>
        <w:t>时间内进行远程解密操作。</w:t>
      </w:r>
    </w:p>
    <w:p>
      <w:pPr>
        <w:snapToGrid w:val="0"/>
        <w:spacing w:before="44" w:beforeAutospacing="0" w:after="0" w:afterAutospacing="0" w:line="5230"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70500" cy="3320415"/>
            <wp:effectExtent l="0" t="0" r="6350" b="1333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9"/>
                    <a:stretch>
                      <a:fillRect/>
                    </a:stretch>
                  </pic:blipFill>
                  <pic:spPr>
                    <a:xfrm>
                      <a:off x="0" y="0"/>
                      <a:ext cx="5270500" cy="3320415"/>
                    </a:xfrm>
                    <a:prstGeom prst="rect">
                      <a:avLst/>
                    </a:prstGeom>
                    <a:noFill/>
                    <a:ln>
                      <a:noFill/>
                    </a:ln>
                  </pic:spPr>
                </pic:pic>
              </a:graphicData>
            </a:graphic>
          </wp:inline>
        </w:drawing>
      </w:r>
    </w:p>
    <w:p>
      <w:pPr>
        <w:snapToGrid w:val="0"/>
        <w:spacing w:before="92" w:beforeAutospacing="0" w:after="0" w:afterAutospacing="0" w:line="217" w:lineRule="auto"/>
        <w:ind w:left="7"/>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解密成功后图标展示页面会显示一个绿色的解锁图标，列表页面会直接</w:t>
      </w:r>
      <w:r>
        <w:rPr>
          <w:rStyle w:val="37"/>
          <w:rFonts w:ascii="宋体" w:hAnsi="宋体"/>
          <w:b w:val="0"/>
          <w:i w:val="0"/>
          <w:caps w:val="0"/>
          <w:spacing w:val="0"/>
          <w:w w:val="100"/>
          <w:kern w:val="2"/>
          <w:sz w:val="21"/>
          <w:szCs w:val="21"/>
          <w:lang w:val="en-US" w:eastAsia="zh-CN" w:bidi="ar-SA"/>
        </w:rPr>
        <w:t>显示蓝色的解密成功。</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11" w:type="default"/>
          <w:pgSz w:w="11907" w:h="16839"/>
          <w:pgMar w:top="1431" w:right="1730" w:bottom="1078" w:left="1589" w:header="0" w:footer="864" w:gutter="0"/>
          <w:lnNumType w:countBy="0"/>
          <w:pgNumType w:fmt="numberInDash"/>
          <w:cols w:space="720" w:num="1"/>
          <w:vAlign w:val="top"/>
          <w:docGrid w:linePitch="0" w:charSpace="0"/>
        </w:sectPr>
      </w:pPr>
    </w:p>
    <w:p>
      <w:pPr>
        <w:snapToGrid w:val="0"/>
        <w:spacing w:before="123" w:beforeAutospacing="0" w:after="0" w:afterAutospacing="0" w:line="4767"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anchor distT="0" distB="0" distL="114300" distR="114300" simplePos="0" relativeHeight="251659264" behindDoc="0" locked="0" layoutInCell="0" allowOverlap="1">
            <wp:simplePos x="0" y="0"/>
            <wp:positionH relativeFrom="page">
              <wp:posOffset>1009015</wp:posOffset>
            </wp:positionH>
            <wp:positionV relativeFrom="page">
              <wp:posOffset>4110355</wp:posOffset>
            </wp:positionV>
            <wp:extent cx="5273040" cy="3670935"/>
            <wp:effectExtent l="0" t="0" r="3810" b="571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0"/>
                    <a:stretch>
                      <a:fillRect/>
                    </a:stretch>
                  </pic:blipFill>
                  <pic:spPr>
                    <a:xfrm>
                      <a:off x="0" y="0"/>
                      <a:ext cx="5273040" cy="3670935"/>
                    </a:xfrm>
                    <a:prstGeom prst="rect">
                      <a:avLst/>
                    </a:prstGeom>
                    <a:noFill/>
                    <a:ln>
                      <a:noFill/>
                    </a:ln>
                  </pic:spPr>
                </pic:pic>
              </a:graphicData>
            </a:graphic>
          </wp:anchor>
        </w:drawing>
      </w: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73675" cy="3027045"/>
            <wp:effectExtent l="0" t="0" r="3175" b="190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31"/>
                    <a:stretch>
                      <a:fillRect/>
                    </a:stretch>
                  </pic:blipFill>
                  <pic:spPr>
                    <a:xfrm>
                      <a:off x="0" y="0"/>
                      <a:ext cx="5273675" cy="3027045"/>
                    </a:xfrm>
                    <a:prstGeom prst="rect">
                      <a:avLst/>
                    </a:prstGeom>
                    <a:noFill/>
                    <a:ln>
                      <a:noFill/>
                    </a:ln>
                  </pic:spPr>
                </pic:pic>
              </a:graphicData>
            </a:graphic>
          </wp:inline>
        </w:drawing>
      </w: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5"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5"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5" w:lineRule="auto"/>
        <w:jc w:val="both"/>
        <w:textAlignment w:val="baseline"/>
        <w:rPr>
          <w:rStyle w:val="37"/>
          <w:rFonts w:ascii="Arial"/>
          <w:b w:val="0"/>
          <w:i w:val="0"/>
          <w:caps w:val="0"/>
          <w:spacing w:val="0"/>
          <w:w w:val="100"/>
          <w:kern w:val="2"/>
          <w:sz w:val="21"/>
          <w:lang w:val="en-US" w:eastAsia="zh-CN" w:bidi="ar-SA"/>
        </w:rPr>
      </w:pPr>
    </w:p>
    <w:p>
      <w:pPr>
        <w:snapToGrid w:val="0"/>
        <w:spacing w:before="78" w:beforeAutospacing="0" w:after="0" w:afterAutospacing="0" w:line="220" w:lineRule="auto"/>
        <w:jc w:val="right"/>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17"/>
          <w:w w:val="100"/>
          <w:kern w:val="2"/>
          <w:sz w:val="24"/>
          <w:szCs w:val="24"/>
          <w:lang w:val="en-US" w:eastAsia="zh-CN" w:bidi="ar-SA"/>
        </w:rPr>
        <w:t>公</w:t>
      </w:r>
    </w:p>
    <w:p>
      <w:pPr>
        <w:snapToGrid w:val="0"/>
        <w:spacing w:before="62" w:beforeAutospacing="0" w:after="0" w:afterAutospacing="0" w:line="219" w:lineRule="auto"/>
        <w:ind w:left="9"/>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布</w:t>
      </w:r>
      <w:r>
        <w:rPr>
          <w:rStyle w:val="37"/>
          <w:rFonts w:ascii="宋体" w:hAnsi="宋体"/>
          <w:b w:val="0"/>
          <w:i w:val="0"/>
          <w:caps w:val="0"/>
          <w:spacing w:val="-1"/>
          <w:w w:val="100"/>
          <w:kern w:val="2"/>
          <w:sz w:val="24"/>
          <w:szCs w:val="24"/>
          <w:lang w:val="en-US" w:eastAsia="zh-CN" w:bidi="ar-SA"/>
        </w:rPr>
        <w:t>开标结果</w:t>
      </w:r>
    </w:p>
    <w:p>
      <w:pPr>
        <w:snapToGrid w:val="0"/>
        <w:spacing w:before="44" w:beforeAutospacing="0" w:after="0" w:afterAutospacing="0" w:line="220" w:lineRule="auto"/>
        <w:ind w:left="7"/>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8"/>
          <w:w w:val="100"/>
          <w:kern w:val="2"/>
          <w:sz w:val="21"/>
          <w:szCs w:val="21"/>
          <w:lang w:val="en-US" w:eastAsia="zh-CN" w:bidi="ar-SA"/>
        </w:rPr>
        <w:t>解密</w:t>
      </w:r>
      <w:r>
        <w:rPr>
          <w:rStyle w:val="37"/>
          <w:rFonts w:ascii="宋体" w:hAnsi="宋体"/>
          <w:b w:val="0"/>
          <w:i w:val="0"/>
          <w:caps w:val="0"/>
          <w:spacing w:val="-7"/>
          <w:w w:val="100"/>
          <w:kern w:val="2"/>
          <w:sz w:val="21"/>
          <w:szCs w:val="21"/>
          <w:lang w:val="en-US" w:eastAsia="zh-CN" w:bidi="ar-SA"/>
        </w:rPr>
        <w:t>成</w:t>
      </w:r>
      <w:r>
        <w:rPr>
          <w:rStyle w:val="37"/>
          <w:rFonts w:ascii="宋体" w:hAnsi="宋体"/>
          <w:b w:val="0"/>
          <w:i w:val="0"/>
          <w:caps w:val="0"/>
          <w:spacing w:val="-4"/>
          <w:w w:val="100"/>
          <w:kern w:val="2"/>
          <w:sz w:val="21"/>
          <w:szCs w:val="21"/>
          <w:lang w:val="en-US" w:eastAsia="zh-CN" w:bidi="ar-SA"/>
        </w:rPr>
        <w:t>功后投标人可在线等待， 等待公布开标结果。</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12" w:type="default"/>
          <w:pgSz w:w="11907" w:h="16839"/>
          <w:pgMar w:top="1431" w:right="1771" w:bottom="1078" w:left="1589" w:header="0" w:footer="864" w:gutter="0"/>
          <w:lnNumType w:countBy="0"/>
          <w:pgNumType w:fmt="numberInDash"/>
          <w:cols w:space="720" w:num="1"/>
          <w:vAlign w:val="top"/>
          <w:docGrid w:linePitch="0" w:charSpace="0"/>
        </w:sectPr>
      </w:pPr>
    </w:p>
    <w:p>
      <w:pPr>
        <w:snapToGrid w:val="0"/>
        <w:spacing w:before="162" w:beforeAutospacing="0" w:after="0" w:afterAutospacing="0" w:line="5935"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70500" cy="3768090"/>
            <wp:effectExtent l="0" t="0" r="6350" b="381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32"/>
                    <a:stretch>
                      <a:fillRect/>
                    </a:stretch>
                  </pic:blipFill>
                  <pic:spPr>
                    <a:xfrm>
                      <a:off x="0" y="0"/>
                      <a:ext cx="5270500" cy="3768090"/>
                    </a:xfrm>
                    <a:prstGeom prst="rect">
                      <a:avLst/>
                    </a:prstGeom>
                    <a:noFill/>
                    <a:ln>
                      <a:noFill/>
                    </a:ln>
                  </pic:spPr>
                </pic:pic>
              </a:graphicData>
            </a:graphic>
          </wp:inline>
        </w:drawing>
      </w:r>
    </w:p>
    <w:p>
      <w:pPr>
        <w:snapToGrid w:val="0"/>
        <w:spacing w:before="266" w:beforeAutospacing="0" w:after="0" w:afterAutospacing="0" w:line="220" w:lineRule="auto"/>
        <w:ind w:left="3894"/>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2"/>
          <w:w w:val="100"/>
          <w:kern w:val="2"/>
          <w:sz w:val="24"/>
          <w:szCs w:val="24"/>
          <w:lang w:val="en-US" w:eastAsia="zh-CN" w:bidi="ar-SA"/>
        </w:rPr>
        <w:t>开标</w:t>
      </w:r>
      <w:r>
        <w:rPr>
          <w:rStyle w:val="37"/>
          <w:rFonts w:ascii="宋体" w:hAnsi="宋体"/>
          <w:b w:val="0"/>
          <w:i w:val="0"/>
          <w:caps w:val="0"/>
          <w:spacing w:val="-1"/>
          <w:w w:val="100"/>
          <w:kern w:val="2"/>
          <w:sz w:val="24"/>
          <w:szCs w:val="24"/>
          <w:lang w:val="en-US" w:eastAsia="zh-CN" w:bidi="ar-SA"/>
        </w:rPr>
        <w:t>结束</w:t>
      </w:r>
    </w:p>
    <w:p>
      <w:pPr>
        <w:snapToGrid w:val="0"/>
        <w:spacing w:before="121" w:beforeAutospacing="0" w:after="0" w:afterAutospacing="0" w:line="219" w:lineRule="auto"/>
        <w:ind w:left="9"/>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开标结束</w:t>
      </w:r>
      <w:r>
        <w:rPr>
          <w:rStyle w:val="37"/>
          <w:rFonts w:ascii="宋体" w:hAnsi="宋体"/>
          <w:b w:val="0"/>
          <w:i w:val="0"/>
          <w:caps w:val="0"/>
          <w:spacing w:val="0"/>
          <w:w w:val="100"/>
          <w:kern w:val="2"/>
          <w:sz w:val="21"/>
          <w:szCs w:val="21"/>
          <w:lang w:val="en-US" w:eastAsia="zh-CN" w:bidi="ar-SA"/>
        </w:rPr>
        <w:t>后投标人可对开标过程进行评价。</w:t>
      </w:r>
    </w:p>
    <w:p>
      <w:pPr>
        <w:snapToGrid w:val="0"/>
        <w:spacing w:before="113" w:beforeAutospacing="0" w:after="0" w:afterAutospacing="0" w:line="4783" w:lineRule="exact"/>
        <w:jc w:val="both"/>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70500" cy="3035935"/>
            <wp:effectExtent l="0" t="0" r="6350" b="1206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33"/>
                    <a:stretch>
                      <a:fillRect/>
                    </a:stretch>
                  </pic:blipFill>
                  <pic:spPr>
                    <a:xfrm>
                      <a:off x="0" y="0"/>
                      <a:ext cx="5270500" cy="3035935"/>
                    </a:xfrm>
                    <a:prstGeom prst="rect">
                      <a:avLst/>
                    </a:prstGeom>
                    <a:noFill/>
                    <a:ln>
                      <a:noFill/>
                    </a:ln>
                  </pic:spPr>
                </pic:pic>
              </a:graphicData>
            </a:graphic>
          </wp:inline>
        </w:drawing>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13" w:type="default"/>
          <w:pgSz w:w="11907" w:h="16839"/>
          <w:pgMar w:top="1431" w:right="1785" w:bottom="1078" w:left="1589" w:header="0" w:footer="864" w:gutter="0"/>
          <w:lnNumType w:countBy="0"/>
          <w:pgNumType w:fmt="numberInDash"/>
          <w:cols w:space="720" w:num="1"/>
          <w:vAlign w:val="top"/>
          <w:docGrid w:linePitch="0" w:charSpace="0"/>
        </w:sectPr>
      </w:pPr>
    </w:p>
    <w:p>
      <w:pPr>
        <w:snapToGrid w:val="0"/>
        <w:spacing w:before="204" w:beforeAutospacing="0" w:after="0" w:afterAutospacing="0" w:line="217" w:lineRule="auto"/>
        <w:ind w:left="14"/>
        <w:jc w:val="both"/>
        <w:textAlignment w:val="baseline"/>
        <w:rPr>
          <w:rStyle w:val="37"/>
          <w:rFonts w:ascii="宋体" w:hAnsi="宋体"/>
          <w:b w:val="0"/>
          <w:i w:val="0"/>
          <w:caps w:val="0"/>
          <w:spacing w:val="0"/>
          <w:w w:val="100"/>
          <w:kern w:val="2"/>
          <w:sz w:val="36"/>
          <w:szCs w:val="36"/>
          <w:lang w:val="en-US" w:eastAsia="zh-CN" w:bidi="ar-SA"/>
        </w:rPr>
      </w:pPr>
      <w:r>
        <w:rPr>
          <w:rStyle w:val="37"/>
          <w:rFonts w:ascii="宋体" w:hAnsi="宋体"/>
          <w:b w:val="0"/>
          <w:i w:val="0"/>
          <w:caps w:val="0"/>
          <w:spacing w:val="-24"/>
          <w:w w:val="100"/>
          <w:kern w:val="2"/>
          <w:sz w:val="36"/>
          <w:szCs w:val="36"/>
          <w:lang w:val="en-US" w:eastAsia="zh-CN" w:bidi="ar-SA"/>
        </w:rPr>
        <w:t>三</w:t>
      </w:r>
      <w:r>
        <w:rPr>
          <w:rStyle w:val="37"/>
          <w:rFonts w:ascii="宋体" w:hAnsi="宋体"/>
          <w:b w:val="0"/>
          <w:i w:val="0"/>
          <w:caps w:val="0"/>
          <w:spacing w:val="-20"/>
          <w:w w:val="100"/>
          <w:kern w:val="2"/>
          <w:sz w:val="36"/>
          <w:szCs w:val="36"/>
          <w:lang w:val="en-US" w:eastAsia="zh-CN" w:bidi="ar-SA"/>
        </w:rPr>
        <w:t>、 其他功能介绍</w:t>
      </w:r>
    </w:p>
    <w:p>
      <w:pPr>
        <w:snapToGrid w:val="0"/>
        <w:spacing w:before="0" w:beforeAutospacing="0" w:after="0" w:afterAutospacing="0" w:line="246"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47" w:lineRule="auto"/>
        <w:jc w:val="both"/>
        <w:textAlignment w:val="baseline"/>
        <w:rPr>
          <w:rStyle w:val="37"/>
          <w:rFonts w:ascii="Arial"/>
          <w:b w:val="0"/>
          <w:i w:val="0"/>
          <w:caps w:val="0"/>
          <w:spacing w:val="0"/>
          <w:w w:val="100"/>
          <w:kern w:val="2"/>
          <w:sz w:val="21"/>
          <w:lang w:val="en-US" w:eastAsia="zh-CN" w:bidi="ar-SA"/>
        </w:rPr>
      </w:pPr>
    </w:p>
    <w:p>
      <w:pPr>
        <w:snapToGrid w:val="0"/>
        <w:spacing w:before="78" w:beforeAutospacing="0" w:after="0" w:afterAutospacing="0" w:line="220" w:lineRule="auto"/>
        <w:ind w:left="3897"/>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3"/>
          <w:w w:val="100"/>
          <w:kern w:val="2"/>
          <w:sz w:val="24"/>
          <w:szCs w:val="24"/>
          <w:lang w:val="en-US" w:eastAsia="zh-CN" w:bidi="ar-SA"/>
        </w:rPr>
        <w:t>互</w:t>
      </w:r>
      <w:r>
        <w:rPr>
          <w:rStyle w:val="37"/>
          <w:rFonts w:ascii="宋体" w:hAnsi="宋体"/>
          <w:b w:val="0"/>
          <w:i w:val="0"/>
          <w:caps w:val="0"/>
          <w:spacing w:val="-2"/>
          <w:w w:val="100"/>
          <w:kern w:val="2"/>
          <w:sz w:val="24"/>
          <w:szCs w:val="24"/>
          <w:lang w:val="en-US" w:eastAsia="zh-CN" w:bidi="ar-SA"/>
        </w:rPr>
        <w:t>动交流</w:t>
      </w:r>
    </w:p>
    <w:p>
      <w:pPr>
        <w:snapToGrid w:val="0"/>
        <w:spacing w:before="120" w:beforeAutospacing="0" w:after="0" w:afterAutospacing="0" w:line="270" w:lineRule="auto"/>
        <w:ind w:left="10"/>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7"/>
          <w:w w:val="100"/>
          <w:kern w:val="2"/>
          <w:sz w:val="21"/>
          <w:szCs w:val="21"/>
          <w:lang w:val="en-US" w:eastAsia="zh-CN" w:bidi="ar-SA"/>
        </w:rPr>
        <w:t>投标人可在互动交流页面查看代理机构发出的文字、语音信息， 当代理发起群聊的时候， 投标</w:t>
      </w:r>
      <w:r>
        <w:rPr>
          <w:rStyle w:val="37"/>
          <w:rFonts w:ascii="宋体" w:hAnsi="宋体"/>
          <w:b w:val="0"/>
          <w:i w:val="0"/>
          <w:caps w:val="0"/>
          <w:spacing w:val="-3"/>
          <w:w w:val="100"/>
          <w:kern w:val="2"/>
          <w:sz w:val="21"/>
          <w:szCs w:val="21"/>
          <w:lang w:val="en-US" w:eastAsia="zh-CN" w:bidi="ar-SA"/>
        </w:rPr>
        <w:t>人</w:t>
      </w:r>
      <w:r>
        <w:rPr>
          <w:rStyle w:val="37"/>
          <w:rFonts w:ascii="宋体" w:hAnsi="宋体"/>
          <w:b w:val="0"/>
          <w:i w:val="0"/>
          <w:caps w:val="0"/>
          <w:spacing w:val="0"/>
          <w:w w:val="100"/>
          <w:kern w:val="2"/>
          <w:sz w:val="21"/>
          <w:szCs w:val="21"/>
          <w:lang w:val="en-US" w:eastAsia="zh-CN" w:bidi="ar-SA"/>
        </w:rPr>
        <w:t xml:space="preserve"> </w:t>
      </w:r>
      <w:r>
        <w:rPr>
          <w:rStyle w:val="37"/>
          <w:rFonts w:ascii="宋体" w:hAnsi="宋体"/>
          <w:b w:val="0"/>
          <w:i w:val="0"/>
          <w:caps w:val="0"/>
          <w:spacing w:val="-1"/>
          <w:w w:val="100"/>
          <w:kern w:val="2"/>
          <w:sz w:val="21"/>
          <w:szCs w:val="21"/>
          <w:lang w:val="en-US" w:eastAsia="zh-CN" w:bidi="ar-SA"/>
        </w:rPr>
        <w:t>可以文字、语音方式在其中进行响应或回复。</w:t>
      </w:r>
    </w:p>
    <w:p>
      <w:pPr>
        <w:snapToGrid w:val="0"/>
        <w:spacing w:before="0" w:beforeAutospacing="0" w:after="0" w:afterAutospacing="0" w:line="8023" w:lineRule="exact"/>
        <w:jc w:val="center"/>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3798570" cy="5093970"/>
            <wp:effectExtent l="0" t="0" r="1143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34"/>
                    <a:stretch>
                      <a:fillRect/>
                    </a:stretch>
                  </pic:blipFill>
                  <pic:spPr>
                    <a:xfrm>
                      <a:off x="0" y="0"/>
                      <a:ext cx="3798570" cy="5093970"/>
                    </a:xfrm>
                    <a:prstGeom prst="rect">
                      <a:avLst/>
                    </a:prstGeom>
                    <a:noFill/>
                    <a:ln>
                      <a:noFill/>
                    </a:ln>
                  </pic:spPr>
                </pic:pic>
              </a:graphicData>
            </a:graphic>
          </wp:inline>
        </w:drawing>
      </w:r>
    </w:p>
    <w:p>
      <w:pPr>
        <w:snapToGrid w:val="0"/>
        <w:spacing w:before="100" w:beforeAutospacing="0" w:after="0" w:afterAutospacing="0" w:line="286" w:lineRule="auto"/>
        <w:ind w:left="7" w:right="2" w:firstLine="14"/>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8"/>
          <w:w w:val="100"/>
          <w:kern w:val="2"/>
          <w:sz w:val="21"/>
          <w:szCs w:val="21"/>
          <w:lang w:val="en-US" w:eastAsia="zh-CN" w:bidi="ar-SA"/>
        </w:rPr>
        <w:t>当</w:t>
      </w:r>
      <w:r>
        <w:rPr>
          <w:rStyle w:val="37"/>
          <w:rFonts w:ascii="宋体" w:hAnsi="宋体"/>
          <w:b w:val="0"/>
          <w:i w:val="0"/>
          <w:caps w:val="0"/>
          <w:spacing w:val="-17"/>
          <w:w w:val="100"/>
          <w:kern w:val="2"/>
          <w:sz w:val="21"/>
          <w:szCs w:val="21"/>
          <w:lang w:val="en-US" w:eastAsia="zh-CN" w:bidi="ar-SA"/>
        </w:rPr>
        <w:t>代</w:t>
      </w:r>
      <w:r>
        <w:rPr>
          <w:rStyle w:val="37"/>
          <w:rFonts w:ascii="宋体" w:hAnsi="宋体"/>
          <w:b w:val="0"/>
          <w:i w:val="0"/>
          <w:caps w:val="0"/>
          <w:spacing w:val="-9"/>
          <w:w w:val="100"/>
          <w:kern w:val="2"/>
          <w:sz w:val="21"/>
          <w:szCs w:val="21"/>
          <w:lang w:val="en-US" w:eastAsia="zh-CN" w:bidi="ar-SA"/>
        </w:rPr>
        <w:t>理开启私聊， 并有人向投标人发送了私聊信息后， 投标人端会在左下角看到有澄清提醒， 点</w:t>
      </w:r>
      <w:r>
        <w:rPr>
          <w:rStyle w:val="37"/>
          <w:rFonts w:ascii="宋体" w:hAnsi="宋体"/>
          <w:b w:val="0"/>
          <w:i w:val="0"/>
          <w:caps w:val="0"/>
          <w:spacing w:val="0"/>
          <w:w w:val="100"/>
          <w:kern w:val="2"/>
          <w:sz w:val="21"/>
          <w:szCs w:val="21"/>
          <w:lang w:val="en-US" w:eastAsia="zh-CN" w:bidi="ar-SA"/>
        </w:rPr>
        <w:t xml:space="preserve"> </w:t>
      </w:r>
      <w:r>
        <w:rPr>
          <w:rStyle w:val="37"/>
          <w:rFonts w:ascii="宋体" w:hAnsi="宋体"/>
          <w:b w:val="0"/>
          <w:i w:val="0"/>
          <w:caps w:val="0"/>
          <w:spacing w:val="6"/>
          <w:w w:val="100"/>
          <w:kern w:val="2"/>
          <w:sz w:val="21"/>
          <w:szCs w:val="21"/>
          <w:lang w:val="en-US" w:eastAsia="zh-CN" w:bidi="ar-SA"/>
        </w:rPr>
        <w:t>击</w:t>
      </w:r>
      <w:r>
        <w:rPr>
          <w:rStyle w:val="37"/>
          <w:rFonts w:ascii="宋体" w:hAnsi="宋体"/>
          <w:b w:val="0"/>
          <w:i w:val="0"/>
          <w:caps w:val="0"/>
          <w:spacing w:val="4"/>
          <w:w w:val="100"/>
          <w:kern w:val="2"/>
          <w:sz w:val="21"/>
          <w:szCs w:val="21"/>
          <w:lang w:val="en-US" w:eastAsia="zh-CN" w:bidi="ar-SA"/>
        </w:rPr>
        <w:t>即</w:t>
      </w:r>
      <w:r>
        <w:rPr>
          <w:rStyle w:val="37"/>
          <w:rFonts w:ascii="宋体" w:hAnsi="宋体"/>
          <w:b w:val="0"/>
          <w:i w:val="0"/>
          <w:caps w:val="0"/>
          <w:spacing w:val="3"/>
          <w:w w:val="100"/>
          <w:kern w:val="2"/>
          <w:sz w:val="21"/>
          <w:szCs w:val="21"/>
          <w:lang w:val="en-US" w:eastAsia="zh-CN" w:bidi="ar-SA"/>
        </w:rPr>
        <w:t>可与其进行沟通。(现阶段澄清用于投标人询标时使用。)</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14" w:type="default"/>
          <w:pgSz w:w="11907" w:h="16839"/>
          <w:pgMar w:top="1431" w:right="1579" w:bottom="1078" w:left="1589" w:header="0" w:footer="864" w:gutter="0"/>
          <w:lnNumType w:countBy="0"/>
          <w:pgNumType w:fmt="numberInDash"/>
          <w:cols w:space="720" w:num="1"/>
          <w:vAlign w:val="top"/>
          <w:docGrid w:linePitch="0" w:charSpace="0"/>
        </w:sectPr>
      </w:pPr>
    </w:p>
    <w:p>
      <w:pPr>
        <w:snapToGrid w:val="0"/>
        <w:spacing w:before="18" w:beforeAutospacing="0" w:after="0" w:afterAutospacing="0" w:line="4039" w:lineRule="exact"/>
        <w:jc w:val="center"/>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1610" cy="2564130"/>
            <wp:effectExtent l="0" t="0" r="15240" b="762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35"/>
                    <a:stretch>
                      <a:fillRect/>
                    </a:stretch>
                  </pic:blipFill>
                  <pic:spPr>
                    <a:xfrm>
                      <a:off x="0" y="0"/>
                      <a:ext cx="5261610" cy="2564130"/>
                    </a:xfrm>
                    <a:prstGeom prst="rect">
                      <a:avLst/>
                    </a:prstGeom>
                    <a:noFill/>
                    <a:ln>
                      <a:noFill/>
                    </a:ln>
                  </pic:spPr>
                </pic:pic>
              </a:graphicData>
            </a:graphic>
          </wp:inline>
        </w:drawing>
      </w:r>
    </w:p>
    <w:p>
      <w:pPr>
        <w:snapToGrid w:val="0"/>
        <w:spacing w:before="85" w:beforeAutospacing="0" w:after="0" w:afterAutospacing="0" w:line="7645" w:lineRule="exact"/>
        <w:jc w:val="center"/>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19065" cy="4853940"/>
            <wp:effectExtent l="0" t="0" r="635" b="381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36"/>
                    <a:stretch>
                      <a:fillRect/>
                    </a:stretch>
                  </pic:blipFill>
                  <pic:spPr>
                    <a:xfrm>
                      <a:off x="0" y="0"/>
                      <a:ext cx="5219065" cy="4853940"/>
                    </a:xfrm>
                    <a:prstGeom prst="rect">
                      <a:avLst/>
                    </a:prstGeom>
                    <a:noFill/>
                    <a:ln>
                      <a:noFill/>
                    </a:ln>
                  </pic:spPr>
                </pic:pic>
              </a:graphicData>
            </a:graphic>
          </wp:inline>
        </w:drawing>
      </w:r>
    </w:p>
    <w:p>
      <w:pPr>
        <w:snapToGrid w:val="0"/>
        <w:spacing w:before="193" w:beforeAutospacing="0" w:after="0" w:afterAutospacing="0" w:line="220" w:lineRule="auto"/>
        <w:ind w:left="3411"/>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1"/>
          <w:w w:val="100"/>
          <w:kern w:val="2"/>
          <w:sz w:val="24"/>
          <w:szCs w:val="24"/>
          <w:lang w:val="en-US" w:eastAsia="zh-CN" w:bidi="ar-SA"/>
        </w:rPr>
        <w:t>开标咨询</w:t>
      </w:r>
      <w:r>
        <w:rPr>
          <w:rStyle w:val="37"/>
          <w:rFonts w:ascii="宋体" w:hAnsi="宋体"/>
          <w:b w:val="0"/>
          <w:i w:val="0"/>
          <w:caps w:val="0"/>
          <w:spacing w:val="0"/>
          <w:w w:val="100"/>
          <w:kern w:val="2"/>
          <w:sz w:val="24"/>
          <w:szCs w:val="24"/>
          <w:lang w:val="en-US" w:eastAsia="zh-CN" w:bidi="ar-SA"/>
        </w:rPr>
        <w:t>文字提问</w:t>
      </w:r>
    </w:p>
    <w:p>
      <w:pPr>
        <w:snapToGrid w:val="0"/>
        <w:spacing w:before="120" w:beforeAutospacing="0" w:after="0" w:afterAutospacing="0" w:line="221" w:lineRule="auto"/>
        <w:ind w:left="11"/>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投标人可通过</w:t>
      </w:r>
      <w:r>
        <w:rPr>
          <w:rStyle w:val="37"/>
          <w:rFonts w:ascii="宋体" w:hAnsi="宋体"/>
          <w:b w:val="0"/>
          <w:i w:val="0"/>
          <w:caps w:val="0"/>
          <w:spacing w:val="0"/>
          <w:w w:val="100"/>
          <w:kern w:val="2"/>
          <w:sz w:val="21"/>
          <w:szCs w:val="21"/>
          <w:lang w:val="en-US" w:eastAsia="zh-CN" w:bidi="ar-SA"/>
        </w:rPr>
        <w:t>开标咨询文字提问向交易中心进行咨询</w:t>
      </w:r>
    </w:p>
    <w:p>
      <w:pPr>
        <w:snapToGrid w:val="0"/>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lang w:val="en-US" w:eastAsia="zh-CN" w:bidi="ar-SA"/>
        </w:rPr>
        <w:sectPr>
          <w:footerReference r:id="rId15" w:type="default"/>
          <w:pgSz w:w="11907" w:h="16839"/>
          <w:pgMar w:top="1431" w:right="1785" w:bottom="1078" w:left="1589" w:header="0" w:footer="864" w:gutter="0"/>
          <w:lnNumType w:countBy="0"/>
          <w:pgNumType w:fmt="numberInDash"/>
          <w:cols w:space="720" w:num="1"/>
          <w:vAlign w:val="top"/>
          <w:docGrid w:linePitch="0" w:charSpace="0"/>
        </w:sectPr>
      </w:pPr>
    </w:p>
    <w:p>
      <w:pPr>
        <w:snapToGrid w:val="0"/>
        <w:spacing w:before="138" w:beforeAutospacing="0" w:after="0" w:afterAutospacing="0" w:line="3489" w:lineRule="exact"/>
        <w:jc w:val="center"/>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5420" cy="2215515"/>
            <wp:effectExtent l="0" t="0" r="11430" b="1333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37"/>
                    <a:stretch>
                      <a:fillRect/>
                    </a:stretch>
                  </pic:blipFill>
                  <pic:spPr>
                    <a:xfrm>
                      <a:off x="0" y="0"/>
                      <a:ext cx="5265420" cy="2215515"/>
                    </a:xfrm>
                    <a:prstGeom prst="rect">
                      <a:avLst/>
                    </a:prstGeom>
                    <a:noFill/>
                    <a:ln>
                      <a:noFill/>
                    </a:ln>
                  </pic:spPr>
                </pic:pic>
              </a:graphicData>
            </a:graphic>
          </wp:inline>
        </w:drawing>
      </w:r>
    </w:p>
    <w:p>
      <w:pPr>
        <w:snapToGrid w:val="0"/>
        <w:spacing w:before="179" w:beforeAutospacing="0" w:after="0" w:afterAutospacing="0" w:line="217" w:lineRule="auto"/>
        <w:ind w:left="10"/>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填写咨询内容、依据和理由，有相关附件支</w:t>
      </w:r>
      <w:r>
        <w:rPr>
          <w:rStyle w:val="37"/>
          <w:rFonts w:ascii="宋体" w:hAnsi="宋体"/>
          <w:b w:val="0"/>
          <w:i w:val="0"/>
          <w:caps w:val="0"/>
          <w:spacing w:val="0"/>
          <w:w w:val="100"/>
          <w:kern w:val="2"/>
          <w:sz w:val="21"/>
          <w:szCs w:val="21"/>
          <w:lang w:val="en-US" w:eastAsia="zh-CN" w:bidi="ar-SA"/>
        </w:rPr>
        <w:t>撑的课上传相关附件。</w:t>
      </w:r>
    </w:p>
    <w:p>
      <w:pPr>
        <w:snapToGrid w:val="0"/>
        <w:spacing w:before="0" w:beforeAutospacing="0" w:after="0" w:afterAutospacing="0" w:line="358" w:lineRule="auto"/>
        <w:jc w:val="both"/>
        <w:textAlignment w:val="baseline"/>
        <w:rPr>
          <w:rStyle w:val="37"/>
          <w:rFonts w:ascii="Arial"/>
          <w:b w:val="0"/>
          <w:i w:val="0"/>
          <w:caps w:val="0"/>
          <w:spacing w:val="0"/>
          <w:w w:val="100"/>
          <w:kern w:val="2"/>
          <w:sz w:val="21"/>
          <w:lang w:val="en-US" w:eastAsia="zh-CN" w:bidi="ar-SA"/>
        </w:rPr>
      </w:pPr>
    </w:p>
    <w:p>
      <w:pPr>
        <w:snapToGrid w:val="0"/>
        <w:spacing w:before="78" w:beforeAutospacing="0" w:after="0" w:afterAutospacing="0" w:line="220" w:lineRule="auto"/>
        <w:ind w:left="3902"/>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6"/>
          <w:w w:val="100"/>
          <w:kern w:val="2"/>
          <w:sz w:val="24"/>
          <w:szCs w:val="24"/>
          <w:lang w:val="en-US" w:eastAsia="zh-CN" w:bidi="ar-SA"/>
        </w:rPr>
        <w:t>咨</w:t>
      </w:r>
      <w:r>
        <w:rPr>
          <w:rStyle w:val="37"/>
          <w:rFonts w:ascii="宋体" w:hAnsi="宋体"/>
          <w:b w:val="0"/>
          <w:i w:val="0"/>
          <w:caps w:val="0"/>
          <w:spacing w:val="-3"/>
          <w:w w:val="100"/>
          <w:kern w:val="2"/>
          <w:sz w:val="24"/>
          <w:szCs w:val="24"/>
          <w:lang w:val="en-US" w:eastAsia="zh-CN" w:bidi="ar-SA"/>
        </w:rPr>
        <w:t>询查看</w:t>
      </w:r>
    </w:p>
    <w:p>
      <w:pPr>
        <w:snapToGrid w:val="0"/>
        <w:spacing w:before="121" w:beforeAutospacing="0" w:after="0" w:afterAutospacing="0" w:line="218" w:lineRule="auto"/>
        <w:ind w:left="11"/>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投标人</w:t>
      </w:r>
      <w:r>
        <w:rPr>
          <w:rStyle w:val="37"/>
          <w:rFonts w:ascii="宋体" w:hAnsi="宋体"/>
          <w:b w:val="0"/>
          <w:i w:val="0"/>
          <w:caps w:val="0"/>
          <w:spacing w:val="0"/>
          <w:w w:val="100"/>
          <w:kern w:val="2"/>
          <w:sz w:val="21"/>
          <w:szCs w:val="21"/>
          <w:lang w:val="en-US" w:eastAsia="zh-CN" w:bidi="ar-SA"/>
        </w:rPr>
        <w:t>可通过咨询查看功能查看自己或其他投标人提出的咨询及交易中心回复内容。</w:t>
      </w:r>
    </w:p>
    <w:p>
      <w:pPr>
        <w:snapToGrid w:val="0"/>
        <w:spacing w:before="152" w:beforeAutospacing="0" w:after="0" w:afterAutospacing="0" w:line="3773" w:lineRule="exact"/>
        <w:jc w:val="center"/>
        <w:textAlignment w:val="center"/>
        <w:rPr>
          <w:rStyle w:val="37"/>
          <w:rFonts w:ascii="Times New Roman" w:hAnsi="Times New Roman" w:eastAsia="宋体"/>
          <w:b w:val="0"/>
          <w:i w:val="0"/>
          <w:caps w:val="0"/>
          <w:spacing w:val="0"/>
          <w:w w:val="100"/>
          <w:kern w:val="2"/>
          <w:sz w:val="21"/>
          <w:lang w:val="en-US" w:eastAsia="zh-CN" w:bidi="ar-SA"/>
        </w:rPr>
      </w:pPr>
      <w:r>
        <w:rPr>
          <w:rStyle w:val="37"/>
          <w:rFonts w:ascii="Times New Roman" w:hAnsi="Times New Roman" w:eastAsia="宋体"/>
          <w:b w:val="0"/>
          <w:i w:val="0"/>
          <w:caps w:val="0"/>
          <w:spacing w:val="0"/>
          <w:w w:val="100"/>
          <w:kern w:val="2"/>
          <w:sz w:val="21"/>
          <w:lang w:val="en-US" w:eastAsia="zh-CN" w:bidi="ar-SA"/>
        </w:rPr>
        <w:drawing>
          <wp:inline distT="0" distB="0" distL="114300" distR="114300">
            <wp:extent cx="5265420" cy="2395220"/>
            <wp:effectExtent l="0" t="0" r="11430" b="508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38"/>
                    <a:stretch>
                      <a:fillRect/>
                    </a:stretch>
                  </pic:blipFill>
                  <pic:spPr>
                    <a:xfrm>
                      <a:off x="0" y="0"/>
                      <a:ext cx="5265420" cy="2395220"/>
                    </a:xfrm>
                    <a:prstGeom prst="rect">
                      <a:avLst/>
                    </a:prstGeom>
                    <a:noFill/>
                    <a:ln>
                      <a:noFill/>
                    </a:ln>
                  </pic:spPr>
                </pic:pic>
              </a:graphicData>
            </a:graphic>
          </wp:inline>
        </w:drawing>
      </w:r>
    </w:p>
    <w:p>
      <w:pPr>
        <w:snapToGrid w:val="0"/>
        <w:spacing w:before="0" w:beforeAutospacing="0" w:after="0" w:afterAutospacing="0" w:line="288" w:lineRule="auto"/>
        <w:jc w:val="both"/>
        <w:textAlignment w:val="baseline"/>
        <w:rPr>
          <w:rStyle w:val="37"/>
          <w:rFonts w:ascii="Arial"/>
          <w:b w:val="0"/>
          <w:i w:val="0"/>
          <w:caps w:val="0"/>
          <w:spacing w:val="0"/>
          <w:w w:val="100"/>
          <w:kern w:val="2"/>
          <w:sz w:val="21"/>
          <w:lang w:val="en-US" w:eastAsia="zh-CN" w:bidi="ar-SA"/>
        </w:rPr>
      </w:pPr>
    </w:p>
    <w:p>
      <w:pPr>
        <w:snapToGrid w:val="0"/>
        <w:spacing w:before="0" w:beforeAutospacing="0" w:after="0" w:afterAutospacing="0" w:line="289" w:lineRule="auto"/>
        <w:jc w:val="both"/>
        <w:textAlignment w:val="baseline"/>
        <w:rPr>
          <w:rStyle w:val="37"/>
          <w:rFonts w:ascii="Arial"/>
          <w:b w:val="0"/>
          <w:i w:val="0"/>
          <w:caps w:val="0"/>
          <w:spacing w:val="0"/>
          <w:w w:val="100"/>
          <w:kern w:val="2"/>
          <w:sz w:val="21"/>
          <w:lang w:val="en-US" w:eastAsia="zh-CN" w:bidi="ar-SA"/>
        </w:rPr>
      </w:pPr>
    </w:p>
    <w:p>
      <w:pPr>
        <w:snapToGrid w:val="0"/>
        <w:spacing w:before="118" w:beforeAutospacing="0" w:after="0" w:afterAutospacing="0" w:line="220" w:lineRule="auto"/>
        <w:ind w:left="48"/>
        <w:jc w:val="both"/>
        <w:textAlignment w:val="baseline"/>
        <w:rPr>
          <w:rStyle w:val="37"/>
          <w:rFonts w:ascii="Arial"/>
          <w:b w:val="0"/>
          <w:i w:val="0"/>
          <w:caps w:val="0"/>
          <w:spacing w:val="0"/>
          <w:w w:val="100"/>
          <w:kern w:val="2"/>
          <w:sz w:val="21"/>
          <w:lang w:val="en-US" w:eastAsia="zh-CN" w:bidi="ar-SA"/>
        </w:rPr>
      </w:pPr>
      <w:r>
        <w:rPr>
          <w:rStyle w:val="37"/>
          <w:rFonts w:ascii="宋体" w:hAnsi="宋体"/>
          <w:b w:val="0"/>
          <w:i w:val="0"/>
          <w:caps w:val="0"/>
          <w:spacing w:val="-36"/>
          <w:w w:val="100"/>
          <w:kern w:val="2"/>
          <w:sz w:val="30"/>
          <w:szCs w:val="30"/>
          <w:lang w:val="en-US" w:eastAsia="zh-CN" w:bidi="ar-SA"/>
        </w:rPr>
        <w:t>四</w:t>
      </w:r>
      <w:r>
        <w:rPr>
          <w:rStyle w:val="37"/>
          <w:rFonts w:ascii="宋体" w:hAnsi="宋体"/>
          <w:b w:val="0"/>
          <w:i w:val="0"/>
          <w:caps w:val="0"/>
          <w:spacing w:val="-31"/>
          <w:w w:val="100"/>
          <w:kern w:val="2"/>
          <w:sz w:val="30"/>
          <w:szCs w:val="30"/>
          <w:lang w:val="en-US" w:eastAsia="zh-CN" w:bidi="ar-SA"/>
        </w:rPr>
        <w:t>、 注意事项</w:t>
      </w:r>
    </w:p>
    <w:p>
      <w:pPr>
        <w:snapToGrid w:val="0"/>
        <w:spacing w:before="69" w:beforeAutospacing="0" w:after="0" w:afterAutospacing="0" w:line="360" w:lineRule="auto"/>
        <w:ind w:right="5" w:firstLine="206" w:firstLineChars="100"/>
        <w:jc w:val="both"/>
        <w:textAlignment w:val="baseline"/>
        <w:rPr>
          <w:rStyle w:val="37"/>
          <w:rFonts w:ascii="宋体" w:hAnsi="宋体"/>
          <w:b w:val="0"/>
          <w:i w:val="0"/>
          <w:caps w:val="0"/>
          <w:spacing w:val="-1"/>
          <w:w w:val="100"/>
          <w:kern w:val="2"/>
          <w:sz w:val="21"/>
          <w:szCs w:val="21"/>
          <w:lang w:val="en-US" w:eastAsia="zh-CN" w:bidi="ar-SA"/>
        </w:rPr>
      </w:pPr>
      <w:r>
        <w:rPr>
          <w:rStyle w:val="37"/>
          <w:rFonts w:eastAsia="Times New Roman"/>
          <w:b w:val="0"/>
          <w:i w:val="0"/>
          <w:caps w:val="0"/>
          <w:spacing w:val="-2"/>
          <w:w w:val="100"/>
          <w:kern w:val="2"/>
          <w:sz w:val="21"/>
          <w:szCs w:val="21"/>
          <w:lang w:val="en-US" w:eastAsia="zh-CN" w:bidi="ar-SA"/>
        </w:rPr>
        <w:t xml:space="preserve">1 </w:t>
      </w:r>
      <w:r>
        <w:rPr>
          <w:rStyle w:val="37"/>
          <w:rFonts w:ascii="宋体" w:hAnsi="宋体"/>
          <w:b w:val="0"/>
          <w:i w:val="0"/>
          <w:caps w:val="0"/>
          <w:spacing w:val="-2"/>
          <w:w w:val="100"/>
          <w:kern w:val="2"/>
          <w:sz w:val="21"/>
          <w:szCs w:val="21"/>
          <w:lang w:val="en-US" w:eastAsia="zh-CN" w:bidi="ar-SA"/>
        </w:rPr>
        <w:t>、为顺利实现本项目开评标的远程交互，</w:t>
      </w:r>
      <w:r>
        <w:rPr>
          <w:rStyle w:val="37"/>
          <w:rFonts w:ascii="宋体" w:hAnsi="宋体"/>
          <w:b w:val="0"/>
          <w:i w:val="0"/>
          <w:caps w:val="0"/>
          <w:spacing w:val="-1"/>
          <w:w w:val="100"/>
          <w:kern w:val="2"/>
          <w:sz w:val="21"/>
          <w:szCs w:val="21"/>
          <w:lang w:val="en-US" w:eastAsia="zh-CN" w:bidi="ar-SA"/>
        </w:rPr>
        <w:t>建议投标人配置的硬件设施有：高配置电脑、</w:t>
      </w:r>
    </w:p>
    <w:p>
      <w:pPr>
        <w:snapToGrid w:val="0"/>
        <w:spacing w:before="69" w:beforeAutospacing="0" w:after="0" w:afterAutospacing="0" w:line="360" w:lineRule="auto"/>
        <w:ind w:right="5"/>
        <w:jc w:val="both"/>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b w:val="0"/>
          <w:i w:val="0"/>
          <w:caps w:val="0"/>
          <w:spacing w:val="-1"/>
          <w:w w:val="100"/>
          <w:kern w:val="2"/>
          <w:sz w:val="21"/>
          <w:szCs w:val="21"/>
          <w:lang w:val="en-US" w:eastAsia="zh-CN" w:bidi="ar-SA"/>
        </w:rPr>
        <w:t>高</w:t>
      </w:r>
      <w:r>
        <w:rPr>
          <w:rStyle w:val="37"/>
          <w:rFonts w:ascii="宋体" w:hAnsi="宋体"/>
          <w:b w:val="0"/>
          <w:i w:val="0"/>
          <w:caps w:val="0"/>
          <w:spacing w:val="8"/>
          <w:w w:val="100"/>
          <w:kern w:val="2"/>
          <w:sz w:val="21"/>
          <w:szCs w:val="21"/>
          <w:lang w:val="en-US" w:eastAsia="zh-CN" w:bidi="ar-SA"/>
        </w:rPr>
        <w:t>速稳定的</w:t>
      </w:r>
      <w:r>
        <w:rPr>
          <w:rStyle w:val="37"/>
          <w:rFonts w:ascii="宋体" w:hAnsi="宋体"/>
          <w:b w:val="0"/>
          <w:i w:val="0"/>
          <w:caps w:val="0"/>
          <w:spacing w:val="6"/>
          <w:w w:val="100"/>
          <w:kern w:val="2"/>
          <w:sz w:val="21"/>
          <w:szCs w:val="21"/>
          <w:lang w:val="en-US" w:eastAsia="zh-CN" w:bidi="ar-SA"/>
        </w:rPr>
        <w:t>网</w:t>
      </w:r>
      <w:r>
        <w:rPr>
          <w:rStyle w:val="37"/>
          <w:rFonts w:ascii="宋体" w:hAnsi="宋体"/>
          <w:b w:val="0"/>
          <w:i w:val="0"/>
          <w:caps w:val="0"/>
          <w:spacing w:val="4"/>
          <w:w w:val="100"/>
          <w:kern w:val="2"/>
          <w:sz w:val="21"/>
          <w:szCs w:val="21"/>
          <w:lang w:val="en-US" w:eastAsia="zh-CN" w:bidi="ar-SA"/>
        </w:rPr>
        <w:t>络、电源(不间断) 、</w:t>
      </w:r>
      <w:r>
        <w:rPr>
          <w:rStyle w:val="37"/>
          <w:rFonts w:eastAsia="Times New Roman"/>
          <w:b w:val="0"/>
          <w:i w:val="0"/>
          <w:caps w:val="0"/>
          <w:spacing w:val="0"/>
          <w:w w:val="100"/>
          <w:kern w:val="2"/>
          <w:sz w:val="21"/>
          <w:szCs w:val="21"/>
          <w:lang w:val="en-US" w:eastAsia="zh-CN" w:bidi="ar-SA"/>
        </w:rPr>
        <w:t>CA</w:t>
      </w:r>
      <w:r>
        <w:rPr>
          <w:rStyle w:val="37"/>
          <w:rFonts w:eastAsia="Times New Roman"/>
          <w:b w:val="0"/>
          <w:i w:val="0"/>
          <w:caps w:val="0"/>
          <w:spacing w:val="4"/>
          <w:w w:val="100"/>
          <w:kern w:val="2"/>
          <w:sz w:val="21"/>
          <w:szCs w:val="21"/>
          <w:lang w:val="en-US" w:eastAsia="zh-CN" w:bidi="ar-SA"/>
        </w:rPr>
        <w:t xml:space="preserve"> </w:t>
      </w:r>
      <w:r>
        <w:rPr>
          <w:rStyle w:val="37"/>
          <w:rFonts w:ascii="宋体" w:hAnsi="宋体"/>
          <w:b w:val="0"/>
          <w:i w:val="0"/>
          <w:caps w:val="0"/>
          <w:spacing w:val="4"/>
          <w:w w:val="100"/>
          <w:kern w:val="2"/>
          <w:sz w:val="21"/>
          <w:szCs w:val="21"/>
          <w:lang w:val="en-US" w:eastAsia="zh-CN" w:bidi="ar-SA"/>
        </w:rPr>
        <w:t>锁、音视频设备(话筒、耳麦、高清摄像头、音响) ，浏</w:t>
      </w:r>
      <w:r>
        <w:rPr>
          <w:rStyle w:val="37"/>
          <w:rFonts w:ascii="宋体" w:hAnsi="宋体"/>
          <w:b w:val="0"/>
          <w:i w:val="0"/>
          <w:caps w:val="0"/>
          <w:spacing w:val="-3"/>
          <w:w w:val="100"/>
          <w:kern w:val="2"/>
          <w:sz w:val="21"/>
          <w:szCs w:val="21"/>
          <w:lang w:val="en-US" w:eastAsia="zh-CN" w:bidi="ar-SA"/>
        </w:rPr>
        <w:t xml:space="preserve">览器要求使用 </w:t>
      </w:r>
      <w:r>
        <w:rPr>
          <w:rStyle w:val="37"/>
          <w:rFonts w:eastAsia="Times New Roman"/>
          <w:b w:val="0"/>
          <w:i w:val="0"/>
          <w:caps w:val="0"/>
          <w:spacing w:val="-3"/>
          <w:w w:val="100"/>
          <w:kern w:val="2"/>
          <w:sz w:val="21"/>
          <w:szCs w:val="21"/>
          <w:lang w:val="en-US" w:eastAsia="zh-CN" w:bidi="ar-SA"/>
        </w:rPr>
        <w:t xml:space="preserve">IE11 </w:t>
      </w:r>
      <w:r>
        <w:rPr>
          <w:rStyle w:val="37"/>
          <w:rFonts w:ascii="宋体" w:hAnsi="宋体"/>
          <w:b w:val="0"/>
          <w:i w:val="0"/>
          <w:caps w:val="0"/>
          <w:spacing w:val="-3"/>
          <w:w w:val="100"/>
          <w:kern w:val="2"/>
          <w:sz w:val="21"/>
          <w:szCs w:val="21"/>
          <w:lang w:val="en-US" w:eastAsia="zh-CN" w:bidi="ar-SA"/>
        </w:rPr>
        <w:t xml:space="preserve">浏览器，且电脑已经正确安装了陕西省公共资源 </w:t>
      </w:r>
      <w:r>
        <w:rPr>
          <w:rStyle w:val="37"/>
          <w:rFonts w:eastAsia="Times New Roman"/>
          <w:b w:val="0"/>
          <w:i w:val="0"/>
          <w:caps w:val="0"/>
          <w:spacing w:val="-2"/>
          <w:w w:val="100"/>
          <w:kern w:val="2"/>
          <w:sz w:val="21"/>
          <w:szCs w:val="21"/>
          <w:lang w:val="en-US" w:eastAsia="zh-CN" w:bidi="ar-SA"/>
        </w:rPr>
        <w:t>C</w:t>
      </w:r>
      <w:r>
        <w:rPr>
          <w:rStyle w:val="37"/>
          <w:rFonts w:eastAsia="Times New Roman"/>
          <w:b w:val="0"/>
          <w:i w:val="0"/>
          <w:caps w:val="0"/>
          <w:spacing w:val="0"/>
          <w:w w:val="100"/>
          <w:kern w:val="2"/>
          <w:sz w:val="21"/>
          <w:szCs w:val="21"/>
          <w:lang w:val="en-US" w:eastAsia="zh-CN" w:bidi="ar-SA"/>
        </w:rPr>
        <w:t>A</w:t>
      </w:r>
      <w:r>
        <w:rPr>
          <w:rStyle w:val="37"/>
          <w:rFonts w:eastAsia="Times New Roman"/>
          <w:b w:val="0"/>
          <w:i w:val="0"/>
          <w:caps w:val="0"/>
          <w:spacing w:val="-3"/>
          <w:w w:val="100"/>
          <w:kern w:val="2"/>
          <w:sz w:val="21"/>
          <w:szCs w:val="21"/>
          <w:lang w:val="en-US" w:eastAsia="zh-CN" w:bidi="ar-SA"/>
        </w:rPr>
        <w:t xml:space="preserve"> </w:t>
      </w:r>
      <w:r>
        <w:rPr>
          <w:rStyle w:val="37"/>
          <w:rFonts w:ascii="宋体" w:hAnsi="宋体"/>
          <w:b w:val="0"/>
          <w:i w:val="0"/>
          <w:caps w:val="0"/>
          <w:spacing w:val="-3"/>
          <w:w w:val="100"/>
          <w:kern w:val="2"/>
          <w:sz w:val="21"/>
          <w:szCs w:val="21"/>
          <w:lang w:val="en-US" w:eastAsia="zh-CN" w:bidi="ar-SA"/>
        </w:rPr>
        <w:t>驱动。</w:t>
      </w:r>
    </w:p>
    <w:p>
      <w:pPr>
        <w:snapToGrid w:val="0"/>
        <w:spacing w:before="1" w:beforeAutospacing="0" w:after="0" w:afterAutospacing="0" w:line="360" w:lineRule="auto"/>
        <w:ind w:firstLine="200" w:firstLineChars="100"/>
        <w:jc w:val="both"/>
        <w:textAlignment w:val="baseline"/>
        <w:rPr>
          <w:rStyle w:val="37"/>
          <w:rFonts w:eastAsia="Times New Roman"/>
          <w:b w:val="0"/>
          <w:i w:val="0"/>
          <w:caps w:val="0"/>
          <w:spacing w:val="0"/>
          <w:w w:val="100"/>
          <w:kern w:val="2"/>
          <w:sz w:val="21"/>
          <w:szCs w:val="21"/>
          <w:lang w:val="en-US" w:eastAsia="zh-CN" w:bidi="ar-SA"/>
        </w:rPr>
      </w:pPr>
      <w:r>
        <w:rPr>
          <w:rStyle w:val="37"/>
          <w:rFonts w:eastAsia="Times New Roman"/>
          <w:b w:val="0"/>
          <w:i w:val="0"/>
          <w:caps w:val="0"/>
          <w:spacing w:val="-5"/>
          <w:w w:val="100"/>
          <w:kern w:val="2"/>
          <w:sz w:val="21"/>
          <w:szCs w:val="21"/>
          <w:lang w:val="en-US" w:eastAsia="zh-CN" w:bidi="ar-SA"/>
        </w:rPr>
        <w:t>2</w:t>
      </w:r>
      <w:r>
        <w:rPr>
          <w:rStyle w:val="37"/>
          <w:rFonts w:ascii="Times New Roman" w:hAnsi="Times New Roman" w:eastAsia="宋体"/>
          <w:b w:val="0"/>
          <w:i w:val="0"/>
          <w:caps w:val="0"/>
          <w:spacing w:val="-3"/>
          <w:w w:val="100"/>
          <w:kern w:val="2"/>
          <w:sz w:val="21"/>
          <w:szCs w:val="21"/>
          <w:lang w:val="en-US" w:eastAsia="zh-CN" w:bidi="ar-SA"/>
        </w:rPr>
        <w:t>、</w:t>
      </w:r>
      <w:r>
        <w:rPr>
          <w:rStyle w:val="37"/>
          <w:rFonts w:ascii="宋体" w:hAnsi="宋体"/>
          <w:b w:val="0"/>
          <w:i w:val="0"/>
          <w:caps w:val="0"/>
          <w:spacing w:val="-3"/>
          <w:w w:val="100"/>
          <w:kern w:val="2"/>
          <w:sz w:val="21"/>
          <w:szCs w:val="21"/>
          <w:lang w:val="en-US" w:eastAsia="zh-CN" w:bidi="ar-SA"/>
        </w:rPr>
        <w:t xml:space="preserve">建议投标人在开标前 </w:t>
      </w:r>
      <w:r>
        <w:rPr>
          <w:rStyle w:val="37"/>
          <w:rFonts w:eastAsia="Times New Roman"/>
          <w:b w:val="0"/>
          <w:i w:val="0"/>
          <w:caps w:val="0"/>
          <w:spacing w:val="-3"/>
          <w:w w:val="100"/>
          <w:kern w:val="2"/>
          <w:sz w:val="21"/>
          <w:szCs w:val="21"/>
          <w:lang w:val="en-US" w:eastAsia="zh-CN" w:bidi="ar-SA"/>
        </w:rPr>
        <w:t xml:space="preserve">1 </w:t>
      </w:r>
      <w:r>
        <w:rPr>
          <w:rStyle w:val="37"/>
          <w:rFonts w:ascii="宋体" w:hAnsi="宋体"/>
          <w:b w:val="0"/>
          <w:i w:val="0"/>
          <w:caps w:val="0"/>
          <w:spacing w:val="-3"/>
          <w:w w:val="100"/>
          <w:kern w:val="2"/>
          <w:sz w:val="21"/>
          <w:szCs w:val="21"/>
          <w:lang w:val="en-US" w:eastAsia="zh-CN" w:bidi="ar-SA"/>
        </w:rPr>
        <w:t xml:space="preserve">小时内登录不见面开标大厅，并及时签到(开标前 </w:t>
      </w:r>
      <w:r>
        <w:rPr>
          <w:rStyle w:val="37"/>
          <w:rFonts w:eastAsia="Times New Roman"/>
          <w:b w:val="0"/>
          <w:i w:val="0"/>
          <w:caps w:val="0"/>
          <w:spacing w:val="-3"/>
          <w:w w:val="100"/>
          <w:kern w:val="2"/>
          <w:sz w:val="21"/>
          <w:szCs w:val="21"/>
          <w:lang w:val="en-US" w:eastAsia="zh-CN" w:bidi="ar-SA"/>
        </w:rPr>
        <w:t xml:space="preserve">60 </w:t>
      </w:r>
      <w:r>
        <w:rPr>
          <w:rStyle w:val="37"/>
          <w:rFonts w:ascii="宋体" w:hAnsi="宋体"/>
          <w:b w:val="0"/>
          <w:i w:val="0"/>
          <w:caps w:val="0"/>
          <w:spacing w:val="-3"/>
          <w:w w:val="100"/>
          <w:kern w:val="2"/>
          <w:sz w:val="21"/>
          <w:szCs w:val="21"/>
          <w:lang w:val="en-US" w:eastAsia="zh-CN" w:bidi="ar-SA"/>
        </w:rPr>
        <w:t>分钟开始签</w:t>
      </w:r>
      <w:r>
        <w:rPr>
          <w:rStyle w:val="37"/>
          <w:rFonts w:ascii="宋体" w:hAnsi="宋体"/>
          <w:b w:val="0"/>
          <w:i w:val="0"/>
          <w:caps w:val="0"/>
          <w:spacing w:val="0"/>
          <w:w w:val="100"/>
          <w:kern w:val="2"/>
          <w:sz w:val="21"/>
          <w:szCs w:val="21"/>
          <w:lang w:val="en-US" w:eastAsia="zh-CN" w:bidi="ar-SA"/>
        </w:rPr>
        <w:t xml:space="preserve"> </w:t>
      </w:r>
      <w:r>
        <w:rPr>
          <w:rStyle w:val="37"/>
          <w:rFonts w:ascii="宋体" w:hAnsi="宋体"/>
          <w:b w:val="0"/>
          <w:i w:val="0"/>
          <w:caps w:val="0"/>
          <w:spacing w:val="-4"/>
          <w:w w:val="100"/>
          <w:kern w:val="2"/>
          <w:sz w:val="21"/>
          <w:szCs w:val="21"/>
          <w:lang w:val="en-US" w:eastAsia="zh-CN" w:bidi="ar-SA"/>
        </w:rPr>
        <w:t>到)， 遇到</w:t>
      </w:r>
      <w:r>
        <w:rPr>
          <w:rStyle w:val="37"/>
          <w:rFonts w:ascii="宋体" w:hAnsi="宋体"/>
          <w:b w:val="0"/>
          <w:i w:val="0"/>
          <w:caps w:val="0"/>
          <w:spacing w:val="-2"/>
          <w:w w:val="100"/>
          <w:kern w:val="2"/>
          <w:sz w:val="21"/>
          <w:szCs w:val="21"/>
          <w:lang w:val="en-US" w:eastAsia="zh-CN" w:bidi="ar-SA"/>
        </w:rPr>
        <w:t xml:space="preserve">问题及时联系客服 </w:t>
      </w:r>
      <w:r>
        <w:rPr>
          <w:rStyle w:val="37"/>
          <w:rFonts w:eastAsia="Times New Roman"/>
          <w:b w:val="0"/>
          <w:i w:val="0"/>
          <w:caps w:val="0"/>
          <w:spacing w:val="-2"/>
          <w:w w:val="100"/>
          <w:kern w:val="2"/>
          <w:sz w:val="21"/>
          <w:szCs w:val="21"/>
          <w:lang w:val="en-US" w:eastAsia="zh-CN" w:bidi="ar-SA"/>
        </w:rPr>
        <w:t>4009980000</w:t>
      </w:r>
    </w:p>
    <w:p>
      <w:pPr>
        <w:snapToGrid w:val="0"/>
        <w:spacing w:before="69" w:beforeAutospacing="0" w:after="0" w:afterAutospacing="0" w:line="360" w:lineRule="auto"/>
        <w:ind w:right="5" w:firstLine="206" w:firstLineChars="100"/>
        <w:jc w:val="both"/>
        <w:textAlignment w:val="baseline"/>
        <w:rPr>
          <w:rStyle w:val="37"/>
          <w:rFonts w:eastAsia="Times New Roman"/>
          <w:b w:val="0"/>
          <w:i w:val="0"/>
          <w:caps w:val="0"/>
          <w:spacing w:val="-2"/>
          <w:w w:val="100"/>
          <w:kern w:val="2"/>
          <w:sz w:val="21"/>
          <w:szCs w:val="21"/>
          <w:lang w:val="en-US" w:eastAsia="zh-CN" w:bidi="ar-SA"/>
        </w:rPr>
      </w:pPr>
      <w:r>
        <w:rPr>
          <w:rStyle w:val="37"/>
          <w:rFonts w:eastAsia="Times New Roman"/>
          <w:b w:val="0"/>
          <w:i w:val="0"/>
          <w:caps w:val="0"/>
          <w:spacing w:val="-2"/>
          <w:w w:val="100"/>
          <w:kern w:val="2"/>
          <w:sz w:val="21"/>
          <w:szCs w:val="21"/>
          <w:lang w:val="en-US" w:eastAsia="zh-CN" w:bidi="ar-SA"/>
        </w:rPr>
        <w:t>3、投标人需注意 CA 锁一定要提前准备好， 并确保 CA 锁为制作投标文件的 CA 锁。</w:t>
      </w:r>
    </w:p>
    <w:p>
      <w:pPr>
        <w:snapToGrid w:val="0"/>
        <w:spacing w:before="69" w:beforeAutospacing="0" w:after="0" w:afterAutospacing="0" w:line="360" w:lineRule="auto"/>
        <w:ind w:right="5" w:firstLine="206" w:firstLineChars="100"/>
        <w:jc w:val="both"/>
        <w:textAlignment w:val="baseline"/>
        <w:rPr>
          <w:rStyle w:val="37"/>
          <w:rFonts w:ascii="宋体" w:hAnsi="宋体"/>
          <w:b w:val="0"/>
          <w:i w:val="0"/>
          <w:caps w:val="0"/>
          <w:spacing w:val="0"/>
          <w:w w:val="100"/>
          <w:kern w:val="2"/>
          <w:sz w:val="21"/>
          <w:szCs w:val="21"/>
          <w:lang w:val="zh-CN" w:eastAsia="zh-CN" w:bidi="ar-SA"/>
        </w:rPr>
      </w:pPr>
      <w:r>
        <w:rPr>
          <w:rStyle w:val="37"/>
          <w:rFonts w:eastAsia="Times New Roman"/>
          <w:b w:val="0"/>
          <w:i w:val="0"/>
          <w:caps w:val="0"/>
          <w:spacing w:val="-2"/>
          <w:w w:val="100"/>
          <w:kern w:val="2"/>
          <w:sz w:val="21"/>
          <w:szCs w:val="21"/>
          <w:lang w:val="en-US" w:eastAsia="zh-CN" w:bidi="ar-SA"/>
        </w:rPr>
        <w:t>4、及时关注右侧公告及互动栏目信息。</w:t>
      </w:r>
    </w:p>
    <w:sectPr>
      <w:headerReference r:id="rId17" w:type="first"/>
      <w:footerReference r:id="rId19" w:type="first"/>
      <w:headerReference r:id="rId16" w:type="default"/>
      <w:footerReference r:id="rId18" w:type="default"/>
      <w:pgSz w:w="11906" w:h="16838"/>
      <w:pgMar w:top="1440" w:right="1531" w:bottom="1440" w:left="1531" w:header="851" w:footer="992" w:gutter="0"/>
      <w:lnNumType w:countBy="0"/>
      <w:pgNumType w:fmt="numberInDash"/>
      <w:cols w:space="720" w:num="1"/>
      <w:titlePg/>
      <w:vAlign w:val="top"/>
      <w:docGrid w:linePitch="312" w:charSpace="39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Segoe Print"/>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Garamond">
    <w:altName w:val="PMingLiU-ExtB"/>
    <w:panose1 w:val="02020404030301010803"/>
    <w:charset w:val="00"/>
    <w:family w:val="roman"/>
    <w:pitch w:val="default"/>
    <w:sig w:usb0="00000000" w:usb1="00000000" w:usb2="00000000" w:usb3="00000000" w:csb0="0000009F" w:csb1="DFD7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jc w:val="both"/>
      <w:textAlignment w:val="baseline"/>
      <w:rPr>
        <w:rStyle w:val="37"/>
        <w:rFonts w:ascii="宋体" w:hAnsi="宋体"/>
        <w:kern w:val="2"/>
        <w:sz w:val="24"/>
        <w:szCs w:val="24"/>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69</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2411095</wp:posOffset>
              </wp:positionH>
              <wp:positionV relativeFrom="paragraph">
                <wp:posOffset>-14605</wp:posOffset>
              </wp:positionV>
              <wp:extent cx="1828800" cy="1828800"/>
              <wp:effectExtent l="0" t="0" r="0" b="0"/>
              <wp:wrapNone/>
              <wp:docPr id="2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7" o:spid="_x0000_s1026" o:spt="202" type="#_x0000_t202" style="position:absolute;left:0pt;margin-left:189.85pt;margin-top:-1.15pt;height:144pt;width:144pt;mso-position-horizontal-relative:margin;z-index:251660288;mso-width-relative:page;mso-height-relative:page;" filled="f" stroked="f" coordsize="21600,21600" o:gfxdata="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TtMjTZAAAACgEAAA8AAAAAAAAAAQAgAAAAIgAAAGRycy9kb3ducmV2Lnht&#10;bFBLAQIUABQAAAAIAIdO4kDFkFRdvwEAAH4DAAAOAAAAAAAAAAEAIAAAACgBAABkcnMvZTJvRG9j&#10;LnhtbFBLBQYAAAAABgAGAFkBAABZBQAAAAA=&#10;">
              <v:fill on="f" focussize="0,0"/>
              <v:stroke on="f" weight="1.25pt"/>
              <v:imagedata o:title=""/>
              <o:lock v:ext="edit" aspectratio="f"/>
              <v:textbox inset="0mm,0mm,0mm,0mm">
                <w:txbxContent>
                  <w:p>
                    <w:pPr>
                      <w:jc w:val="both"/>
                      <w:textAlignment w:val="baseline"/>
                      <w:rPr>
                        <w:rStyle w:val="37"/>
                        <w:kern w:val="2"/>
                        <w:sz w:val="21"/>
                        <w:lang w:val="en-US" w:eastAsia="zh-CN" w:bidi="ar-SA"/>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70</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2231390</wp:posOffset>
              </wp:positionH>
              <wp:positionV relativeFrom="paragraph">
                <wp:posOffset>-7620</wp:posOffset>
              </wp:positionV>
              <wp:extent cx="1828800" cy="1828800"/>
              <wp:effectExtent l="0" t="0" r="0" b="0"/>
              <wp:wrapNone/>
              <wp:docPr id="2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widowControl/>
                            <w:snapToGrid w:val="0"/>
                            <w:jc w:val="left"/>
                            <w:textAlignment w:val="baseline"/>
                            <w:rPr>
                              <w:rStyle w:val="37"/>
                              <w:kern w:val="2"/>
                              <w:sz w:val="18"/>
                              <w:lang w:val="en-US" w:eastAsia="zh-CN" w:bidi="ar-SA"/>
                            </w:rPr>
                          </w:pPr>
                          <w:r>
                            <w:rPr>
                              <w:rStyle w:val="37"/>
                              <w:rFonts w:hint="eastAsia"/>
                              <w:kern w:val="2"/>
                              <w:sz w:val="18"/>
                              <w:lang w:val="en-US" w:eastAsia="zh-CN" w:bidi="ar-SA"/>
                            </w:rPr>
                            <w:t xml:space="preserve">     </w:t>
                          </w:r>
                        </w:p>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8" o:spid="_x0000_s1026" o:spt="202" type="#_x0000_t202" style="position:absolute;left:0pt;margin-left:175.7pt;margin-top:-0.6pt;height:144pt;width:144pt;mso-position-horizontal-relative:margin;z-index:251660288;mso-width-relative:page;mso-height-relative:page;" filled="f" stroked="f" coordsize="21600,21600" o:gfxdata="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eQLQNkAAAAKAQAADwAAAAAAAAABACAAAAAiAAAAZHJzL2Rvd25yZXYueG1s&#10;UEsBAhQAFAAAAAgAh07iQNThYt6+AQAAfgMAAA4AAAAAAAAAAQAgAAAAKAEAAGRycy9lMm9Eb2Mu&#10;eG1sUEsFBgAAAAAGAAYAWQEAAFgFAAAAAA==&#10;">
              <v:fill on="f" focussize="0,0"/>
              <v:stroke on="f" weight="1.25pt"/>
              <v:imagedata o:title=""/>
              <o:lock v:ext="edit" aspectratio="f"/>
              <v:textbox inset="0mm,0mm,0mm,0mm">
                <w:txbxContent>
                  <w:p>
                    <w:pPr>
                      <w:pStyle w:val="14"/>
                      <w:widowControl/>
                      <w:snapToGrid w:val="0"/>
                      <w:jc w:val="left"/>
                      <w:textAlignment w:val="baseline"/>
                      <w:rPr>
                        <w:rStyle w:val="37"/>
                        <w:kern w:val="2"/>
                        <w:sz w:val="18"/>
                        <w:lang w:val="en-US" w:eastAsia="zh-CN" w:bidi="ar-SA"/>
                      </w:rPr>
                    </w:pPr>
                    <w:r>
                      <w:rPr>
                        <w:rStyle w:val="37"/>
                        <w:rFonts w:hint="eastAsia"/>
                        <w:kern w:val="2"/>
                        <w:sz w:val="18"/>
                        <w:lang w:val="en-US" w:eastAsia="zh-CN" w:bidi="ar-SA"/>
                      </w:rPr>
                      <w:t xml:space="preserve">     </w:t>
                    </w:r>
                  </w:p>
                  <w:p>
                    <w:pPr>
                      <w:jc w:val="both"/>
                      <w:textAlignment w:val="baseline"/>
                      <w:rPr>
                        <w:rStyle w:val="37"/>
                        <w:kern w:val="2"/>
                        <w:sz w:val="21"/>
                        <w:lang w:val="en-US" w:eastAsia="zh-CN" w:bidi="ar-SA"/>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71</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2288540</wp:posOffset>
              </wp:positionH>
              <wp:positionV relativeFrom="paragraph">
                <wp:posOffset>-635</wp:posOffset>
              </wp:positionV>
              <wp:extent cx="1828800" cy="1828800"/>
              <wp:effectExtent l="0" t="0" r="0" b="0"/>
              <wp:wrapNone/>
              <wp:docPr id="2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widowControl/>
                            <w:snapToGrid w:val="0"/>
                            <w:jc w:val="left"/>
                            <w:textAlignment w:val="baseline"/>
                            <w:rPr>
                              <w:rStyle w:val="37"/>
                              <w:kern w:val="2"/>
                              <w:sz w:val="18"/>
                              <w:lang w:val="en-US" w:eastAsia="zh-CN" w:bidi="ar-SA"/>
                            </w:rPr>
                          </w:pPr>
                        </w:p>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9" o:spid="_x0000_s1026" o:spt="202" type="#_x0000_t202" style="position:absolute;left:0pt;margin-left:180.2pt;margin-top:-0.05pt;height:144pt;width:144pt;mso-position-horizontal-relative:margin;z-index:251660288;mso-width-relative:page;mso-height-relative:page;" filled="f" stroked="f" coordsize="21600,21600" o:gfxdata="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n+LxtgAAAAJAQAADwAAAAAAAAABACAAAAAiAAAAZHJzL2Rvd25yZXYueG1s&#10;UEsBAhQAFAAAAAgAh07iQPt9Lte/AQAAfgMAAA4AAAAAAAAAAQAgAAAAJwEAAGRycy9lMm9Eb2Mu&#10;eG1sUEsFBgAAAAAGAAYAWQEAAFgFAAAAAA==&#10;">
              <v:fill on="f" focussize="0,0"/>
              <v:stroke on="f" weight="1.25pt"/>
              <v:imagedata o:title=""/>
              <o:lock v:ext="edit" aspectratio="f"/>
              <v:textbox inset="0mm,0mm,0mm,0mm">
                <w:txbxContent>
                  <w:p>
                    <w:pPr>
                      <w:pStyle w:val="14"/>
                      <w:widowControl/>
                      <w:snapToGrid w:val="0"/>
                      <w:jc w:val="left"/>
                      <w:textAlignment w:val="baseline"/>
                      <w:rPr>
                        <w:rStyle w:val="37"/>
                        <w:kern w:val="2"/>
                        <w:sz w:val="18"/>
                        <w:lang w:val="en-US" w:eastAsia="zh-CN" w:bidi="ar-SA"/>
                      </w:rPr>
                    </w:pPr>
                  </w:p>
                  <w:p>
                    <w:pPr>
                      <w:jc w:val="both"/>
                      <w:textAlignment w:val="baseline"/>
                      <w:rPr>
                        <w:rStyle w:val="37"/>
                        <w:kern w:val="2"/>
                        <w:sz w:val="21"/>
                        <w:lang w:val="en-US" w:eastAsia="zh-CN" w:bidi="ar-SA"/>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72</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2193925</wp:posOffset>
              </wp:positionH>
              <wp:positionV relativeFrom="paragraph">
                <wp:posOffset>14605</wp:posOffset>
              </wp:positionV>
              <wp:extent cx="979170" cy="147955"/>
              <wp:effectExtent l="0" t="0" r="0" b="0"/>
              <wp:wrapNone/>
              <wp:docPr id="27" name="文本框 10"/>
              <wp:cNvGraphicFramePr/>
              <a:graphic xmlns:a="http://schemas.openxmlformats.org/drawingml/2006/main">
                <a:graphicData uri="http://schemas.microsoft.com/office/word/2010/wordprocessingShape">
                  <wps:wsp>
                    <wps:cNvSpPr txBox="1"/>
                    <wps:spPr>
                      <a:xfrm>
                        <a:off x="0" y="0"/>
                        <a:ext cx="979170" cy="147955"/>
                      </a:xfrm>
                      <a:prstGeom prst="rect">
                        <a:avLst/>
                      </a:prstGeom>
                      <a:noFill/>
                      <a:ln w="15875">
                        <a:noFill/>
                      </a:ln>
                    </wps:spPr>
                    <wps:txbx>
                      <w:txbxContent>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10" o:spid="_x0000_s1026" o:spt="202" type="#_x0000_t202" style="position:absolute;left:0pt;margin-left:172.75pt;margin-top:1.15pt;height:11.65pt;width:77.1pt;mso-position-horizontal-relative:margin;z-index:251660288;mso-width-relative:page;mso-height-relative:page;" filled="f" stroked="f" coordsize="21600,21600" o:gfxdata="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0+kIhNgAAAAIAQAADwAAAAAAAAABACAAAAAiAAAAZHJzL2Rvd25yZXYu&#10;eG1sUEsBAhQAFAAAAAgAh07iQO1WDe7CAQAAfQMAAA4AAAAAAAAAAQAgAAAAJwEAAGRycy9lMm9E&#10;b2MueG1sUEsFBgAAAAAGAAYAWQEAAFsFAAAAAA==&#10;">
              <v:fill on="f" focussize="0,0"/>
              <v:stroke on="f" weight="1.25pt"/>
              <v:imagedata o:title=""/>
              <o:lock v:ext="edit" aspectratio="f"/>
              <v:textbox inset="0mm,0mm,0mm,0mm">
                <w:txbxContent>
                  <w:p>
                    <w:pPr>
                      <w:jc w:val="both"/>
                      <w:textAlignment w:val="baseline"/>
                      <w:rPr>
                        <w:rStyle w:val="37"/>
                        <w:kern w:val="2"/>
                        <w:sz w:val="21"/>
                        <w:lang w:val="en-US" w:eastAsia="zh-CN" w:bidi="ar-SA"/>
                      </w:rPr>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snapToGrid w:val="0"/>
      <w:jc w:val="center"/>
      <w:textAlignment w:val="baseline"/>
      <w:rPr>
        <w:rStyle w:val="37"/>
        <w:kern w:val="2"/>
        <w:sz w:val="18"/>
        <w:lang w:val="en-US" w:eastAsia="zh-CN" w:bidi="ar-SA"/>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widowControl/>
                            <w:snapToGrid w:val="0"/>
                            <w:jc w:val="left"/>
                            <w:textAlignment w:val="baseline"/>
                            <w:rPr>
                              <w:rStyle w:val="37"/>
                              <w:kern w:val="2"/>
                              <w:sz w:val="18"/>
                              <w:lang w:val="en-US" w:eastAsia="zh-CN" w:bidi="ar-SA"/>
                            </w:rPr>
                          </w:pPr>
                          <w:r>
                            <w:rPr>
                              <w:rStyle w:val="37"/>
                              <w:kern w:val="2"/>
                              <w:sz w:val="18"/>
                              <w:lang w:val="en-US" w:eastAsia="zh-CN" w:bidi="ar-SA"/>
                            </w:rPr>
                            <w:t>第  页 共 64 页</w:t>
                          </w:r>
                        </w:p>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11"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Aovva+/AQAAfwMAAA4AAAAAAAAAAQAgAAAAIQEAAGRycy9lMm9Eb2MueG1sUEsF&#10;BgAAAAAGAAYAWQEAAFIFAAAAAA==&#10;">
              <v:fill on="f" focussize="0,0"/>
              <v:stroke on="f" weight="1.25pt"/>
              <v:imagedata o:title=""/>
              <o:lock v:ext="edit" aspectratio="f"/>
              <v:textbox inset="0mm,0mm,0mm,0mm">
                <w:txbxContent>
                  <w:p>
                    <w:pPr>
                      <w:pStyle w:val="14"/>
                      <w:widowControl/>
                      <w:snapToGrid w:val="0"/>
                      <w:jc w:val="left"/>
                      <w:textAlignment w:val="baseline"/>
                      <w:rPr>
                        <w:rStyle w:val="37"/>
                        <w:kern w:val="2"/>
                        <w:sz w:val="18"/>
                        <w:lang w:val="en-US" w:eastAsia="zh-CN" w:bidi="ar-SA"/>
                      </w:rPr>
                    </w:pPr>
                    <w:r>
                      <w:rPr>
                        <w:rStyle w:val="37"/>
                        <w:kern w:val="2"/>
                        <w:sz w:val="18"/>
                        <w:lang w:val="en-US" w:eastAsia="zh-CN" w:bidi="ar-SA"/>
                      </w:rPr>
                      <w:t>第  页 共 64 页</w:t>
                    </w:r>
                  </w:p>
                  <w:p>
                    <w:pPr>
                      <w:jc w:val="both"/>
                      <w:textAlignment w:val="baseline"/>
                      <w:rPr>
                        <w:rStyle w:val="37"/>
                        <w:kern w:val="2"/>
                        <w:sz w:val="21"/>
                        <w:lang w:val="en-US" w:eastAsia="zh-CN" w:bidi="ar-SA"/>
                      </w:rPr>
                    </w:pP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snapToGrid w:val="0"/>
      <w:jc w:val="center"/>
      <w:textAlignment w:val="baseline"/>
      <w:rPr>
        <w:rStyle w:val="37"/>
        <w:kern w:val="2"/>
        <w:sz w:val="18"/>
        <w:lang w:val="en-US" w:eastAsia="zh-CN" w:bidi="ar-SA"/>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73</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1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FdTXZa/AQAAfwMAAA4AAAAAAAAAAQAgAAAAIQEAAGRycy9lMm9Eb2MueG1sUEsF&#10;BgAAAAAGAAYAWQEAAFIFAAAAAA==&#10;">
              <v:fill on="f" focussize="0,0"/>
              <v:stroke on="f" weight="1.25pt"/>
              <v:imagedata o:title=""/>
              <o:lock v:ext="edit" aspectratio="f"/>
              <v:textbox inset="0mm,0mm,0mm,0mm">
                <w:txbxContent>
                  <w:p>
                    <w:pPr>
                      <w:jc w:val="both"/>
                      <w:textAlignment w:val="baseline"/>
                      <w:rPr>
                        <w:rStyle w:val="37"/>
                        <w:kern w:val="2"/>
                        <w:sz w:val="21"/>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jc w:val="both"/>
      <w:textAlignment w:val="baseline"/>
      <w:rPr>
        <w:rStyle w:val="37"/>
        <w:rFonts w:ascii="宋体" w:hAnsi="宋体"/>
        <w:kern w:val="2"/>
        <w:sz w:val="24"/>
        <w:szCs w:val="24"/>
        <w:lang w:val="en-US" w:eastAsia="zh-CN" w:bidi="ar-SA"/>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jc w:val="both"/>
      <w:textAlignment w:val="baseline"/>
      <w:rPr>
        <w:rStyle w:val="37"/>
        <w:rFonts w:ascii="宋体" w:hAnsi="宋体"/>
        <w:kern w:val="2"/>
        <w:sz w:val="24"/>
        <w:szCs w:val="24"/>
        <w:lang w:val="en-US" w:eastAsia="zh-CN" w:bidi="ar-SA"/>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jc w:val="both"/>
      <w:textAlignment w:val="baseline"/>
      <w:rPr>
        <w:rStyle w:val="37"/>
        <w:rFonts w:ascii="宋体" w:hAnsi="宋体"/>
        <w:kern w:val="2"/>
        <w:sz w:val="24"/>
        <w:szCs w:val="24"/>
        <w:lang w:val="en-US" w:eastAsia="zh-CN" w:bidi="ar-SA"/>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63</w:t>
                    </w:r>
                    <w:r>
                      <w:fldChar w:fldCharType="end"/>
                    </w:r>
                  </w:p>
                </w:txbxContent>
              </v:textbox>
            </v:shape>
          </w:pict>
        </mc:Fallback>
      </mc:AlternateContent>
    </w:r>
    <w:r>
      <w:rPr>
        <w:rStyle w:val="37"/>
        <w:kern w:val="2"/>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N/3pWW/AQAAfwMAAA4AAAAAAAAAAQAgAAAAIQEAAGRycy9lMm9Eb2MueG1sUEsF&#10;BgAAAAAGAAYAWQEAAFIFAAAAAA==&#10;">
              <v:fill on="f" focussize="0,0"/>
              <v:stroke on="f" weight="1.25pt"/>
              <v:imagedata o:title=""/>
              <o:lock v:ext="edit" aspectratio="f"/>
              <v:textbox inset="0mm,0mm,0mm,0mm">
                <w:txbxContent>
                  <w:p>
                    <w:pPr>
                      <w:jc w:val="both"/>
                      <w:textAlignment w:val="baseline"/>
                      <w:rPr>
                        <w:rStyle w:val="37"/>
                        <w:kern w:val="2"/>
                        <w:sz w:val="21"/>
                        <w:lang w:val="en-US" w:eastAsia="zh-CN" w:bidi="ar-S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both"/>
      <w:textAlignment w:val="baseline"/>
      <w:rPr>
        <w:rStyle w:val="37"/>
        <w:rFonts w:ascii="Arial"/>
        <w:kern w:val="2"/>
        <w:sz w:val="2"/>
        <w:lang w:val="en-US" w:eastAsia="zh-CN" w:bidi="ar-SA"/>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64</w:t>
                    </w:r>
                    <w:r>
                      <w:fldChar w:fldCharType="end"/>
                    </w:r>
                  </w:p>
                </w:txbxContent>
              </v:textbox>
            </v:shape>
          </w:pict>
        </mc:Fallback>
      </mc:AlternateContent>
    </w:r>
    <w:r>
      <w:rPr>
        <w:rStyle w:val="37"/>
        <w:kern w:val="2"/>
        <w:sz w:val="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widowControl/>
                            <w:snapToGrid w:val="0"/>
                            <w:jc w:val="left"/>
                            <w:textAlignment w:val="baseline"/>
                            <w:rPr>
                              <w:rStyle w:val="37"/>
                              <w:kern w:val="2"/>
                              <w:sz w:val="18"/>
                              <w:lang w:val="en-US" w:eastAsia="zh-CN" w:bidi="ar-SA"/>
                            </w:rPr>
                          </w:pPr>
                          <w:r>
                            <w:rPr>
                              <w:rStyle w:val="37"/>
                              <w:kern w:val="2"/>
                              <w:sz w:val="18"/>
                              <w:lang w:val="en-US" w:eastAsia="zh-CN" w:bidi="ar-SA"/>
                            </w:rPr>
                            <w:t xml:space="preserve">第  页 共 </w:t>
                          </w:r>
                          <w:r>
                            <w:rPr>
                              <w:rStyle w:val="37"/>
                              <w:kern w:val="2"/>
                              <w:sz w:val="18"/>
                              <w:lang w:bidi="ar-SA"/>
                            </w:rPr>
                            <w:t>63</w:t>
                          </w:r>
                          <w:r>
                            <w:rPr>
                              <w:rStyle w:val="37"/>
                              <w:kern w:val="2"/>
                              <w:sz w:val="18"/>
                              <w:lang w:val="en-US" w:eastAsia="zh-CN" w:bidi="ar-SA"/>
                            </w:rPr>
                            <w:t xml:space="preserve"> 页</w:t>
                          </w:r>
                        </w:p>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97uOX0gAAAAUBAAAPAAAAAAAAAAEAIAAAACIAAABkcnMvZG93bnJldi54bWxQSwECFAAU&#10;AAAACACHTuJAg/LkKL4BAAB+AwAADgAAAAAAAAABACAAAAAhAQAAZHJzL2Uyb0RvYy54bWxQSwUG&#10;AAAAAAYABgBZAQAAUQUAAAAA&#10;">
              <v:fill on="f" focussize="0,0"/>
              <v:stroke on="f" weight="1.25pt"/>
              <v:imagedata o:title=""/>
              <o:lock v:ext="edit" aspectratio="f"/>
              <v:textbox inset="0mm,0mm,0mm,0mm">
                <w:txbxContent>
                  <w:p>
                    <w:pPr>
                      <w:pStyle w:val="14"/>
                      <w:widowControl/>
                      <w:snapToGrid w:val="0"/>
                      <w:jc w:val="left"/>
                      <w:textAlignment w:val="baseline"/>
                      <w:rPr>
                        <w:rStyle w:val="37"/>
                        <w:kern w:val="2"/>
                        <w:sz w:val="18"/>
                        <w:lang w:val="en-US" w:eastAsia="zh-CN" w:bidi="ar-SA"/>
                      </w:rPr>
                    </w:pPr>
                    <w:r>
                      <w:rPr>
                        <w:rStyle w:val="37"/>
                        <w:kern w:val="2"/>
                        <w:sz w:val="18"/>
                        <w:lang w:val="en-US" w:eastAsia="zh-CN" w:bidi="ar-SA"/>
                      </w:rPr>
                      <w:t xml:space="preserve">第  页 共 </w:t>
                    </w:r>
                    <w:r>
                      <w:rPr>
                        <w:rStyle w:val="37"/>
                        <w:kern w:val="2"/>
                        <w:sz w:val="18"/>
                        <w:lang w:bidi="ar-SA"/>
                      </w:rPr>
                      <w:t>63</w:t>
                    </w:r>
                    <w:r>
                      <w:rPr>
                        <w:rStyle w:val="37"/>
                        <w:kern w:val="2"/>
                        <w:sz w:val="18"/>
                        <w:lang w:val="en-US" w:eastAsia="zh-CN" w:bidi="ar-SA"/>
                      </w:rPr>
                      <w:t xml:space="preserve"> 页</w:t>
                    </w:r>
                  </w:p>
                  <w:p>
                    <w:pPr>
                      <w:jc w:val="both"/>
                      <w:textAlignment w:val="baseline"/>
                      <w:rPr>
                        <w:rStyle w:val="37"/>
                        <w:kern w:val="2"/>
                        <w:sz w:val="21"/>
                        <w:lang w:val="en-US" w:eastAsia="zh-CN" w:bidi="ar-S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65</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7620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3" o:spid="_x0000_s1026" o:spt="202" type="#_x0000_t202" style="position:absolute;left:0pt;margin-left:186.4pt;margin-top:0.6pt;height:144pt;width:144pt;mso-position-horizontal-relative:margin;z-index:251660288;mso-width-relative:page;mso-height-relative:page;" filled="f" stroked="f" coordsize="21600,21600" o:gfxdata="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wkudq1wAAAAkBAAAPAAAAAAAAAAEAIAAAACIAAABkcnMvZG93bnJldi54bWxQ&#10;SwECFAAUAAAACACHTuJAK0K8A78BAAB+AwAADgAAAAAAAAABACAAAAAmAQAAZHJzL2Uyb0RvYy54&#10;bWxQSwUGAAAAAAYABgBZAQAAVwUAAAAA&#10;">
              <v:fill on="f" focussize="0,0"/>
              <v:stroke on="f" weight="1.25pt"/>
              <v:imagedata o:title=""/>
              <o:lock v:ext="edit" aspectratio="f"/>
              <v:textbox inset="0mm,0mm,0mm,0mm">
                <w:txbxContent>
                  <w:p>
                    <w:pPr>
                      <w:jc w:val="both"/>
                      <w:textAlignment w:val="baseline"/>
                      <w:rPr>
                        <w:rStyle w:val="37"/>
                        <w:kern w:val="2"/>
                        <w:sz w:val="21"/>
                        <w:lang w:val="en-US" w:eastAsia="zh-CN" w:bidi="ar-S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66</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2436495</wp:posOffset>
              </wp:positionH>
              <wp:positionV relativeFrom="paragraph">
                <wp:posOffset>-7620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widowControl/>
                            <w:snapToGrid w:val="0"/>
                            <w:jc w:val="left"/>
                            <w:textAlignment w:val="baseline"/>
                            <w:rPr>
                              <w:rStyle w:val="37"/>
                              <w:kern w:val="2"/>
                              <w:sz w:val="18"/>
                              <w:lang w:val="en-US" w:eastAsia="zh-CN" w:bidi="ar-SA"/>
                            </w:rPr>
                          </w:pPr>
                        </w:p>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4" o:spid="_x0000_s1026" o:spt="202" type="#_x0000_t202" style="position:absolute;left:0pt;margin-left:191.85pt;margin-top:-0.6pt;height:144pt;width:144pt;mso-position-horizontal-relative:margin;z-index:251660288;mso-width-relative:page;mso-height-relative:page;" filled="f" stroked="f" coordsize="21600,21600" o:gfxdata="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ZQUN9kAAAAKAQAADwAAAAAAAAABACAAAAAiAAAAZHJzL2Rvd25yZXYueG1s&#10;UEsBAhQAFAAAAAgAh07iQLQ0gUa+AQAAfgMAAA4AAAAAAAAAAQAgAAAAKAEAAGRycy9lMm9Eb2Mu&#10;eG1sUEsFBgAAAAAGAAYAWQEAAFgFAAAAAA==&#10;">
              <v:fill on="f" focussize="0,0"/>
              <v:stroke on="f" weight="1.25pt"/>
              <v:imagedata o:title=""/>
              <o:lock v:ext="edit" aspectratio="f"/>
              <v:textbox inset="0mm,0mm,0mm,0mm">
                <w:txbxContent>
                  <w:p>
                    <w:pPr>
                      <w:pStyle w:val="14"/>
                      <w:widowControl/>
                      <w:snapToGrid w:val="0"/>
                      <w:jc w:val="left"/>
                      <w:textAlignment w:val="baseline"/>
                      <w:rPr>
                        <w:rStyle w:val="37"/>
                        <w:kern w:val="2"/>
                        <w:sz w:val="18"/>
                        <w:lang w:val="en-US" w:eastAsia="zh-CN" w:bidi="ar-SA"/>
                      </w:rPr>
                    </w:pPr>
                  </w:p>
                  <w:p>
                    <w:pPr>
                      <w:jc w:val="both"/>
                      <w:textAlignment w:val="baseline"/>
                      <w:rPr>
                        <w:rStyle w:val="37"/>
                        <w:kern w:val="2"/>
                        <w:sz w:val="21"/>
                        <w:lang w:val="en-US" w:eastAsia="zh-CN" w:bidi="ar-S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67</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2284730</wp:posOffset>
              </wp:positionH>
              <wp:positionV relativeFrom="paragraph">
                <wp:posOffset>0</wp:posOffset>
              </wp:positionV>
              <wp:extent cx="1828800" cy="1828800"/>
              <wp:effectExtent l="0" t="0" r="0" b="0"/>
              <wp:wrapNone/>
              <wp:docPr id="2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5" o:spid="_x0000_s1026" o:spt="202" type="#_x0000_t202" style="position:absolute;left:0pt;margin-left:179.9pt;margin-top:0pt;height:144pt;width:144pt;mso-position-horizontal-relative:margin;z-index:251660288;mso-width-relative:page;mso-height-relative:page;" filled="f" stroked="f" coordsize="21600,21600" o:gfxdata="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UV0ux1wAAAAgBAAAPAAAAAAAAAAEAIAAAACIAAABkcnMvZG93bnJldi54bWxQ&#10;SwECFAAUAAAACACHTuJAm6jNT78BAAB+AwAADgAAAAAAAAABACAAAAAmAQAAZHJzL2Uyb0RvYy54&#10;bWxQSwUGAAAAAAYABgBZAQAAVwUAAAAA&#10;">
              <v:fill on="f" focussize="0,0"/>
              <v:stroke on="f" weight="1.25pt"/>
              <v:imagedata o:title=""/>
              <o:lock v:ext="edit" aspectratio="f"/>
              <v:textbox inset="0mm,0mm,0mm,0mm">
                <w:txbxContent>
                  <w:p>
                    <w:pPr>
                      <w:jc w:val="both"/>
                      <w:textAlignment w:val="baseline"/>
                      <w:rPr>
                        <w:rStyle w:val="37"/>
                        <w:kern w:val="2"/>
                        <w:sz w:val="21"/>
                        <w:lang w:val="en-US" w:eastAsia="zh-CN" w:bidi="ar-S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7"/>
        <w:rFonts w:ascii="宋体" w:hAnsi="宋体"/>
        <w:kern w:val="2"/>
        <w:sz w:val="18"/>
        <w:szCs w:val="18"/>
        <w:lang w:val="en-US" w:eastAsia="zh-CN" w:bidi="ar-S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68</w:t>
                    </w:r>
                    <w:r>
                      <w:fldChar w:fldCharType="end"/>
                    </w:r>
                  </w:p>
                </w:txbxContent>
              </v:textbox>
            </v:shape>
          </w:pict>
        </mc:Fallback>
      </mc:AlternateContent>
    </w:r>
    <w:r>
      <w:rPr>
        <w:rStyle w:val="37"/>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2336165</wp:posOffset>
              </wp:positionH>
              <wp:positionV relativeFrom="paragraph">
                <wp:posOffset>-7620</wp:posOffset>
              </wp:positionV>
              <wp:extent cx="1828800" cy="1828800"/>
              <wp:effectExtent l="0" t="0" r="0" b="0"/>
              <wp:wrapNone/>
              <wp:docPr id="2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7"/>
                              <w:kern w:val="2"/>
                              <w:sz w:val="21"/>
                              <w:lang w:val="en-US" w:eastAsia="zh-CN" w:bidi="ar-SA"/>
                            </w:rPr>
                          </w:pPr>
                        </w:p>
                      </w:txbxContent>
                    </wps:txbx>
                    <wps:bodyPr lIns="0" tIns="0" rIns="0" bIns="0" upright="1"/>
                  </wps:wsp>
                </a:graphicData>
              </a:graphic>
            </wp:anchor>
          </w:drawing>
        </mc:Choice>
        <mc:Fallback>
          <w:pict>
            <v:shape id="文本框 6" o:spid="_x0000_s1026" o:spt="202" type="#_x0000_t202" style="position:absolute;left:0pt;margin-left:183.95pt;margin-top:-0.6pt;height:144pt;width:144pt;mso-position-horizontal-relative:margin;z-index:251660288;mso-width-relative:page;mso-height-relative:page;" filled="f" stroked="f" coordsize="21600,21600" o:gfxdata="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neMIG2gAAAAoBAAAPAAAAAAAAAAEAIAAAACIAAABkcnMvZG93bnJldi54&#10;bWxQSwECFAAUAAAACACHTuJAw131ab8BAAB+AwAADgAAAAAAAAABACAAAAApAQAAZHJzL2Uyb0Rv&#10;Yy54bWxQSwUGAAAAAAYABgBZAQAAWgUAAAAA&#10;">
              <v:fill on="f" focussize="0,0"/>
              <v:stroke on="f" weight="1.25pt"/>
              <v:imagedata o:title=""/>
              <o:lock v:ext="edit" aspectratio="f"/>
              <v:textbox inset="0mm,0mm,0mm,0mm">
                <w:txbxContent>
                  <w:p>
                    <w:pPr>
                      <w:jc w:val="both"/>
                      <w:textAlignment w:val="baseline"/>
                      <w:rPr>
                        <w:rStyle w:val="37"/>
                        <w:kern w:val="2"/>
                        <w:sz w:val="21"/>
                        <w:lang w:val="en-US" w:eastAsia="zh-CN"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textAlignment w:val="baseline"/>
      <w:rPr>
        <w:rStyle w:val="37"/>
        <w:rFonts w:ascii="宋体" w:hAnsi="宋体"/>
        <w:kern w:val="2"/>
        <w:sz w:val="18"/>
        <w:szCs w:val="18"/>
        <w:u w:val="single"/>
        <w:lang w:val="en-US" w:eastAsia="zh-CN" w:bidi="ar-SA"/>
      </w:rPr>
    </w:pPr>
    <w:r>
      <w:rPr>
        <w:rStyle w:val="37"/>
        <w:rFonts w:ascii="宋体" w:hAnsi="宋体"/>
        <w:kern w:val="2"/>
        <w:sz w:val="18"/>
        <w:szCs w:val="18"/>
        <w:u w:val="single"/>
        <w:lang w:val="en-US" w:eastAsia="zh-CN" w:bidi="ar-SA"/>
      </w:rPr>
      <w:t xml:space="preserve">                                                                        采购项目编号：</w:t>
    </w:r>
    <w:r>
      <w:rPr>
        <w:rStyle w:val="37"/>
        <w:rFonts w:hint="eastAsia" w:ascii="宋体" w:hAnsi="宋体"/>
        <w:kern w:val="2"/>
        <w:sz w:val="18"/>
        <w:szCs w:val="18"/>
        <w:u w:val="single"/>
        <w:lang w:val="en-US" w:eastAsia="zh-CN" w:bidi="ar-SA"/>
      </w:rPr>
      <w:t>LZBE2022-1666</w:t>
    </w:r>
    <w:r>
      <w:rPr>
        <w:rStyle w:val="37"/>
        <w:rFonts w:ascii="宋体" w:hAnsi="宋体"/>
        <w:kern w:val="2"/>
        <w:sz w:val="18"/>
        <w:szCs w:val="18"/>
        <w:u w:val="single"/>
        <w:lang w:val="en-US" w:eastAsia="zh-CN" w:bidi="ar-SA"/>
      </w:rPr>
      <w:t>1057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pBdr>
        <w:bottom w:val="single" w:color="000000" w:sz="6" w:space="1"/>
      </w:pBdr>
      <w:snapToGrid w:val="0"/>
      <w:ind w:right="9360"/>
      <w:jc w:val="right"/>
      <w:textAlignment w:val="baseline"/>
      <w:rPr>
        <w:rStyle w:val="37"/>
        <w:kern w:val="2"/>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670D4"/>
    <w:multiLevelType w:val="singleLevel"/>
    <w:tmpl w:val="D5F670D4"/>
    <w:lvl w:ilvl="0" w:tentative="0">
      <w:start w:val="1"/>
      <w:numFmt w:val="decimal"/>
      <w:suff w:val="nothing"/>
      <w:lvlText w:val="%1、"/>
      <w:lvlJc w:val="left"/>
    </w:lvl>
  </w:abstractNum>
  <w:abstractNum w:abstractNumId="1">
    <w:nsid w:val="FE830993"/>
    <w:multiLevelType w:val="singleLevel"/>
    <w:tmpl w:val="FE830993"/>
    <w:lvl w:ilvl="0" w:tentative="0">
      <w:start w:val="1"/>
      <w:numFmt w:val="chineseCounting"/>
      <w:suff w:val="nothing"/>
      <w:lvlText w:val="%1、"/>
      <w:lvlJc w:val="left"/>
      <w:rPr>
        <w:rFonts w:hint="eastAsia"/>
      </w:rPr>
    </w:lvl>
  </w:abstractNum>
  <w:abstractNum w:abstractNumId="2">
    <w:nsid w:val="4244DFA2"/>
    <w:multiLevelType w:val="singleLevel"/>
    <w:tmpl w:val="4244DFA2"/>
    <w:lvl w:ilvl="0" w:tentative="0">
      <w:start w:val="1"/>
      <w:numFmt w:val="decimal"/>
      <w:suff w:val="nothing"/>
      <w:lvlText w:val="%1、"/>
      <w:lvlJc w:val="left"/>
      <w:pPr>
        <w:widowControl/>
        <w:textAlignment w:val="baseline"/>
      </w:pPr>
      <w:rPr>
        <w:rStyle w:val="37"/>
      </w:rPr>
    </w:lvl>
  </w:abstractNum>
  <w:abstractNum w:abstractNumId="3">
    <w:nsid w:val="6CD41943"/>
    <w:multiLevelType w:val="singleLevel"/>
    <w:tmpl w:val="6CD41943"/>
    <w:lvl w:ilvl="0" w:tentative="0">
      <w:start w:val="4"/>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GMzZGYyMTM4NjViNzgzOTc0NmU0MzZhYzQ1Y2MifQ=="/>
  </w:docVars>
  <w:rsids>
    <w:rsidRoot w:val="00000000"/>
    <w:rsid w:val="00071C10"/>
    <w:rsid w:val="001A1EDA"/>
    <w:rsid w:val="003F572D"/>
    <w:rsid w:val="005A7208"/>
    <w:rsid w:val="00641B3F"/>
    <w:rsid w:val="007D3146"/>
    <w:rsid w:val="00871C78"/>
    <w:rsid w:val="0147086F"/>
    <w:rsid w:val="01B6221C"/>
    <w:rsid w:val="020637A7"/>
    <w:rsid w:val="020C76A7"/>
    <w:rsid w:val="02463D6B"/>
    <w:rsid w:val="033768A1"/>
    <w:rsid w:val="034C0D99"/>
    <w:rsid w:val="0373683B"/>
    <w:rsid w:val="03C63AB9"/>
    <w:rsid w:val="03D91496"/>
    <w:rsid w:val="040B5E74"/>
    <w:rsid w:val="04455601"/>
    <w:rsid w:val="04585E06"/>
    <w:rsid w:val="04765C03"/>
    <w:rsid w:val="04AE59ED"/>
    <w:rsid w:val="04CC0298"/>
    <w:rsid w:val="04ED00C4"/>
    <w:rsid w:val="059875E3"/>
    <w:rsid w:val="064B6477"/>
    <w:rsid w:val="06682D29"/>
    <w:rsid w:val="06A922BE"/>
    <w:rsid w:val="0734220D"/>
    <w:rsid w:val="077C1812"/>
    <w:rsid w:val="079F057D"/>
    <w:rsid w:val="07D16CD0"/>
    <w:rsid w:val="080157A3"/>
    <w:rsid w:val="087749DF"/>
    <w:rsid w:val="095C46C2"/>
    <w:rsid w:val="096C5CBA"/>
    <w:rsid w:val="09860131"/>
    <w:rsid w:val="09BF3670"/>
    <w:rsid w:val="0AD07088"/>
    <w:rsid w:val="0B950A2C"/>
    <w:rsid w:val="0C4E08FE"/>
    <w:rsid w:val="0CB07099"/>
    <w:rsid w:val="0CDA252B"/>
    <w:rsid w:val="0CDD0FA5"/>
    <w:rsid w:val="0D026C5D"/>
    <w:rsid w:val="0D1A6859"/>
    <w:rsid w:val="0DA67C51"/>
    <w:rsid w:val="0DFA52EA"/>
    <w:rsid w:val="0E7726FD"/>
    <w:rsid w:val="0EAA4EB7"/>
    <w:rsid w:val="0EB44933"/>
    <w:rsid w:val="0F3075BD"/>
    <w:rsid w:val="0F421593"/>
    <w:rsid w:val="0F754A41"/>
    <w:rsid w:val="0FD40F5B"/>
    <w:rsid w:val="0FF1267A"/>
    <w:rsid w:val="0FFC5BE6"/>
    <w:rsid w:val="100F3AFC"/>
    <w:rsid w:val="10973936"/>
    <w:rsid w:val="10AB05FA"/>
    <w:rsid w:val="10CA1F6B"/>
    <w:rsid w:val="10EB00EF"/>
    <w:rsid w:val="10F73A48"/>
    <w:rsid w:val="111D4066"/>
    <w:rsid w:val="11B623BC"/>
    <w:rsid w:val="11C511D1"/>
    <w:rsid w:val="11E903EC"/>
    <w:rsid w:val="120D40DA"/>
    <w:rsid w:val="122D4AA5"/>
    <w:rsid w:val="125F18B4"/>
    <w:rsid w:val="127A7296"/>
    <w:rsid w:val="12913A01"/>
    <w:rsid w:val="12921E0D"/>
    <w:rsid w:val="12A76A36"/>
    <w:rsid w:val="12C37612"/>
    <w:rsid w:val="12CD3464"/>
    <w:rsid w:val="138A175B"/>
    <w:rsid w:val="13AE0AEC"/>
    <w:rsid w:val="14072DAB"/>
    <w:rsid w:val="144E2788"/>
    <w:rsid w:val="145C6C53"/>
    <w:rsid w:val="14BC532F"/>
    <w:rsid w:val="14D04DD9"/>
    <w:rsid w:val="14FE7D0A"/>
    <w:rsid w:val="151823E1"/>
    <w:rsid w:val="15205ED3"/>
    <w:rsid w:val="153515B1"/>
    <w:rsid w:val="15406575"/>
    <w:rsid w:val="159D1033"/>
    <w:rsid w:val="15A72150"/>
    <w:rsid w:val="15B079FB"/>
    <w:rsid w:val="15DC2BB3"/>
    <w:rsid w:val="161B7376"/>
    <w:rsid w:val="168F1BEB"/>
    <w:rsid w:val="16DF3B6C"/>
    <w:rsid w:val="17DA131F"/>
    <w:rsid w:val="186918F4"/>
    <w:rsid w:val="19375EE1"/>
    <w:rsid w:val="19632832"/>
    <w:rsid w:val="19726F19"/>
    <w:rsid w:val="19CB155F"/>
    <w:rsid w:val="1A2B601A"/>
    <w:rsid w:val="1A490F86"/>
    <w:rsid w:val="1AC35080"/>
    <w:rsid w:val="1AEC2070"/>
    <w:rsid w:val="1B304996"/>
    <w:rsid w:val="1B404CFF"/>
    <w:rsid w:val="1B672306"/>
    <w:rsid w:val="1C1140D0"/>
    <w:rsid w:val="1CEC2658"/>
    <w:rsid w:val="1D277A9E"/>
    <w:rsid w:val="1D7704C4"/>
    <w:rsid w:val="1DE455A1"/>
    <w:rsid w:val="1E6D2856"/>
    <w:rsid w:val="1E740A7E"/>
    <w:rsid w:val="1F6B2919"/>
    <w:rsid w:val="1F973235"/>
    <w:rsid w:val="1FB50B8E"/>
    <w:rsid w:val="1FEE07BD"/>
    <w:rsid w:val="20154B90"/>
    <w:rsid w:val="202F16C0"/>
    <w:rsid w:val="20325A09"/>
    <w:rsid w:val="20381BD4"/>
    <w:rsid w:val="20B83463"/>
    <w:rsid w:val="20C5772A"/>
    <w:rsid w:val="20D85B09"/>
    <w:rsid w:val="21434389"/>
    <w:rsid w:val="217A60D2"/>
    <w:rsid w:val="21D40771"/>
    <w:rsid w:val="21F612BF"/>
    <w:rsid w:val="232A2977"/>
    <w:rsid w:val="239A3204"/>
    <w:rsid w:val="249315A6"/>
    <w:rsid w:val="24B34E7F"/>
    <w:rsid w:val="24CF556A"/>
    <w:rsid w:val="25A93CC2"/>
    <w:rsid w:val="25B54415"/>
    <w:rsid w:val="278E3654"/>
    <w:rsid w:val="27C2075B"/>
    <w:rsid w:val="27CE7761"/>
    <w:rsid w:val="28174E62"/>
    <w:rsid w:val="28425D08"/>
    <w:rsid w:val="288D4C23"/>
    <w:rsid w:val="28E360CB"/>
    <w:rsid w:val="28EC072C"/>
    <w:rsid w:val="29B64C00"/>
    <w:rsid w:val="2A21090A"/>
    <w:rsid w:val="2A285412"/>
    <w:rsid w:val="2AFB7F4A"/>
    <w:rsid w:val="2C117AA8"/>
    <w:rsid w:val="2C575A9E"/>
    <w:rsid w:val="2CD47877"/>
    <w:rsid w:val="2D690E85"/>
    <w:rsid w:val="2DBE7DF4"/>
    <w:rsid w:val="2ED3712D"/>
    <w:rsid w:val="2F3F4659"/>
    <w:rsid w:val="2F410D5D"/>
    <w:rsid w:val="2FFD5337"/>
    <w:rsid w:val="30000983"/>
    <w:rsid w:val="304C5D54"/>
    <w:rsid w:val="307C13B8"/>
    <w:rsid w:val="30EF220B"/>
    <w:rsid w:val="30F63FC7"/>
    <w:rsid w:val="31911EED"/>
    <w:rsid w:val="320076BA"/>
    <w:rsid w:val="322A23EB"/>
    <w:rsid w:val="322C3CB1"/>
    <w:rsid w:val="3253033D"/>
    <w:rsid w:val="32532CFD"/>
    <w:rsid w:val="328D2B72"/>
    <w:rsid w:val="331F6FC9"/>
    <w:rsid w:val="33F702EF"/>
    <w:rsid w:val="345B219E"/>
    <w:rsid w:val="35787E6E"/>
    <w:rsid w:val="358B0C13"/>
    <w:rsid w:val="35A3410D"/>
    <w:rsid w:val="36AD7768"/>
    <w:rsid w:val="36D67E7E"/>
    <w:rsid w:val="372E4027"/>
    <w:rsid w:val="37573860"/>
    <w:rsid w:val="376C0B36"/>
    <w:rsid w:val="377E7858"/>
    <w:rsid w:val="37F52D64"/>
    <w:rsid w:val="38CE5AC2"/>
    <w:rsid w:val="39D8471E"/>
    <w:rsid w:val="3A04149D"/>
    <w:rsid w:val="3AC1602B"/>
    <w:rsid w:val="3AC90D47"/>
    <w:rsid w:val="3B09485A"/>
    <w:rsid w:val="3B7641EF"/>
    <w:rsid w:val="3C357C06"/>
    <w:rsid w:val="3C5A25E5"/>
    <w:rsid w:val="3CA70ADB"/>
    <w:rsid w:val="3CAF1AAA"/>
    <w:rsid w:val="3CB37D51"/>
    <w:rsid w:val="3CDC1EE8"/>
    <w:rsid w:val="3D417344"/>
    <w:rsid w:val="3D6D62FD"/>
    <w:rsid w:val="3E807280"/>
    <w:rsid w:val="3EA60A8A"/>
    <w:rsid w:val="3EF23B8C"/>
    <w:rsid w:val="3F0B626F"/>
    <w:rsid w:val="3F43263A"/>
    <w:rsid w:val="3F4379F0"/>
    <w:rsid w:val="40360A68"/>
    <w:rsid w:val="40424FF7"/>
    <w:rsid w:val="407F58F4"/>
    <w:rsid w:val="40815506"/>
    <w:rsid w:val="40DA3F2D"/>
    <w:rsid w:val="411A4751"/>
    <w:rsid w:val="411F4D43"/>
    <w:rsid w:val="415D6E41"/>
    <w:rsid w:val="41BB295C"/>
    <w:rsid w:val="41C537DA"/>
    <w:rsid w:val="421053D1"/>
    <w:rsid w:val="42BC698B"/>
    <w:rsid w:val="43D03DBF"/>
    <w:rsid w:val="43DB1AEB"/>
    <w:rsid w:val="444D2F9A"/>
    <w:rsid w:val="445175A7"/>
    <w:rsid w:val="447A70D8"/>
    <w:rsid w:val="44C73997"/>
    <w:rsid w:val="45415979"/>
    <w:rsid w:val="45DA02A0"/>
    <w:rsid w:val="45F14B9E"/>
    <w:rsid w:val="46841EB6"/>
    <w:rsid w:val="46DF70EC"/>
    <w:rsid w:val="46E12E64"/>
    <w:rsid w:val="46FE3771"/>
    <w:rsid w:val="47123C5F"/>
    <w:rsid w:val="474F5CEF"/>
    <w:rsid w:val="47523D62"/>
    <w:rsid w:val="47B54F76"/>
    <w:rsid w:val="47BB10E5"/>
    <w:rsid w:val="47CD3337"/>
    <w:rsid w:val="48403BBB"/>
    <w:rsid w:val="488E0DCA"/>
    <w:rsid w:val="48C74EF7"/>
    <w:rsid w:val="48CB74F1"/>
    <w:rsid w:val="48FB47C0"/>
    <w:rsid w:val="492178D9"/>
    <w:rsid w:val="492E1EAA"/>
    <w:rsid w:val="49A34401"/>
    <w:rsid w:val="49AB66FD"/>
    <w:rsid w:val="49B05A02"/>
    <w:rsid w:val="49DB4D4B"/>
    <w:rsid w:val="4ADA20A4"/>
    <w:rsid w:val="4B1F52C0"/>
    <w:rsid w:val="4B3E3AEF"/>
    <w:rsid w:val="4B604B2D"/>
    <w:rsid w:val="4BF24EAD"/>
    <w:rsid w:val="4C871DB8"/>
    <w:rsid w:val="4D480AC2"/>
    <w:rsid w:val="4DA43EA6"/>
    <w:rsid w:val="4E08517B"/>
    <w:rsid w:val="4E163BB7"/>
    <w:rsid w:val="4E29537C"/>
    <w:rsid w:val="4E2B70BB"/>
    <w:rsid w:val="4E31572C"/>
    <w:rsid w:val="4EAA22ED"/>
    <w:rsid w:val="4EE90D6D"/>
    <w:rsid w:val="4EF24737"/>
    <w:rsid w:val="4F667880"/>
    <w:rsid w:val="4F937615"/>
    <w:rsid w:val="4FC65705"/>
    <w:rsid w:val="50025BF9"/>
    <w:rsid w:val="502D73CD"/>
    <w:rsid w:val="507B7E86"/>
    <w:rsid w:val="50947199"/>
    <w:rsid w:val="509B66DD"/>
    <w:rsid w:val="515740A1"/>
    <w:rsid w:val="520F2153"/>
    <w:rsid w:val="527032EE"/>
    <w:rsid w:val="52831274"/>
    <w:rsid w:val="52DB6704"/>
    <w:rsid w:val="53424C8B"/>
    <w:rsid w:val="53C03E02"/>
    <w:rsid w:val="53D72ACE"/>
    <w:rsid w:val="54387147"/>
    <w:rsid w:val="54576514"/>
    <w:rsid w:val="5503382D"/>
    <w:rsid w:val="55571133"/>
    <w:rsid w:val="55B6370E"/>
    <w:rsid w:val="56051FA0"/>
    <w:rsid w:val="560E70A6"/>
    <w:rsid w:val="5628556B"/>
    <w:rsid w:val="562E7E99"/>
    <w:rsid w:val="565C2507"/>
    <w:rsid w:val="566836C5"/>
    <w:rsid w:val="569C6DA8"/>
    <w:rsid w:val="577B076B"/>
    <w:rsid w:val="57FF5448"/>
    <w:rsid w:val="582232DD"/>
    <w:rsid w:val="583D656B"/>
    <w:rsid w:val="59012EF2"/>
    <w:rsid w:val="59664A25"/>
    <w:rsid w:val="59C363FA"/>
    <w:rsid w:val="5A1804F3"/>
    <w:rsid w:val="5A576B87"/>
    <w:rsid w:val="5A63671D"/>
    <w:rsid w:val="5A6E1B86"/>
    <w:rsid w:val="5AF25FAF"/>
    <w:rsid w:val="5BFD2097"/>
    <w:rsid w:val="5C0E1069"/>
    <w:rsid w:val="5C6945E9"/>
    <w:rsid w:val="5C713B4F"/>
    <w:rsid w:val="5D094A6B"/>
    <w:rsid w:val="5D740137"/>
    <w:rsid w:val="5DB20C5F"/>
    <w:rsid w:val="5DBC388C"/>
    <w:rsid w:val="5DE132F2"/>
    <w:rsid w:val="5E3866F3"/>
    <w:rsid w:val="5EED43F7"/>
    <w:rsid w:val="5F1D28AD"/>
    <w:rsid w:val="5F2142EE"/>
    <w:rsid w:val="5F5F0972"/>
    <w:rsid w:val="5F9F1931"/>
    <w:rsid w:val="5FDA57B6"/>
    <w:rsid w:val="5FDB64C6"/>
    <w:rsid w:val="5FEC62F7"/>
    <w:rsid w:val="60030C8A"/>
    <w:rsid w:val="603A5056"/>
    <w:rsid w:val="6045400C"/>
    <w:rsid w:val="60545FFD"/>
    <w:rsid w:val="60583D40"/>
    <w:rsid w:val="60D3786A"/>
    <w:rsid w:val="60E22684"/>
    <w:rsid w:val="612C2AD6"/>
    <w:rsid w:val="616A5C4A"/>
    <w:rsid w:val="61726D99"/>
    <w:rsid w:val="618352EC"/>
    <w:rsid w:val="61A32B0A"/>
    <w:rsid w:val="61A86601"/>
    <w:rsid w:val="625405F6"/>
    <w:rsid w:val="629372B1"/>
    <w:rsid w:val="62A041D9"/>
    <w:rsid w:val="62FF427B"/>
    <w:rsid w:val="63015726"/>
    <w:rsid w:val="64055F8C"/>
    <w:rsid w:val="6477675E"/>
    <w:rsid w:val="647A5AE9"/>
    <w:rsid w:val="65213E81"/>
    <w:rsid w:val="65224D90"/>
    <w:rsid w:val="65640A91"/>
    <w:rsid w:val="65797026"/>
    <w:rsid w:val="65BF751B"/>
    <w:rsid w:val="65DC3BD7"/>
    <w:rsid w:val="65EF768A"/>
    <w:rsid w:val="65F71439"/>
    <w:rsid w:val="66173865"/>
    <w:rsid w:val="662A2CF2"/>
    <w:rsid w:val="66372A2B"/>
    <w:rsid w:val="66516206"/>
    <w:rsid w:val="668F3A05"/>
    <w:rsid w:val="67DF5899"/>
    <w:rsid w:val="67ED421D"/>
    <w:rsid w:val="681C1AF7"/>
    <w:rsid w:val="682D33AC"/>
    <w:rsid w:val="68C76302"/>
    <w:rsid w:val="68F92430"/>
    <w:rsid w:val="69401968"/>
    <w:rsid w:val="69516938"/>
    <w:rsid w:val="69602EED"/>
    <w:rsid w:val="69A276F2"/>
    <w:rsid w:val="69AA67C9"/>
    <w:rsid w:val="6A3F4ED6"/>
    <w:rsid w:val="6A7F28A9"/>
    <w:rsid w:val="6AF50069"/>
    <w:rsid w:val="6AFC24B3"/>
    <w:rsid w:val="6B841E8D"/>
    <w:rsid w:val="6C030D6D"/>
    <w:rsid w:val="6C112375"/>
    <w:rsid w:val="6C332ECB"/>
    <w:rsid w:val="6C40252E"/>
    <w:rsid w:val="6CEE5BAE"/>
    <w:rsid w:val="6CFC04AA"/>
    <w:rsid w:val="6D335CE7"/>
    <w:rsid w:val="6D765805"/>
    <w:rsid w:val="6DB42608"/>
    <w:rsid w:val="6DE57AAA"/>
    <w:rsid w:val="6F645BE2"/>
    <w:rsid w:val="6FDE58E3"/>
    <w:rsid w:val="7041502D"/>
    <w:rsid w:val="70455963"/>
    <w:rsid w:val="70B054D2"/>
    <w:rsid w:val="70C129B1"/>
    <w:rsid w:val="70DE19AE"/>
    <w:rsid w:val="71297032"/>
    <w:rsid w:val="715C325B"/>
    <w:rsid w:val="71E479B9"/>
    <w:rsid w:val="73100BB1"/>
    <w:rsid w:val="73A2643B"/>
    <w:rsid w:val="74174148"/>
    <w:rsid w:val="742B284C"/>
    <w:rsid w:val="7442611A"/>
    <w:rsid w:val="74454183"/>
    <w:rsid w:val="74DE644D"/>
    <w:rsid w:val="752718BC"/>
    <w:rsid w:val="764A3ADC"/>
    <w:rsid w:val="76B455F0"/>
    <w:rsid w:val="76BA0E58"/>
    <w:rsid w:val="76E21061"/>
    <w:rsid w:val="7758241F"/>
    <w:rsid w:val="77A07F98"/>
    <w:rsid w:val="77AE0C85"/>
    <w:rsid w:val="77C47AB5"/>
    <w:rsid w:val="77C9104E"/>
    <w:rsid w:val="78A67B9F"/>
    <w:rsid w:val="78D14237"/>
    <w:rsid w:val="79164340"/>
    <w:rsid w:val="799C7001"/>
    <w:rsid w:val="7A167C6B"/>
    <w:rsid w:val="7A2A131A"/>
    <w:rsid w:val="7A4B626B"/>
    <w:rsid w:val="7A661989"/>
    <w:rsid w:val="7ADF180E"/>
    <w:rsid w:val="7AE3098F"/>
    <w:rsid w:val="7AF3188E"/>
    <w:rsid w:val="7AF456EA"/>
    <w:rsid w:val="7AF80008"/>
    <w:rsid w:val="7B1058B9"/>
    <w:rsid w:val="7B6B05AC"/>
    <w:rsid w:val="7B7922A0"/>
    <w:rsid w:val="7B7B63D6"/>
    <w:rsid w:val="7B911931"/>
    <w:rsid w:val="7BF83FF2"/>
    <w:rsid w:val="7C06244A"/>
    <w:rsid w:val="7C244937"/>
    <w:rsid w:val="7C3C2310"/>
    <w:rsid w:val="7C3F1C48"/>
    <w:rsid w:val="7CA02FDB"/>
    <w:rsid w:val="7CB60F13"/>
    <w:rsid w:val="7E703B41"/>
    <w:rsid w:val="7F09534B"/>
    <w:rsid w:val="7F1A02D4"/>
    <w:rsid w:val="7F8376F2"/>
    <w:rsid w:val="7FDA7E75"/>
    <w:rsid w:val="7FEC3B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3"/>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4"/>
    <w:next w:val="1"/>
    <w:link w:val="285"/>
    <w:qFormat/>
    <w:uiPriority w:val="0"/>
    <w:pPr>
      <w:keepNext/>
      <w:keepLines/>
      <w:spacing w:before="340" w:beforeLines="0" w:beforeAutospacing="0" w:after="330" w:afterLines="0" w:afterAutospacing="0" w:line="576" w:lineRule="auto"/>
      <w:outlineLvl w:val="0"/>
    </w:pPr>
    <w:rPr>
      <w:rFonts w:ascii="Times New Roman" w:hAnsi="Times New Roman"/>
      <w:kern w:val="44"/>
      <w:sz w:val="36"/>
    </w:rPr>
  </w:style>
  <w:style w:type="paragraph" w:styleId="5">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qFormat/>
    <w:uiPriority w:val="99"/>
    <w:pPr>
      <w:keepNext/>
      <w:keepLines/>
      <w:spacing w:before="260" w:beforeLines="0" w:after="260" w:afterLines="0" w:line="413" w:lineRule="auto"/>
      <w:outlineLvl w:val="2"/>
    </w:pPr>
    <w:rPr>
      <w:rFonts w:eastAsia="楷体_GB2312"/>
      <w:b/>
      <w:bCs/>
      <w:sz w:val="30"/>
      <w:szCs w:val="30"/>
    </w:rPr>
  </w:style>
  <w:style w:type="paragraph" w:styleId="2">
    <w:name w:val="heading 4"/>
    <w:basedOn w:val="1"/>
    <w:next w:val="1"/>
    <w:qFormat/>
    <w:uiPriority w:val="0"/>
    <w:pPr>
      <w:keepNext/>
      <w:outlineLvl w:val="3"/>
    </w:pPr>
    <w:rPr>
      <w:color w:val="FF0000"/>
      <w:sz w:val="28"/>
      <w:u w:val="single"/>
    </w:rPr>
  </w:style>
  <w:style w:type="paragraph" w:styleId="7">
    <w:name w:val="heading 5"/>
    <w:basedOn w:val="1"/>
    <w:next w:val="1"/>
    <w:qFormat/>
    <w:uiPriority w:val="99"/>
    <w:pPr>
      <w:keepNext/>
      <w:keepLines/>
      <w:spacing w:before="280" w:after="290" w:line="376" w:lineRule="auto"/>
      <w:outlineLvl w:val="4"/>
    </w:pPr>
    <w:rPr>
      <w:b/>
      <w:bCs/>
      <w:kern w:val="0"/>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Title"/>
    <w:basedOn w:val="1"/>
    <w:qFormat/>
    <w:uiPriority w:val="0"/>
    <w:pPr>
      <w:spacing w:before="120" w:after="120"/>
      <w:jc w:val="center"/>
      <w:textAlignment w:val="baseline"/>
    </w:pPr>
    <w:rPr>
      <w:rFonts w:eastAsia="黑体"/>
      <w:b/>
      <w:kern w:val="2"/>
      <w:sz w:val="32"/>
      <w:lang w:val="en-US" w:eastAsia="zh-CN" w:bidi="ar-SA"/>
    </w:rPr>
  </w:style>
  <w:style w:type="paragraph" w:styleId="8">
    <w:name w:val="Body Text"/>
    <w:basedOn w:val="1"/>
    <w:next w:val="1"/>
    <w:qFormat/>
    <w:uiPriority w:val="1"/>
    <w:pPr>
      <w:ind w:left="538"/>
    </w:pPr>
    <w:rPr>
      <w:sz w:val="28"/>
      <w:szCs w:val="28"/>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szCs w:val="20"/>
    </w:rPr>
  </w:style>
  <w:style w:type="paragraph" w:styleId="12">
    <w:name w:val="Date"/>
    <w:basedOn w:val="1"/>
    <w:next w:val="1"/>
    <w:link w:val="62"/>
    <w:qFormat/>
    <w:uiPriority w:val="0"/>
    <w:pPr>
      <w:ind w:left="100" w:leftChars="2500"/>
      <w:jc w:val="both"/>
      <w:textAlignment w:val="baseline"/>
    </w:pPr>
  </w:style>
  <w:style w:type="paragraph" w:styleId="13">
    <w:name w:val="Body Text Indent 2"/>
    <w:basedOn w:val="1"/>
    <w:qFormat/>
    <w:uiPriority w:val="0"/>
    <w:pPr>
      <w:spacing w:after="120" w:line="480" w:lineRule="auto"/>
      <w:ind w:left="420" w:leftChars="200"/>
    </w:pPr>
    <w:rPr>
      <w:sz w:val="18"/>
      <w:szCs w:val="18"/>
    </w:rPr>
  </w:style>
  <w:style w:type="paragraph" w:styleId="14">
    <w:name w:val="footer"/>
    <w:basedOn w:val="1"/>
    <w:link w:val="67"/>
    <w:qFormat/>
    <w:uiPriority w:val="0"/>
    <w:pPr>
      <w:tabs>
        <w:tab w:val="center" w:pos="4153"/>
        <w:tab w:val="right" w:pos="8306"/>
      </w:tabs>
      <w:snapToGrid w:val="0"/>
      <w:jc w:val="left"/>
      <w:textAlignment w:val="baseline"/>
    </w:pPr>
    <w:rPr>
      <w:kern w:val="2"/>
      <w:sz w:val="18"/>
      <w:lang w:val="en-US" w:eastAsia="zh-CN" w:bidi="ar-SA"/>
    </w:rPr>
  </w:style>
  <w:style w:type="paragraph" w:styleId="15">
    <w:name w:val="header"/>
    <w:basedOn w:val="1"/>
    <w:link w:val="68"/>
    <w:qFormat/>
    <w:uiPriority w:val="0"/>
    <w:pPr>
      <w:pBdr>
        <w:bottom w:val="single" w:color="000000" w:sz="6" w:space="1"/>
      </w:pBdr>
      <w:tabs>
        <w:tab w:val="center" w:pos="4153"/>
        <w:tab w:val="right" w:pos="8306"/>
      </w:tabs>
      <w:snapToGrid w:val="0"/>
      <w:jc w:val="center"/>
      <w:textAlignment w:val="baseline"/>
    </w:pPr>
    <w:rPr>
      <w:kern w:val="2"/>
      <w:sz w:val="18"/>
      <w:lang w:val="en-US" w:eastAsia="zh-CN" w:bidi="ar-SA"/>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Body Text First Indent"/>
    <w:basedOn w:val="8"/>
    <w:qFormat/>
    <w:uiPriority w:val="99"/>
    <w:pPr>
      <w:spacing w:beforeLines="50" w:afterLines="50" w:line="360" w:lineRule="auto"/>
      <w:ind w:firstLine="420" w:firstLineChars="100"/>
    </w:pPr>
    <w:rPr>
      <w:color w:val="000000"/>
      <w:spacing w:val="6"/>
    </w:rPr>
  </w:style>
  <w:style w:type="paragraph" w:styleId="18">
    <w:name w:val="Body Text First Indent 2"/>
    <w:basedOn w:val="9"/>
    <w:next w:val="1"/>
    <w:qFormat/>
    <w:uiPriority w:val="99"/>
    <w:pPr>
      <w:ind w:firstLine="420" w:firstLineChars="200"/>
    </w:pPr>
    <w:rPr>
      <w:szCs w:val="21"/>
    </w:rPr>
  </w:style>
  <w:style w:type="table" w:styleId="20">
    <w:name w:val="Table Grid"/>
    <w:basedOn w:val="1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link w:val="1"/>
    <w:qFormat/>
    <w:uiPriority w:val="0"/>
    <w:rPr>
      <w:rFonts w:cs="Times New Roman"/>
      <w:b/>
      <w:bCs/>
    </w:rPr>
  </w:style>
  <w:style w:type="character" w:styleId="23">
    <w:name w:val="FollowedHyperlink"/>
    <w:link w:val="1"/>
    <w:qFormat/>
    <w:uiPriority w:val="0"/>
    <w:rPr>
      <w:color w:val="800080"/>
    </w:rPr>
  </w:style>
  <w:style w:type="character" w:styleId="24">
    <w:name w:val="Emphasis"/>
    <w:link w:val="1"/>
    <w:qFormat/>
    <w:uiPriority w:val="0"/>
  </w:style>
  <w:style w:type="character" w:styleId="25">
    <w:name w:val="Hyperlink"/>
    <w:link w:val="1"/>
    <w:qFormat/>
    <w:uiPriority w:val="0"/>
    <w:rPr>
      <w:color w:val="0000FF"/>
    </w:rPr>
  </w:style>
  <w:style w:type="character" w:styleId="26">
    <w:name w:val="annotation reference"/>
    <w:basedOn w:val="21"/>
    <w:qFormat/>
    <w:uiPriority w:val="0"/>
    <w:rPr>
      <w:rFonts w:cs="Times New Roman"/>
      <w:sz w:val="21"/>
      <w:szCs w:val="21"/>
    </w:rPr>
  </w:style>
  <w:style w:type="paragraph" w:customStyle="1" w:styleId="27">
    <w:name w:val="正文缩进1"/>
    <w:basedOn w:val="1"/>
    <w:qFormat/>
    <w:uiPriority w:val="0"/>
    <w:pPr>
      <w:ind w:firstLine="420" w:firstLineChars="200"/>
    </w:pPr>
  </w:style>
  <w:style w:type="paragraph" w:customStyle="1" w:styleId="28">
    <w:name w:val="Heading1"/>
    <w:basedOn w:val="1"/>
    <w:link w:val="40"/>
    <w:qFormat/>
    <w:uiPriority w:val="0"/>
    <w:pPr>
      <w:jc w:val="center"/>
      <w:textAlignment w:val="baseline"/>
    </w:pPr>
    <w:rPr>
      <w:rFonts w:ascii="宋体" w:hAnsi="宋体"/>
      <w:b/>
      <w:kern w:val="2"/>
      <w:sz w:val="36"/>
      <w:lang w:val="en-US" w:eastAsia="zh-CN" w:bidi="ar-SA"/>
    </w:rPr>
  </w:style>
  <w:style w:type="paragraph" w:customStyle="1" w:styleId="29">
    <w:name w:val="Heading2"/>
    <w:basedOn w:val="1"/>
    <w:next w:val="1"/>
    <w:link w:val="42"/>
    <w:qFormat/>
    <w:uiPriority w:val="0"/>
    <w:pPr>
      <w:spacing w:line="360" w:lineRule="auto"/>
      <w:jc w:val="center"/>
      <w:textAlignment w:val="baseline"/>
    </w:pPr>
    <w:rPr>
      <w:rFonts w:ascii="宋体" w:hAnsi="宋体"/>
      <w:b/>
      <w:kern w:val="2"/>
      <w:sz w:val="24"/>
      <w:lang w:val="en-US" w:eastAsia="zh-CN" w:bidi="ar-SA"/>
    </w:rPr>
  </w:style>
  <w:style w:type="paragraph" w:customStyle="1" w:styleId="30">
    <w:name w:val="Heading3"/>
    <w:basedOn w:val="1"/>
    <w:next w:val="1"/>
    <w:link w:val="43"/>
    <w:qFormat/>
    <w:uiPriority w:val="0"/>
    <w:pPr>
      <w:keepNext/>
      <w:keepLines/>
      <w:spacing w:before="360" w:after="120"/>
      <w:jc w:val="left"/>
      <w:textAlignment w:val="baseline"/>
    </w:pPr>
    <w:rPr>
      <w:rFonts w:ascii="宋体"/>
      <w:b/>
      <w:kern w:val="0"/>
      <w:sz w:val="24"/>
      <w:u w:val="single"/>
      <w:lang w:val="en-US" w:eastAsia="zh-CN" w:bidi="ar-SA"/>
    </w:rPr>
  </w:style>
  <w:style w:type="paragraph" w:customStyle="1" w:styleId="31">
    <w:name w:val="Heading4"/>
    <w:basedOn w:val="1"/>
    <w:next w:val="1"/>
    <w:link w:val="39"/>
    <w:qFormat/>
    <w:uiPriority w:val="0"/>
    <w:pPr>
      <w:keepNext/>
      <w:jc w:val="both"/>
      <w:textAlignment w:val="baseline"/>
    </w:pPr>
    <w:rPr>
      <w:color w:val="FF0000"/>
      <w:kern w:val="2"/>
      <w:sz w:val="28"/>
      <w:u w:val="single"/>
      <w:lang w:val="en-US" w:eastAsia="zh-CN" w:bidi="ar-SA"/>
    </w:rPr>
  </w:style>
  <w:style w:type="paragraph" w:customStyle="1" w:styleId="32">
    <w:name w:val="Heading5"/>
    <w:basedOn w:val="1"/>
    <w:next w:val="1"/>
    <w:link w:val="44"/>
    <w:qFormat/>
    <w:uiPriority w:val="0"/>
    <w:pPr>
      <w:keepNext/>
      <w:keepLines/>
      <w:spacing w:before="280" w:after="290" w:line="372" w:lineRule="auto"/>
      <w:jc w:val="both"/>
      <w:textAlignment w:val="baseline"/>
    </w:pPr>
    <w:rPr>
      <w:b/>
      <w:kern w:val="2"/>
      <w:sz w:val="28"/>
      <w:lang w:val="en-US" w:eastAsia="zh-CN" w:bidi="ar-SA"/>
    </w:rPr>
  </w:style>
  <w:style w:type="paragraph" w:customStyle="1" w:styleId="33">
    <w:name w:val="Heading6"/>
    <w:basedOn w:val="1"/>
    <w:next w:val="1"/>
    <w:link w:val="45"/>
    <w:qFormat/>
    <w:uiPriority w:val="0"/>
    <w:pPr>
      <w:keepNext/>
      <w:keepLines/>
      <w:spacing w:before="240" w:after="64" w:line="317" w:lineRule="auto"/>
      <w:jc w:val="both"/>
      <w:textAlignment w:val="baseline"/>
    </w:pPr>
    <w:rPr>
      <w:rFonts w:ascii="Arial" w:hAnsi="Arial" w:eastAsia="黑体"/>
      <w:b/>
      <w:kern w:val="2"/>
      <w:sz w:val="24"/>
      <w:lang w:val="en-US" w:eastAsia="zh-CN" w:bidi="ar-SA"/>
    </w:rPr>
  </w:style>
  <w:style w:type="paragraph" w:customStyle="1" w:styleId="34">
    <w:name w:val="Heading7"/>
    <w:basedOn w:val="1"/>
    <w:next w:val="1"/>
    <w:link w:val="46"/>
    <w:qFormat/>
    <w:uiPriority w:val="0"/>
    <w:pPr>
      <w:keepNext/>
      <w:keepLines/>
      <w:spacing w:before="240" w:after="64" w:line="317" w:lineRule="auto"/>
      <w:jc w:val="both"/>
      <w:textAlignment w:val="baseline"/>
    </w:pPr>
    <w:rPr>
      <w:b/>
      <w:kern w:val="2"/>
      <w:sz w:val="24"/>
      <w:lang w:val="en-US" w:eastAsia="zh-CN" w:bidi="ar-SA"/>
    </w:rPr>
  </w:style>
  <w:style w:type="paragraph" w:customStyle="1" w:styleId="35">
    <w:name w:val="Heading8"/>
    <w:basedOn w:val="1"/>
    <w:next w:val="1"/>
    <w:link w:val="47"/>
    <w:qFormat/>
    <w:uiPriority w:val="0"/>
    <w:pPr>
      <w:keepNext/>
      <w:keepLines/>
      <w:spacing w:before="240" w:after="64" w:line="317" w:lineRule="auto"/>
      <w:jc w:val="both"/>
      <w:textAlignment w:val="baseline"/>
    </w:pPr>
    <w:rPr>
      <w:rFonts w:ascii="Arial" w:hAnsi="Arial" w:eastAsia="黑体"/>
      <w:kern w:val="2"/>
      <w:sz w:val="24"/>
      <w:lang w:val="en-US" w:eastAsia="zh-CN" w:bidi="ar-SA"/>
    </w:rPr>
  </w:style>
  <w:style w:type="paragraph" w:customStyle="1" w:styleId="36">
    <w:name w:val="Heading9"/>
    <w:basedOn w:val="1"/>
    <w:next w:val="1"/>
    <w:link w:val="48"/>
    <w:qFormat/>
    <w:uiPriority w:val="0"/>
    <w:pPr>
      <w:keepNext/>
      <w:keepLines/>
      <w:spacing w:before="240" w:after="64" w:line="317" w:lineRule="auto"/>
      <w:jc w:val="both"/>
      <w:textAlignment w:val="baseline"/>
    </w:pPr>
    <w:rPr>
      <w:rFonts w:ascii="Arial" w:hAnsi="Arial" w:eastAsia="黑体"/>
      <w:kern w:val="2"/>
      <w:sz w:val="21"/>
      <w:lang w:val="en-US" w:eastAsia="zh-CN" w:bidi="ar-SA"/>
    </w:rPr>
  </w:style>
  <w:style w:type="character" w:customStyle="1" w:styleId="37">
    <w:name w:val="NormalCharacter"/>
    <w:link w:val="1"/>
    <w:qFormat/>
    <w:uiPriority w:val="0"/>
  </w:style>
  <w:style w:type="table" w:customStyle="1" w:styleId="38">
    <w:name w:val="TableNormal"/>
    <w:semiHidden/>
    <w:qFormat/>
    <w:uiPriority w:val="0"/>
  </w:style>
  <w:style w:type="character" w:customStyle="1" w:styleId="39">
    <w:name w:val="UserStyle_0"/>
    <w:link w:val="31"/>
    <w:qFormat/>
    <w:uiPriority w:val="0"/>
    <w:rPr>
      <w:rFonts w:eastAsia="宋体"/>
      <w:color w:val="FF0000"/>
      <w:kern w:val="2"/>
      <w:sz w:val="28"/>
      <w:u w:val="single"/>
      <w:lang w:val="en-US" w:eastAsia="zh-CN"/>
    </w:rPr>
  </w:style>
  <w:style w:type="character" w:customStyle="1" w:styleId="40">
    <w:name w:val="UserStyle_1"/>
    <w:link w:val="28"/>
    <w:qFormat/>
    <w:uiPriority w:val="0"/>
    <w:rPr>
      <w:rFonts w:ascii="宋体" w:hAnsi="宋体" w:eastAsia="宋体"/>
      <w:b/>
      <w:kern w:val="2"/>
      <w:sz w:val="36"/>
      <w:lang w:val="en-US" w:eastAsia="zh-CN"/>
    </w:rPr>
  </w:style>
  <w:style w:type="paragraph" w:customStyle="1" w:styleId="41">
    <w:name w:val="UserStyle_2"/>
    <w:basedOn w:val="1"/>
    <w:qFormat/>
    <w:uiPriority w:val="0"/>
    <w:pPr>
      <w:spacing w:before="62"/>
      <w:ind w:left="480"/>
      <w:jc w:val="both"/>
      <w:textAlignment w:val="baseline"/>
    </w:pPr>
  </w:style>
  <w:style w:type="character" w:customStyle="1" w:styleId="42">
    <w:name w:val="UserStyle_3"/>
    <w:link w:val="29"/>
    <w:qFormat/>
    <w:uiPriority w:val="0"/>
    <w:rPr>
      <w:rFonts w:ascii="宋体" w:hAnsi="宋体" w:eastAsia="宋体"/>
      <w:b/>
      <w:kern w:val="2"/>
      <w:sz w:val="24"/>
      <w:lang w:val="en-US" w:eastAsia="zh-CN"/>
    </w:rPr>
  </w:style>
  <w:style w:type="character" w:customStyle="1" w:styleId="43">
    <w:name w:val="UserStyle_4"/>
    <w:link w:val="30"/>
    <w:qFormat/>
    <w:uiPriority w:val="0"/>
    <w:rPr>
      <w:rFonts w:ascii="宋体" w:eastAsia="宋体"/>
      <w:b/>
      <w:sz w:val="24"/>
      <w:u w:val="single"/>
      <w:lang w:val="en-US" w:eastAsia="zh-CN"/>
    </w:rPr>
  </w:style>
  <w:style w:type="character" w:customStyle="1" w:styleId="44">
    <w:name w:val="UserStyle_5"/>
    <w:link w:val="32"/>
    <w:qFormat/>
    <w:uiPriority w:val="0"/>
    <w:rPr>
      <w:rFonts w:eastAsia="宋体"/>
      <w:b/>
      <w:kern w:val="2"/>
      <w:sz w:val="28"/>
      <w:lang w:val="en-US" w:eastAsia="zh-CN"/>
    </w:rPr>
  </w:style>
  <w:style w:type="character" w:customStyle="1" w:styleId="45">
    <w:name w:val="UserStyle_6"/>
    <w:link w:val="33"/>
    <w:qFormat/>
    <w:uiPriority w:val="0"/>
    <w:rPr>
      <w:rFonts w:ascii="Arial" w:hAnsi="Arial" w:eastAsia="黑体"/>
      <w:b/>
      <w:kern w:val="2"/>
      <w:sz w:val="24"/>
      <w:lang w:val="en-US" w:eastAsia="zh-CN"/>
    </w:rPr>
  </w:style>
  <w:style w:type="character" w:customStyle="1" w:styleId="46">
    <w:name w:val="UserStyle_7"/>
    <w:link w:val="34"/>
    <w:qFormat/>
    <w:uiPriority w:val="0"/>
    <w:rPr>
      <w:rFonts w:eastAsia="宋体"/>
      <w:b/>
      <w:kern w:val="2"/>
      <w:sz w:val="24"/>
      <w:lang w:val="en-US" w:eastAsia="zh-CN"/>
    </w:rPr>
  </w:style>
  <w:style w:type="character" w:customStyle="1" w:styleId="47">
    <w:name w:val="UserStyle_8"/>
    <w:link w:val="35"/>
    <w:qFormat/>
    <w:uiPriority w:val="0"/>
    <w:rPr>
      <w:rFonts w:ascii="Arial" w:hAnsi="Arial" w:eastAsia="黑体"/>
      <w:kern w:val="2"/>
      <w:sz w:val="24"/>
      <w:lang w:val="en-US" w:eastAsia="zh-CN"/>
    </w:rPr>
  </w:style>
  <w:style w:type="character" w:customStyle="1" w:styleId="48">
    <w:name w:val="UserStyle_9"/>
    <w:link w:val="36"/>
    <w:qFormat/>
    <w:uiPriority w:val="0"/>
    <w:rPr>
      <w:rFonts w:ascii="Arial" w:hAnsi="Arial" w:eastAsia="黑体"/>
      <w:kern w:val="2"/>
      <w:sz w:val="21"/>
      <w:lang w:val="en-US" w:eastAsia="zh-CN"/>
    </w:rPr>
  </w:style>
  <w:style w:type="paragraph" w:customStyle="1" w:styleId="49">
    <w:name w:val="NormalIndent"/>
    <w:basedOn w:val="1"/>
    <w:next w:val="1"/>
    <w:qFormat/>
    <w:uiPriority w:val="0"/>
    <w:pPr>
      <w:ind w:firstLine="420" w:firstLineChars="200"/>
      <w:jc w:val="both"/>
      <w:textAlignment w:val="baseline"/>
    </w:pPr>
  </w:style>
  <w:style w:type="paragraph" w:customStyle="1" w:styleId="50">
    <w:name w:val="NavPane"/>
    <w:basedOn w:val="1"/>
    <w:link w:val="51"/>
    <w:qFormat/>
    <w:uiPriority w:val="0"/>
    <w:pPr>
      <w:shd w:val="clear" w:color="auto" w:fill="000080"/>
      <w:jc w:val="both"/>
      <w:textAlignment w:val="baseline"/>
    </w:pPr>
  </w:style>
  <w:style w:type="character" w:customStyle="1" w:styleId="51">
    <w:name w:val="UserStyle_10"/>
    <w:link w:val="50"/>
    <w:qFormat/>
    <w:uiPriority w:val="0"/>
    <w:rPr>
      <w:rFonts w:eastAsia="宋体"/>
      <w:kern w:val="2"/>
      <w:sz w:val="21"/>
      <w:lang w:val="en-US" w:eastAsia="zh-CN"/>
    </w:rPr>
  </w:style>
  <w:style w:type="paragraph" w:customStyle="1" w:styleId="52">
    <w:name w:val="TOAHeading"/>
    <w:basedOn w:val="1"/>
    <w:next w:val="1"/>
    <w:qFormat/>
    <w:uiPriority w:val="0"/>
    <w:pPr>
      <w:spacing w:before="120"/>
      <w:jc w:val="left"/>
      <w:textAlignment w:val="baseline"/>
    </w:pPr>
    <w:rPr>
      <w:rFonts w:ascii="Arial" w:hAnsi="Arial"/>
      <w:kern w:val="0"/>
      <w:sz w:val="24"/>
      <w:lang w:val="en-US" w:eastAsia="zh-CN" w:bidi="ar-SA"/>
    </w:rPr>
  </w:style>
  <w:style w:type="paragraph" w:customStyle="1" w:styleId="53">
    <w:name w:val="AnnotationText"/>
    <w:basedOn w:val="1"/>
    <w:qFormat/>
    <w:uiPriority w:val="0"/>
    <w:pPr>
      <w:jc w:val="left"/>
      <w:textAlignment w:val="baseline"/>
    </w:pPr>
  </w:style>
  <w:style w:type="paragraph" w:customStyle="1" w:styleId="54">
    <w:name w:val="BodyText3"/>
    <w:basedOn w:val="1"/>
    <w:qFormat/>
    <w:uiPriority w:val="0"/>
    <w:pPr>
      <w:widowControl/>
      <w:ind w:right="-108"/>
      <w:jc w:val="both"/>
      <w:textAlignment w:val="baseline"/>
    </w:pPr>
    <w:rPr>
      <w:b/>
      <w:kern w:val="2"/>
      <w:sz w:val="24"/>
      <w:lang w:val="en-US" w:eastAsia="zh-CN" w:bidi="ar-SA"/>
    </w:rPr>
  </w:style>
  <w:style w:type="paragraph" w:customStyle="1" w:styleId="55">
    <w:name w:val="BodyText"/>
    <w:basedOn w:val="1"/>
    <w:next w:val="1"/>
    <w:link w:val="56"/>
    <w:qFormat/>
    <w:uiPriority w:val="0"/>
    <w:pPr>
      <w:jc w:val="center"/>
      <w:textAlignment w:val="baseline"/>
    </w:pPr>
  </w:style>
  <w:style w:type="character" w:customStyle="1" w:styleId="56">
    <w:name w:val="UserStyle_11"/>
    <w:link w:val="55"/>
    <w:qFormat/>
    <w:uiPriority w:val="0"/>
    <w:rPr>
      <w:rFonts w:eastAsia="宋体"/>
      <w:kern w:val="2"/>
      <w:sz w:val="21"/>
      <w:lang w:val="en-US" w:eastAsia="zh-CN"/>
    </w:rPr>
  </w:style>
  <w:style w:type="paragraph" w:customStyle="1" w:styleId="57">
    <w:name w:val="BodyTextIndent"/>
    <w:basedOn w:val="1"/>
    <w:link w:val="58"/>
    <w:qFormat/>
    <w:uiPriority w:val="0"/>
    <w:pPr>
      <w:spacing w:after="120"/>
      <w:ind w:left="420" w:leftChars="200"/>
      <w:jc w:val="both"/>
      <w:textAlignment w:val="baseline"/>
    </w:pPr>
  </w:style>
  <w:style w:type="character" w:customStyle="1" w:styleId="58">
    <w:name w:val="UserStyle_12"/>
    <w:link w:val="57"/>
    <w:qFormat/>
    <w:uiPriority w:val="0"/>
    <w:rPr>
      <w:kern w:val="2"/>
      <w:sz w:val="21"/>
    </w:rPr>
  </w:style>
  <w:style w:type="paragraph" w:customStyle="1" w:styleId="59">
    <w:name w:val="TOC3"/>
    <w:basedOn w:val="1"/>
    <w:next w:val="1"/>
    <w:qFormat/>
    <w:uiPriority w:val="0"/>
    <w:pPr>
      <w:spacing w:before="312" w:line="360" w:lineRule="auto"/>
      <w:ind w:left="480" w:firstLine="480" w:firstLineChars="200"/>
      <w:jc w:val="left"/>
      <w:textAlignment w:val="baseline"/>
    </w:pPr>
    <w:rPr>
      <w:i/>
      <w:kern w:val="2"/>
      <w:sz w:val="24"/>
      <w:lang w:val="en-US" w:eastAsia="zh-CN" w:bidi="ar-SA"/>
    </w:rPr>
  </w:style>
  <w:style w:type="paragraph" w:customStyle="1" w:styleId="60">
    <w:name w:val="PlainText"/>
    <w:basedOn w:val="1"/>
    <w:link w:val="61"/>
    <w:qFormat/>
    <w:uiPriority w:val="0"/>
    <w:pPr>
      <w:jc w:val="both"/>
      <w:textAlignment w:val="baseline"/>
    </w:pPr>
    <w:rPr>
      <w:rFonts w:ascii="宋体" w:hAnsi="Courier New"/>
      <w:kern w:val="2"/>
      <w:sz w:val="21"/>
      <w:lang w:val="en-US" w:eastAsia="zh-CN" w:bidi="ar-SA"/>
    </w:rPr>
  </w:style>
  <w:style w:type="character" w:customStyle="1" w:styleId="61">
    <w:name w:val="UserStyle_13"/>
    <w:link w:val="60"/>
    <w:qFormat/>
    <w:uiPriority w:val="0"/>
    <w:rPr>
      <w:rFonts w:ascii="宋体" w:hAnsi="Courier New" w:eastAsia="宋体"/>
      <w:kern w:val="2"/>
      <w:sz w:val="21"/>
      <w:lang w:val="en-US" w:eastAsia="zh-CN"/>
    </w:rPr>
  </w:style>
  <w:style w:type="character" w:customStyle="1" w:styleId="62">
    <w:name w:val="UserStyle_14"/>
    <w:link w:val="12"/>
    <w:qFormat/>
    <w:uiPriority w:val="0"/>
    <w:rPr>
      <w:kern w:val="2"/>
      <w:sz w:val="21"/>
    </w:rPr>
  </w:style>
  <w:style w:type="paragraph" w:customStyle="1" w:styleId="63">
    <w:name w:val="BodyTextIndent2"/>
    <w:basedOn w:val="1"/>
    <w:link w:val="64"/>
    <w:qFormat/>
    <w:uiPriority w:val="0"/>
    <w:pPr>
      <w:spacing w:after="120" w:line="480" w:lineRule="auto"/>
      <w:ind w:left="420" w:leftChars="200"/>
      <w:jc w:val="both"/>
      <w:textAlignment w:val="baseline"/>
    </w:pPr>
  </w:style>
  <w:style w:type="character" w:customStyle="1" w:styleId="64">
    <w:name w:val="UserStyle_15"/>
    <w:link w:val="63"/>
    <w:qFormat/>
    <w:uiPriority w:val="0"/>
    <w:rPr>
      <w:rFonts w:eastAsia="宋体"/>
      <w:kern w:val="2"/>
      <w:sz w:val="21"/>
      <w:lang w:val="en-US" w:eastAsia="zh-CN"/>
    </w:rPr>
  </w:style>
  <w:style w:type="paragraph" w:customStyle="1" w:styleId="65">
    <w:name w:val="EndnoteText"/>
    <w:basedOn w:val="1"/>
    <w:qFormat/>
    <w:uiPriority w:val="0"/>
    <w:pPr>
      <w:snapToGrid w:val="0"/>
      <w:jc w:val="left"/>
      <w:textAlignment w:val="baseline"/>
    </w:pPr>
  </w:style>
  <w:style w:type="paragraph" w:customStyle="1" w:styleId="66">
    <w:name w:val="Acetate"/>
    <w:basedOn w:val="1"/>
    <w:qFormat/>
    <w:uiPriority w:val="0"/>
    <w:pPr>
      <w:jc w:val="both"/>
      <w:textAlignment w:val="baseline"/>
    </w:pPr>
    <w:rPr>
      <w:kern w:val="2"/>
      <w:sz w:val="18"/>
      <w:lang w:val="en-US" w:eastAsia="zh-CN" w:bidi="ar-SA"/>
    </w:rPr>
  </w:style>
  <w:style w:type="character" w:customStyle="1" w:styleId="67">
    <w:name w:val="UserStyle_16"/>
    <w:link w:val="14"/>
    <w:qFormat/>
    <w:uiPriority w:val="0"/>
    <w:rPr>
      <w:kern w:val="2"/>
      <w:sz w:val="18"/>
    </w:rPr>
  </w:style>
  <w:style w:type="character" w:customStyle="1" w:styleId="68">
    <w:name w:val="UserStyle_17"/>
    <w:link w:val="15"/>
    <w:qFormat/>
    <w:uiPriority w:val="0"/>
    <w:rPr>
      <w:kern w:val="2"/>
      <w:sz w:val="18"/>
    </w:rPr>
  </w:style>
  <w:style w:type="paragraph" w:customStyle="1" w:styleId="69">
    <w:name w:val="TOC1"/>
    <w:basedOn w:val="1"/>
    <w:next w:val="1"/>
    <w:qFormat/>
    <w:uiPriority w:val="0"/>
    <w:pPr>
      <w:widowControl/>
      <w:jc w:val="left"/>
      <w:textAlignment w:val="baseline"/>
    </w:pPr>
    <w:rPr>
      <w:b/>
      <w:kern w:val="0"/>
      <w:sz w:val="30"/>
      <w:lang w:val="en-US" w:eastAsia="zh-CN" w:bidi="ar-SA"/>
    </w:rPr>
  </w:style>
  <w:style w:type="paragraph" w:customStyle="1" w:styleId="70">
    <w:name w:val="BodyTextIndent3"/>
    <w:basedOn w:val="1"/>
    <w:link w:val="71"/>
    <w:qFormat/>
    <w:uiPriority w:val="0"/>
    <w:pPr>
      <w:spacing w:after="120"/>
      <w:ind w:left="420" w:leftChars="200"/>
      <w:jc w:val="both"/>
      <w:textAlignment w:val="baseline"/>
    </w:pPr>
    <w:rPr>
      <w:kern w:val="2"/>
      <w:sz w:val="16"/>
      <w:lang w:val="en-US" w:eastAsia="zh-CN" w:bidi="ar-SA"/>
    </w:rPr>
  </w:style>
  <w:style w:type="character" w:customStyle="1" w:styleId="71">
    <w:name w:val="UserStyle_18"/>
    <w:link w:val="70"/>
    <w:qFormat/>
    <w:uiPriority w:val="0"/>
    <w:rPr>
      <w:rFonts w:eastAsia="宋体"/>
      <w:kern w:val="2"/>
      <w:sz w:val="16"/>
      <w:lang w:val="en-US" w:eastAsia="zh-CN"/>
    </w:rPr>
  </w:style>
  <w:style w:type="paragraph" w:customStyle="1" w:styleId="72">
    <w:name w:val="TOC2"/>
    <w:basedOn w:val="1"/>
    <w:next w:val="1"/>
    <w:qFormat/>
    <w:uiPriority w:val="0"/>
    <w:pPr>
      <w:spacing w:before="312" w:line="360" w:lineRule="auto"/>
      <w:ind w:left="240" w:firstLine="480" w:firstLineChars="200"/>
      <w:jc w:val="left"/>
      <w:textAlignment w:val="baseline"/>
    </w:pPr>
    <w:rPr>
      <w:smallCaps/>
      <w:kern w:val="2"/>
      <w:sz w:val="24"/>
      <w:lang w:val="en-US" w:eastAsia="zh-CN" w:bidi="ar-SA"/>
    </w:rPr>
  </w:style>
  <w:style w:type="paragraph" w:customStyle="1" w:styleId="73">
    <w:name w:val="BodyText2"/>
    <w:basedOn w:val="1"/>
    <w:link w:val="74"/>
    <w:qFormat/>
    <w:uiPriority w:val="0"/>
    <w:pPr>
      <w:jc w:val="both"/>
      <w:textAlignment w:val="baseline"/>
    </w:pPr>
    <w:rPr>
      <w:kern w:val="2"/>
      <w:sz w:val="30"/>
      <w:lang w:val="en-US" w:eastAsia="zh-CN" w:bidi="ar-SA"/>
    </w:rPr>
  </w:style>
  <w:style w:type="character" w:customStyle="1" w:styleId="74">
    <w:name w:val="UserStyle_19"/>
    <w:link w:val="73"/>
    <w:qFormat/>
    <w:uiPriority w:val="0"/>
    <w:rPr>
      <w:rFonts w:eastAsia="宋体"/>
      <w:kern w:val="2"/>
      <w:sz w:val="30"/>
      <w:lang w:val="en-US" w:eastAsia="zh-CN"/>
    </w:rPr>
  </w:style>
  <w:style w:type="paragraph" w:customStyle="1" w:styleId="75">
    <w:name w:val="HtmlPre"/>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Tahoma" w:hAnsi="Tahoma"/>
      <w:kern w:val="0"/>
      <w:sz w:val="24"/>
      <w:szCs w:val="24"/>
      <w:lang w:val="en-US" w:eastAsia="zh-CN" w:bidi="ar-SA"/>
    </w:rPr>
  </w:style>
  <w:style w:type="character" w:customStyle="1" w:styleId="76">
    <w:name w:val="UserStyle_20"/>
    <w:link w:val="75"/>
    <w:qFormat/>
    <w:uiPriority w:val="0"/>
    <w:rPr>
      <w:rFonts w:ascii="Tahoma" w:hAnsi="Tahoma"/>
      <w:sz w:val="24"/>
      <w:szCs w:val="24"/>
    </w:rPr>
  </w:style>
  <w:style w:type="paragraph" w:customStyle="1" w:styleId="77">
    <w:name w:val="HtmlNormal"/>
    <w:basedOn w:val="1"/>
    <w:qFormat/>
    <w:uiPriority w:val="0"/>
    <w:pPr>
      <w:widowControl/>
      <w:spacing w:before="100" w:beforeAutospacing="1" w:after="100" w:afterAutospacing="1"/>
      <w:jc w:val="left"/>
      <w:textAlignment w:val="baseline"/>
    </w:pPr>
    <w:rPr>
      <w:rFonts w:ascii="宋体" w:hAnsi="宋体"/>
      <w:kern w:val="0"/>
      <w:sz w:val="24"/>
      <w:lang w:val="en-US" w:eastAsia="zh-CN" w:bidi="ar-SA"/>
    </w:rPr>
  </w:style>
  <w:style w:type="paragraph" w:customStyle="1" w:styleId="78">
    <w:name w:val="AnnotationSubject"/>
    <w:basedOn w:val="53"/>
    <w:next w:val="53"/>
    <w:qFormat/>
    <w:uiPriority w:val="0"/>
    <w:pPr>
      <w:jc w:val="left"/>
      <w:textAlignment w:val="baseline"/>
    </w:pPr>
    <w:rPr>
      <w:b/>
    </w:rPr>
  </w:style>
  <w:style w:type="paragraph" w:customStyle="1" w:styleId="79">
    <w:name w:val="BodyText1I2"/>
    <w:basedOn w:val="57"/>
    <w:qFormat/>
    <w:uiPriority w:val="0"/>
    <w:pPr>
      <w:spacing w:after="120"/>
      <w:ind w:left="420" w:leftChars="200" w:firstLine="0"/>
      <w:jc w:val="both"/>
      <w:textAlignment w:val="baseline"/>
    </w:pPr>
  </w:style>
  <w:style w:type="table" w:customStyle="1" w:styleId="80">
    <w:name w:val="TableGrid"/>
    <w:basedOn w:val="38"/>
    <w:qFormat/>
    <w:uiPriority w:val="0"/>
  </w:style>
  <w:style w:type="character" w:customStyle="1" w:styleId="81">
    <w:name w:val="EndnoteReference"/>
    <w:link w:val="1"/>
    <w:qFormat/>
    <w:uiPriority w:val="0"/>
    <w:rPr>
      <w:vertAlign w:val="superscript"/>
    </w:rPr>
  </w:style>
  <w:style w:type="character" w:customStyle="1" w:styleId="82">
    <w:name w:val="PageNumber"/>
    <w:link w:val="1"/>
    <w:qFormat/>
    <w:uiPriority w:val="0"/>
  </w:style>
  <w:style w:type="character" w:customStyle="1" w:styleId="83">
    <w:name w:val="HtmlDfn"/>
    <w:link w:val="1"/>
    <w:qFormat/>
    <w:uiPriority w:val="0"/>
    <w:rPr>
      <w:i/>
      <w:iCs/>
    </w:rPr>
  </w:style>
  <w:style w:type="character" w:customStyle="1" w:styleId="84">
    <w:name w:val="HtmlCode"/>
    <w:link w:val="1"/>
    <w:qFormat/>
    <w:uiPriority w:val="0"/>
    <w:rPr>
      <w:rFonts w:ascii="Consolas" w:hAnsi="Consolas" w:eastAsia="Consolas"/>
      <w:color w:val="C7254E"/>
      <w:sz w:val="21"/>
      <w:szCs w:val="21"/>
      <w:shd w:val="clear" w:color="auto" w:fill="F9F2F4"/>
    </w:rPr>
  </w:style>
  <w:style w:type="character" w:customStyle="1" w:styleId="85">
    <w:name w:val="AnnotationReference"/>
    <w:link w:val="1"/>
    <w:qFormat/>
    <w:uiPriority w:val="0"/>
    <w:rPr>
      <w:sz w:val="21"/>
    </w:rPr>
  </w:style>
  <w:style w:type="character" w:customStyle="1" w:styleId="86">
    <w:name w:val="HtmlKbd"/>
    <w:link w:val="1"/>
    <w:qFormat/>
    <w:uiPriority w:val="0"/>
    <w:rPr>
      <w:rFonts w:ascii="Consolas" w:hAnsi="Consolas" w:eastAsia="Consolas"/>
      <w:color w:val="FFFFFF"/>
      <w:sz w:val="21"/>
      <w:szCs w:val="21"/>
      <w:shd w:val="clear" w:color="auto" w:fill="333333"/>
    </w:rPr>
  </w:style>
  <w:style w:type="character" w:customStyle="1" w:styleId="87">
    <w:name w:val="htmlSamp"/>
    <w:link w:val="1"/>
    <w:qFormat/>
    <w:uiPriority w:val="0"/>
    <w:rPr>
      <w:rFonts w:ascii="Consolas" w:hAnsi="Consolas" w:eastAsia="Consolas"/>
      <w:sz w:val="21"/>
      <w:szCs w:val="21"/>
    </w:rPr>
  </w:style>
  <w:style w:type="paragraph" w:customStyle="1" w:styleId="88">
    <w:name w:val="UserStyle_21"/>
    <w:basedOn w:val="1"/>
    <w:qFormat/>
    <w:uiPriority w:val="0"/>
    <w:pPr>
      <w:ind w:firstLine="420" w:firstLineChars="200"/>
      <w:jc w:val="both"/>
      <w:textAlignment w:val="baseline"/>
    </w:pPr>
  </w:style>
  <w:style w:type="character" w:customStyle="1" w:styleId="89">
    <w:name w:val="UserStyle_22"/>
    <w:link w:val="1"/>
    <w:qFormat/>
    <w:uiPriority w:val="0"/>
    <w:rPr>
      <w:sz w:val="21"/>
    </w:rPr>
  </w:style>
  <w:style w:type="character" w:customStyle="1" w:styleId="90">
    <w:name w:val="UserStyle_23"/>
    <w:link w:val="1"/>
    <w:qFormat/>
    <w:locked/>
    <w:uiPriority w:val="0"/>
    <w:rPr>
      <w:rFonts w:ascii="宋体" w:hAnsi="Courier New" w:eastAsia="宋体"/>
      <w:szCs w:val="21"/>
    </w:rPr>
  </w:style>
  <w:style w:type="character" w:customStyle="1" w:styleId="91">
    <w:name w:val="UserStyle_24"/>
    <w:link w:val="1"/>
    <w:qFormat/>
    <w:uiPriority w:val="0"/>
    <w:rPr>
      <w:rFonts w:ascii="Times New Roman" w:hAnsi="Times New Roman"/>
      <w:color w:val="000000"/>
      <w:sz w:val="20"/>
      <w:szCs w:val="20"/>
    </w:rPr>
  </w:style>
  <w:style w:type="character" w:customStyle="1" w:styleId="92">
    <w:name w:val="UserStyle_25"/>
    <w:link w:val="1"/>
    <w:qFormat/>
    <w:uiPriority w:val="0"/>
    <w:rPr>
      <w:color w:val="00FF00"/>
      <w:shd w:val="clear" w:color="auto" w:fill="000000"/>
    </w:rPr>
  </w:style>
  <w:style w:type="character" w:customStyle="1" w:styleId="93">
    <w:name w:val="UserStyle_26"/>
    <w:link w:val="1"/>
    <w:qFormat/>
    <w:uiPriority w:val="0"/>
    <w:rPr>
      <w:color w:val="FF8833"/>
      <w:sz w:val="18"/>
      <w:szCs w:val="18"/>
    </w:rPr>
  </w:style>
  <w:style w:type="character" w:customStyle="1" w:styleId="94">
    <w:name w:val="UserStyle_27"/>
    <w:link w:val="1"/>
    <w:qFormat/>
    <w:uiPriority w:val="0"/>
    <w:rPr>
      <w:color w:val="FF6600"/>
    </w:rPr>
  </w:style>
  <w:style w:type="character" w:customStyle="1" w:styleId="95">
    <w:name w:val="UserStyle_28"/>
    <w:link w:val="1"/>
    <w:qFormat/>
    <w:uiPriority w:val="0"/>
    <w:rPr>
      <w:shd w:val="clear" w:color="auto" w:fill="EEEEEE"/>
    </w:rPr>
  </w:style>
  <w:style w:type="character" w:customStyle="1" w:styleId="96">
    <w:name w:val="UserStyle_29"/>
    <w:link w:val="1"/>
    <w:qFormat/>
    <w:uiPriority w:val="0"/>
    <w:rPr>
      <w:rFonts w:eastAsia="宋体"/>
      <w:kern w:val="2"/>
      <w:sz w:val="21"/>
      <w:lang w:val="en-US" w:eastAsia="zh-CN"/>
    </w:rPr>
  </w:style>
  <w:style w:type="character" w:customStyle="1" w:styleId="97">
    <w:name w:val="UserStyle_30"/>
    <w:link w:val="1"/>
    <w:qFormat/>
    <w:uiPriority w:val="0"/>
    <w:rPr>
      <w:color w:val="000000"/>
      <w:sz w:val="20"/>
    </w:rPr>
  </w:style>
  <w:style w:type="character" w:customStyle="1" w:styleId="98">
    <w:name w:val="UserStyle_31"/>
    <w:link w:val="1"/>
    <w:qFormat/>
    <w:uiPriority w:val="0"/>
    <w:rPr>
      <w:color w:val="FFFFFF"/>
      <w:shd w:val="clear" w:color="auto" w:fill="666677"/>
    </w:rPr>
  </w:style>
  <w:style w:type="character" w:customStyle="1" w:styleId="99">
    <w:name w:val="UserStyle_32"/>
    <w:link w:val="1"/>
    <w:qFormat/>
    <w:uiPriority w:val="0"/>
    <w:rPr>
      <w:b/>
      <w:color w:val="333333"/>
      <w:sz w:val="24"/>
    </w:rPr>
  </w:style>
  <w:style w:type="character" w:customStyle="1" w:styleId="100">
    <w:name w:val="UserStyle_33"/>
    <w:link w:val="1"/>
    <w:qFormat/>
    <w:uiPriority w:val="0"/>
    <w:rPr>
      <w:rFonts w:ascii="宋体" w:hAnsi="宋体" w:eastAsia="宋体"/>
      <w:color w:val="000000"/>
      <w:sz w:val="20"/>
      <w:szCs w:val="20"/>
    </w:rPr>
  </w:style>
  <w:style w:type="character" w:customStyle="1" w:styleId="101">
    <w:name w:val="UserStyle_34"/>
    <w:link w:val="1"/>
    <w:qFormat/>
    <w:uiPriority w:val="0"/>
    <w:rPr>
      <w:rFonts w:ascii="宋体" w:hAnsi="宋体" w:eastAsia="宋体"/>
      <w:b/>
      <w:kern w:val="2"/>
      <w:sz w:val="36"/>
      <w:lang w:val="en-US" w:eastAsia="zh-CN" w:bidi="ar-SA"/>
    </w:rPr>
  </w:style>
  <w:style w:type="character" w:customStyle="1" w:styleId="102">
    <w:name w:val="UserStyle_35"/>
    <w:link w:val="1"/>
    <w:qFormat/>
    <w:uiPriority w:val="0"/>
    <w:rPr>
      <w:color w:val="00FF00"/>
      <w:shd w:val="clear" w:color="auto" w:fill="000000"/>
    </w:rPr>
  </w:style>
  <w:style w:type="character" w:customStyle="1" w:styleId="103">
    <w:name w:val="UserStyle_36"/>
    <w:link w:val="1"/>
    <w:qFormat/>
    <w:uiPriority w:val="0"/>
    <w:rPr>
      <w:rFonts w:ascii="宋体" w:hAnsi="宋体" w:eastAsia="宋体"/>
      <w:b/>
      <w:kern w:val="2"/>
      <w:sz w:val="32"/>
      <w:lang w:val="en-US" w:eastAsia="zh-CN"/>
    </w:rPr>
  </w:style>
  <w:style w:type="character" w:customStyle="1" w:styleId="104">
    <w:name w:val="UserStyle_37"/>
    <w:link w:val="1"/>
    <w:qFormat/>
    <w:uiPriority w:val="0"/>
    <w:rPr>
      <w:rFonts w:eastAsia="宋体"/>
      <w:b/>
      <w:kern w:val="2"/>
      <w:sz w:val="28"/>
      <w:lang w:val="en-US" w:eastAsia="zh-CN"/>
    </w:rPr>
  </w:style>
  <w:style w:type="character" w:customStyle="1" w:styleId="105">
    <w:name w:val="UserStyle_38"/>
    <w:link w:val="106"/>
    <w:qFormat/>
    <w:uiPriority w:val="0"/>
    <w:rPr>
      <w:sz w:val="22"/>
      <w:szCs w:val="22"/>
      <w:lang w:val="en-US" w:eastAsia="zh-CN" w:bidi="ar-SA"/>
    </w:rPr>
  </w:style>
  <w:style w:type="paragraph" w:customStyle="1" w:styleId="106">
    <w:name w:val="Null"/>
    <w:link w:val="105"/>
    <w:qFormat/>
    <w:uiPriority w:val="0"/>
    <w:pPr>
      <w:widowControl/>
      <w:textAlignment w:val="baseline"/>
    </w:pPr>
    <w:rPr>
      <w:rFonts w:ascii="Times New Roman" w:hAnsi="Times New Roman" w:eastAsia="宋体" w:cstheme="minorBidi"/>
      <w:sz w:val="22"/>
      <w:szCs w:val="22"/>
      <w:lang w:val="en-US" w:eastAsia="zh-CN" w:bidi="ar-SA"/>
    </w:rPr>
  </w:style>
  <w:style w:type="character" w:customStyle="1" w:styleId="107">
    <w:name w:val="UserStyle_39"/>
    <w:link w:val="1"/>
    <w:qFormat/>
    <w:uiPriority w:val="0"/>
    <w:rPr>
      <w:rFonts w:ascii="ˎ̥" w:hAnsi="ˎ̥"/>
      <w:sz w:val="18"/>
    </w:rPr>
  </w:style>
  <w:style w:type="character" w:customStyle="1" w:styleId="108">
    <w:name w:val="UserStyle_40"/>
    <w:link w:val="1"/>
    <w:qFormat/>
    <w:uiPriority w:val="0"/>
    <w:rPr>
      <w:color w:val="00FF00"/>
      <w:shd w:val="clear" w:color="auto" w:fill="000000"/>
    </w:rPr>
  </w:style>
  <w:style w:type="character" w:customStyle="1" w:styleId="109">
    <w:name w:val="UserStyle_41"/>
    <w:link w:val="1"/>
    <w:qFormat/>
    <w:uiPriority w:val="0"/>
    <w:rPr>
      <w:color w:val="FFFFFF"/>
      <w:shd w:val="clear" w:color="auto" w:fill="666677"/>
    </w:rPr>
  </w:style>
  <w:style w:type="character" w:customStyle="1" w:styleId="110">
    <w:name w:val="UserStyle_42"/>
    <w:link w:val="111"/>
    <w:qFormat/>
    <w:uiPriority w:val="0"/>
    <w:rPr>
      <w:rFonts w:ascii="仿宋_GB2312" w:hAnsi="宋体" w:eastAsia="仿宋_GB2312"/>
      <w:kern w:val="2"/>
      <w:sz w:val="31"/>
      <w:lang w:val="en-US" w:eastAsia="zh-CN"/>
    </w:rPr>
  </w:style>
  <w:style w:type="paragraph" w:customStyle="1" w:styleId="111">
    <w:name w:val="UserStyle_43"/>
    <w:basedOn w:val="1"/>
    <w:link w:val="110"/>
    <w:qFormat/>
    <w:uiPriority w:val="0"/>
    <w:pPr>
      <w:spacing w:line="600" w:lineRule="exact"/>
      <w:ind w:firstLine="639" w:firstLineChars="206"/>
      <w:jc w:val="both"/>
      <w:textAlignment w:val="baseline"/>
    </w:pPr>
    <w:rPr>
      <w:rFonts w:ascii="仿宋_GB2312" w:hAnsi="宋体" w:eastAsia="仿宋_GB2312"/>
      <w:kern w:val="2"/>
      <w:sz w:val="31"/>
      <w:lang w:val="en-US" w:eastAsia="zh-CN" w:bidi="ar-SA"/>
    </w:rPr>
  </w:style>
  <w:style w:type="character" w:customStyle="1" w:styleId="112">
    <w:name w:val="UserStyle_44"/>
    <w:link w:val="1"/>
    <w:qFormat/>
    <w:uiPriority w:val="0"/>
    <w:rPr>
      <w:color w:val="FF8833"/>
      <w:sz w:val="18"/>
      <w:szCs w:val="18"/>
    </w:rPr>
  </w:style>
  <w:style w:type="character" w:customStyle="1" w:styleId="113">
    <w:name w:val="UserStyle_45"/>
    <w:link w:val="1"/>
    <w:qFormat/>
    <w:uiPriority w:val="0"/>
    <w:rPr>
      <w:rFonts w:ascii="Times New Roman" w:hAnsi="Times New Roman" w:eastAsia="宋体"/>
    </w:rPr>
  </w:style>
  <w:style w:type="character" w:customStyle="1" w:styleId="114">
    <w:name w:val="UserStyle_46"/>
    <w:link w:val="1"/>
    <w:qFormat/>
    <w:uiPriority w:val="0"/>
  </w:style>
  <w:style w:type="character" w:customStyle="1" w:styleId="115">
    <w:name w:val="UserStyle_47"/>
    <w:link w:val="1"/>
    <w:qFormat/>
    <w:uiPriority w:val="0"/>
    <w:rPr>
      <w:rFonts w:ascii="Times New Roman" w:hAnsi="Times New Roman" w:eastAsia="宋体"/>
      <w:b/>
      <w:sz w:val="32"/>
    </w:rPr>
  </w:style>
  <w:style w:type="character" w:customStyle="1" w:styleId="116">
    <w:name w:val="UserStyle_48"/>
    <w:link w:val="1"/>
    <w:qFormat/>
    <w:uiPriority w:val="0"/>
    <w:rPr>
      <w:kern w:val="2"/>
      <w:sz w:val="21"/>
      <w:lang w:val="en-US" w:eastAsia="zh-CN" w:bidi="ar-SA"/>
    </w:rPr>
  </w:style>
  <w:style w:type="character" w:customStyle="1" w:styleId="117">
    <w:name w:val="UserStyle_49"/>
    <w:link w:val="1"/>
    <w:qFormat/>
    <w:uiPriority w:val="0"/>
  </w:style>
  <w:style w:type="character" w:customStyle="1" w:styleId="118">
    <w:name w:val="UserStyle_50"/>
    <w:link w:val="1"/>
    <w:qFormat/>
    <w:uiPriority w:val="0"/>
  </w:style>
  <w:style w:type="character" w:customStyle="1" w:styleId="119">
    <w:name w:val="UserStyle_51"/>
    <w:link w:val="120"/>
    <w:qFormat/>
    <w:uiPriority w:val="0"/>
    <w:rPr>
      <w:rFonts w:ascii="宋体" w:hAnsi="宋体" w:eastAsia="宋体"/>
      <w:sz w:val="24"/>
      <w:lang w:val="en-US" w:eastAsia="zh-CN"/>
    </w:rPr>
  </w:style>
  <w:style w:type="paragraph" w:customStyle="1" w:styleId="120">
    <w:name w:val="UserStyle_52"/>
    <w:basedOn w:val="30"/>
    <w:link w:val="119"/>
    <w:qFormat/>
    <w:uiPriority w:val="0"/>
    <w:pPr>
      <w:keepLines/>
      <w:widowControl/>
      <w:tabs>
        <w:tab w:val="left" w:pos="1080"/>
      </w:tabs>
      <w:autoSpaceDE/>
      <w:autoSpaceDN/>
      <w:spacing w:before="0" w:after="120"/>
      <w:ind w:left="1021" w:hanging="794"/>
      <w:jc w:val="both"/>
      <w:textAlignment w:val="baseline"/>
    </w:pPr>
    <w:rPr>
      <w:rFonts w:ascii="宋体" w:hAnsi="宋体"/>
      <w:b w:val="0"/>
      <w:kern w:val="0"/>
      <w:sz w:val="24"/>
      <w:lang w:val="en-US" w:eastAsia="zh-CN" w:bidi="ar-SA"/>
    </w:rPr>
  </w:style>
  <w:style w:type="character" w:customStyle="1" w:styleId="121">
    <w:name w:val="UserStyle_53"/>
    <w:link w:val="1"/>
    <w:qFormat/>
    <w:uiPriority w:val="0"/>
    <w:rPr>
      <w:color w:val="FFFFFF"/>
      <w:shd w:val="clear" w:color="auto" w:fill="666677"/>
    </w:rPr>
  </w:style>
  <w:style w:type="character" w:customStyle="1" w:styleId="122">
    <w:name w:val="UserStyle_54"/>
    <w:link w:val="1"/>
    <w:qFormat/>
    <w:uiPriority w:val="0"/>
  </w:style>
  <w:style w:type="character" w:customStyle="1" w:styleId="123">
    <w:name w:val="UserStyle_55"/>
    <w:link w:val="1"/>
    <w:qFormat/>
    <w:uiPriority w:val="0"/>
  </w:style>
  <w:style w:type="character" w:customStyle="1" w:styleId="124">
    <w:name w:val="UserStyle_56"/>
    <w:link w:val="1"/>
    <w:qFormat/>
    <w:uiPriority w:val="0"/>
    <w:rPr>
      <w:rFonts w:eastAsia="宋体"/>
      <w:kern w:val="2"/>
      <w:sz w:val="18"/>
      <w:szCs w:val="18"/>
      <w:lang w:val="en-US" w:eastAsia="zh-CN" w:bidi="ar-SA"/>
    </w:rPr>
  </w:style>
  <w:style w:type="character" w:customStyle="1" w:styleId="125">
    <w:name w:val="UserStyle_57"/>
    <w:link w:val="1"/>
    <w:qFormat/>
    <w:uiPriority w:val="0"/>
  </w:style>
  <w:style w:type="character" w:customStyle="1" w:styleId="126">
    <w:name w:val="UserStyle_58"/>
    <w:link w:val="1"/>
    <w:qFormat/>
    <w:uiPriority w:val="0"/>
  </w:style>
  <w:style w:type="character" w:customStyle="1" w:styleId="127">
    <w:name w:val="UserStyle_59"/>
    <w:link w:val="1"/>
    <w:qFormat/>
    <w:uiPriority w:val="0"/>
  </w:style>
  <w:style w:type="character" w:customStyle="1" w:styleId="128">
    <w:name w:val="UserStyle_60"/>
    <w:link w:val="1"/>
    <w:qFormat/>
    <w:uiPriority w:val="0"/>
  </w:style>
  <w:style w:type="character" w:customStyle="1" w:styleId="129">
    <w:name w:val="UserStyle_61"/>
    <w:link w:val="1"/>
    <w:qFormat/>
    <w:uiPriority w:val="0"/>
  </w:style>
  <w:style w:type="character" w:customStyle="1" w:styleId="130">
    <w:name w:val="UserStyle_62"/>
    <w:link w:val="1"/>
    <w:qFormat/>
    <w:uiPriority w:val="0"/>
    <w:rPr>
      <w:rFonts w:ascii="宋体" w:hAnsi="宋体" w:eastAsia="宋体"/>
      <w:color w:val="000000"/>
      <w:sz w:val="20"/>
      <w:szCs w:val="20"/>
    </w:rPr>
  </w:style>
  <w:style w:type="character" w:customStyle="1" w:styleId="131">
    <w:name w:val="UserStyle_63"/>
    <w:link w:val="1"/>
    <w:qFormat/>
    <w:uiPriority w:val="0"/>
    <w:rPr>
      <w:rFonts w:ascii="ˎ̥" w:hAnsi="ˎ̥"/>
      <w:color w:val="B34300"/>
      <w:sz w:val="24"/>
    </w:rPr>
  </w:style>
  <w:style w:type="character" w:customStyle="1" w:styleId="132">
    <w:name w:val="UserStyle_64"/>
    <w:link w:val="1"/>
    <w:qFormat/>
    <w:uiPriority w:val="0"/>
    <w:rPr>
      <w:color w:val="666666"/>
    </w:rPr>
  </w:style>
  <w:style w:type="character" w:customStyle="1" w:styleId="133">
    <w:name w:val="UserStyle_65"/>
    <w:link w:val="1"/>
    <w:qFormat/>
    <w:uiPriority w:val="0"/>
  </w:style>
  <w:style w:type="character" w:customStyle="1" w:styleId="134">
    <w:name w:val="UserStyle_66"/>
    <w:link w:val="1"/>
    <w:qFormat/>
    <w:uiPriority w:val="0"/>
    <w:rPr>
      <w:rFonts w:ascii="Times New Roman" w:hAnsi="Times New Roman"/>
      <w:color w:val="000000"/>
      <w:sz w:val="20"/>
      <w:szCs w:val="20"/>
    </w:rPr>
  </w:style>
  <w:style w:type="character" w:customStyle="1" w:styleId="135">
    <w:name w:val="UserStyle_67"/>
    <w:link w:val="1"/>
    <w:qFormat/>
    <w:uiPriority w:val="0"/>
  </w:style>
  <w:style w:type="character" w:customStyle="1" w:styleId="136">
    <w:name w:val="UserStyle_68"/>
    <w:link w:val="1"/>
    <w:qFormat/>
    <w:uiPriority w:val="0"/>
    <w:rPr>
      <w:color w:val="999999"/>
    </w:rPr>
  </w:style>
  <w:style w:type="character" w:customStyle="1" w:styleId="137">
    <w:name w:val="UserStyle_69"/>
    <w:link w:val="1"/>
    <w:qFormat/>
    <w:uiPriority w:val="0"/>
  </w:style>
  <w:style w:type="paragraph" w:customStyle="1" w:styleId="138">
    <w:name w:val="UserStyle_70"/>
    <w:basedOn w:val="1"/>
    <w:qFormat/>
    <w:uiPriority w:val="0"/>
    <w:pPr>
      <w:spacing w:line="240" w:lineRule="atLeast"/>
      <w:ind w:left="220" w:hanging="220" w:hangingChars="100"/>
      <w:jc w:val="both"/>
      <w:textAlignment w:val="baseline"/>
    </w:pPr>
    <w:rPr>
      <w:kern w:val="2"/>
      <w:sz w:val="22"/>
      <w:lang w:val="en-US" w:eastAsia="zh-CN" w:bidi="ar-SA"/>
    </w:rPr>
  </w:style>
  <w:style w:type="paragraph" w:customStyle="1" w:styleId="139">
    <w:name w:val="UserStyle_71"/>
    <w:basedOn w:val="1"/>
    <w:qFormat/>
    <w:uiPriority w:val="0"/>
    <w:pPr>
      <w:tabs>
        <w:tab w:val="left" w:pos="900"/>
      </w:tabs>
      <w:spacing w:before="312" w:line="360" w:lineRule="auto"/>
      <w:ind w:left="900" w:hanging="420"/>
      <w:jc w:val="both"/>
      <w:textAlignment w:val="baseline"/>
    </w:pPr>
    <w:rPr>
      <w:kern w:val="2"/>
      <w:sz w:val="24"/>
      <w:lang w:val="en-US" w:eastAsia="zh-CN" w:bidi="ar-SA"/>
    </w:rPr>
  </w:style>
  <w:style w:type="paragraph" w:customStyle="1" w:styleId="140">
    <w:name w:val="UserStyle_72"/>
    <w:basedOn w:val="1"/>
    <w:qFormat/>
    <w:uiPriority w:val="0"/>
    <w:pPr>
      <w:spacing w:line="280" w:lineRule="exact"/>
      <w:jc w:val="both"/>
      <w:textAlignment w:val="baseline"/>
    </w:pPr>
  </w:style>
  <w:style w:type="paragraph" w:customStyle="1" w:styleId="141">
    <w:name w:val="UserStyle_73"/>
    <w:basedOn w:val="1"/>
    <w:qFormat/>
    <w:uiPriority w:val="0"/>
    <w:pPr>
      <w:tabs>
        <w:tab w:val="left" w:pos="2619"/>
      </w:tabs>
      <w:spacing w:before="60" w:line="360" w:lineRule="auto"/>
      <w:ind w:rightChars="26"/>
      <w:jc w:val="both"/>
      <w:textAlignment w:val="baseline"/>
    </w:pPr>
    <w:rPr>
      <w:rFonts w:ascii="宋体" w:hAnsi="宋体"/>
      <w:b/>
      <w:kern w:val="0"/>
      <w:sz w:val="24"/>
      <w:lang w:val="en-US" w:eastAsia="zh-CN" w:bidi="ar-SA"/>
    </w:rPr>
  </w:style>
  <w:style w:type="paragraph" w:customStyle="1" w:styleId="142">
    <w:name w:val="UserStyle_74"/>
    <w:basedOn w:val="1"/>
    <w:qFormat/>
    <w:uiPriority w:val="0"/>
    <w:pPr>
      <w:widowControl/>
      <w:spacing w:before="100" w:beforeAutospacing="1" w:after="100" w:afterAutospacing="1"/>
      <w:jc w:val="left"/>
      <w:textAlignment w:val="baseline"/>
    </w:pPr>
    <w:rPr>
      <w:rFonts w:ascii="宋体" w:hAnsi="宋体"/>
      <w:color w:val="FF0000"/>
      <w:kern w:val="0"/>
      <w:sz w:val="20"/>
      <w:lang w:val="en-US" w:eastAsia="zh-CN" w:bidi="ar-SA"/>
    </w:rPr>
  </w:style>
  <w:style w:type="paragraph" w:customStyle="1" w:styleId="143">
    <w:name w:val="UserStyle_75"/>
    <w:basedOn w:val="1"/>
    <w:qFormat/>
    <w:uiPriority w:val="0"/>
    <w:pPr>
      <w:tabs>
        <w:tab w:val="left" w:pos="814"/>
      </w:tabs>
      <w:spacing w:before="120" w:line="300" w:lineRule="auto"/>
      <w:ind w:left="425" w:hanging="425"/>
      <w:jc w:val="left"/>
      <w:textAlignment w:val="baseline"/>
    </w:pPr>
    <w:rPr>
      <w:kern w:val="0"/>
      <w:position w:val="20"/>
      <w:sz w:val="28"/>
      <w:lang w:val="en-US" w:eastAsia="zh-CN" w:bidi="ar-SA"/>
    </w:rPr>
  </w:style>
  <w:style w:type="paragraph" w:customStyle="1" w:styleId="144">
    <w:name w:val="UserStyle_76"/>
    <w:basedOn w:val="1"/>
    <w:qFormat/>
    <w:uiPriority w:val="0"/>
    <w:pPr>
      <w:tabs>
        <w:tab w:val="left" w:pos="5670"/>
      </w:tabs>
      <w:spacing w:line="300" w:lineRule="auto"/>
      <w:ind w:left="1134"/>
      <w:jc w:val="both"/>
      <w:textAlignment w:val="baseline"/>
    </w:pPr>
    <w:rPr>
      <w:rFonts w:ascii="宋体"/>
      <w:kern w:val="2"/>
      <w:sz w:val="28"/>
      <w:lang w:val="en-US" w:eastAsia="zh-CN" w:bidi="ar-SA"/>
    </w:rPr>
  </w:style>
  <w:style w:type="paragraph" w:customStyle="1" w:styleId="145">
    <w:name w:val="UserStyle_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146">
    <w:name w:val="UserStyle_78"/>
    <w:basedOn w:val="1"/>
    <w:qFormat/>
    <w:uiPriority w:val="0"/>
    <w:pPr>
      <w:spacing w:line="360" w:lineRule="auto"/>
      <w:jc w:val="both"/>
      <w:textAlignment w:val="baseline"/>
    </w:pPr>
    <w:rPr>
      <w:rFonts w:ascii="仿宋_GB2312" w:eastAsia="仿宋_GB2312"/>
      <w:b/>
      <w:kern w:val="2"/>
      <w:sz w:val="32"/>
      <w:lang w:val="en-US" w:eastAsia="zh-CN" w:bidi="ar-SA"/>
    </w:rPr>
  </w:style>
  <w:style w:type="paragraph" w:customStyle="1" w:styleId="147">
    <w:name w:val="UserStyle_7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48">
    <w:name w:val="UserStyle_80"/>
    <w:basedOn w:val="1"/>
    <w:qFormat/>
    <w:uiPriority w:val="0"/>
    <w:pPr>
      <w:tabs>
        <w:tab w:val="left" w:pos="525"/>
      </w:tabs>
      <w:spacing w:before="156" w:after="156"/>
      <w:ind w:left="420" w:hanging="420"/>
      <w:jc w:val="left"/>
      <w:textAlignment w:val="baseline"/>
    </w:pPr>
    <w:rPr>
      <w:b/>
      <w:kern w:val="2"/>
      <w:sz w:val="24"/>
      <w:lang w:val="en-US" w:eastAsia="zh-CN" w:bidi="ar-SA"/>
    </w:rPr>
  </w:style>
  <w:style w:type="paragraph" w:customStyle="1" w:styleId="149">
    <w:name w:val="UserStyle_81"/>
    <w:basedOn w:val="1"/>
    <w:qFormat/>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50">
    <w:name w:val="UserStyle_82"/>
    <w:basedOn w:val="1"/>
    <w:qFormat/>
    <w:uiPriority w:val="0"/>
    <w:pPr>
      <w:widowControl/>
      <w:tabs>
        <w:tab w:val="left" w:pos="1134"/>
      </w:tabs>
      <w:spacing w:before="60" w:after="60" w:line="264" w:lineRule="auto"/>
      <w:ind w:left="1134" w:hanging="454"/>
      <w:jc w:val="both"/>
      <w:textAlignment w:val="baseline"/>
    </w:pPr>
    <w:rPr>
      <w:kern w:val="2"/>
      <w:sz w:val="22"/>
      <w:lang w:val="en-US" w:eastAsia="zh-CN" w:bidi="ar-SA"/>
    </w:rPr>
  </w:style>
  <w:style w:type="paragraph" w:customStyle="1" w:styleId="151">
    <w:name w:val="UserStyle_83"/>
    <w:basedOn w:val="1"/>
    <w:qFormat/>
    <w:uiPriority w:val="0"/>
    <w:pPr>
      <w:spacing w:before="150" w:after="0"/>
      <w:ind w:left="0" w:right="0" w:firstLine="0"/>
      <w:jc w:val="left"/>
      <w:textAlignment w:val="baseline"/>
    </w:pPr>
    <w:rPr>
      <w:b/>
      <w:kern w:val="0"/>
      <w:sz w:val="22"/>
      <w:szCs w:val="22"/>
      <w:lang w:val="en-US" w:eastAsia="zh-CN"/>
    </w:rPr>
  </w:style>
  <w:style w:type="paragraph" w:customStyle="1" w:styleId="152">
    <w:name w:val="UserStyle_84"/>
    <w:basedOn w:val="1"/>
    <w:qFormat/>
    <w:uiPriority w:val="0"/>
    <w:pPr>
      <w:tabs>
        <w:tab w:val="left" w:pos="360"/>
      </w:tabs>
      <w:spacing w:after="240"/>
      <w:ind w:left="360" w:hanging="360"/>
      <w:jc w:val="both"/>
      <w:textAlignment w:val="baseline"/>
    </w:pPr>
    <w:rPr>
      <w:kern w:val="2"/>
      <w:sz w:val="24"/>
      <w:lang w:val="en-US" w:eastAsia="zh-CN" w:bidi="ar-SA"/>
    </w:rPr>
  </w:style>
  <w:style w:type="paragraph" w:customStyle="1" w:styleId="153">
    <w:name w:val="UserStyle_85"/>
    <w:basedOn w:val="1"/>
    <w:qFormat/>
    <w:uiPriority w:val="0"/>
    <w:pPr>
      <w:widowControl/>
      <w:spacing w:before="100" w:beforeAutospacing="1" w:after="100" w:afterAutospacing="1"/>
      <w:jc w:val="left"/>
      <w:textAlignment w:val="baseline"/>
    </w:pPr>
    <w:rPr>
      <w:rFonts w:ascii="宋体" w:hAnsi="宋体"/>
      <w:kern w:val="0"/>
      <w:sz w:val="24"/>
      <w:lang w:val="en-US" w:eastAsia="zh-CN" w:bidi="ar-SA"/>
    </w:rPr>
  </w:style>
  <w:style w:type="paragraph" w:customStyle="1" w:styleId="154">
    <w:name w:val="UserStyle_86"/>
    <w:basedOn w:val="1"/>
    <w:qFormat/>
    <w:uiPriority w:val="0"/>
    <w:pPr>
      <w:widowControl/>
      <w:spacing w:line="360" w:lineRule="auto"/>
      <w:ind w:firstLine="200" w:firstLineChars="200"/>
      <w:jc w:val="left"/>
      <w:textAlignment w:val="baseline"/>
    </w:pPr>
    <w:rPr>
      <w:rFonts w:ascii="Calibri" w:hAnsi="Calibri"/>
      <w:kern w:val="0"/>
      <w:sz w:val="24"/>
      <w:szCs w:val="24"/>
      <w:lang w:val="en-US" w:eastAsia="en-US" w:bidi="ar-SA"/>
    </w:rPr>
  </w:style>
  <w:style w:type="paragraph" w:customStyle="1" w:styleId="155">
    <w:name w:val="UserStyle_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156">
    <w:name w:val="UserStyle_8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157">
    <w:name w:val="UserStyle_89"/>
    <w:basedOn w:val="1"/>
    <w:qFormat/>
    <w:uiPriority w:val="0"/>
    <w:pPr>
      <w:widowControl/>
      <w:spacing w:before="100" w:beforeAutospacing="1" w:after="100" w:afterAutospacing="1"/>
      <w:jc w:val="left"/>
      <w:textAlignment w:val="baseline"/>
    </w:pPr>
    <w:rPr>
      <w:rFonts w:ascii="MS Sans Serif" w:hAnsi="MS Sans Serif"/>
      <w:color w:val="FF0000"/>
      <w:kern w:val="0"/>
      <w:sz w:val="20"/>
      <w:lang w:val="en-US" w:eastAsia="zh-CN" w:bidi="ar-SA"/>
    </w:rPr>
  </w:style>
  <w:style w:type="paragraph" w:customStyle="1" w:styleId="158">
    <w:name w:val="UserStyle_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59">
    <w:name w:val="UserStyle_91"/>
    <w:basedOn w:val="1"/>
    <w:qFormat/>
    <w:uiPriority w:val="0"/>
    <w:pPr>
      <w:spacing w:after="100"/>
      <w:ind w:left="2340" w:leftChars="975"/>
      <w:jc w:val="both"/>
      <w:textAlignment w:val="baseline"/>
    </w:pPr>
    <w:rPr>
      <w:kern w:val="2"/>
      <w:sz w:val="24"/>
      <w:lang w:val="en-US" w:eastAsia="zh-CN" w:bidi="ar-SA"/>
    </w:rPr>
  </w:style>
  <w:style w:type="paragraph" w:customStyle="1" w:styleId="160">
    <w:name w:val="UserStyle_92"/>
    <w:basedOn w:val="50"/>
    <w:qFormat/>
    <w:uiPriority w:val="0"/>
    <w:pPr>
      <w:shd w:val="clear" w:color="auto" w:fill="000080"/>
      <w:jc w:val="both"/>
      <w:textAlignment w:val="baseline"/>
    </w:pPr>
    <w:rPr>
      <w:rFonts w:ascii="Tahoma" w:hAnsi="Tahoma"/>
      <w:sz w:val="24"/>
      <w:szCs w:val="24"/>
    </w:rPr>
  </w:style>
  <w:style w:type="paragraph" w:customStyle="1" w:styleId="161">
    <w:name w:val="UserStyle_93"/>
    <w:basedOn w:val="29"/>
    <w:qFormat/>
    <w:uiPriority w:val="0"/>
    <w:pPr>
      <w:keepNext/>
      <w:keepLines/>
      <w:widowControl/>
      <w:spacing w:before="180" w:after="120" w:line="360" w:lineRule="auto"/>
      <w:ind w:left="720" w:hanging="720"/>
      <w:jc w:val="left"/>
      <w:textAlignment w:val="baseline"/>
    </w:pPr>
    <w:rPr>
      <w:rFonts w:ascii="宋体" w:hAnsi="宋体"/>
      <w:kern w:val="0"/>
      <w:sz w:val="24"/>
      <w:lang w:val="en-US" w:eastAsia="zh-CN" w:bidi="ar-SA"/>
    </w:rPr>
  </w:style>
  <w:style w:type="paragraph" w:customStyle="1" w:styleId="162">
    <w:name w:val="UserStyle_94"/>
    <w:basedOn w:val="1"/>
    <w:qFormat/>
    <w:uiPriority w:val="0"/>
    <w:pPr>
      <w:spacing w:line="400" w:lineRule="exact"/>
      <w:ind w:firstLine="200" w:firstLineChars="200"/>
      <w:jc w:val="both"/>
      <w:textAlignment w:val="baseline"/>
    </w:pPr>
    <w:rPr>
      <w:kern w:val="2"/>
      <w:sz w:val="24"/>
      <w:lang w:val="en-US" w:eastAsia="zh-CN" w:bidi="ar-SA"/>
    </w:rPr>
  </w:style>
  <w:style w:type="paragraph" w:customStyle="1" w:styleId="163">
    <w:name w:val="UserStyle_95"/>
    <w:basedOn w:val="29"/>
    <w:qFormat/>
    <w:uiPriority w:val="0"/>
    <w:pPr>
      <w:keepNext/>
      <w:keepLines/>
      <w:spacing w:before="100" w:line="400" w:lineRule="exact"/>
      <w:jc w:val="both"/>
      <w:textAlignment w:val="baseline"/>
    </w:pPr>
    <w:rPr>
      <w:rFonts w:ascii="Times New Roman" w:hAnsi="Times New Roman" w:eastAsia="黑体"/>
      <w:b w:val="0"/>
      <w:kern w:val="2"/>
      <w:sz w:val="28"/>
      <w:lang w:val="en-US" w:eastAsia="zh-CN" w:bidi="ar-SA"/>
    </w:rPr>
  </w:style>
  <w:style w:type="paragraph" w:customStyle="1" w:styleId="164">
    <w:name w:val="UserStyle_96"/>
    <w:basedOn w:val="1"/>
    <w:qFormat/>
    <w:uiPriority w:val="0"/>
    <w:pPr>
      <w:widowControl/>
      <w:ind w:firstLine="420" w:firstLineChars="200"/>
      <w:jc w:val="left"/>
      <w:textAlignment w:val="baseline"/>
    </w:pPr>
    <w:rPr>
      <w:rFonts w:ascii="宋体" w:hAnsi="宋体"/>
      <w:kern w:val="0"/>
      <w:sz w:val="24"/>
      <w:szCs w:val="24"/>
      <w:lang w:val="en-US" w:eastAsia="zh-CN" w:bidi="ar-SA"/>
    </w:rPr>
  </w:style>
  <w:style w:type="paragraph" w:customStyle="1" w:styleId="165">
    <w:name w:val="UserStyle_97"/>
    <w:basedOn w:val="1"/>
    <w:qFormat/>
    <w:uiPriority w:val="0"/>
    <w:pPr>
      <w:jc w:val="both"/>
      <w:textAlignment w:val="baseline"/>
    </w:pPr>
    <w:rPr>
      <w:rFonts w:ascii="宋体" w:hAnsi="宋体"/>
      <w:kern w:val="2"/>
      <w:sz w:val="24"/>
      <w:lang w:val="en-US" w:eastAsia="zh-CN" w:bidi="ar-SA"/>
    </w:rPr>
  </w:style>
  <w:style w:type="paragraph" w:customStyle="1" w:styleId="166">
    <w:name w:val="UserStyle_98"/>
    <w:basedOn w:val="1"/>
    <w:qFormat/>
    <w:uiPriority w:val="0"/>
    <w:pPr>
      <w:spacing w:line="360" w:lineRule="auto"/>
      <w:ind w:left="840" w:hanging="840"/>
      <w:jc w:val="both"/>
      <w:textAlignment w:val="baseline"/>
    </w:pPr>
    <w:rPr>
      <w:rFonts w:ascii="楷体_GB2312" w:eastAsia="楷体_GB2312"/>
      <w:kern w:val="0"/>
      <w:sz w:val="24"/>
      <w:lang w:val="en-US" w:eastAsia="zh-CN" w:bidi="ar-SA"/>
    </w:rPr>
  </w:style>
  <w:style w:type="paragraph" w:customStyle="1" w:styleId="167">
    <w:name w:val="UserStyle_99"/>
    <w:basedOn w:val="29"/>
    <w:qFormat/>
    <w:uiPriority w:val="0"/>
    <w:pPr>
      <w:keepNext/>
      <w:spacing w:line="360" w:lineRule="auto"/>
      <w:ind w:firstLine="240" w:firstLineChars="100"/>
      <w:jc w:val="both"/>
      <w:textAlignment w:val="baseline"/>
    </w:pPr>
    <w:rPr>
      <w:rFonts w:ascii="楷体_GB2312" w:hAnsi="Arial" w:eastAsia="楷体_GB2312"/>
      <w:b w:val="0"/>
      <w:kern w:val="2"/>
      <w:sz w:val="24"/>
      <w:lang w:val="en-US" w:eastAsia="zh-CN" w:bidi="ar-SA"/>
    </w:rPr>
  </w:style>
  <w:style w:type="paragraph" w:customStyle="1" w:styleId="168">
    <w:name w:val="UserStyle_100"/>
    <w:basedOn w:val="1"/>
    <w:qFormat/>
    <w:uiPriority w:val="0"/>
    <w:pPr>
      <w:widowControl/>
      <w:spacing w:before="100" w:beforeAutospacing="1" w:after="100" w:afterAutospacing="1"/>
      <w:jc w:val="center"/>
      <w:textAlignment w:val="baseline"/>
    </w:pPr>
    <w:rPr>
      <w:rFonts w:ascii="宋体" w:hAnsi="宋体"/>
      <w:kern w:val="0"/>
      <w:sz w:val="24"/>
      <w:lang w:val="en-US" w:eastAsia="zh-CN" w:bidi="ar-SA"/>
    </w:rPr>
  </w:style>
  <w:style w:type="paragraph" w:customStyle="1" w:styleId="169">
    <w:name w:val="179"/>
    <w:basedOn w:val="1"/>
    <w:qFormat/>
    <w:uiPriority w:val="0"/>
    <w:pPr>
      <w:ind w:firstLine="420" w:firstLineChars="200"/>
      <w:jc w:val="both"/>
      <w:textAlignment w:val="baseline"/>
    </w:pPr>
  </w:style>
  <w:style w:type="paragraph" w:customStyle="1" w:styleId="170">
    <w:name w:val="UserStyle_101"/>
    <w:basedOn w:val="171"/>
    <w:qFormat/>
    <w:uiPriority w:val="0"/>
    <w:pPr>
      <w:spacing w:after="120" w:line="300" w:lineRule="auto"/>
      <w:ind w:left="2387" w:leftChars="1200" w:hanging="1980" w:hangingChars="825"/>
      <w:jc w:val="both"/>
      <w:textAlignment w:val="baseline"/>
    </w:pPr>
  </w:style>
  <w:style w:type="paragraph" w:customStyle="1" w:styleId="171">
    <w:name w:val="UserStyle_102"/>
    <w:basedOn w:val="1"/>
    <w:qFormat/>
    <w:uiPriority w:val="0"/>
    <w:pPr>
      <w:spacing w:after="120" w:line="300" w:lineRule="auto"/>
      <w:ind w:left="2387" w:hanging="227"/>
      <w:jc w:val="both"/>
      <w:textAlignment w:val="baseline"/>
    </w:pPr>
    <w:rPr>
      <w:rFonts w:ascii="宋体" w:hAnsi="宋体"/>
      <w:kern w:val="2"/>
      <w:sz w:val="24"/>
      <w:lang w:val="en-US" w:eastAsia="zh-CN" w:bidi="ar-SA"/>
    </w:rPr>
  </w:style>
  <w:style w:type="paragraph" w:customStyle="1" w:styleId="172">
    <w:name w:val="UserStyle_103"/>
    <w:basedOn w:val="1"/>
    <w:qFormat/>
    <w:uiPriority w:val="0"/>
    <w:pPr>
      <w:widowControl/>
      <w:pBdr>
        <w:left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173">
    <w:name w:val="UserStyle_104"/>
    <w:basedOn w:val="1"/>
    <w:qFormat/>
    <w:uiPriority w:val="0"/>
    <w:pPr>
      <w:widowControl/>
      <w:spacing w:before="100" w:beforeAutospacing="1" w:after="100" w:afterAutospacing="1"/>
      <w:jc w:val="left"/>
      <w:textAlignment w:val="baseline"/>
    </w:pPr>
    <w:rPr>
      <w:rFonts w:ascii="宋体" w:hAnsi="宋体"/>
      <w:kern w:val="0"/>
      <w:sz w:val="20"/>
      <w:lang w:val="en-US" w:eastAsia="zh-CN" w:bidi="ar-SA"/>
    </w:rPr>
  </w:style>
  <w:style w:type="paragraph" w:customStyle="1" w:styleId="174">
    <w:name w:val="UserStyle_105"/>
    <w:basedOn w:val="1"/>
    <w:qFormat/>
    <w:uiPriority w:val="0"/>
    <w:pPr>
      <w:widowControl/>
      <w:spacing w:before="100" w:beforeAutospacing="1" w:after="100" w:afterAutospacing="1"/>
      <w:jc w:val="left"/>
      <w:textAlignment w:val="baseline"/>
    </w:pPr>
    <w:rPr>
      <w:rFonts w:ascii="宋体" w:hAnsi="宋体"/>
      <w:kern w:val="0"/>
      <w:sz w:val="20"/>
      <w:lang w:val="en-US" w:eastAsia="zh-CN" w:bidi="ar-SA"/>
    </w:rPr>
  </w:style>
  <w:style w:type="paragraph" w:customStyle="1" w:styleId="175">
    <w:name w:val="UserStyle_106"/>
    <w:basedOn w:val="1"/>
    <w:qFormat/>
    <w:uiPriority w:val="0"/>
    <w:pPr>
      <w:spacing w:before="150" w:after="0"/>
      <w:ind w:left="0" w:right="0" w:firstLine="0"/>
      <w:jc w:val="left"/>
      <w:textAlignment w:val="baseline"/>
    </w:pPr>
    <w:rPr>
      <w:b/>
      <w:kern w:val="0"/>
      <w:sz w:val="22"/>
      <w:szCs w:val="22"/>
      <w:lang w:val="en-US" w:eastAsia="zh-CN"/>
    </w:rPr>
  </w:style>
  <w:style w:type="paragraph" w:customStyle="1" w:styleId="176">
    <w:name w:val="UserStyle_10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77">
    <w:name w:val="UserStyle_108"/>
    <w:basedOn w:val="1"/>
    <w:qFormat/>
    <w:uiPriority w:val="0"/>
    <w:pPr>
      <w:spacing w:after="240"/>
      <w:ind w:left="792" w:firstLine="480"/>
      <w:jc w:val="both"/>
      <w:textAlignment w:val="baseline"/>
    </w:pPr>
    <w:rPr>
      <w:kern w:val="2"/>
      <w:sz w:val="24"/>
      <w:lang w:val="en-US" w:eastAsia="zh-CN" w:bidi="ar-SA"/>
    </w:rPr>
  </w:style>
  <w:style w:type="paragraph" w:customStyle="1" w:styleId="178">
    <w:name w:val="UserStyle_109"/>
    <w:basedOn w:val="1"/>
    <w:qFormat/>
    <w:uiPriority w:val="0"/>
    <w:pPr>
      <w:jc w:val="both"/>
      <w:textAlignment w:val="baseline"/>
    </w:pPr>
    <w:rPr>
      <w:rFonts w:ascii="仿宋_GB2312" w:eastAsia="仿宋_GB2312"/>
      <w:b/>
      <w:kern w:val="2"/>
      <w:sz w:val="32"/>
      <w:szCs w:val="32"/>
      <w:lang w:val="en-US" w:eastAsia="zh-CN" w:bidi="ar-SA"/>
    </w:rPr>
  </w:style>
  <w:style w:type="paragraph" w:customStyle="1" w:styleId="179">
    <w:name w:val="UserStyle_110"/>
    <w:basedOn w:val="28"/>
    <w:qFormat/>
    <w:uiPriority w:val="0"/>
    <w:pPr>
      <w:keepNext/>
      <w:tabs>
        <w:tab w:val="left" w:pos="840"/>
      </w:tabs>
      <w:spacing w:before="240" w:after="60"/>
      <w:jc w:val="both"/>
      <w:textAlignment w:val="baseline"/>
    </w:pPr>
    <w:rPr>
      <w:rFonts w:ascii="Arial" w:hAnsi="Arial"/>
      <w:b w:val="0"/>
      <w:kern w:val="32"/>
      <w:sz w:val="22"/>
      <w:lang w:val="en-US" w:eastAsia="zh-CN" w:bidi="ar-SA"/>
    </w:rPr>
  </w:style>
  <w:style w:type="paragraph" w:customStyle="1" w:styleId="180">
    <w:name w:val="UserStyle_111"/>
    <w:qFormat/>
    <w:uiPriority w:val="0"/>
    <w:pPr>
      <w:widowControl/>
      <w:textAlignment w:val="baseline"/>
    </w:pPr>
    <w:rPr>
      <w:rFonts w:ascii="Times New Roman" w:hAnsi="Times New Roman" w:eastAsia="宋体" w:cstheme="minorBidi"/>
      <w:lang w:val="en-US" w:eastAsia="zh-CN" w:bidi="ar-SA"/>
    </w:rPr>
  </w:style>
  <w:style w:type="paragraph" w:customStyle="1" w:styleId="181">
    <w:name w:val="UserStyle_11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182">
    <w:name w:val="UserStyle_113"/>
    <w:qFormat/>
    <w:uiPriority w:val="0"/>
    <w:pPr>
      <w:widowControl/>
      <w:textAlignment w:val="baseline"/>
    </w:pPr>
    <w:rPr>
      <w:rFonts w:ascii="Times New Roman" w:hAnsi="Times New Roman" w:eastAsia="宋体" w:cstheme="minorBidi"/>
      <w:lang w:val="en-US" w:eastAsia="zh-CN" w:bidi="ar-SA"/>
    </w:rPr>
  </w:style>
  <w:style w:type="paragraph" w:customStyle="1" w:styleId="183">
    <w:name w:val="UserStyle_114"/>
    <w:basedOn w:val="138"/>
    <w:qFormat/>
    <w:uiPriority w:val="0"/>
    <w:pPr>
      <w:spacing w:line="240" w:lineRule="atLeast"/>
      <w:ind w:left="0" w:firstLineChars="0"/>
      <w:jc w:val="center"/>
      <w:textAlignment w:val="baseline"/>
    </w:pPr>
  </w:style>
  <w:style w:type="paragraph" w:customStyle="1" w:styleId="184">
    <w:name w:val="UserStyle_115"/>
    <w:basedOn w:val="1"/>
    <w:qFormat/>
    <w:uiPriority w:val="0"/>
    <w:pPr>
      <w:spacing w:before="156" w:after="156"/>
      <w:ind w:rightChars="-21"/>
      <w:jc w:val="center"/>
      <w:textAlignment w:val="baseline"/>
    </w:pPr>
    <w:rPr>
      <w:rFonts w:ascii="宋体"/>
      <w:b/>
      <w:kern w:val="2"/>
      <w:sz w:val="24"/>
      <w:lang w:val="en-US" w:eastAsia="zh-CN" w:bidi="ar-SA"/>
    </w:rPr>
  </w:style>
  <w:style w:type="paragraph" w:customStyle="1" w:styleId="185">
    <w:name w:val="UserStyle_1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186">
    <w:name w:val="UserStyle_117"/>
    <w:basedOn w:val="50"/>
    <w:qFormat/>
    <w:uiPriority w:val="0"/>
    <w:pPr>
      <w:shd w:val="clear" w:color="auto" w:fill="000080"/>
      <w:jc w:val="both"/>
      <w:textAlignment w:val="baseline"/>
    </w:pPr>
    <w:rPr>
      <w:kern w:val="2"/>
      <w:sz w:val="21"/>
    </w:rPr>
  </w:style>
  <w:style w:type="paragraph" w:customStyle="1" w:styleId="187">
    <w:name w:val="UserStyle_118"/>
    <w:basedOn w:val="1"/>
    <w:qFormat/>
    <w:uiPriority w:val="0"/>
    <w:pPr>
      <w:widowControl/>
      <w:spacing w:before="100" w:beforeAutospacing="1" w:after="100" w:afterAutospacing="1"/>
      <w:jc w:val="left"/>
      <w:textAlignment w:val="baseline"/>
    </w:pPr>
    <w:rPr>
      <w:rFonts w:ascii="宋体" w:hAnsi="宋体"/>
      <w:color w:val="000000"/>
      <w:kern w:val="0"/>
      <w:sz w:val="24"/>
      <w:lang w:val="en-US" w:eastAsia="zh-CN" w:bidi="ar-SA"/>
    </w:rPr>
  </w:style>
  <w:style w:type="paragraph" w:customStyle="1" w:styleId="188">
    <w:name w:val="UserStyle_119"/>
    <w:basedOn w:val="1"/>
    <w:qFormat/>
    <w:uiPriority w:val="0"/>
    <w:pPr>
      <w:tabs>
        <w:tab w:val="left" w:pos="927"/>
      </w:tabs>
      <w:spacing w:before="312" w:line="360" w:lineRule="auto"/>
      <w:ind w:left="907" w:hanging="340"/>
      <w:jc w:val="both"/>
      <w:textAlignment w:val="baseline"/>
    </w:pPr>
    <w:rPr>
      <w:kern w:val="2"/>
      <w:sz w:val="24"/>
      <w:lang w:val="en-US" w:eastAsia="zh-CN" w:bidi="ar-SA"/>
    </w:rPr>
  </w:style>
  <w:style w:type="paragraph" w:customStyle="1" w:styleId="189">
    <w:name w:val="UserStyle_120"/>
    <w:basedOn w:val="1"/>
    <w:qFormat/>
    <w:uiPriority w:val="0"/>
    <w:pPr>
      <w:tabs>
        <w:tab w:val="left" w:pos="1980"/>
      </w:tabs>
      <w:spacing w:after="240"/>
      <w:ind w:left="1980" w:leftChars="680" w:hanging="348" w:hangingChars="145"/>
      <w:jc w:val="both"/>
      <w:textAlignment w:val="baseline"/>
    </w:pPr>
    <w:rPr>
      <w:kern w:val="2"/>
      <w:sz w:val="24"/>
      <w:lang w:val="en-US" w:eastAsia="zh-CN" w:bidi="ar-SA"/>
    </w:rPr>
  </w:style>
  <w:style w:type="paragraph" w:customStyle="1" w:styleId="190">
    <w:name w:val="UserStyle_121"/>
    <w:basedOn w:val="31"/>
    <w:qFormat/>
    <w:uiPriority w:val="0"/>
    <w:pPr>
      <w:keepLines/>
      <w:widowControl/>
      <w:spacing w:after="120"/>
      <w:ind w:left="1531" w:hanging="1077"/>
      <w:jc w:val="both"/>
      <w:textAlignment w:val="baseline"/>
    </w:pPr>
    <w:rPr>
      <w:rFonts w:ascii="宋体" w:hAnsi="宋体"/>
      <w:color w:val="000000"/>
      <w:kern w:val="0"/>
      <w:sz w:val="24"/>
      <w:lang w:val="en-US" w:eastAsia="zh-CN" w:bidi="ar-SA"/>
    </w:rPr>
  </w:style>
  <w:style w:type="paragraph" w:customStyle="1" w:styleId="191">
    <w:name w:val="UserStyle_122"/>
    <w:qFormat/>
    <w:uiPriority w:val="0"/>
    <w:pPr>
      <w:widowControl/>
      <w:textAlignment w:val="baseline"/>
    </w:pPr>
    <w:rPr>
      <w:rFonts w:ascii="Times New Roman" w:hAnsi="Times New Roman" w:eastAsia="宋体" w:cstheme="minorBidi"/>
      <w:lang w:val="en-US" w:eastAsia="zh-CN" w:bidi="ar-SA"/>
    </w:rPr>
  </w:style>
  <w:style w:type="paragraph" w:customStyle="1" w:styleId="192">
    <w:name w:val="UserStyle_123"/>
    <w:basedOn w:val="1"/>
    <w:qFormat/>
    <w:uiPriority w:val="0"/>
    <w:pPr>
      <w:widowControl/>
      <w:tabs>
        <w:tab w:val="left" w:pos="2608"/>
      </w:tabs>
      <w:spacing w:before="120" w:after="120" w:line="264" w:lineRule="auto"/>
      <w:ind w:left="2608" w:hanging="567"/>
      <w:jc w:val="both"/>
      <w:textAlignment w:val="baseline"/>
    </w:pPr>
    <w:rPr>
      <w:kern w:val="0"/>
      <w:sz w:val="22"/>
      <w:lang w:val="en-US" w:eastAsia="zh-CN" w:bidi="ar-SA"/>
    </w:rPr>
  </w:style>
  <w:style w:type="paragraph" w:customStyle="1" w:styleId="193">
    <w:name w:val="UserStyle_124"/>
    <w:basedOn w:val="1"/>
    <w:next w:val="1"/>
    <w:qFormat/>
    <w:uiPriority w:val="0"/>
    <w:pPr>
      <w:keepNext/>
      <w:widowControl/>
      <w:snapToGrid w:val="0"/>
      <w:ind w:firstLine="357"/>
      <w:jc w:val="center"/>
      <w:textAlignment w:val="baseline"/>
    </w:pPr>
    <w:rPr>
      <w:rFonts w:ascii="Arial" w:hAnsi="Arial"/>
      <w:b/>
      <w:spacing w:val="4"/>
      <w:kern w:val="0"/>
      <w:sz w:val="28"/>
      <w:lang w:val="en-US" w:eastAsia="zh-CN" w:bidi="ar-SA"/>
    </w:rPr>
  </w:style>
  <w:style w:type="paragraph" w:customStyle="1" w:styleId="194">
    <w:name w:val="266"/>
    <w:basedOn w:val="28"/>
    <w:next w:val="1"/>
    <w:qFormat/>
    <w:uiPriority w:val="0"/>
    <w:pPr>
      <w:widowControl/>
      <w:spacing w:before="480" w:after="0" w:line="276" w:lineRule="auto"/>
      <w:jc w:val="left"/>
      <w:textAlignment w:val="baseline"/>
    </w:pPr>
    <w:rPr>
      <w:rFonts w:ascii="Cambria" w:hAnsi="Cambria" w:eastAsia="宋体"/>
      <w:color w:val="365F91"/>
      <w:kern w:val="0"/>
      <w:sz w:val="28"/>
      <w:szCs w:val="28"/>
      <w:lang w:val="en-US" w:eastAsia="zh-CN" w:bidi="ar-SA"/>
    </w:rPr>
  </w:style>
  <w:style w:type="paragraph" w:customStyle="1" w:styleId="195">
    <w:name w:val="UserStyle_125"/>
    <w:basedOn w:val="1"/>
    <w:qFormat/>
    <w:uiPriority w:val="0"/>
    <w:pPr>
      <w:jc w:val="both"/>
      <w:textAlignment w:val="baseline"/>
    </w:pPr>
  </w:style>
  <w:style w:type="paragraph" w:customStyle="1" w:styleId="196">
    <w:name w:val="UserStyle_126"/>
    <w:qFormat/>
    <w:uiPriority w:val="0"/>
    <w:pPr>
      <w:widowControl/>
      <w:textAlignment w:val="baseline"/>
    </w:pPr>
    <w:rPr>
      <w:rFonts w:ascii="Times New Roman" w:hAnsi="Times New Roman" w:eastAsia="宋体" w:cstheme="minorBidi"/>
      <w:lang w:val="en-US" w:eastAsia="zh-CN" w:bidi="ar-SA"/>
    </w:rPr>
  </w:style>
  <w:style w:type="paragraph" w:customStyle="1" w:styleId="197">
    <w:name w:val="UserStyle_127"/>
    <w:basedOn w:val="1"/>
    <w:qFormat/>
    <w:uiPriority w:val="0"/>
    <w:pPr>
      <w:widowControl/>
      <w:spacing w:before="100" w:beforeAutospacing="1" w:after="100" w:afterAutospacing="1"/>
      <w:jc w:val="left"/>
      <w:textAlignment w:val="baseline"/>
    </w:pPr>
    <w:rPr>
      <w:rFonts w:ascii="宋体" w:hAnsi="宋体"/>
      <w:kern w:val="0"/>
      <w:sz w:val="18"/>
      <w:lang w:val="en-US" w:eastAsia="zh-CN" w:bidi="ar-SA"/>
    </w:rPr>
  </w:style>
  <w:style w:type="paragraph" w:customStyle="1" w:styleId="198">
    <w:name w:val="UserStyle_128"/>
    <w:basedOn w:val="1"/>
    <w:qFormat/>
    <w:uiPriority w:val="0"/>
    <w:pPr>
      <w:pBdr>
        <w:left w:val="single" w:color="000000" w:sz="6" w:space="4"/>
      </w:pBdr>
      <w:tabs>
        <w:tab w:val="left" w:pos="1021"/>
        <w:tab w:val="left" w:pos="5245"/>
      </w:tabs>
      <w:spacing w:before="60" w:after="60" w:line="520" w:lineRule="exact"/>
      <w:jc w:val="center"/>
      <w:textAlignment w:val="baseline"/>
    </w:pPr>
    <w:rPr>
      <w:rFonts w:ascii="Arial" w:hAnsi="Arial" w:eastAsia="仿宋_GB2312"/>
      <w:kern w:val="0"/>
      <w:sz w:val="21"/>
      <w:lang w:val="en-US" w:eastAsia="zh-CN" w:bidi="ar-SA"/>
    </w:rPr>
  </w:style>
  <w:style w:type="paragraph" w:customStyle="1" w:styleId="199">
    <w:name w:val="UserStyle_129"/>
    <w:basedOn w:val="1"/>
    <w:qFormat/>
    <w:uiPriority w:val="0"/>
    <w:pPr>
      <w:widowControl/>
      <w:spacing w:after="160" w:line="240" w:lineRule="exact"/>
      <w:jc w:val="left"/>
      <w:textAlignment w:val="baseline"/>
    </w:pPr>
    <w:rPr>
      <w:rFonts w:ascii="Verdana" w:hAnsi="Verdana"/>
      <w:kern w:val="0"/>
      <w:sz w:val="20"/>
      <w:lang w:val="en-US" w:eastAsia="en-US" w:bidi="ar-SA"/>
    </w:rPr>
  </w:style>
  <w:style w:type="paragraph" w:customStyle="1" w:styleId="200">
    <w:name w:val="UserStyle_130"/>
    <w:basedOn w:val="1"/>
    <w:qFormat/>
    <w:uiPriority w:val="0"/>
    <w:pPr>
      <w:widowControl/>
      <w:spacing w:line="300" w:lineRule="auto"/>
      <w:jc w:val="left"/>
      <w:textAlignment w:val="baseline"/>
    </w:pPr>
    <w:rPr>
      <w:kern w:val="0"/>
      <w:sz w:val="18"/>
      <w:lang w:val="en-US" w:eastAsia="zh-CN" w:bidi="ar-SA"/>
    </w:rPr>
  </w:style>
  <w:style w:type="paragraph" w:customStyle="1" w:styleId="201">
    <w:name w:val="UserStyle_131"/>
    <w:qFormat/>
    <w:uiPriority w:val="0"/>
    <w:pPr>
      <w:widowControl/>
      <w:textAlignment w:val="baseline"/>
    </w:pPr>
    <w:rPr>
      <w:rFonts w:ascii="Times New Roman" w:hAnsi="Times New Roman" w:eastAsia="宋体" w:cstheme="minorBidi"/>
      <w:lang w:val="en-US" w:eastAsia="zh-CN" w:bidi="ar-SA"/>
    </w:rPr>
  </w:style>
  <w:style w:type="paragraph" w:customStyle="1" w:styleId="202">
    <w:name w:val="UserStyle_132"/>
    <w:basedOn w:val="1"/>
    <w:qFormat/>
    <w:uiPriority w:val="0"/>
    <w:pPr>
      <w:jc w:val="both"/>
      <w:textAlignment w:val="baseline"/>
    </w:pPr>
    <w:rPr>
      <w:rFonts w:eastAsia="Times New Roman"/>
      <w:kern w:val="0"/>
      <w:sz w:val="20"/>
      <w:lang w:bidi="ar-SA"/>
    </w:rPr>
  </w:style>
  <w:style w:type="paragraph" w:customStyle="1" w:styleId="203">
    <w:name w:val="UserStyle_133"/>
    <w:basedOn w:val="32"/>
    <w:qFormat/>
    <w:uiPriority w:val="0"/>
    <w:pPr>
      <w:keepLines/>
      <w:widowControl/>
      <w:tabs>
        <w:tab w:val="left" w:pos="1800"/>
      </w:tabs>
      <w:spacing w:before="0" w:after="120" w:line="240" w:lineRule="auto"/>
      <w:ind w:left="1985" w:hanging="1305"/>
      <w:jc w:val="both"/>
      <w:textAlignment w:val="baseline"/>
    </w:pPr>
    <w:rPr>
      <w:rFonts w:ascii="宋体" w:hAnsi="宋体"/>
      <w:b w:val="0"/>
      <w:kern w:val="0"/>
      <w:sz w:val="24"/>
      <w:lang w:val="en-US" w:eastAsia="zh-CN" w:bidi="ar-SA"/>
    </w:rPr>
  </w:style>
  <w:style w:type="paragraph" w:customStyle="1" w:styleId="204">
    <w:name w:val="UserStyle_134"/>
    <w:basedOn w:val="1"/>
    <w:qFormat/>
    <w:uiPriority w:val="0"/>
    <w:pPr>
      <w:ind w:firstLine="420" w:firstLineChars="200"/>
      <w:jc w:val="both"/>
      <w:textAlignment w:val="baseline"/>
    </w:pPr>
  </w:style>
  <w:style w:type="paragraph" w:customStyle="1" w:styleId="205">
    <w:name w:val="UserStyle_135"/>
    <w:basedOn w:val="1"/>
    <w:qFormat/>
    <w:uiPriority w:val="0"/>
    <w:pPr>
      <w:spacing w:after="240"/>
      <w:ind w:left="1080" w:firstLine="480"/>
      <w:jc w:val="both"/>
      <w:textAlignment w:val="baseline"/>
    </w:pPr>
    <w:rPr>
      <w:kern w:val="2"/>
      <w:sz w:val="24"/>
      <w:lang w:val="en-US" w:eastAsia="zh-CN" w:bidi="ar-SA"/>
    </w:rPr>
  </w:style>
  <w:style w:type="paragraph" w:customStyle="1" w:styleId="206">
    <w:name w:val="UserStyle_136"/>
    <w:basedOn w:val="1"/>
    <w:qFormat/>
    <w:uiPriority w:val="0"/>
    <w:pPr>
      <w:widowControl/>
      <w:tabs>
        <w:tab w:val="left" w:pos="1588"/>
      </w:tabs>
      <w:spacing w:before="60" w:after="60" w:line="264" w:lineRule="auto"/>
      <w:ind w:left="1588" w:hanging="454"/>
      <w:jc w:val="both"/>
      <w:textAlignment w:val="baseline"/>
    </w:pPr>
    <w:rPr>
      <w:kern w:val="2"/>
      <w:sz w:val="22"/>
      <w:lang w:val="en-US" w:eastAsia="zh-CN" w:bidi="ar-SA"/>
    </w:rPr>
  </w:style>
  <w:style w:type="paragraph" w:customStyle="1" w:styleId="207">
    <w:name w:val="UserStyle_137"/>
    <w:basedOn w:val="1"/>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jc w:val="both"/>
      <w:textAlignment w:val="baseline"/>
    </w:pPr>
    <w:rPr>
      <w:rFonts w:ascii="Arial" w:hAnsi="Arial"/>
      <w:kern w:val="0"/>
      <w:sz w:val="22"/>
      <w:lang w:val="en-GB" w:eastAsia="zh-CN" w:bidi="ar-SA"/>
    </w:rPr>
  </w:style>
  <w:style w:type="paragraph" w:customStyle="1" w:styleId="208">
    <w:name w:val="UserStyle_138"/>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09">
    <w:name w:val="UserStyle_139"/>
    <w:basedOn w:val="140"/>
    <w:qFormat/>
    <w:uiPriority w:val="0"/>
    <w:pPr>
      <w:spacing w:line="300" w:lineRule="exact"/>
      <w:jc w:val="center"/>
      <w:textAlignment w:val="baseline"/>
    </w:pPr>
    <w:rPr>
      <w:b/>
      <w:sz w:val="28"/>
    </w:rPr>
  </w:style>
  <w:style w:type="paragraph" w:customStyle="1" w:styleId="210">
    <w:name w:val="UserStyle_140"/>
    <w:basedOn w:val="1"/>
    <w:qFormat/>
    <w:uiPriority w:val="0"/>
    <w:pPr>
      <w:widowControl/>
      <w:pBdr>
        <w:bottom w:val="single" w:color="000000" w:sz="4" w:space="0"/>
      </w:pBdr>
      <w:spacing w:before="100" w:beforeAutospacing="1" w:after="100" w:afterAutospacing="1"/>
      <w:jc w:val="center"/>
      <w:textAlignment w:val="baseline"/>
    </w:pPr>
    <w:rPr>
      <w:rFonts w:ascii="宋体" w:hAnsi="宋体"/>
      <w:kern w:val="0"/>
      <w:sz w:val="24"/>
      <w:lang w:val="en-US" w:eastAsia="zh-CN" w:bidi="ar-SA"/>
    </w:rPr>
  </w:style>
  <w:style w:type="paragraph" w:customStyle="1" w:styleId="211">
    <w:name w:val="UserStyle_141"/>
    <w:basedOn w:val="1"/>
    <w:qFormat/>
    <w:uiPriority w:val="0"/>
    <w:pPr>
      <w:jc w:val="both"/>
      <w:textAlignment w:val="baseline"/>
    </w:pPr>
    <w:rPr>
      <w:rFonts w:ascii="Cambria" w:hAnsi="Cambria"/>
      <w:kern w:val="2"/>
      <w:sz w:val="21"/>
      <w:lang w:val="en-US" w:eastAsia="zh-CN" w:bidi="ar-SA"/>
    </w:rPr>
  </w:style>
  <w:style w:type="paragraph" w:customStyle="1" w:styleId="212">
    <w:name w:val="UserStyle_142"/>
    <w:basedOn w:val="1"/>
    <w:qFormat/>
    <w:uiPriority w:val="0"/>
    <w:pPr>
      <w:widowControl/>
      <w:tabs>
        <w:tab w:val="left" w:pos="2041"/>
        <w:tab w:val="left" w:pos="2308"/>
      </w:tabs>
      <w:spacing w:before="60" w:after="60" w:line="264" w:lineRule="auto"/>
      <w:ind w:left="2041" w:hanging="453"/>
      <w:jc w:val="both"/>
      <w:textAlignment w:val="baseline"/>
    </w:pPr>
    <w:rPr>
      <w:kern w:val="2"/>
      <w:sz w:val="22"/>
      <w:lang w:val="en-US" w:eastAsia="zh-CN" w:bidi="ar-SA"/>
    </w:rPr>
  </w:style>
  <w:style w:type="paragraph" w:customStyle="1" w:styleId="213">
    <w:name w:val="UserStyle_143"/>
    <w:basedOn w:val="1"/>
    <w:qFormat/>
    <w:uiPriority w:val="0"/>
    <w:pPr>
      <w:ind w:firstLine="420" w:firstLineChars="200"/>
      <w:jc w:val="both"/>
      <w:textAlignment w:val="baseline"/>
    </w:pPr>
  </w:style>
  <w:style w:type="paragraph" w:customStyle="1" w:styleId="214">
    <w:name w:val="UserStyle_144"/>
    <w:basedOn w:val="1"/>
    <w:qFormat/>
    <w:uiPriority w:val="0"/>
    <w:pPr>
      <w:jc w:val="both"/>
      <w:textAlignment w:val="baseline"/>
    </w:pPr>
  </w:style>
  <w:style w:type="paragraph" w:customStyle="1" w:styleId="215">
    <w:name w:val="UserStyle_145"/>
    <w:qFormat/>
    <w:uiPriority w:val="0"/>
    <w:pPr>
      <w:widowControl/>
      <w:textAlignment w:val="baseline"/>
    </w:pPr>
    <w:rPr>
      <w:rFonts w:ascii="Times New Roman" w:hAnsi="Times New Roman" w:eastAsia="宋体" w:cstheme="minorBidi"/>
      <w:lang w:val="en-US" w:eastAsia="zh-CN" w:bidi="ar-SA"/>
    </w:rPr>
  </w:style>
  <w:style w:type="paragraph" w:customStyle="1" w:styleId="216">
    <w:name w:val="UserStyle_146"/>
    <w:qFormat/>
    <w:uiPriority w:val="0"/>
    <w:pPr>
      <w:widowControl/>
      <w:textAlignment w:val="baseline"/>
    </w:pPr>
    <w:rPr>
      <w:rFonts w:ascii="Times New Roman" w:hAnsi="Times New Roman" w:eastAsia="宋体" w:cstheme="minorBidi"/>
      <w:lang w:val="en-US" w:eastAsia="zh-CN" w:bidi="ar-SA"/>
    </w:rPr>
  </w:style>
  <w:style w:type="paragraph" w:customStyle="1" w:styleId="217">
    <w:name w:val="UserStyle_1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218">
    <w:name w:val="UserStyle_148"/>
    <w:basedOn w:val="1"/>
    <w:qFormat/>
    <w:uiPriority w:val="0"/>
    <w:pPr>
      <w:widowControl/>
      <w:spacing w:before="100" w:beforeAutospacing="1" w:after="100" w:afterAutospacing="1"/>
      <w:jc w:val="center"/>
      <w:textAlignment w:val="center"/>
    </w:pPr>
    <w:rPr>
      <w:rFonts w:ascii="宋体" w:hAnsi="宋体"/>
      <w:kern w:val="0"/>
      <w:sz w:val="24"/>
      <w:lang w:val="en-US" w:eastAsia="zh-CN" w:bidi="ar-SA"/>
    </w:rPr>
  </w:style>
  <w:style w:type="paragraph" w:customStyle="1" w:styleId="219">
    <w:name w:val="UserStyle_149"/>
    <w:qFormat/>
    <w:uiPriority w:val="0"/>
    <w:pPr>
      <w:widowControl/>
      <w:textAlignment w:val="baseline"/>
    </w:pPr>
    <w:rPr>
      <w:rFonts w:ascii="Times New Roman" w:hAnsi="Times New Roman" w:eastAsia="宋体" w:cstheme="minorBidi"/>
      <w:lang w:val="en-US" w:eastAsia="zh-CN" w:bidi="ar-SA"/>
    </w:rPr>
  </w:style>
  <w:style w:type="paragraph" w:customStyle="1" w:styleId="220">
    <w:name w:val="UserStyle_150"/>
    <w:basedOn w:val="1"/>
    <w:qFormat/>
    <w:uiPriority w:val="0"/>
    <w:pPr>
      <w:widowControl/>
      <w:spacing w:before="100" w:beforeAutospacing="1" w:after="100" w:afterAutospacing="1"/>
      <w:jc w:val="center"/>
      <w:textAlignment w:val="baseline"/>
    </w:pPr>
    <w:rPr>
      <w:rFonts w:ascii="宋体" w:hAnsi="宋体"/>
      <w:kern w:val="0"/>
      <w:sz w:val="24"/>
      <w:lang w:val="en-US" w:eastAsia="zh-CN" w:bidi="ar-SA"/>
    </w:rPr>
  </w:style>
  <w:style w:type="paragraph" w:customStyle="1" w:styleId="221">
    <w:name w:val="UserStyle_15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22">
    <w:name w:val="UserStyle_152"/>
    <w:basedOn w:val="1"/>
    <w:qFormat/>
    <w:uiPriority w:val="0"/>
    <w:pPr>
      <w:widowControl/>
      <w:spacing w:before="100" w:after="100"/>
      <w:jc w:val="center"/>
      <w:textAlignment w:val="baseline"/>
    </w:pPr>
    <w:rPr>
      <w:rFonts w:ascii="Arial Unicode MS" w:hAnsi="Arial Unicode MS"/>
      <w:kern w:val="0"/>
      <w:sz w:val="24"/>
      <w:lang w:val="en-US" w:eastAsia="zh-CN" w:bidi="ar-SA"/>
    </w:rPr>
  </w:style>
  <w:style w:type="paragraph" w:customStyle="1" w:styleId="223">
    <w:name w:val="UserStyle_15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24">
    <w:name w:val="UserStyle_154"/>
    <w:basedOn w:val="1"/>
    <w:qFormat/>
    <w:uiPriority w:val="0"/>
    <w:pPr>
      <w:widowControl/>
      <w:pBdr>
        <w:bottom w:val="single" w:color="000000" w:sz="4" w:space="0"/>
      </w:pBdr>
      <w:spacing w:before="100" w:beforeAutospacing="1" w:after="100" w:afterAutospacing="1"/>
      <w:jc w:val="center"/>
      <w:textAlignment w:val="baseline"/>
    </w:pPr>
    <w:rPr>
      <w:rFonts w:ascii="宋体" w:hAnsi="宋体"/>
      <w:kern w:val="0"/>
      <w:sz w:val="24"/>
      <w:lang w:val="en-US" w:eastAsia="zh-CN" w:bidi="ar-SA"/>
    </w:rPr>
  </w:style>
  <w:style w:type="paragraph" w:customStyle="1" w:styleId="225">
    <w:name w:val="UserStyle_155"/>
    <w:basedOn w:val="1"/>
    <w:qFormat/>
    <w:uiPriority w:val="0"/>
    <w:pPr>
      <w:numPr>
        <w:ilvl w:val="0"/>
        <w:numId w:val="0"/>
      </w:numPr>
      <w:tabs>
        <w:tab w:val="left" w:pos="5670"/>
      </w:tabs>
      <w:spacing w:before="60"/>
      <w:ind w:left="851" w:hanging="284"/>
      <w:jc w:val="left"/>
      <w:textAlignment w:val="baseline"/>
    </w:pPr>
    <w:rPr>
      <w:kern w:val="0"/>
      <w:sz w:val="28"/>
      <w:lang w:val="en-US" w:eastAsia="zh-CN" w:bidi="ar-SA"/>
    </w:rPr>
  </w:style>
  <w:style w:type="paragraph" w:customStyle="1" w:styleId="226">
    <w:name w:val="UserStyle_156"/>
    <w:basedOn w:val="1"/>
    <w:qFormat/>
    <w:uiPriority w:val="0"/>
    <w:pPr>
      <w:snapToGrid w:val="0"/>
      <w:spacing w:before="240" w:line="360" w:lineRule="auto"/>
      <w:ind w:left="210" w:leftChars="100" w:rightChars="131" w:firstLine="560" w:firstLineChars="200"/>
      <w:jc w:val="left"/>
      <w:textAlignment w:val="baseline"/>
    </w:pPr>
    <w:rPr>
      <w:rFonts w:ascii="宋体" w:hAnsi="宋体"/>
      <w:color w:val="000000"/>
      <w:kern w:val="2"/>
      <w:sz w:val="28"/>
      <w:lang w:val="en-US" w:eastAsia="zh-CN" w:bidi="ar-SA"/>
    </w:rPr>
  </w:style>
  <w:style w:type="paragraph" w:customStyle="1" w:styleId="227">
    <w:name w:val="UserStyle_157"/>
    <w:basedOn w:val="1"/>
    <w:next w:val="1"/>
    <w:qFormat/>
    <w:uiPriority w:val="0"/>
    <w:pPr>
      <w:spacing w:after="120"/>
      <w:jc w:val="both"/>
      <w:textAlignment w:val="baseline"/>
    </w:pPr>
  </w:style>
  <w:style w:type="paragraph" w:customStyle="1" w:styleId="228">
    <w:name w:val="UserStyle_158"/>
    <w:qFormat/>
    <w:uiPriority w:val="0"/>
    <w:pPr>
      <w:widowControl/>
      <w:textAlignment w:val="baseline"/>
    </w:pPr>
    <w:rPr>
      <w:rFonts w:ascii="Times New Roman" w:hAnsi="Times New Roman" w:eastAsia="宋体" w:cstheme="minorBidi"/>
      <w:lang w:val="en-US" w:eastAsia="zh-CN" w:bidi="ar-SA"/>
    </w:rPr>
  </w:style>
  <w:style w:type="paragraph" w:customStyle="1" w:styleId="229">
    <w:name w:val="UserStyle_159"/>
    <w:basedOn w:val="1"/>
    <w:qFormat/>
    <w:uiPriority w:val="0"/>
    <w:pPr>
      <w:widowControl/>
      <w:jc w:val="left"/>
      <w:textAlignment w:val="baseline"/>
    </w:pPr>
    <w:rPr>
      <w:rFonts w:ascii="宋体" w:hAnsi="宋体"/>
      <w:kern w:val="0"/>
      <w:sz w:val="24"/>
      <w:szCs w:val="24"/>
      <w:lang w:val="en-US" w:eastAsia="zh-CN" w:bidi="ar-SA"/>
    </w:rPr>
  </w:style>
  <w:style w:type="paragraph" w:customStyle="1" w:styleId="230">
    <w:name w:val="UserStyle_16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31">
    <w:name w:val="UserStyle_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32">
    <w:name w:val="UserStyle_162"/>
    <w:basedOn w:val="1"/>
    <w:qFormat/>
    <w:uiPriority w:val="0"/>
    <w:pPr>
      <w:widowControl/>
      <w:spacing w:before="100" w:beforeAutospacing="1" w:after="100" w:afterAutospacing="1"/>
      <w:jc w:val="center"/>
      <w:textAlignment w:val="center"/>
    </w:pPr>
    <w:rPr>
      <w:rFonts w:ascii="宋体" w:hAnsi="宋体"/>
      <w:kern w:val="0"/>
      <w:sz w:val="24"/>
      <w:lang w:val="en-US" w:eastAsia="zh-CN" w:bidi="ar-SA"/>
    </w:rPr>
  </w:style>
  <w:style w:type="paragraph" w:customStyle="1" w:styleId="233">
    <w:name w:val="UserStyle_163"/>
    <w:basedOn w:val="139"/>
    <w:qFormat/>
    <w:uiPriority w:val="0"/>
    <w:pPr>
      <w:tabs>
        <w:tab w:val="left" w:pos="1588"/>
      </w:tabs>
      <w:spacing w:before="312" w:line="360" w:lineRule="auto"/>
      <w:ind w:left="1588" w:hanging="794"/>
      <w:jc w:val="both"/>
      <w:textAlignment w:val="baseline"/>
    </w:pPr>
  </w:style>
  <w:style w:type="paragraph" w:customStyle="1" w:styleId="234">
    <w:name w:val="UserStyle_164"/>
    <w:qFormat/>
    <w:uiPriority w:val="0"/>
    <w:pPr>
      <w:widowControl/>
      <w:textAlignment w:val="baseline"/>
    </w:pPr>
    <w:rPr>
      <w:rFonts w:ascii="Times New Roman" w:hAnsi="Times New Roman" w:eastAsia="宋体" w:cstheme="minorBidi"/>
      <w:lang w:val="en-US" w:eastAsia="zh-CN" w:bidi="ar-SA"/>
    </w:rPr>
  </w:style>
  <w:style w:type="paragraph" w:customStyle="1" w:styleId="235">
    <w:name w:val="UserStyle_165"/>
    <w:basedOn w:val="1"/>
    <w:qFormat/>
    <w:uiPriority w:val="0"/>
    <w:pPr>
      <w:spacing w:line="360" w:lineRule="auto"/>
      <w:jc w:val="both"/>
      <w:textAlignment w:val="baseline"/>
    </w:pPr>
    <w:rPr>
      <w:rFonts w:ascii="Tahoma" w:hAnsi="Tahoma"/>
      <w:color w:val="000000"/>
      <w:kern w:val="2"/>
      <w:sz w:val="24"/>
      <w:szCs w:val="24"/>
      <w:lang w:val="en-US" w:eastAsia="zh-CN" w:bidi="ar-SA"/>
    </w:rPr>
  </w:style>
  <w:style w:type="paragraph" w:customStyle="1" w:styleId="236">
    <w:name w:val="UserStyle_166"/>
    <w:basedOn w:val="1"/>
    <w:qFormat/>
    <w:uiPriority w:val="0"/>
    <w:pPr>
      <w:snapToGrid w:val="0"/>
      <w:spacing w:line="312" w:lineRule="auto"/>
      <w:ind w:firstLine="482"/>
      <w:jc w:val="both"/>
      <w:textAlignment w:val="baseline"/>
    </w:pPr>
    <w:rPr>
      <w:rFonts w:ascii="Times New Roman" w:hAnsi="Times New Roman"/>
      <w:kern w:val="2"/>
      <w:sz w:val="24"/>
      <w:szCs w:val="20"/>
      <w:lang w:val="en-US" w:eastAsia="zh-CN" w:bidi="ar-SA"/>
    </w:rPr>
  </w:style>
  <w:style w:type="paragraph" w:customStyle="1" w:styleId="237">
    <w:name w:val="UserStyle_167"/>
    <w:basedOn w:val="1"/>
    <w:qFormat/>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238">
    <w:name w:val="UserStyle_168"/>
    <w:basedOn w:val="55"/>
    <w:next w:val="55"/>
    <w:qFormat/>
    <w:uiPriority w:val="0"/>
    <w:pPr>
      <w:keepNext/>
      <w:keepLines/>
      <w:widowControl/>
      <w:tabs>
        <w:tab w:val="left" w:pos="2619"/>
      </w:tabs>
      <w:spacing w:before="60" w:line="240" w:lineRule="atLeast"/>
      <w:ind w:rightChars="26"/>
      <w:jc w:val="left"/>
      <w:textAlignment w:val="baseline"/>
    </w:pPr>
    <w:rPr>
      <w:rFonts w:ascii="Garamond" w:hAnsi="Garamond"/>
      <w:b/>
      <w:kern w:val="20"/>
    </w:rPr>
  </w:style>
  <w:style w:type="paragraph" w:customStyle="1" w:styleId="239">
    <w:name w:val="UserStyle_169"/>
    <w:basedOn w:val="1"/>
    <w:qFormat/>
    <w:uiPriority w:val="0"/>
    <w:pPr>
      <w:widowControl/>
      <w:spacing w:after="160" w:line="240" w:lineRule="exact"/>
      <w:jc w:val="left"/>
      <w:textAlignment w:val="baseline"/>
    </w:pPr>
    <w:rPr>
      <w:rFonts w:ascii="Verdana" w:hAnsi="Verdana" w:eastAsia="仿宋_GB2312"/>
      <w:kern w:val="0"/>
      <w:sz w:val="28"/>
      <w:lang w:val="en-US" w:eastAsia="en-US" w:bidi="ar-SA"/>
    </w:rPr>
  </w:style>
  <w:style w:type="paragraph" w:customStyle="1" w:styleId="240">
    <w:name w:val="UserStyle_17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41">
    <w:name w:val="UserStyle_1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242">
    <w:name w:val="UserStyle_172"/>
    <w:basedOn w:val="1"/>
    <w:qFormat/>
    <w:uiPriority w:val="0"/>
    <w:pPr>
      <w:widowControl/>
      <w:spacing w:after="160" w:line="240" w:lineRule="exact"/>
      <w:jc w:val="left"/>
      <w:textAlignment w:val="baseline"/>
    </w:pPr>
  </w:style>
  <w:style w:type="paragraph" w:customStyle="1" w:styleId="243">
    <w:name w:val="UserStyle_173"/>
    <w:basedOn w:val="1"/>
    <w:qFormat/>
    <w:uiPriority w:val="0"/>
    <w:pPr>
      <w:widowControl/>
      <w:pBdr>
        <w:bottom w:val="single" w:color="000000" w:sz="4" w:space="0"/>
      </w:pBdr>
      <w:spacing w:before="100" w:beforeAutospacing="1" w:after="100" w:afterAutospacing="1"/>
      <w:jc w:val="center"/>
      <w:textAlignment w:val="baseline"/>
    </w:pPr>
    <w:rPr>
      <w:rFonts w:ascii="宋体" w:hAnsi="宋体"/>
      <w:kern w:val="0"/>
      <w:sz w:val="24"/>
      <w:lang w:val="en-US" w:eastAsia="zh-CN" w:bidi="ar-SA"/>
    </w:rPr>
  </w:style>
  <w:style w:type="paragraph" w:customStyle="1" w:styleId="244">
    <w:name w:val="UserStyle_174"/>
    <w:basedOn w:val="1"/>
    <w:qFormat/>
    <w:uiPriority w:val="0"/>
    <w:pPr>
      <w:widowControl/>
      <w:spacing w:after="200" w:line="276" w:lineRule="auto"/>
      <w:ind w:left="720"/>
      <w:contextualSpacing/>
      <w:jc w:val="left"/>
      <w:textAlignment w:val="baseline"/>
    </w:pPr>
    <w:rPr>
      <w:rFonts w:ascii="Calibri" w:hAnsi="Calibri"/>
      <w:kern w:val="0"/>
      <w:sz w:val="22"/>
      <w:szCs w:val="22"/>
      <w:lang w:val="en-US" w:eastAsia="zh-CN" w:bidi="ar-SA"/>
    </w:rPr>
  </w:style>
  <w:style w:type="paragraph" w:customStyle="1" w:styleId="245">
    <w:name w:val="UserStyle_175"/>
    <w:basedOn w:val="1"/>
    <w:qFormat/>
    <w:uiPriority w:val="0"/>
    <w:pPr>
      <w:jc w:val="left"/>
      <w:textAlignment w:val="baseline"/>
    </w:pPr>
    <w:rPr>
      <w:kern w:val="0"/>
      <w:sz w:val="24"/>
      <w:lang w:val="en-US" w:eastAsia="zh-CN" w:bidi="ar-SA"/>
    </w:rPr>
  </w:style>
  <w:style w:type="paragraph" w:customStyle="1" w:styleId="246">
    <w:name w:val="UserStyle_176"/>
    <w:basedOn w:val="1"/>
    <w:qFormat/>
    <w:uiPriority w:val="0"/>
    <w:pPr>
      <w:snapToGrid w:val="0"/>
      <w:spacing w:line="360" w:lineRule="auto"/>
      <w:ind w:firstLine="480" w:firstLineChars="200"/>
      <w:jc w:val="both"/>
      <w:textAlignment w:val="baseline"/>
    </w:pPr>
    <w:rPr>
      <w:rFonts w:ascii="宋体" w:hAnsi="宋体"/>
      <w:kern w:val="2"/>
      <w:sz w:val="24"/>
      <w:lang w:val="en-US" w:eastAsia="zh-CN" w:bidi="ar-SA"/>
    </w:rPr>
  </w:style>
  <w:style w:type="paragraph" w:customStyle="1" w:styleId="247">
    <w:name w:val="UserStyle_17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248">
    <w:name w:val="UserStyle_178"/>
    <w:basedOn w:val="1"/>
    <w:qFormat/>
    <w:uiPriority w:val="0"/>
    <w:pPr>
      <w:tabs>
        <w:tab w:val="left" w:pos="425"/>
        <w:tab w:val="left" w:pos="3969"/>
      </w:tabs>
      <w:spacing w:before="120" w:line="300" w:lineRule="auto"/>
      <w:ind w:left="425" w:hanging="425"/>
      <w:jc w:val="left"/>
      <w:textAlignment w:val="baseline"/>
    </w:pPr>
    <w:rPr>
      <w:rFonts w:ascii="宋体"/>
      <w:kern w:val="0"/>
      <w:sz w:val="28"/>
      <w:lang w:val="en-US" w:eastAsia="zh-CN" w:bidi="ar-SA"/>
    </w:rPr>
  </w:style>
  <w:style w:type="paragraph" w:customStyle="1" w:styleId="249">
    <w:name w:val="UserStyle_179"/>
    <w:basedOn w:val="1"/>
    <w:qFormat/>
    <w:uiPriority w:val="0"/>
    <w:pPr>
      <w:numPr>
        <w:ilvl w:val="0"/>
        <w:numId w:val="0"/>
      </w:numPr>
      <w:tabs>
        <w:tab w:val="left" w:pos="3969"/>
      </w:tabs>
      <w:spacing w:before="120" w:line="300" w:lineRule="auto"/>
      <w:ind w:firstLine="567"/>
      <w:jc w:val="left"/>
      <w:textAlignment w:val="baseline"/>
    </w:pPr>
    <w:rPr>
      <w:kern w:val="0"/>
      <w:position w:val="20"/>
      <w:sz w:val="28"/>
      <w:lang w:val="en-US" w:eastAsia="zh-CN" w:bidi="ar-SA"/>
    </w:rPr>
  </w:style>
  <w:style w:type="paragraph" w:customStyle="1" w:styleId="250">
    <w:name w:val="UserStyle_18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251">
    <w:name w:val="UserStyle_181"/>
    <w:basedOn w:val="188"/>
    <w:qFormat/>
    <w:uiPriority w:val="0"/>
    <w:pPr>
      <w:numPr>
        <w:ilvl w:val="0"/>
        <w:numId w:val="0"/>
      </w:numPr>
      <w:tabs>
        <w:tab w:val="left" w:pos="360"/>
      </w:tabs>
      <w:spacing w:before="312" w:line="360" w:lineRule="auto"/>
      <w:ind w:left="360" w:hanging="360"/>
      <w:jc w:val="both"/>
      <w:textAlignment w:val="baseline"/>
    </w:pPr>
  </w:style>
  <w:style w:type="paragraph" w:customStyle="1" w:styleId="252">
    <w:name w:val="UserStyle_182"/>
    <w:basedOn w:val="1"/>
    <w:qFormat/>
    <w:uiPriority w:val="0"/>
    <w:pPr>
      <w:spacing w:line="380" w:lineRule="atLeast"/>
      <w:jc w:val="both"/>
      <w:textAlignment w:val="baseline"/>
    </w:pPr>
    <w:rPr>
      <w:spacing w:val="10"/>
      <w:kern w:val="0"/>
      <w:sz w:val="24"/>
      <w:lang w:val="en-US" w:eastAsia="zh-CN" w:bidi="ar-SA"/>
    </w:rPr>
  </w:style>
  <w:style w:type="paragraph" w:customStyle="1" w:styleId="253">
    <w:name w:val="UserStyle_183"/>
    <w:basedOn w:val="1"/>
    <w:next w:val="254"/>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254">
    <w:name w:val="UserStyle_184"/>
    <w:basedOn w:val="1"/>
    <w:next w:val="1"/>
    <w:qFormat/>
    <w:uiPriority w:val="0"/>
    <w:pPr>
      <w:jc w:val="center"/>
      <w:textAlignment w:val="baseline"/>
    </w:pPr>
  </w:style>
  <w:style w:type="table" w:customStyle="1" w:styleId="255">
    <w:name w:val="UserStyle_185"/>
    <w:qFormat/>
    <w:uiPriority w:val="0"/>
  </w:style>
  <w:style w:type="paragraph" w:customStyle="1" w:styleId="256">
    <w:name w:val="UserStyle_186"/>
    <w:qFormat/>
    <w:uiPriority w:val="0"/>
    <w:pPr>
      <w:jc w:val="both"/>
      <w:textAlignment w:val="baseline"/>
    </w:pPr>
    <w:rPr>
      <w:rFonts w:ascii="Calibri" w:hAnsi="Calibri" w:eastAsia="宋体" w:cstheme="minorBidi"/>
      <w:kern w:val="2"/>
      <w:sz w:val="21"/>
      <w:lang w:val="en-US" w:eastAsia="zh-CN" w:bidi="ar-SA"/>
    </w:rPr>
  </w:style>
  <w:style w:type="paragraph" w:customStyle="1" w:styleId="257">
    <w:name w:val="UserStyle_187"/>
    <w:basedOn w:val="1"/>
    <w:qFormat/>
    <w:uiPriority w:val="0"/>
    <w:pPr>
      <w:jc w:val="both"/>
      <w:textAlignment w:val="baseline"/>
    </w:pPr>
    <w:rPr>
      <w:rFonts w:ascii="宋体" w:hAnsi="宋体"/>
      <w:kern w:val="2"/>
      <w:sz w:val="21"/>
      <w:lang w:val="zh-CN" w:eastAsia="zh-CN" w:bidi="zh-CN"/>
    </w:rPr>
  </w:style>
  <w:style w:type="character" w:customStyle="1" w:styleId="258">
    <w:name w:val="UserStyle_188"/>
    <w:link w:val="1"/>
    <w:qFormat/>
    <w:uiPriority w:val="0"/>
  </w:style>
  <w:style w:type="character" w:customStyle="1" w:styleId="259">
    <w:name w:val="UserStyle_189"/>
    <w:link w:val="1"/>
    <w:qFormat/>
    <w:uiPriority w:val="0"/>
  </w:style>
  <w:style w:type="character" w:customStyle="1" w:styleId="260">
    <w:name w:val="UserStyle_190"/>
    <w:link w:val="1"/>
    <w:qFormat/>
    <w:uiPriority w:val="0"/>
  </w:style>
  <w:style w:type="character" w:customStyle="1" w:styleId="261">
    <w:name w:val="UserStyle_191"/>
    <w:link w:val="1"/>
    <w:qFormat/>
    <w:uiPriority w:val="0"/>
  </w:style>
  <w:style w:type="character" w:customStyle="1" w:styleId="262">
    <w:name w:val="UserStyle_192"/>
    <w:link w:val="1"/>
    <w:qFormat/>
    <w:uiPriority w:val="0"/>
  </w:style>
  <w:style w:type="character" w:customStyle="1" w:styleId="263">
    <w:name w:val="UserStyle_193"/>
    <w:link w:val="1"/>
    <w:qFormat/>
    <w:uiPriority w:val="0"/>
  </w:style>
  <w:style w:type="character" w:customStyle="1" w:styleId="264">
    <w:name w:val="UserStyle_194"/>
    <w:link w:val="1"/>
    <w:qFormat/>
    <w:uiPriority w:val="0"/>
  </w:style>
  <w:style w:type="character" w:customStyle="1" w:styleId="265">
    <w:name w:val="UserStyle_195"/>
    <w:link w:val="1"/>
    <w:qFormat/>
    <w:uiPriority w:val="0"/>
  </w:style>
  <w:style w:type="character" w:customStyle="1" w:styleId="266">
    <w:name w:val="UserStyle_196"/>
    <w:link w:val="1"/>
    <w:qFormat/>
    <w:uiPriority w:val="0"/>
  </w:style>
  <w:style w:type="character" w:customStyle="1" w:styleId="267">
    <w:name w:val="UserStyle_197"/>
    <w:link w:val="1"/>
    <w:qFormat/>
    <w:uiPriority w:val="0"/>
  </w:style>
  <w:style w:type="character" w:customStyle="1" w:styleId="268">
    <w:name w:val="UserStyle_198"/>
    <w:link w:val="1"/>
    <w:qFormat/>
    <w:uiPriority w:val="0"/>
  </w:style>
  <w:style w:type="character" w:customStyle="1" w:styleId="269">
    <w:name w:val="UserStyle_199"/>
    <w:link w:val="1"/>
    <w:qFormat/>
    <w:uiPriority w:val="0"/>
  </w:style>
  <w:style w:type="character" w:customStyle="1" w:styleId="270">
    <w:name w:val="UserStyle_200"/>
    <w:link w:val="1"/>
    <w:qFormat/>
    <w:uiPriority w:val="0"/>
  </w:style>
  <w:style w:type="character" w:customStyle="1" w:styleId="271">
    <w:name w:val="UserStyle_201"/>
    <w:link w:val="1"/>
    <w:qFormat/>
    <w:uiPriority w:val="0"/>
    <w:rPr>
      <w:shd w:val="clear" w:color="auto" w:fill="50A6F9"/>
    </w:rPr>
  </w:style>
  <w:style w:type="character" w:customStyle="1" w:styleId="272">
    <w:name w:val="UserStyle_202"/>
    <w:link w:val="1"/>
    <w:qFormat/>
    <w:uiPriority w:val="0"/>
  </w:style>
  <w:style w:type="character" w:customStyle="1" w:styleId="273">
    <w:name w:val="UserStyle_203"/>
    <w:link w:val="1"/>
    <w:qFormat/>
    <w:uiPriority w:val="0"/>
    <w:rPr>
      <w:bdr w:val="single" w:color="000000" w:sz="204" w:space="0"/>
    </w:rPr>
  </w:style>
  <w:style w:type="character" w:customStyle="1" w:styleId="274">
    <w:name w:val="UserStyle_204"/>
    <w:link w:val="1"/>
    <w:qFormat/>
    <w:uiPriority w:val="0"/>
    <w:rPr>
      <w:sz w:val="16"/>
      <w:szCs w:val="0"/>
    </w:rPr>
  </w:style>
  <w:style w:type="character" w:customStyle="1" w:styleId="275">
    <w:name w:val="UserStyle_205"/>
    <w:link w:val="1"/>
    <w:qFormat/>
    <w:uiPriority w:val="0"/>
    <w:rPr>
      <w:color w:val="00FF00"/>
      <w:shd w:val="clear" w:color="auto" w:fill="111111"/>
    </w:rPr>
  </w:style>
  <w:style w:type="character" w:customStyle="1" w:styleId="276">
    <w:name w:val="UserStyle_206"/>
    <w:link w:val="1"/>
    <w:qFormat/>
    <w:uiPriority w:val="0"/>
  </w:style>
  <w:style w:type="character" w:customStyle="1" w:styleId="277">
    <w:name w:val="UserStyle_207"/>
    <w:link w:val="1"/>
    <w:qFormat/>
    <w:uiPriority w:val="0"/>
  </w:style>
  <w:style w:type="character" w:customStyle="1" w:styleId="278">
    <w:name w:val="UserStyle_208"/>
    <w:link w:val="1"/>
    <w:qFormat/>
    <w:uiPriority w:val="0"/>
  </w:style>
  <w:style w:type="character" w:customStyle="1" w:styleId="279">
    <w:name w:val="UserStyle_209"/>
    <w:link w:val="1"/>
    <w:qFormat/>
    <w:uiPriority w:val="0"/>
    <w:rPr>
      <w:color w:val="1F85EC"/>
    </w:rPr>
  </w:style>
  <w:style w:type="character" w:customStyle="1" w:styleId="280">
    <w:name w:val="UserStyle_210"/>
    <w:link w:val="1"/>
    <w:qFormat/>
    <w:uiPriority w:val="0"/>
    <w:rPr>
      <w:color w:val="1F85EC"/>
    </w:rPr>
  </w:style>
  <w:style w:type="character" w:customStyle="1" w:styleId="281">
    <w:name w:val="UserStyle_211"/>
    <w:link w:val="1"/>
    <w:qFormat/>
    <w:uiPriority w:val="0"/>
    <w:rPr>
      <w:color w:val="FF5E5E"/>
    </w:rPr>
  </w:style>
  <w:style w:type="character" w:customStyle="1" w:styleId="282">
    <w:name w:val="UserStyle_212"/>
    <w:link w:val="1"/>
    <w:qFormat/>
    <w:uiPriority w:val="0"/>
  </w:style>
  <w:style w:type="character" w:customStyle="1" w:styleId="283">
    <w:name w:val="UserStyle_213"/>
    <w:link w:val="1"/>
    <w:qFormat/>
    <w:uiPriority w:val="0"/>
    <w:rPr>
      <w:color w:val="00FF00"/>
      <w:shd w:val="clear" w:color="auto" w:fill="111111"/>
    </w:rPr>
  </w:style>
  <w:style w:type="paragraph" w:customStyle="1" w:styleId="284">
    <w:name w:val="UserStyle_214"/>
    <w:basedOn w:val="1"/>
    <w:qFormat/>
    <w:uiPriority w:val="0"/>
    <w:pPr>
      <w:ind w:firstLine="200" w:firstLineChars="200"/>
      <w:jc w:val="both"/>
      <w:textAlignment w:val="baseline"/>
    </w:pPr>
  </w:style>
  <w:style w:type="character" w:customStyle="1" w:styleId="285">
    <w:name w:val="标题 1 Char"/>
    <w:link w:val="3"/>
    <w:qFormat/>
    <w:uiPriority w:val="0"/>
    <w:rPr>
      <w:rFonts w:ascii="Times New Roman" w:hAnsi="Times New Roman"/>
      <w:kern w:val="44"/>
      <w:sz w:val="36"/>
    </w:rPr>
  </w:style>
  <w:style w:type="paragraph" w:customStyle="1" w:styleId="286">
    <w:name w:val="Body text|1"/>
    <w:basedOn w:val="1"/>
    <w:qFormat/>
    <w:uiPriority w:val="0"/>
    <w:pPr>
      <w:widowControl w:val="0"/>
      <w:shd w:val="clear" w:color="auto" w:fill="auto"/>
      <w:spacing w:line="314" w:lineRule="auto"/>
      <w:ind w:firstLine="270"/>
    </w:pPr>
    <w:rPr>
      <w:rFonts w:ascii="宋体" w:hAnsi="宋体" w:eastAsia="宋体" w:cs="宋体"/>
      <w:sz w:val="26"/>
      <w:szCs w:val="26"/>
      <w:u w:val="none"/>
      <w:shd w:val="clear" w:color="auto" w:fill="auto"/>
      <w:lang w:val="zh-TW" w:eastAsia="zh-TW" w:bidi="zh-TW"/>
    </w:rPr>
  </w:style>
  <w:style w:type="paragraph" w:customStyle="1" w:styleId="287">
    <w:name w:val="Body text|2"/>
    <w:basedOn w:val="1"/>
    <w:qFormat/>
    <w:uiPriority w:val="0"/>
    <w:pPr>
      <w:widowControl w:val="0"/>
      <w:shd w:val="clear" w:color="auto" w:fill="auto"/>
      <w:spacing w:after="100" w:line="384" w:lineRule="exact"/>
      <w:ind w:left="1120"/>
    </w:pPr>
    <w:rPr>
      <w:sz w:val="26"/>
      <w:szCs w:val="26"/>
      <w:u w:val="none"/>
      <w:shd w:val="clear" w:color="auto" w:fill="auto"/>
    </w:rPr>
  </w:style>
  <w:style w:type="paragraph" w:customStyle="1" w:styleId="288">
    <w:name w:val="Picture caption|1"/>
    <w:basedOn w:val="1"/>
    <w:qFormat/>
    <w:uiPriority w:val="0"/>
    <w:pPr>
      <w:widowControl w:val="0"/>
      <w:shd w:val="clear" w:color="auto" w:fill="auto"/>
    </w:pPr>
    <w:rPr>
      <w:rFonts w:ascii="宋体" w:hAnsi="宋体" w:eastAsia="宋体" w:cs="宋体"/>
      <w:color w:val="CF4944"/>
      <w:sz w:val="28"/>
      <w:szCs w:val="28"/>
      <w:u w:val="none"/>
      <w:shd w:val="clear" w:color="auto" w:fill="auto"/>
      <w:lang w:val="zh-TW" w:eastAsia="zh-TW" w:bidi="zh-TW"/>
    </w:rPr>
  </w:style>
  <w:style w:type="paragraph" w:customStyle="1" w:styleId="289">
    <w:name w:val="Heading #2|1"/>
    <w:basedOn w:val="1"/>
    <w:qFormat/>
    <w:uiPriority w:val="0"/>
    <w:pPr>
      <w:widowControl w:val="0"/>
      <w:shd w:val="clear" w:color="auto" w:fill="auto"/>
      <w:spacing w:after="530"/>
      <w:ind w:left="1580"/>
      <w:outlineLvl w:val="1"/>
    </w:pPr>
    <w:rPr>
      <w:rFonts w:ascii="宋体" w:hAnsi="宋体" w:eastAsia="宋体" w:cs="宋体"/>
      <w:sz w:val="30"/>
      <w:szCs w:val="30"/>
      <w:u w:val="none"/>
      <w:shd w:val="clear" w:color="auto" w:fill="auto"/>
      <w:lang w:val="zh-TW" w:eastAsia="zh-TW" w:bidi="zh-TW"/>
    </w:rPr>
  </w:style>
  <w:style w:type="paragraph" w:customStyle="1" w:styleId="29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91">
    <w:name w:val="标书正文"/>
    <w:next w:val="1"/>
    <w:qFormat/>
    <w:uiPriority w:val="0"/>
    <w:pPr>
      <w:spacing w:line="360" w:lineRule="auto"/>
      <w:ind w:firstLine="881" w:firstLineChars="200"/>
    </w:pPr>
    <w:rPr>
      <w:rFonts w:ascii="Times New Roman" w:hAnsi="Times New Roman" w:eastAsia="华文仿宋" w:cs="Times New Roman"/>
      <w:sz w:val="28"/>
      <w:szCs w:val="22"/>
      <w:lang w:val="en-US" w:eastAsia="zh-CN" w:bidi="ar-SA"/>
    </w:rPr>
  </w:style>
  <w:style w:type="paragraph" w:styleId="292">
    <w:name w:val="List Paragraph"/>
    <w:basedOn w:val="1"/>
    <w:qFormat/>
    <w:uiPriority w:val="99"/>
    <w:pPr>
      <w:ind w:firstLine="420" w:firstLineChars="200"/>
    </w:pPr>
    <w:rPr>
      <w:rFonts w:ascii="Calibri" w:hAnsi="Calibri" w:eastAsia="宋体" w:cs="Times New Roman"/>
    </w:rPr>
  </w:style>
  <w:style w:type="paragraph" w:customStyle="1" w:styleId="293">
    <w:name w:val="p0"/>
    <w:basedOn w:val="1"/>
    <w:qFormat/>
    <w:uiPriority w:val="0"/>
    <w:pPr>
      <w:widowControl/>
      <w:adjustRightInd w:val="0"/>
      <w:spacing w:line="312" w:lineRule="atLeast"/>
      <w:textAlignment w:val="baseline"/>
    </w:pPr>
    <w:rPr>
      <w:rFonts w:ascii="Times New Roman" w:hAnsi="Times New Roman"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customXml" Target="../customXml/item1.xml"/><Relationship Id="rId38" Type="http://schemas.openxmlformats.org/officeDocument/2006/relationships/image" Target="media/image18.jpeg"/><Relationship Id="rId37" Type="http://schemas.openxmlformats.org/officeDocument/2006/relationships/image" Target="media/image17.jpeg"/><Relationship Id="rId36" Type="http://schemas.openxmlformats.org/officeDocument/2006/relationships/image" Target="media/image16.jpeg"/><Relationship Id="rId35" Type="http://schemas.openxmlformats.org/officeDocument/2006/relationships/image" Target="media/image15.jpeg"/><Relationship Id="rId34" Type="http://schemas.openxmlformats.org/officeDocument/2006/relationships/image" Target="media/image14.jpeg"/><Relationship Id="rId33" Type="http://schemas.openxmlformats.org/officeDocument/2006/relationships/image" Target="media/image13.jpeg"/><Relationship Id="rId32" Type="http://schemas.openxmlformats.org/officeDocument/2006/relationships/image" Target="media/image12.jpeg"/><Relationship Id="rId31" Type="http://schemas.openxmlformats.org/officeDocument/2006/relationships/image" Target="media/image11.jpeg"/><Relationship Id="rId30" Type="http://schemas.openxmlformats.org/officeDocument/2006/relationships/image" Target="media/image10.jpeg"/><Relationship Id="rId3" Type="http://schemas.openxmlformats.org/officeDocument/2006/relationships/footer" Target="footer1.xml"/><Relationship Id="rId29" Type="http://schemas.openxmlformats.org/officeDocument/2006/relationships/image" Target="media/image9.jpeg"/><Relationship Id="rId28" Type="http://schemas.openxmlformats.org/officeDocument/2006/relationships/image" Target="media/image8.jpeg"/><Relationship Id="rId27" Type="http://schemas.openxmlformats.org/officeDocument/2006/relationships/image" Target="media/image7.jpeg"/><Relationship Id="rId26" Type="http://schemas.openxmlformats.org/officeDocument/2006/relationships/image" Target="media/image6.jpeg"/><Relationship Id="rId25" Type="http://schemas.openxmlformats.org/officeDocument/2006/relationships/image" Target="media/image5.jpeg"/><Relationship Id="rId24" Type="http://schemas.openxmlformats.org/officeDocument/2006/relationships/image" Target="media/image4.jpeg"/><Relationship Id="rId23" Type="http://schemas.openxmlformats.org/officeDocument/2006/relationships/image" Target="media/image3.jpeg"/><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header" Target="header2.xml"/><Relationship Id="rId16" Type="http://schemas.openxmlformats.org/officeDocument/2006/relationships/header" Target="header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31476</Words>
  <Characters>35050</Characters>
  <TotalTime>0</TotalTime>
  <ScaleCrop>false</ScaleCrop>
  <LinksUpToDate>false</LinksUpToDate>
  <CharactersWithSpaces>37743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2022-07-26T03:20:00Z</dcterms:created>
  <dc:creator>Administrator</dc:creator>
  <cp:lastModifiedBy>向风而行</cp:lastModifiedBy>
  <cp:lastPrinted>2022-10-31T08:38:00Z</cp:lastPrinted>
  <dcterms:modified xsi:type="dcterms:W3CDTF">2023-05-12T10:13:00Z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1CF9D9580B2943E79C7FDF4770C93633_13</vt:lpwstr>
  </property>
</Properties>
</file>