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560" w:lineRule="exact"/>
        <w:jc w:val="center"/>
        <w:rPr>
          <w:rFonts w:ascii="方正小标宋简体" w:hAnsi="方正小标宋简体" w:eastAsia="方正小标宋简体" w:cs="方正小标宋简体"/>
          <w:b/>
          <w:bCs/>
        </w:rPr>
      </w:pPr>
      <w:bookmarkStart w:id="0" w:name="_Toc35393809"/>
      <w:bookmarkStart w:id="1" w:name="_Toc28359022"/>
      <w:r>
        <w:rPr>
          <w:rFonts w:hint="eastAsia" w:ascii="华文中宋" w:hAnsi="华文中宋" w:eastAsia="华文中宋" w:cs="华文中宋"/>
          <w:b/>
          <w:bCs/>
        </w:rPr>
        <w:t>关于</w:t>
      </w:r>
      <w:r>
        <w:rPr>
          <w:rFonts w:hint="eastAsia" w:ascii="华文中宋" w:hAnsi="华文中宋" w:eastAsia="华文中宋" w:cs="华文中宋"/>
          <w:b/>
          <w:bCs/>
          <w:lang w:eastAsia="zh-CN"/>
        </w:rPr>
        <w:t>西安职业技术学院物业管理服务外包</w:t>
      </w:r>
      <w:r>
        <w:rPr>
          <w:rFonts w:hint="eastAsia" w:ascii="华文中宋" w:hAnsi="华文中宋" w:eastAsia="华文中宋" w:cs="华文中宋"/>
          <w:b/>
          <w:bCs/>
        </w:rPr>
        <w:t>项目的成交结果公告</w:t>
      </w:r>
      <w:bookmarkEnd w:id="0"/>
      <w:bookmarkEnd w:id="1"/>
    </w:p>
    <w:p>
      <w:pPr>
        <w:spacing w:line="560" w:lineRule="exact"/>
        <w:rPr>
          <w:rFonts w:ascii="黑体" w:hAnsi="黑体" w:eastAsia="黑体"/>
          <w:sz w:val="28"/>
          <w:szCs w:val="28"/>
        </w:rPr>
      </w:pPr>
    </w:p>
    <w:p>
      <w:pPr>
        <w:spacing w:line="560" w:lineRule="exact"/>
        <w:rPr>
          <w:rFonts w:hint="eastAsia" w:ascii="黑体" w:hAnsi="黑体" w:eastAsia="黑体"/>
          <w:sz w:val="28"/>
          <w:szCs w:val="28"/>
          <w:lang w:eastAsia="zh-CN"/>
        </w:rPr>
      </w:pPr>
      <w:r>
        <w:rPr>
          <w:rFonts w:hint="eastAsia" w:ascii="黑体" w:hAnsi="黑体" w:eastAsia="黑体"/>
          <w:sz w:val="28"/>
          <w:szCs w:val="28"/>
        </w:rPr>
        <w:t>一、项目编号：</w:t>
      </w:r>
      <w:r>
        <w:rPr>
          <w:rFonts w:hint="eastAsia" w:ascii="仿宋" w:hAnsi="仿宋" w:eastAsia="仿宋"/>
          <w:sz w:val="28"/>
          <w:szCs w:val="28"/>
          <w:lang w:eastAsia="zh-CN"/>
        </w:rPr>
        <w:t>XCZX2023-0019</w:t>
      </w:r>
    </w:p>
    <w:p>
      <w:pPr>
        <w:spacing w:line="560" w:lineRule="exact"/>
        <w:ind w:left="559" w:leftChars="266"/>
        <w:rPr>
          <w:rFonts w:hint="eastAsia" w:ascii="黑体" w:hAnsi="黑体" w:eastAsia="黑体"/>
          <w:sz w:val="28"/>
          <w:szCs w:val="28"/>
          <w:lang w:eastAsia="zh-CN"/>
        </w:rPr>
      </w:pPr>
      <w:r>
        <w:rPr>
          <w:rFonts w:hint="eastAsia" w:ascii="黑体" w:hAnsi="黑体" w:eastAsia="黑体"/>
          <w:sz w:val="28"/>
          <w:szCs w:val="28"/>
        </w:rPr>
        <w:t>备案编号：</w:t>
      </w:r>
      <w:r>
        <w:rPr>
          <w:rFonts w:hint="eastAsia" w:ascii="仿宋" w:hAnsi="仿宋" w:eastAsia="仿宋"/>
          <w:sz w:val="28"/>
          <w:szCs w:val="28"/>
          <w:lang w:eastAsia="zh-CN"/>
        </w:rPr>
        <w:t>ZCBN-西安市-2023-00292</w:t>
      </w:r>
    </w:p>
    <w:p>
      <w:pPr>
        <w:spacing w:line="560" w:lineRule="exact"/>
        <w:ind w:left="560" w:hanging="560" w:hangingChars="200"/>
        <w:rPr>
          <w:rFonts w:hint="eastAsia" w:ascii="仿宋" w:hAnsi="仿宋" w:eastAsia="黑体"/>
          <w:sz w:val="28"/>
          <w:szCs w:val="28"/>
          <w:lang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lang w:eastAsia="zh-CN"/>
        </w:rPr>
        <w:t>西安职业技术学院物业管理服务外包</w:t>
      </w:r>
    </w:p>
    <w:p>
      <w:pPr>
        <w:spacing w:line="560" w:lineRule="exact"/>
        <w:rPr>
          <w:rFonts w:ascii="黑体" w:hAnsi="黑体" w:eastAsia="黑体"/>
          <w:sz w:val="28"/>
          <w:szCs w:val="28"/>
        </w:rPr>
      </w:pPr>
      <w:r>
        <w:rPr>
          <w:rFonts w:hint="eastAsia" w:ascii="黑体" w:hAnsi="黑体" w:eastAsia="黑体"/>
          <w:sz w:val="28"/>
          <w:szCs w:val="28"/>
        </w:rPr>
        <w:t>三、成交信息</w:t>
      </w:r>
    </w:p>
    <w:p>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服务商名称：</w:t>
      </w:r>
      <w:r>
        <w:rPr>
          <w:rFonts w:hint="eastAsia" w:ascii="仿宋" w:hAnsi="仿宋" w:eastAsia="仿宋"/>
          <w:sz w:val="28"/>
          <w:szCs w:val="28"/>
          <w:lang w:eastAsia="zh-CN"/>
        </w:rPr>
        <w:t>陕西华卓物业管理有限公司</w:t>
      </w:r>
    </w:p>
    <w:p>
      <w:pPr>
        <w:spacing w:line="56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rPr>
        <w:t>服务商地址：</w:t>
      </w:r>
      <w:r>
        <w:rPr>
          <w:rFonts w:hint="eastAsia" w:ascii="仿宋" w:hAnsi="仿宋" w:eastAsia="仿宋"/>
          <w:sz w:val="28"/>
          <w:szCs w:val="28"/>
          <w:lang w:eastAsia="zh-CN"/>
        </w:rPr>
        <w:t>陕西省西安市碑林区长安大街三号A座601-603号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成交金额：</w:t>
      </w:r>
      <w:r>
        <w:rPr>
          <w:rFonts w:hint="eastAsia" w:ascii="仿宋" w:hAnsi="仿宋" w:eastAsia="仿宋"/>
          <w:sz w:val="28"/>
          <w:szCs w:val="28"/>
          <w:lang w:eastAsia="zh-CN"/>
        </w:rPr>
        <w:t>1499999.00</w:t>
      </w:r>
      <w:r>
        <w:rPr>
          <w:rFonts w:hint="eastAsia" w:ascii="仿宋" w:hAnsi="仿宋" w:eastAsia="仿宋"/>
          <w:sz w:val="28"/>
          <w:szCs w:val="28"/>
        </w:rPr>
        <w:t>元</w:t>
      </w:r>
    </w:p>
    <w:p>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联系人：</w:t>
      </w:r>
      <w:r>
        <w:rPr>
          <w:rFonts w:hint="eastAsia" w:ascii="仿宋" w:hAnsi="仿宋" w:eastAsia="仿宋"/>
          <w:sz w:val="28"/>
          <w:szCs w:val="28"/>
          <w:lang w:eastAsia="zh-CN"/>
        </w:rPr>
        <w:t>林加兵</w:t>
      </w:r>
    </w:p>
    <w:p>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联系电话：</w:t>
      </w:r>
      <w:r>
        <w:rPr>
          <w:rFonts w:hint="eastAsia" w:ascii="仿宋" w:hAnsi="仿宋" w:eastAsia="仿宋"/>
          <w:sz w:val="28"/>
          <w:szCs w:val="28"/>
          <w:lang w:val="en-US" w:eastAsia="zh-CN"/>
        </w:rPr>
        <w:t>13770860880</w:t>
      </w:r>
    </w:p>
    <w:p>
      <w:pPr>
        <w:spacing w:line="560" w:lineRule="exact"/>
        <w:rPr>
          <w:rFonts w:ascii="黑体" w:hAnsi="黑体" w:eastAsia="黑体"/>
          <w:sz w:val="28"/>
          <w:szCs w:val="28"/>
        </w:rPr>
      </w:pPr>
      <w:r>
        <w:rPr>
          <w:rFonts w:hint="eastAsia" w:ascii="黑体" w:hAnsi="黑体" w:eastAsia="黑体"/>
          <w:sz w:val="28"/>
          <w:szCs w:val="28"/>
        </w:rPr>
        <w:t>四、主要标的信息</w:t>
      </w:r>
    </w:p>
    <w:tbl>
      <w:tblPr>
        <w:tblStyle w:val="12"/>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188" w:type="dxa"/>
          </w:tcPr>
          <w:p>
            <w:pPr>
              <w:jc w:val="center"/>
              <w:rPr>
                <w:rFonts w:ascii="黑体" w:hAnsi="黑体" w:eastAsia="黑体"/>
                <w:kern w:val="0"/>
                <w:sz w:val="28"/>
                <w:szCs w:val="28"/>
              </w:rPr>
            </w:pPr>
            <w:r>
              <w:rPr>
                <w:rFonts w:hint="eastAsia" w:ascii="黑体" w:hAnsi="黑体" w:eastAsia="黑体"/>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rPr>
                <w:rFonts w:hint="eastAsia" w:ascii="仿宋" w:hAnsi="仿宋" w:eastAsia="仿宋"/>
                <w:kern w:val="0"/>
                <w:sz w:val="28"/>
                <w:szCs w:val="28"/>
                <w:lang w:eastAsia="zh-CN"/>
              </w:rPr>
            </w:pPr>
            <w:r>
              <w:rPr>
                <w:rFonts w:hint="eastAsia" w:ascii="仿宋" w:hAnsi="仿宋" w:eastAsia="仿宋"/>
                <w:b/>
                <w:kern w:val="0"/>
                <w:sz w:val="28"/>
                <w:szCs w:val="28"/>
              </w:rPr>
              <w:t>名称：</w:t>
            </w:r>
            <w:r>
              <w:rPr>
                <w:rFonts w:hint="eastAsia" w:ascii="仿宋" w:hAnsi="仿宋" w:eastAsia="仿宋"/>
                <w:kern w:val="0"/>
                <w:sz w:val="28"/>
                <w:szCs w:val="28"/>
                <w:lang w:eastAsia="zh-CN"/>
              </w:rPr>
              <w:t>西安职业技术学院物业管理服务外包</w:t>
            </w:r>
          </w:p>
          <w:p>
            <w:pPr>
              <w:rPr>
                <w:rFonts w:hint="eastAsia" w:ascii="仿宋" w:hAnsi="仿宋" w:eastAsia="仿宋"/>
                <w:kern w:val="0"/>
                <w:sz w:val="28"/>
                <w:szCs w:val="28"/>
              </w:rPr>
            </w:pPr>
            <w:r>
              <w:rPr>
                <w:rFonts w:hint="eastAsia" w:ascii="仿宋" w:hAnsi="仿宋" w:eastAsia="仿宋"/>
                <w:b/>
                <w:kern w:val="0"/>
                <w:sz w:val="28"/>
                <w:szCs w:val="28"/>
              </w:rPr>
              <w:t>服务范围：</w:t>
            </w:r>
            <w:r>
              <w:rPr>
                <w:rFonts w:hint="eastAsia" w:ascii="仿宋" w:hAnsi="仿宋" w:eastAsia="仿宋"/>
                <w:kern w:val="0"/>
                <w:sz w:val="28"/>
                <w:szCs w:val="28"/>
              </w:rPr>
              <w:t>院本部、辛家庙和土门校区。</w:t>
            </w:r>
          </w:p>
          <w:p>
            <w:pPr>
              <w:rPr>
                <w:rFonts w:ascii="仿宋" w:hAnsi="仿宋" w:eastAsia="仿宋"/>
                <w:kern w:val="0"/>
                <w:sz w:val="28"/>
                <w:szCs w:val="28"/>
              </w:rPr>
            </w:pPr>
            <w:r>
              <w:rPr>
                <w:rFonts w:hint="eastAsia" w:ascii="仿宋" w:hAnsi="仿宋" w:eastAsia="仿宋"/>
                <w:b/>
                <w:kern w:val="0"/>
                <w:sz w:val="28"/>
                <w:szCs w:val="28"/>
              </w:rPr>
              <w:t>服务内容：</w:t>
            </w:r>
            <w:r>
              <w:rPr>
                <w:rFonts w:hint="eastAsia" w:ascii="仿宋" w:hAnsi="仿宋" w:eastAsia="仿宋"/>
                <w:kern w:val="0"/>
                <w:sz w:val="28"/>
                <w:szCs w:val="28"/>
              </w:rPr>
              <w:t>全院环境卫生打扫保洁</w:t>
            </w:r>
            <w:r>
              <w:rPr>
                <w:rFonts w:hint="eastAsia" w:ascii="仿宋" w:hAnsi="仿宋" w:eastAsia="仿宋"/>
                <w:kern w:val="0"/>
                <w:sz w:val="28"/>
                <w:szCs w:val="28"/>
                <w:lang w:eastAsia="zh-CN"/>
              </w:rPr>
              <w:t>：</w:t>
            </w:r>
            <w:r>
              <w:rPr>
                <w:rFonts w:hint="eastAsia" w:ascii="仿宋" w:hAnsi="仿宋" w:eastAsia="仿宋"/>
                <w:kern w:val="0"/>
                <w:sz w:val="28"/>
                <w:szCs w:val="28"/>
              </w:rPr>
              <w:t>室外保洁:面积约101500㎡（院本部61271㎡，辛家庙33139㎡，土门校区7090㎡)，内容：全院楼宇外（含散水）的保洁；所有硬化路面（含人行道）、运动场、停车场、绿化带空闲场地；室外全部设施（含雨水口）保洁；垃圾（含室外垃圾桶）的收集外运及垃圾台周边消毒灭蚊蝇等详见磋商文件</w:t>
            </w:r>
            <w:r>
              <w:rPr>
                <w:rFonts w:ascii="仿宋" w:hAnsi="仿宋" w:eastAsia="仿宋"/>
                <w:kern w:val="0"/>
                <w:sz w:val="28"/>
                <w:szCs w:val="28"/>
              </w:rPr>
              <w:t>第三章。</w:t>
            </w:r>
          </w:p>
          <w:p>
            <w:pPr>
              <w:rPr>
                <w:rFonts w:hint="eastAsia" w:ascii="仿宋" w:hAnsi="仿宋" w:eastAsia="仿宋"/>
                <w:kern w:val="0"/>
                <w:sz w:val="28"/>
                <w:szCs w:val="28"/>
              </w:rPr>
            </w:pPr>
            <w:r>
              <w:rPr>
                <w:rFonts w:hint="eastAsia" w:ascii="仿宋" w:hAnsi="仿宋" w:eastAsia="仿宋"/>
                <w:b/>
                <w:kern w:val="0"/>
                <w:sz w:val="28"/>
                <w:szCs w:val="28"/>
              </w:rPr>
              <w:t>服务要求：</w:t>
            </w:r>
            <w:r>
              <w:rPr>
                <w:rFonts w:hint="eastAsia" w:ascii="仿宋" w:hAnsi="仿宋" w:eastAsia="仿宋"/>
                <w:kern w:val="0"/>
                <w:sz w:val="28"/>
                <w:szCs w:val="28"/>
              </w:rPr>
              <w:t>详见磋商文件第三章。</w:t>
            </w:r>
          </w:p>
          <w:p>
            <w:pPr>
              <w:rPr>
                <w:rFonts w:hint="eastAsia" w:ascii="仿宋" w:hAnsi="仿宋" w:eastAsia="仿宋"/>
                <w:kern w:val="0"/>
                <w:sz w:val="28"/>
                <w:szCs w:val="28"/>
              </w:rPr>
            </w:pPr>
            <w:r>
              <w:rPr>
                <w:rFonts w:hint="eastAsia" w:ascii="仿宋" w:hAnsi="仿宋" w:eastAsia="仿宋"/>
                <w:b/>
                <w:kern w:val="0"/>
                <w:sz w:val="28"/>
                <w:szCs w:val="28"/>
              </w:rPr>
              <w:t>服务标准</w:t>
            </w:r>
            <w:r>
              <w:rPr>
                <w:rFonts w:hint="eastAsia" w:ascii="仿宋" w:hAnsi="仿宋" w:eastAsia="仿宋"/>
                <w:b/>
                <w:kern w:val="0"/>
                <w:sz w:val="28"/>
                <w:szCs w:val="28"/>
                <w:lang w:eastAsia="zh-CN"/>
              </w:rPr>
              <w:t>：</w:t>
            </w:r>
            <w:r>
              <w:rPr>
                <w:rFonts w:hint="eastAsia" w:ascii="仿宋" w:hAnsi="仿宋" w:eastAsia="仿宋"/>
                <w:kern w:val="0"/>
                <w:sz w:val="28"/>
                <w:szCs w:val="28"/>
              </w:rPr>
              <w:t>详见磋商文件</w:t>
            </w:r>
            <w:r>
              <w:rPr>
                <w:rFonts w:ascii="仿宋" w:hAnsi="仿宋" w:eastAsia="仿宋"/>
                <w:kern w:val="0"/>
                <w:sz w:val="28"/>
                <w:szCs w:val="28"/>
              </w:rPr>
              <w:t>第三章。</w:t>
            </w:r>
          </w:p>
          <w:p>
            <w:pPr>
              <w:rPr>
                <w:rFonts w:ascii="仿宋" w:hAnsi="仿宋" w:eastAsia="仿宋"/>
                <w:sz w:val="28"/>
                <w:szCs w:val="28"/>
              </w:rPr>
            </w:pPr>
            <w:r>
              <w:rPr>
                <w:rFonts w:hint="eastAsia" w:ascii="仿宋" w:hAnsi="仿宋" w:eastAsia="仿宋"/>
                <w:b/>
                <w:kern w:val="0"/>
                <w:sz w:val="28"/>
                <w:szCs w:val="28"/>
              </w:rPr>
              <w:t>服务时间：</w:t>
            </w:r>
            <w:r>
              <w:rPr>
                <w:rFonts w:hint="eastAsia" w:ascii="仿宋" w:hAnsi="仿宋" w:eastAsia="仿宋"/>
                <w:kern w:val="0"/>
                <w:sz w:val="28"/>
                <w:szCs w:val="28"/>
              </w:rPr>
              <w:t>2023年6月17日至2023年12月16日（半年）。</w:t>
            </w:r>
          </w:p>
        </w:tc>
      </w:tr>
    </w:tbl>
    <w:p>
      <w:pPr>
        <w:spacing w:line="560" w:lineRule="exact"/>
        <w:rPr>
          <w:rFonts w:hint="eastAsia" w:ascii="仿宋" w:hAnsi="仿宋" w:eastAsia="仿宋" w:cs="宋体"/>
          <w:kern w:val="0"/>
          <w:sz w:val="28"/>
          <w:szCs w:val="28"/>
          <w:lang w:eastAsia="zh-CN"/>
        </w:rPr>
      </w:pPr>
      <w:r>
        <w:rPr>
          <w:rFonts w:hint="eastAsia" w:ascii="黑体" w:hAnsi="黑体" w:eastAsia="黑体"/>
          <w:sz w:val="28"/>
          <w:szCs w:val="28"/>
        </w:rPr>
        <w:t>五、评审专家名单：</w:t>
      </w:r>
      <w:r>
        <w:rPr>
          <w:rFonts w:hint="eastAsia" w:ascii="仿宋" w:hAnsi="仿宋" w:eastAsia="仿宋" w:cs="宋体"/>
          <w:kern w:val="0"/>
          <w:sz w:val="28"/>
          <w:szCs w:val="28"/>
          <w:lang w:eastAsia="zh-CN"/>
        </w:rPr>
        <w:t>李敏光、杨万华、田莉红。</w:t>
      </w:r>
    </w:p>
    <w:p>
      <w:pPr>
        <w:spacing w:line="56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spacing w:line="560" w:lineRule="exact"/>
        <w:rPr>
          <w:rFonts w:hint="eastAsia" w:ascii="黑体" w:hAnsi="黑体" w:eastAsia="黑体" w:cs="仿宋"/>
          <w:sz w:val="28"/>
          <w:szCs w:val="28"/>
        </w:rPr>
      </w:pPr>
      <w:r>
        <w:rPr>
          <w:rFonts w:hint="eastAsia" w:ascii="黑体" w:hAnsi="黑体" w:eastAsia="黑体" w:cs="仿宋"/>
          <w:sz w:val="28"/>
          <w:szCs w:val="28"/>
        </w:rPr>
        <w:t>七、其他补充事宜</w:t>
      </w:r>
    </w:p>
    <w:p>
      <w:pPr>
        <w:spacing w:line="560" w:lineRule="exact"/>
        <w:ind w:firstLine="560" w:firstLineChars="200"/>
        <w:rPr>
          <w:rFonts w:ascii="黑体" w:hAnsi="黑体" w:eastAsia="黑体" w:cs="仿宋"/>
          <w:sz w:val="28"/>
          <w:szCs w:val="28"/>
        </w:rPr>
      </w:pPr>
      <w:r>
        <w:rPr>
          <w:rFonts w:hint="eastAsia" w:ascii="仿宋" w:hAnsi="仿宋" w:eastAsia="仿宋" w:cs="宋体"/>
          <w:kern w:val="0"/>
          <w:sz w:val="28"/>
          <w:szCs w:val="28"/>
        </w:rPr>
        <w:t>1、本项目为专门面向中小企业采购项目，成交服务商性质详见附件。</w:t>
      </w:r>
    </w:p>
    <w:p>
      <w:pPr>
        <w:spacing w:line="560" w:lineRule="exact"/>
        <w:ind w:firstLine="560" w:firstLineChars="200"/>
        <w:rPr>
          <w:rFonts w:ascii="仿宋" w:hAnsi="仿宋" w:eastAsia="仿宋" w:cs="宋体"/>
          <w:bCs/>
          <w:sz w:val="28"/>
          <w:szCs w:val="28"/>
        </w:rPr>
      </w:pPr>
      <w:r>
        <w:rPr>
          <w:rFonts w:hint="eastAsia" w:ascii="仿宋" w:hAnsi="仿宋" w:eastAsia="仿宋" w:cs="宋体"/>
          <w:bCs/>
          <w:sz w:val="28"/>
          <w:szCs w:val="28"/>
        </w:rPr>
        <w:t>2、请成交服务商于本项目公告期届满之日起前往西安市公共资源交易中心八楼领取成交通知书，同时须提交密封好的纸质响应文件一正两副，内容与电子响应文件完全一致。</w:t>
      </w:r>
    </w:p>
    <w:p>
      <w:pPr>
        <w:spacing w:line="56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1.采购人信息</w:t>
      </w:r>
    </w:p>
    <w:p>
      <w:pPr>
        <w:spacing w:line="56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lang w:eastAsia="zh-CN"/>
        </w:rPr>
        <w:t>西安职业技术学院</w:t>
      </w:r>
    </w:p>
    <w:p>
      <w:pPr>
        <w:spacing w:line="56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地    址：</w:t>
      </w:r>
      <w:r>
        <w:rPr>
          <w:rFonts w:hint="eastAsia" w:ascii="Calibri Light" w:hAnsi="Calibri Light" w:eastAsia="华文仿宋" w:cs="Calibri Light"/>
          <w:sz w:val="28"/>
          <w:szCs w:val="28"/>
          <w:lang w:eastAsia="zh-CN"/>
        </w:rPr>
        <w:t>西安市雁塔区鱼斗路251号</w:t>
      </w:r>
    </w:p>
    <w:p>
      <w:pPr>
        <w:spacing w:line="56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联系方式：</w:t>
      </w:r>
      <w:r>
        <w:rPr>
          <w:rFonts w:hint="eastAsia" w:ascii="仿宋" w:hAnsi="仿宋" w:eastAsia="仿宋"/>
          <w:sz w:val="28"/>
          <w:szCs w:val="28"/>
          <w:lang w:eastAsia="zh-CN"/>
        </w:rPr>
        <w:t>13384981699</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2.采购代理机构信息</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名    称：西安市市级单位政府采购中心</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地　  址：西安市未央区文景北路16号白桦林国际B座</w:t>
      </w:r>
    </w:p>
    <w:p>
      <w:pPr>
        <w:spacing w:line="56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联系方式：029-86510029、86510365转分机808</w:t>
      </w:r>
      <w:r>
        <w:rPr>
          <w:rFonts w:hint="eastAsia" w:ascii="仿宋" w:hAnsi="仿宋" w:eastAsia="仿宋"/>
          <w:sz w:val="28"/>
          <w:szCs w:val="28"/>
          <w:lang w:val="en-US" w:eastAsia="zh-CN"/>
        </w:rPr>
        <w:t>40</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3.项目联系方式</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项目联系人：吴老师</w:t>
      </w:r>
    </w:p>
    <w:p>
      <w:pPr>
        <w:spacing w:line="56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　  话：029-86510029、86510365转分机808</w:t>
      </w:r>
      <w:r>
        <w:rPr>
          <w:rFonts w:hint="eastAsia" w:ascii="仿宋" w:hAnsi="仿宋" w:eastAsia="仿宋"/>
          <w:sz w:val="28"/>
          <w:szCs w:val="28"/>
          <w:lang w:val="en-US" w:eastAsia="zh-CN"/>
        </w:rPr>
        <w:t>70</w:t>
      </w:r>
    </w:p>
    <w:p>
      <w:pPr>
        <w:numPr>
          <w:ilvl w:val="0"/>
          <w:numId w:val="1"/>
        </w:numPr>
        <w:spacing w:line="560" w:lineRule="exact"/>
        <w:rPr>
          <w:rFonts w:hint="eastAsia" w:ascii="黑体" w:hAnsi="黑体" w:eastAsia="黑体" w:cs="宋体"/>
          <w:kern w:val="0"/>
          <w:sz w:val="28"/>
          <w:szCs w:val="28"/>
        </w:rPr>
      </w:pPr>
      <w:r>
        <w:rPr>
          <w:rFonts w:hint="eastAsia" w:ascii="黑体" w:hAnsi="黑体" w:eastAsia="黑体" w:cs="宋体"/>
          <w:kern w:val="0"/>
          <w:sz w:val="28"/>
          <w:szCs w:val="28"/>
        </w:rPr>
        <w:t>附件</w:t>
      </w:r>
    </w:p>
    <w:p>
      <w:pPr>
        <w:numPr>
          <w:numId w:val="0"/>
        </w:numPr>
        <w:spacing w:line="560" w:lineRule="exact"/>
        <w:rPr>
          <w:rFonts w:hint="eastAsia" w:ascii="黑体" w:hAnsi="黑体" w:eastAsia="黑体" w:cs="宋体"/>
          <w:kern w:val="0"/>
          <w:sz w:val="28"/>
          <w:szCs w:val="28"/>
        </w:rPr>
      </w:pPr>
    </w:p>
    <w:p>
      <w:pPr>
        <w:numPr>
          <w:numId w:val="0"/>
        </w:numPr>
        <w:spacing w:line="560" w:lineRule="exact"/>
        <w:rPr>
          <w:rFonts w:hint="eastAsia" w:ascii="仿宋" w:hAnsi="仿宋" w:eastAsia="仿宋"/>
          <w:sz w:val="28"/>
          <w:szCs w:val="28"/>
          <w:lang w:eastAsia="zh-CN"/>
        </w:rPr>
      </w:pPr>
      <w:r>
        <w:rPr>
          <w:rFonts w:hint="eastAsia" w:ascii="仿宋" w:hAnsi="仿宋" w:eastAsia="仿宋"/>
          <w:sz w:val="28"/>
          <w:szCs w:val="28"/>
          <w:lang w:eastAsia="zh-CN"/>
        </w:rPr>
        <w:drawing>
          <wp:anchor distT="0" distB="0" distL="114300" distR="114300" simplePos="0" relativeHeight="251660288" behindDoc="0" locked="0" layoutInCell="1" allowOverlap="1">
            <wp:simplePos x="0" y="0"/>
            <wp:positionH relativeFrom="column">
              <wp:posOffset>873125</wp:posOffset>
            </wp:positionH>
            <wp:positionV relativeFrom="paragraph">
              <wp:posOffset>3695700</wp:posOffset>
            </wp:positionV>
            <wp:extent cx="3543300" cy="1645920"/>
            <wp:effectExtent l="0" t="0" r="7620" b="0"/>
            <wp:wrapTopAndBottom/>
            <wp:docPr id="2" name="图片 2" descr="Snipaste_2023-05-29_10-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nipaste_2023-05-29_10-02-15"/>
                    <pic:cNvPicPr>
                      <a:picLocks noChangeAspect="1"/>
                    </pic:cNvPicPr>
                  </pic:nvPicPr>
                  <pic:blipFill>
                    <a:blip r:embed="rId4"/>
                    <a:stretch>
                      <a:fillRect/>
                    </a:stretch>
                  </pic:blipFill>
                  <pic:spPr>
                    <a:xfrm>
                      <a:off x="0" y="0"/>
                      <a:ext cx="3543300" cy="1645920"/>
                    </a:xfrm>
                    <a:prstGeom prst="rect">
                      <a:avLst/>
                    </a:prstGeom>
                  </pic:spPr>
                </pic:pic>
              </a:graphicData>
            </a:graphic>
          </wp:anchor>
        </w:drawing>
      </w:r>
      <w:r>
        <w:rPr>
          <w:rFonts w:hint="eastAsia" w:ascii="仿宋" w:hAnsi="仿宋" w:eastAsia="仿宋"/>
          <w:sz w:val="28"/>
          <w:szCs w:val="28"/>
          <w:lang w:eastAsia="zh-CN"/>
        </w:rPr>
        <w:drawing>
          <wp:anchor distT="0" distB="0" distL="114300" distR="114300" simplePos="0" relativeHeight="251659264" behindDoc="0" locked="0" layoutInCell="1" allowOverlap="1">
            <wp:simplePos x="0" y="0"/>
            <wp:positionH relativeFrom="column">
              <wp:posOffset>713105</wp:posOffset>
            </wp:positionH>
            <wp:positionV relativeFrom="paragraph">
              <wp:posOffset>131445</wp:posOffset>
            </wp:positionV>
            <wp:extent cx="3840480" cy="3497580"/>
            <wp:effectExtent l="0" t="0" r="0" b="7620"/>
            <wp:wrapTopAndBottom/>
            <wp:docPr id="1" name="图片 1" descr="Snipaste_2023-05-29_10-0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nipaste_2023-05-29_10-01-46"/>
                    <pic:cNvPicPr>
                      <a:picLocks noChangeAspect="1"/>
                    </pic:cNvPicPr>
                  </pic:nvPicPr>
                  <pic:blipFill>
                    <a:blip r:embed="rId5"/>
                    <a:stretch>
                      <a:fillRect/>
                    </a:stretch>
                  </pic:blipFill>
                  <pic:spPr>
                    <a:xfrm>
                      <a:off x="0" y="0"/>
                      <a:ext cx="3840480" cy="3497580"/>
                    </a:xfrm>
                    <a:prstGeom prst="rect">
                      <a:avLst/>
                    </a:prstGeom>
                  </pic:spPr>
                </pic:pic>
              </a:graphicData>
            </a:graphic>
          </wp:anchor>
        </w:drawing>
      </w:r>
      <w:bookmarkStart w:id="2" w:name="_GoBack"/>
      <w:bookmarkEnd w:id="2"/>
    </w:p>
    <w:p>
      <w:pPr>
        <w:spacing w:line="560" w:lineRule="exact"/>
        <w:ind w:firstLine="4480" w:firstLineChars="1600"/>
        <w:rPr>
          <w:rFonts w:ascii="仿宋" w:hAnsi="仿宋" w:eastAsia="仿宋"/>
          <w:sz w:val="28"/>
          <w:szCs w:val="28"/>
        </w:rPr>
      </w:pPr>
      <w:r>
        <w:rPr>
          <w:rFonts w:hint="eastAsia" w:ascii="仿宋" w:hAnsi="仿宋" w:eastAsia="仿宋"/>
          <w:sz w:val="28"/>
          <w:szCs w:val="28"/>
        </w:rPr>
        <w:t>西安市市级单位政府采购中心</w:t>
      </w:r>
    </w:p>
    <w:p>
      <w:pPr>
        <w:spacing w:line="560" w:lineRule="exact"/>
        <w:ind w:firstLine="5320" w:firstLineChars="1900"/>
      </w:pPr>
      <w:r>
        <w:rPr>
          <w:rFonts w:hint="eastAsia" w:ascii="仿宋" w:hAnsi="仿宋" w:eastAsia="仿宋"/>
          <w:sz w:val="28"/>
          <w:szCs w:val="28"/>
        </w:rPr>
        <w:t>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5</w:t>
      </w:r>
      <w:r>
        <w:rPr>
          <w:rFonts w:hint="eastAsia" w:ascii="仿宋" w:hAnsi="仿宋" w:eastAsia="仿宋"/>
          <w:sz w:val="28"/>
          <w:szCs w:val="28"/>
        </w:rPr>
        <w:t>月</w:t>
      </w:r>
      <w:r>
        <w:rPr>
          <w:rFonts w:hint="eastAsia" w:ascii="仿宋" w:hAnsi="仿宋" w:eastAsia="仿宋"/>
          <w:sz w:val="28"/>
          <w:szCs w:val="28"/>
          <w:lang w:val="en-US" w:eastAsia="zh-CN"/>
        </w:rPr>
        <w:t>29</w:t>
      </w:r>
      <w:r>
        <w:rPr>
          <w:rFonts w:hint="eastAsia" w:ascii="仿宋" w:hAnsi="仿宋" w:eastAsia="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altName w:val="方正舒体"/>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4C20D"/>
    <w:multiLevelType w:val="singleLevel"/>
    <w:tmpl w:val="0244C20D"/>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BiNzY3ZGU5Yjk5MzUwMDA5MTY1ZDkxNWUyMzE1NzAifQ=="/>
  </w:docVars>
  <w:rsids>
    <w:rsidRoot w:val="1890632D"/>
    <w:rsid w:val="000464D7"/>
    <w:rsid w:val="000D1E53"/>
    <w:rsid w:val="000F440C"/>
    <w:rsid w:val="0010240D"/>
    <w:rsid w:val="001279CA"/>
    <w:rsid w:val="001907D3"/>
    <w:rsid w:val="001A4F13"/>
    <w:rsid w:val="001C1C5C"/>
    <w:rsid w:val="001C6511"/>
    <w:rsid w:val="00204271"/>
    <w:rsid w:val="0022695B"/>
    <w:rsid w:val="00241611"/>
    <w:rsid w:val="00315CEE"/>
    <w:rsid w:val="00326CAB"/>
    <w:rsid w:val="00351B64"/>
    <w:rsid w:val="0035394C"/>
    <w:rsid w:val="003565E4"/>
    <w:rsid w:val="003B3571"/>
    <w:rsid w:val="003C22ED"/>
    <w:rsid w:val="003D6E03"/>
    <w:rsid w:val="003E7536"/>
    <w:rsid w:val="003F610C"/>
    <w:rsid w:val="00431947"/>
    <w:rsid w:val="00463A78"/>
    <w:rsid w:val="004C1FC8"/>
    <w:rsid w:val="0050746C"/>
    <w:rsid w:val="005A30F5"/>
    <w:rsid w:val="005F02E0"/>
    <w:rsid w:val="00603AA1"/>
    <w:rsid w:val="006634A5"/>
    <w:rsid w:val="006A6589"/>
    <w:rsid w:val="006C6A60"/>
    <w:rsid w:val="007269FF"/>
    <w:rsid w:val="00740CC9"/>
    <w:rsid w:val="007C0A06"/>
    <w:rsid w:val="007D54BE"/>
    <w:rsid w:val="0081238C"/>
    <w:rsid w:val="008C1488"/>
    <w:rsid w:val="008E6226"/>
    <w:rsid w:val="00930D4F"/>
    <w:rsid w:val="009E2063"/>
    <w:rsid w:val="00A83CC6"/>
    <w:rsid w:val="00AB7A5E"/>
    <w:rsid w:val="00B11D69"/>
    <w:rsid w:val="00B733FF"/>
    <w:rsid w:val="00C535E1"/>
    <w:rsid w:val="00C92DE7"/>
    <w:rsid w:val="00C93283"/>
    <w:rsid w:val="00CD56B5"/>
    <w:rsid w:val="00D41A85"/>
    <w:rsid w:val="00DA1861"/>
    <w:rsid w:val="00DB3764"/>
    <w:rsid w:val="00E336CC"/>
    <w:rsid w:val="00EA5C65"/>
    <w:rsid w:val="00F43C2A"/>
    <w:rsid w:val="00FD5A89"/>
    <w:rsid w:val="012127F5"/>
    <w:rsid w:val="01227D7E"/>
    <w:rsid w:val="01CD4F9E"/>
    <w:rsid w:val="022C122E"/>
    <w:rsid w:val="039466F8"/>
    <w:rsid w:val="053142C8"/>
    <w:rsid w:val="08E82290"/>
    <w:rsid w:val="0A0C6E61"/>
    <w:rsid w:val="0A1A1E39"/>
    <w:rsid w:val="0A700A8A"/>
    <w:rsid w:val="0B484D61"/>
    <w:rsid w:val="0B9B2CCE"/>
    <w:rsid w:val="0BD31AC9"/>
    <w:rsid w:val="0D9953CB"/>
    <w:rsid w:val="0DD010DD"/>
    <w:rsid w:val="0E707C3F"/>
    <w:rsid w:val="0F1B6B34"/>
    <w:rsid w:val="102F550F"/>
    <w:rsid w:val="1065384A"/>
    <w:rsid w:val="10A175C7"/>
    <w:rsid w:val="11C8446B"/>
    <w:rsid w:val="12864D96"/>
    <w:rsid w:val="12F24A97"/>
    <w:rsid w:val="12F26903"/>
    <w:rsid w:val="14804A65"/>
    <w:rsid w:val="16C06145"/>
    <w:rsid w:val="180835CB"/>
    <w:rsid w:val="180F1B3A"/>
    <w:rsid w:val="1890632D"/>
    <w:rsid w:val="194913A1"/>
    <w:rsid w:val="19D759C7"/>
    <w:rsid w:val="1B0618AB"/>
    <w:rsid w:val="1B7E663E"/>
    <w:rsid w:val="1E196CFA"/>
    <w:rsid w:val="20911C9D"/>
    <w:rsid w:val="215F3817"/>
    <w:rsid w:val="21940FC3"/>
    <w:rsid w:val="222B1319"/>
    <w:rsid w:val="2346335A"/>
    <w:rsid w:val="24CF357C"/>
    <w:rsid w:val="251064D6"/>
    <w:rsid w:val="2589436A"/>
    <w:rsid w:val="265E7CC5"/>
    <w:rsid w:val="282B7E85"/>
    <w:rsid w:val="29111581"/>
    <w:rsid w:val="29734CC5"/>
    <w:rsid w:val="29C97C83"/>
    <w:rsid w:val="2A12097A"/>
    <w:rsid w:val="2AEF7F03"/>
    <w:rsid w:val="2AF842D1"/>
    <w:rsid w:val="2AFF70D2"/>
    <w:rsid w:val="2B07238D"/>
    <w:rsid w:val="2B90786F"/>
    <w:rsid w:val="2CCF505C"/>
    <w:rsid w:val="30A65535"/>
    <w:rsid w:val="3125732C"/>
    <w:rsid w:val="312762B1"/>
    <w:rsid w:val="31C45618"/>
    <w:rsid w:val="321405E3"/>
    <w:rsid w:val="32197AF2"/>
    <w:rsid w:val="330D4045"/>
    <w:rsid w:val="34960CB4"/>
    <w:rsid w:val="35670DE9"/>
    <w:rsid w:val="35963360"/>
    <w:rsid w:val="35C03DEC"/>
    <w:rsid w:val="35F1053F"/>
    <w:rsid w:val="36145EC8"/>
    <w:rsid w:val="367B0A65"/>
    <w:rsid w:val="37CD07F9"/>
    <w:rsid w:val="38481119"/>
    <w:rsid w:val="3C5828F9"/>
    <w:rsid w:val="3D4847FC"/>
    <w:rsid w:val="3DC83E3F"/>
    <w:rsid w:val="3DD550FC"/>
    <w:rsid w:val="3F910F5E"/>
    <w:rsid w:val="40FD7F03"/>
    <w:rsid w:val="4330247B"/>
    <w:rsid w:val="43BD5ABC"/>
    <w:rsid w:val="441F550B"/>
    <w:rsid w:val="44A529D2"/>
    <w:rsid w:val="44E9049B"/>
    <w:rsid w:val="4577676E"/>
    <w:rsid w:val="459E6F9C"/>
    <w:rsid w:val="45DF131F"/>
    <w:rsid w:val="49047674"/>
    <w:rsid w:val="4905255F"/>
    <w:rsid w:val="491B0746"/>
    <w:rsid w:val="49F93919"/>
    <w:rsid w:val="4AFF59CB"/>
    <w:rsid w:val="4B6F6CFE"/>
    <w:rsid w:val="4C6660E2"/>
    <w:rsid w:val="4DE15750"/>
    <w:rsid w:val="4EA3009D"/>
    <w:rsid w:val="502C64EB"/>
    <w:rsid w:val="50AB4649"/>
    <w:rsid w:val="51194FDD"/>
    <w:rsid w:val="526F35BA"/>
    <w:rsid w:val="5319476A"/>
    <w:rsid w:val="543412F9"/>
    <w:rsid w:val="56305556"/>
    <w:rsid w:val="56407DF9"/>
    <w:rsid w:val="596730EE"/>
    <w:rsid w:val="5A6A7D07"/>
    <w:rsid w:val="5AD07020"/>
    <w:rsid w:val="5AF55F4F"/>
    <w:rsid w:val="5B0E0DE8"/>
    <w:rsid w:val="5C7D147C"/>
    <w:rsid w:val="5D1F74DB"/>
    <w:rsid w:val="5D445CAD"/>
    <w:rsid w:val="5DFC3ABE"/>
    <w:rsid w:val="5EB16F46"/>
    <w:rsid w:val="5F012C59"/>
    <w:rsid w:val="60722A0D"/>
    <w:rsid w:val="60837878"/>
    <w:rsid w:val="626808DE"/>
    <w:rsid w:val="63F310BF"/>
    <w:rsid w:val="63FB0692"/>
    <w:rsid w:val="64FC2328"/>
    <w:rsid w:val="683B7B6A"/>
    <w:rsid w:val="69785EEC"/>
    <w:rsid w:val="69AF362C"/>
    <w:rsid w:val="6A0239A8"/>
    <w:rsid w:val="6AC26BA3"/>
    <w:rsid w:val="6AE42080"/>
    <w:rsid w:val="6C244135"/>
    <w:rsid w:val="6D892B92"/>
    <w:rsid w:val="6E0F700E"/>
    <w:rsid w:val="70297396"/>
    <w:rsid w:val="70323A83"/>
    <w:rsid w:val="711E5653"/>
    <w:rsid w:val="71380C73"/>
    <w:rsid w:val="73AC5604"/>
    <w:rsid w:val="73FD0698"/>
    <w:rsid w:val="74052A1B"/>
    <w:rsid w:val="743705E1"/>
    <w:rsid w:val="743E035E"/>
    <w:rsid w:val="75D93680"/>
    <w:rsid w:val="769853AF"/>
    <w:rsid w:val="7706246D"/>
    <w:rsid w:val="778578DD"/>
    <w:rsid w:val="77951E61"/>
    <w:rsid w:val="77D73E9C"/>
    <w:rsid w:val="783A1F9D"/>
    <w:rsid w:val="784F3D5A"/>
    <w:rsid w:val="78B24459"/>
    <w:rsid w:val="79CC1B54"/>
    <w:rsid w:val="7B160402"/>
    <w:rsid w:val="7B5426A4"/>
    <w:rsid w:val="7C6A4B17"/>
    <w:rsid w:val="7D026399"/>
    <w:rsid w:val="7E134189"/>
    <w:rsid w:val="7E2448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3"/>
    <w:qFormat/>
    <w:uiPriority w:val="0"/>
    <w:rPr>
      <w:rFonts w:ascii="宋体" w:eastAsia="宋体"/>
      <w:sz w:val="18"/>
      <w:szCs w:val="18"/>
    </w:rPr>
  </w:style>
  <w:style w:type="paragraph" w:styleId="5">
    <w:name w:val="Body Text"/>
    <w:basedOn w:val="1"/>
    <w:next w:val="1"/>
    <w:qFormat/>
    <w:uiPriority w:val="0"/>
    <w:pPr>
      <w:jc w:val="center"/>
    </w:pPr>
    <w:rPr>
      <w:szCs w:val="20"/>
    </w:rPr>
  </w:style>
  <w:style w:type="paragraph" w:styleId="6">
    <w:name w:val="Plain Text"/>
    <w:basedOn w:val="1"/>
    <w:qFormat/>
    <w:uiPriority w:val="0"/>
    <w:rPr>
      <w:rFonts w:ascii="宋体" w:hAnsi="Courier New"/>
      <w:szCs w:val="22"/>
    </w:rPr>
  </w:style>
  <w:style w:type="paragraph" w:styleId="7">
    <w:name w:val="Balloon Text"/>
    <w:basedOn w:val="1"/>
    <w:link w:val="34"/>
    <w:qFormat/>
    <w:uiPriority w:val="0"/>
    <w:rPr>
      <w:sz w:val="18"/>
      <w:szCs w:val="18"/>
    </w:rPr>
  </w:style>
  <w:style w:type="paragraph" w:styleId="8">
    <w:name w:val="footer"/>
    <w:basedOn w:val="1"/>
    <w:link w:val="28"/>
    <w:qFormat/>
    <w:uiPriority w:val="0"/>
    <w:pPr>
      <w:tabs>
        <w:tab w:val="center" w:pos="4153"/>
        <w:tab w:val="right" w:pos="8306"/>
      </w:tabs>
      <w:snapToGrid w:val="0"/>
      <w:jc w:val="left"/>
    </w:pPr>
    <w:rPr>
      <w:sz w:val="18"/>
      <w:szCs w:val="18"/>
    </w:rPr>
  </w:style>
  <w:style w:type="paragraph" w:styleId="9">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jc w:val="left"/>
    </w:pPr>
    <w:rPr>
      <w:rFonts w:cs="Times New Roman"/>
      <w:kern w:val="0"/>
      <w:sz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color w:val="FFFFFF"/>
      <w:sz w:val="19"/>
      <w:szCs w:val="19"/>
      <w:shd w:val="clear" w:color="auto" w:fill="F6F6F6"/>
    </w:rPr>
  </w:style>
  <w:style w:type="character" w:styleId="15">
    <w:name w:val="FollowedHyperlink"/>
    <w:basedOn w:val="13"/>
    <w:qFormat/>
    <w:uiPriority w:val="0"/>
    <w:rPr>
      <w:color w:val="800080"/>
      <w:u w:val="none"/>
    </w:rPr>
  </w:style>
  <w:style w:type="character" w:styleId="16">
    <w:name w:val="Emphasis"/>
    <w:basedOn w:val="13"/>
    <w:qFormat/>
    <w:uiPriority w:val="0"/>
    <w:rPr>
      <w:b/>
    </w:rPr>
  </w:style>
  <w:style w:type="character" w:styleId="17">
    <w:name w:val="HTML Definition"/>
    <w:basedOn w:val="13"/>
    <w:qFormat/>
    <w:uiPriority w:val="0"/>
  </w:style>
  <w:style w:type="character" w:styleId="18">
    <w:name w:val="HTML Typewriter"/>
    <w:basedOn w:val="13"/>
    <w:qFormat/>
    <w:uiPriority w:val="0"/>
    <w:rPr>
      <w:rFonts w:hint="default" w:ascii="monospace" w:hAnsi="monospace" w:eastAsia="monospace" w:cs="monospace"/>
      <w:sz w:val="20"/>
    </w:rPr>
  </w:style>
  <w:style w:type="character" w:styleId="19">
    <w:name w:val="HTML Acronym"/>
    <w:basedOn w:val="13"/>
    <w:qFormat/>
    <w:uiPriority w:val="0"/>
    <w:rPr>
      <w:rFonts w:ascii="微软雅黑" w:hAnsi="微软雅黑" w:eastAsia="微软雅黑" w:cs="微软雅黑"/>
      <w:sz w:val="21"/>
      <w:szCs w:val="21"/>
    </w:rPr>
  </w:style>
  <w:style w:type="character" w:styleId="20">
    <w:name w:val="HTML Variable"/>
    <w:basedOn w:val="13"/>
    <w:qFormat/>
    <w:uiPriority w:val="0"/>
  </w:style>
  <w:style w:type="character" w:styleId="21">
    <w:name w:val="Hyperlink"/>
    <w:basedOn w:val="13"/>
    <w:qFormat/>
    <w:uiPriority w:val="0"/>
    <w:rPr>
      <w:color w:val="0000FF"/>
      <w:u w:val="none"/>
    </w:rPr>
  </w:style>
  <w:style w:type="character" w:styleId="22">
    <w:name w:val="HTML Code"/>
    <w:basedOn w:val="13"/>
    <w:qFormat/>
    <w:uiPriority w:val="0"/>
    <w:rPr>
      <w:rFonts w:hint="default" w:ascii="monospace" w:hAnsi="monospace" w:eastAsia="monospace" w:cs="monospace"/>
      <w:sz w:val="20"/>
    </w:rPr>
  </w:style>
  <w:style w:type="character" w:styleId="23">
    <w:name w:val="HTML Cite"/>
    <w:basedOn w:val="13"/>
    <w:qFormat/>
    <w:uiPriority w:val="0"/>
  </w:style>
  <w:style w:type="character" w:styleId="24">
    <w:name w:val="HTML Keyboard"/>
    <w:basedOn w:val="13"/>
    <w:qFormat/>
    <w:uiPriority w:val="0"/>
    <w:rPr>
      <w:rFonts w:ascii="monospace" w:hAnsi="monospace" w:eastAsia="monospace" w:cs="monospace"/>
      <w:sz w:val="20"/>
    </w:rPr>
  </w:style>
  <w:style w:type="character" w:styleId="25">
    <w:name w:val="HTML Sample"/>
    <w:basedOn w:val="13"/>
    <w:qFormat/>
    <w:uiPriority w:val="0"/>
    <w:rPr>
      <w:rFonts w:hint="default" w:ascii="monospace" w:hAnsi="monospace" w:eastAsia="monospace" w:cs="monospace"/>
    </w:rPr>
  </w:style>
  <w:style w:type="paragraph" w:styleId="26">
    <w:name w:val="List Paragraph"/>
    <w:basedOn w:val="1"/>
    <w:qFormat/>
    <w:uiPriority w:val="99"/>
    <w:pPr>
      <w:ind w:firstLine="420" w:firstLineChars="200"/>
    </w:pPr>
  </w:style>
  <w:style w:type="character" w:customStyle="1" w:styleId="27">
    <w:name w:val="页眉 Char"/>
    <w:basedOn w:val="13"/>
    <w:link w:val="9"/>
    <w:qFormat/>
    <w:uiPriority w:val="0"/>
    <w:rPr>
      <w:rFonts w:asciiTheme="minorHAnsi" w:hAnsiTheme="minorHAnsi" w:eastAsiaTheme="minorEastAsia" w:cstheme="minorBidi"/>
      <w:kern w:val="2"/>
      <w:sz w:val="18"/>
      <w:szCs w:val="18"/>
    </w:rPr>
  </w:style>
  <w:style w:type="character" w:customStyle="1" w:styleId="28">
    <w:name w:val="页脚 Char"/>
    <w:basedOn w:val="13"/>
    <w:link w:val="8"/>
    <w:qFormat/>
    <w:uiPriority w:val="0"/>
    <w:rPr>
      <w:rFonts w:asciiTheme="minorHAnsi" w:hAnsiTheme="minorHAnsi" w:eastAsiaTheme="minorEastAsia" w:cstheme="minorBidi"/>
      <w:kern w:val="2"/>
      <w:sz w:val="18"/>
      <w:szCs w:val="18"/>
    </w:rPr>
  </w:style>
  <w:style w:type="paragraph" w:customStyle="1" w:styleId="29">
    <w:name w:val="※正文"/>
    <w:basedOn w:val="1"/>
    <w:next w:val="1"/>
    <w:qFormat/>
    <w:uiPriority w:val="0"/>
    <w:pPr>
      <w:wordWrap w:val="0"/>
    </w:pPr>
  </w:style>
  <w:style w:type="paragraph" w:customStyle="1" w:styleId="30">
    <w:name w:val="※正文（缩进4）"/>
    <w:basedOn w:val="29"/>
    <w:qFormat/>
    <w:uiPriority w:val="0"/>
    <w:pPr>
      <w:ind w:firstLine="400" w:firstLineChars="400"/>
    </w:pPr>
  </w:style>
  <w:style w:type="paragraph" w:customStyle="1" w:styleId="31">
    <w:name w:val="※章节标题（第Z部分分项）"/>
    <w:basedOn w:val="32"/>
    <w:qFormat/>
    <w:uiPriority w:val="0"/>
    <w:pPr>
      <w:outlineLvl w:val="2"/>
    </w:pPr>
  </w:style>
  <w:style w:type="paragraph" w:customStyle="1" w:styleId="32">
    <w:name w:val="※章节标题（第Y部分）"/>
    <w:basedOn w:val="1"/>
    <w:next w:val="1"/>
    <w:qFormat/>
    <w:uiPriority w:val="0"/>
    <w:pPr>
      <w:jc w:val="center"/>
      <w:outlineLvl w:val="1"/>
    </w:pPr>
    <w:rPr>
      <w:rFonts w:eastAsia="黑体"/>
      <w:color w:val="1F4E79" w:themeColor="accent1" w:themeShade="80"/>
      <w:sz w:val="32"/>
      <w:szCs w:val="36"/>
    </w:rPr>
  </w:style>
  <w:style w:type="character" w:customStyle="1" w:styleId="33">
    <w:name w:val="文档结构图 Char"/>
    <w:basedOn w:val="13"/>
    <w:link w:val="4"/>
    <w:qFormat/>
    <w:uiPriority w:val="0"/>
    <w:rPr>
      <w:rFonts w:ascii="宋体" w:hAnsiTheme="minorHAnsi" w:cstheme="minorBidi"/>
      <w:kern w:val="2"/>
      <w:sz w:val="18"/>
      <w:szCs w:val="18"/>
    </w:rPr>
  </w:style>
  <w:style w:type="character" w:customStyle="1" w:styleId="34">
    <w:name w:val="批注框文本 Char"/>
    <w:basedOn w:val="13"/>
    <w:link w:val="7"/>
    <w:qFormat/>
    <w:uiPriority w:val="0"/>
    <w:rPr>
      <w:rFonts w:asciiTheme="minorHAnsi" w:hAnsiTheme="minorHAnsi" w:eastAsiaTheme="minorEastAsia" w:cstheme="minorBidi"/>
      <w:kern w:val="2"/>
      <w:sz w:val="18"/>
      <w:szCs w:val="18"/>
    </w:rPr>
  </w:style>
  <w:style w:type="character" w:customStyle="1" w:styleId="35">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711</Words>
  <Characters>851</Characters>
  <Lines>1</Lines>
  <Paragraphs>2</Paragraphs>
  <TotalTime>6</TotalTime>
  <ScaleCrop>false</ScaleCrop>
  <LinksUpToDate>false</LinksUpToDate>
  <CharactersWithSpaces>869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2020-07-27T01:32:00Z</dcterms:created>
  <dc:creator>趋之若鹜</dc:creator>
  <cp:lastModifiedBy>admin</cp:lastModifiedBy>
  <cp:lastPrinted>2022-05-30T06:58:00Z</cp:lastPrinted>
  <dcterms:modified xsi:type="dcterms:W3CDTF">2023-05-29T02:04:15Z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1D1A7FAD85C74AC39750F39BB63ED589</vt:lpwstr>
  </property>
</Properties>
</file>