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b/>
          <w:sz w:val="32"/>
          <w:szCs w:val="32"/>
        </w:rPr>
      </w:pPr>
      <w:r>
        <w:rPr>
          <w:rFonts w:hint="eastAsia"/>
          <w:b/>
          <w:sz w:val="32"/>
          <w:szCs w:val="32"/>
        </w:rPr>
        <w:t>招标公告</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bookmarkStart w:id="0" w:name="OLE_LINK4"/>
      <w:r>
        <w:rPr>
          <w:rFonts w:hint="eastAsia" w:ascii="微软雅黑" w:hAnsi="微软雅黑" w:eastAsia="微软雅黑"/>
          <w:sz w:val="21"/>
          <w:szCs w:val="21"/>
        </w:rPr>
        <w:t>西安市公安局民警意外伤害保险项目招标项目的潜在投标人应在</w:t>
      </w:r>
      <w:r>
        <w:rPr>
          <w:rStyle w:val="14"/>
          <w:rFonts w:hint="eastAsia" w:ascii="微软雅黑" w:hAnsi="微软雅黑" w:eastAsia="微软雅黑"/>
          <w:sz w:val="21"/>
          <w:szCs w:val="21"/>
        </w:rPr>
        <w:t>全国公共资源交易平台（陕西省·西安市）网站〖首页 〉电子交易平台 〉陕西政府采购交易系统 〉企业端〗</w:t>
      </w:r>
      <w:r>
        <w:rPr>
          <w:rFonts w:hint="eastAsia" w:ascii="微软雅黑" w:hAnsi="微软雅黑" w:eastAsia="微软雅黑"/>
          <w:sz w:val="21"/>
          <w:szCs w:val="21"/>
        </w:rPr>
        <w:t>获取招标文件，并于</w:t>
      </w:r>
      <w:r>
        <w:rPr>
          <w:rStyle w:val="15"/>
          <w:rFonts w:hint="eastAsia" w:ascii="微软雅黑" w:hAnsi="微软雅黑" w:eastAsia="微软雅黑"/>
          <w:sz w:val="21"/>
          <w:szCs w:val="21"/>
          <w:highlight w:val="yellow"/>
        </w:rPr>
        <w:t> 202</w:t>
      </w:r>
      <w:r>
        <w:rPr>
          <w:rStyle w:val="15"/>
          <w:rFonts w:hint="eastAsia" w:ascii="微软雅黑" w:hAnsi="微软雅黑" w:eastAsia="微软雅黑"/>
          <w:sz w:val="21"/>
          <w:szCs w:val="21"/>
          <w:highlight w:val="yellow"/>
          <w:lang w:val="en-US" w:eastAsia="zh-CN"/>
        </w:rPr>
        <w:t>3</w:t>
      </w:r>
      <w:r>
        <w:rPr>
          <w:rStyle w:val="15"/>
          <w:rFonts w:hint="eastAsia" w:ascii="微软雅黑" w:hAnsi="微软雅黑" w:eastAsia="微软雅黑"/>
          <w:sz w:val="21"/>
          <w:szCs w:val="21"/>
          <w:highlight w:val="yellow"/>
        </w:rPr>
        <w:t>年</w:t>
      </w:r>
      <w:r>
        <w:rPr>
          <w:rStyle w:val="15"/>
          <w:rFonts w:hint="eastAsia" w:ascii="微软雅黑" w:hAnsi="微软雅黑" w:eastAsia="微软雅黑"/>
          <w:sz w:val="21"/>
          <w:szCs w:val="21"/>
          <w:highlight w:val="yellow"/>
          <w:lang w:val="en-US" w:eastAsia="zh-CN"/>
        </w:rPr>
        <w:t xml:space="preserve">  </w:t>
      </w:r>
      <w:r>
        <w:rPr>
          <w:rStyle w:val="15"/>
          <w:rFonts w:hint="eastAsia" w:ascii="微软雅黑" w:hAnsi="微软雅黑" w:eastAsia="微软雅黑"/>
          <w:sz w:val="21"/>
          <w:szCs w:val="21"/>
          <w:highlight w:val="yellow"/>
        </w:rPr>
        <w:t>月</w:t>
      </w:r>
      <w:r>
        <w:rPr>
          <w:rStyle w:val="15"/>
          <w:rFonts w:hint="eastAsia" w:ascii="微软雅黑" w:hAnsi="微软雅黑" w:eastAsia="微软雅黑"/>
          <w:sz w:val="21"/>
          <w:szCs w:val="21"/>
          <w:highlight w:val="yellow"/>
          <w:lang w:val="en-US" w:eastAsia="zh-CN"/>
        </w:rPr>
        <w:t xml:space="preserve">  </w:t>
      </w:r>
      <w:r>
        <w:rPr>
          <w:rStyle w:val="15"/>
          <w:rFonts w:hint="eastAsia" w:ascii="微软雅黑" w:hAnsi="微软雅黑" w:eastAsia="微软雅黑"/>
          <w:sz w:val="21"/>
          <w:szCs w:val="21"/>
          <w:highlight w:val="yellow"/>
        </w:rPr>
        <w:t>日</w:t>
      </w:r>
      <w:r>
        <w:rPr>
          <w:rStyle w:val="15"/>
          <w:rFonts w:hint="eastAsia" w:ascii="微软雅黑" w:hAnsi="微软雅黑" w:eastAsia="微软雅黑"/>
          <w:sz w:val="21"/>
          <w:szCs w:val="21"/>
          <w:highlight w:val="yellow"/>
          <w:lang w:val="en-US" w:eastAsia="zh-CN"/>
        </w:rPr>
        <w:t xml:space="preserve">    </w:t>
      </w:r>
      <w:r>
        <w:rPr>
          <w:rStyle w:val="15"/>
          <w:rFonts w:hint="eastAsia" w:ascii="微软雅黑" w:hAnsi="微软雅黑" w:eastAsia="微软雅黑"/>
          <w:sz w:val="21"/>
          <w:szCs w:val="21"/>
          <w:highlight w:val="yellow"/>
        </w:rPr>
        <w:t> </w:t>
      </w:r>
      <w:r>
        <w:rPr>
          <w:rFonts w:hint="eastAsia" w:ascii="微软雅黑" w:hAnsi="微软雅黑" w:eastAsia="微软雅黑"/>
          <w:sz w:val="21"/>
          <w:szCs w:val="21"/>
          <w:highlight w:val="yellow"/>
        </w:rPr>
        <w:t>（北京时间）前递交投标文件</w:t>
      </w:r>
      <w:r>
        <w:rPr>
          <w:rFonts w:hint="eastAsia" w:ascii="微软雅黑" w:hAnsi="微软雅黑" w:eastAsia="微软雅黑"/>
          <w:sz w:val="21"/>
          <w:szCs w:val="21"/>
        </w:rPr>
        <w:t>。</w:t>
      </w:r>
    </w:p>
    <w:p>
      <w:pPr>
        <w:pStyle w:val="3"/>
        <w:shd w:val="clear" w:color="auto" w:fill="FFFFFF"/>
        <w:wordWrap w:val="0"/>
        <w:spacing w:line="750" w:lineRule="atLeast"/>
        <w:rPr>
          <w:rFonts w:hint="eastAsia" w:ascii="微软雅黑" w:hAnsi="微软雅黑" w:eastAsia="微软雅黑"/>
          <w:color w:val="auto"/>
          <w:sz w:val="21"/>
          <w:szCs w:val="21"/>
          <w:u w:val="none"/>
        </w:rPr>
      </w:pPr>
      <w:r>
        <w:rPr>
          <w:rStyle w:val="13"/>
          <w:rFonts w:hint="eastAsia" w:ascii="微软雅黑" w:hAnsi="微软雅黑" w:eastAsia="微软雅黑"/>
          <w:b w:val="0"/>
          <w:bCs w:val="0"/>
          <w:color w:val="auto"/>
          <w:sz w:val="21"/>
          <w:szCs w:val="21"/>
          <w:u w:val="none"/>
        </w:rPr>
        <w:t>一、项目基本情况</w:t>
      </w:r>
    </w:p>
    <w:p>
      <w:pPr>
        <w:pStyle w:val="10"/>
        <w:shd w:val="clear" w:color="auto" w:fill="FFFFFF"/>
        <w:wordWrap w:val="0"/>
        <w:spacing w:before="0" w:beforeAutospacing="0" w:after="0" w:afterAutospacing="0" w:line="480" w:lineRule="atLeast"/>
        <w:ind w:firstLine="480"/>
        <w:jc w:val="both"/>
        <w:rPr>
          <w:rFonts w:hint="default" w:ascii="微软雅黑" w:hAnsi="微软雅黑" w:eastAsia="微软雅黑"/>
          <w:sz w:val="21"/>
          <w:szCs w:val="21"/>
          <w:lang w:val="en-US" w:eastAsia="zh-CN"/>
        </w:rPr>
      </w:pPr>
      <w:r>
        <w:rPr>
          <w:rFonts w:hint="eastAsia" w:ascii="微软雅黑" w:hAnsi="微软雅黑" w:eastAsia="微软雅黑"/>
          <w:sz w:val="21"/>
          <w:szCs w:val="21"/>
        </w:rPr>
        <w:t>项目编号：LZBC202</w:t>
      </w:r>
      <w:r>
        <w:rPr>
          <w:rFonts w:hint="eastAsia" w:ascii="微软雅黑" w:hAnsi="微软雅黑" w:eastAsia="微软雅黑"/>
          <w:sz w:val="21"/>
          <w:szCs w:val="21"/>
          <w:lang w:val="en-US" w:eastAsia="zh-CN"/>
        </w:rPr>
        <w:t>3</w:t>
      </w:r>
      <w:r>
        <w:rPr>
          <w:rFonts w:hint="eastAsia" w:ascii="微软雅黑" w:hAnsi="微软雅黑" w:eastAsia="微软雅黑"/>
          <w:sz w:val="21"/>
          <w:szCs w:val="21"/>
        </w:rPr>
        <w:t>-</w:t>
      </w:r>
      <w:r>
        <w:rPr>
          <w:rFonts w:hint="eastAsia" w:ascii="微软雅黑" w:hAnsi="微软雅黑" w:eastAsia="微软雅黑"/>
          <w:sz w:val="21"/>
          <w:szCs w:val="21"/>
          <w:lang w:val="en-US" w:eastAsia="zh-CN"/>
        </w:rPr>
        <w:t>481</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项目名称：西安市公安局民警意外伤害保险项目</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采购方式：公开招标</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预算金额：2,</w:t>
      </w:r>
      <w:r>
        <w:rPr>
          <w:rFonts w:hint="eastAsia" w:ascii="微软雅黑" w:hAnsi="微软雅黑" w:eastAsia="微软雅黑"/>
          <w:sz w:val="21"/>
          <w:szCs w:val="21"/>
          <w:lang w:val="en-US" w:eastAsia="zh-CN"/>
        </w:rPr>
        <w:t>70</w:t>
      </w:r>
      <w:r>
        <w:rPr>
          <w:rFonts w:hint="eastAsia" w:ascii="微软雅黑" w:hAnsi="微软雅黑" w:eastAsia="微软雅黑"/>
          <w:sz w:val="21"/>
          <w:szCs w:val="21"/>
        </w:rPr>
        <w:t>0,000.00元</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采购需求：</w:t>
      </w:r>
    </w:p>
    <w:tbl>
      <w:tblPr>
        <w:tblStyle w:val="11"/>
        <w:tblW w:w="5000" w:type="pct"/>
        <w:tblInd w:w="1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11"/>
        <w:gridCol w:w="2017"/>
        <w:gridCol w:w="1994"/>
        <w:gridCol w:w="1091"/>
        <w:gridCol w:w="1335"/>
        <w:gridCol w:w="13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b/>
                <w:bCs/>
                <w:szCs w:val="21"/>
              </w:rPr>
            </w:pPr>
            <w:r>
              <w:rPr>
                <w:b/>
                <w:bCs/>
                <w:szCs w:val="21"/>
              </w:rPr>
              <w:t>合同包号</w:t>
            </w:r>
          </w:p>
        </w:tc>
        <w:tc>
          <w:tcPr>
            <w:tcW w:w="4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b/>
                <w:bCs/>
                <w:szCs w:val="21"/>
              </w:rPr>
            </w:pPr>
            <w:r>
              <w:rPr>
                <w:b/>
                <w:bCs/>
                <w:szCs w:val="21"/>
              </w:rPr>
              <w:t>合同包名称</w:t>
            </w:r>
          </w:p>
        </w:tc>
        <w:tc>
          <w:tcPr>
            <w:tcW w:w="4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b/>
                <w:bCs/>
                <w:szCs w:val="21"/>
              </w:rPr>
            </w:pPr>
            <w:r>
              <w:rPr>
                <w:b/>
                <w:bCs/>
                <w:szCs w:val="21"/>
              </w:rPr>
              <w:t>技术规格、参数及要求</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b/>
                <w:bCs/>
                <w:szCs w:val="21"/>
              </w:rPr>
            </w:pPr>
            <w:r>
              <w:rPr>
                <w:b/>
                <w:bCs/>
                <w:szCs w:val="21"/>
              </w:rPr>
              <w:t>预算金额（元）</w:t>
            </w:r>
          </w:p>
        </w:tc>
        <w:tc>
          <w:tcPr>
            <w:tcW w:w="30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b/>
                <w:bCs/>
                <w:szCs w:val="21"/>
              </w:rPr>
            </w:pPr>
            <w:r>
              <w:rPr>
                <w:b/>
                <w:bCs/>
                <w:szCs w:val="21"/>
              </w:rPr>
              <w:t>是否接受联合体</w:t>
            </w:r>
          </w:p>
        </w:tc>
        <w:tc>
          <w:tcPr>
            <w:tcW w:w="1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b/>
                <w:bCs/>
                <w:szCs w:val="21"/>
              </w:rPr>
            </w:pPr>
            <w:r>
              <w:rPr>
                <w:b/>
                <w:bCs/>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szCs w:val="21"/>
              </w:rPr>
            </w:pPr>
            <w:r>
              <w:rPr>
                <w:szCs w:val="21"/>
              </w:rPr>
              <w:t>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szCs w:val="21"/>
              </w:rPr>
            </w:pPr>
            <w:r>
              <w:rPr>
                <w:szCs w:val="21"/>
              </w:rPr>
              <w:t>西安市公安局202</w:t>
            </w:r>
            <w:r>
              <w:rPr>
                <w:rFonts w:hint="eastAsia"/>
                <w:szCs w:val="21"/>
                <w:lang w:val="en-US" w:eastAsia="zh-CN"/>
              </w:rPr>
              <w:t>3</w:t>
            </w:r>
            <w:r>
              <w:rPr>
                <w:szCs w:val="21"/>
              </w:rPr>
              <w:t>年度全局民警意外伤害保险项目</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szCs w:val="21"/>
              </w:rPr>
            </w:pPr>
            <w:r>
              <w:rPr>
                <w:szCs w:val="21"/>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szCs w:val="21"/>
              </w:rPr>
            </w:pPr>
            <w:r>
              <w:rPr>
                <w:szCs w:val="21"/>
              </w:rPr>
              <w:t>2,</w:t>
            </w:r>
            <w:r>
              <w:rPr>
                <w:rFonts w:hint="eastAsia"/>
                <w:szCs w:val="21"/>
                <w:lang w:val="en-US" w:eastAsia="zh-CN"/>
              </w:rPr>
              <w:t>70</w:t>
            </w:r>
            <w:r>
              <w:rPr>
                <w:szCs w:val="21"/>
              </w:rPr>
              <w:t>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szCs w:val="21"/>
              </w:rPr>
            </w:pPr>
            <w:r>
              <w:rPr>
                <w:szCs w:val="21"/>
              </w:rPr>
              <w:t>否</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szCs w:val="21"/>
              </w:rPr>
            </w:pPr>
            <w:r>
              <w:rPr>
                <w:szCs w:val="21"/>
              </w:rPr>
              <w:t>自合同签订之日起至本项目结束</w:t>
            </w:r>
          </w:p>
        </w:tc>
      </w:tr>
    </w:tbl>
    <w:p>
      <w:pPr>
        <w:pStyle w:val="3"/>
        <w:shd w:val="clear" w:color="auto" w:fill="FFFFFF"/>
        <w:wordWrap w:val="0"/>
        <w:spacing w:line="750" w:lineRule="atLeast"/>
        <w:rPr>
          <w:rFonts w:ascii="微软雅黑" w:hAnsi="微软雅黑" w:eastAsia="微软雅黑"/>
          <w:color w:val="auto"/>
          <w:sz w:val="21"/>
          <w:szCs w:val="21"/>
          <w:u w:val="none"/>
        </w:rPr>
      </w:pPr>
      <w:r>
        <w:rPr>
          <w:rStyle w:val="13"/>
          <w:rFonts w:hint="eastAsia" w:ascii="微软雅黑" w:hAnsi="微软雅黑" w:eastAsia="微软雅黑"/>
          <w:b w:val="0"/>
          <w:bCs w:val="0"/>
          <w:color w:val="auto"/>
          <w:sz w:val="21"/>
          <w:szCs w:val="21"/>
          <w:u w:val="none"/>
        </w:rPr>
        <w:t>二、申请人的资格要求：</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1.满足《中华人民共和国政府采购法》第二十二条规定;</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2.落实政府采购政策需满足的资格要求：</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合同包1(西安市公安局202</w:t>
      </w:r>
      <w:r>
        <w:rPr>
          <w:rFonts w:hint="eastAsia" w:ascii="微软雅黑" w:hAnsi="微软雅黑" w:eastAsia="微软雅黑"/>
          <w:sz w:val="21"/>
          <w:szCs w:val="21"/>
          <w:lang w:val="en-US" w:eastAsia="zh-CN"/>
        </w:rPr>
        <w:t>3</w:t>
      </w:r>
      <w:r>
        <w:rPr>
          <w:rFonts w:hint="eastAsia" w:ascii="微软雅黑" w:hAnsi="微软雅黑" w:eastAsia="微软雅黑"/>
          <w:sz w:val="21"/>
          <w:szCs w:val="21"/>
        </w:rPr>
        <w:t>年度全局民警意外伤害保险项目)落实政府采购政策需满足的资格要求如下:</w:t>
      </w:r>
    </w:p>
    <w:p>
      <w:pPr>
        <w:pStyle w:val="16"/>
        <w:shd w:val="clear" w:color="auto" w:fill="FFFFFF"/>
        <w:wordWrap w:val="0"/>
        <w:spacing w:before="0" w:beforeAutospacing="0" w:after="0" w:afterAutospacing="0" w:line="480" w:lineRule="atLeast"/>
        <w:jc w:val="both"/>
        <w:rPr>
          <w:rFonts w:hint="eastAsia" w:ascii="微软雅黑" w:hAnsi="微软雅黑" w:eastAsia="微软雅黑"/>
          <w:sz w:val="21"/>
          <w:szCs w:val="21"/>
        </w:rPr>
      </w:pPr>
      <w:r>
        <w:rPr>
          <w:rFonts w:hint="eastAsia" w:ascii="微软雅黑" w:hAnsi="微软雅黑" w:eastAsia="微软雅黑"/>
          <w:sz w:val="21"/>
          <w:szCs w:val="21"/>
        </w:rPr>
        <w:t>本项目非专门面向中小企业采购。</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3.本项目的特定资格要求：</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合同包1(西安市公安局202</w:t>
      </w:r>
      <w:r>
        <w:rPr>
          <w:rFonts w:hint="eastAsia" w:ascii="微软雅黑" w:hAnsi="微软雅黑" w:eastAsia="微软雅黑"/>
          <w:sz w:val="21"/>
          <w:szCs w:val="21"/>
          <w:lang w:val="en-US" w:eastAsia="zh-CN"/>
        </w:rPr>
        <w:t>3</w:t>
      </w:r>
      <w:r>
        <w:rPr>
          <w:rFonts w:hint="eastAsia" w:ascii="微软雅黑" w:hAnsi="微软雅黑" w:eastAsia="微软雅黑"/>
          <w:sz w:val="21"/>
          <w:szCs w:val="21"/>
        </w:rPr>
        <w:t>年度全局民警意外伤害保险项目)特定资格要求如下:</w:t>
      </w:r>
    </w:p>
    <w:p>
      <w:pPr>
        <w:pStyle w:val="16"/>
        <w:shd w:val="clear" w:color="auto" w:fill="FFFFFF"/>
        <w:spacing w:before="0" w:beforeAutospacing="0" w:after="0" w:afterAutospacing="0" w:line="480" w:lineRule="atLeast"/>
        <w:jc w:val="both"/>
        <w:rPr>
          <w:rFonts w:hint="eastAsia" w:ascii="微软雅黑" w:hAnsi="微软雅黑" w:eastAsia="微软雅黑"/>
          <w:sz w:val="21"/>
          <w:szCs w:val="21"/>
        </w:rPr>
      </w:pPr>
      <w:r>
        <w:rPr>
          <w:rFonts w:hint="eastAsia" w:ascii="微软雅黑" w:hAnsi="微软雅黑" w:eastAsia="微软雅黑"/>
          <w:sz w:val="21"/>
          <w:szCs w:val="21"/>
        </w:rPr>
        <w:t>1）中华人民共和国境内注册，能够独立承担民事责任的法人、其他组织或自然人；2）具备有效的经营保险业务许可证；3）供应商不得为“信用中国”网站（www.creditchina.gov.cn）中列入失信被执行人和税收违法黑名单，不得为中国政府采购网（www.ccgp.gov.cn）政府采购严重违法失信行为记录名单中被财政部门禁止参加政府采购活动的供应商。</w:t>
      </w:r>
    </w:p>
    <w:p>
      <w:pPr>
        <w:pStyle w:val="3"/>
        <w:shd w:val="clear" w:color="auto" w:fill="FFFFFF"/>
        <w:wordWrap w:val="0"/>
        <w:spacing w:line="750" w:lineRule="atLeast"/>
        <w:rPr>
          <w:rFonts w:hint="eastAsia" w:ascii="微软雅黑" w:hAnsi="微软雅黑" w:eastAsia="微软雅黑"/>
          <w:color w:val="auto"/>
          <w:sz w:val="21"/>
          <w:szCs w:val="21"/>
          <w:u w:val="none"/>
        </w:rPr>
      </w:pPr>
      <w:r>
        <w:rPr>
          <w:rStyle w:val="13"/>
          <w:rFonts w:hint="eastAsia" w:ascii="微软雅黑" w:hAnsi="微软雅黑" w:eastAsia="微软雅黑"/>
          <w:b w:val="0"/>
          <w:bCs w:val="0"/>
          <w:color w:val="auto"/>
          <w:sz w:val="21"/>
          <w:szCs w:val="21"/>
          <w:u w:val="none"/>
        </w:rPr>
        <w:t>三、获取招标文件</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时间：</w:t>
      </w:r>
      <w:r>
        <w:rPr>
          <w:rStyle w:val="17"/>
          <w:rFonts w:hint="eastAsia" w:ascii="微软雅黑" w:hAnsi="微软雅黑" w:eastAsia="微软雅黑"/>
          <w:sz w:val="21"/>
          <w:szCs w:val="21"/>
        </w:rPr>
        <w:t> 202</w:t>
      </w:r>
      <w:r>
        <w:rPr>
          <w:rStyle w:val="17"/>
          <w:rFonts w:hint="eastAsia" w:ascii="微软雅黑" w:hAnsi="微软雅黑" w:eastAsia="微软雅黑"/>
          <w:sz w:val="21"/>
          <w:szCs w:val="21"/>
          <w:lang w:val="en-US" w:eastAsia="zh-CN"/>
        </w:rPr>
        <w:t>3</w:t>
      </w:r>
      <w:r>
        <w:rPr>
          <w:rStyle w:val="17"/>
          <w:rFonts w:hint="eastAsia" w:ascii="微软雅黑" w:hAnsi="微软雅黑" w:eastAsia="微软雅黑"/>
          <w:sz w:val="21"/>
          <w:szCs w:val="21"/>
        </w:rPr>
        <w:t>年</w:t>
      </w:r>
      <w:r>
        <w:rPr>
          <w:rStyle w:val="17"/>
          <w:rFonts w:hint="eastAsia" w:ascii="微软雅黑" w:hAnsi="微软雅黑" w:eastAsia="微软雅黑"/>
          <w:sz w:val="21"/>
          <w:szCs w:val="21"/>
          <w:lang w:val="en-US" w:eastAsia="zh-CN"/>
        </w:rPr>
        <w:t xml:space="preserve">  </w:t>
      </w:r>
      <w:r>
        <w:rPr>
          <w:rStyle w:val="17"/>
          <w:rFonts w:hint="eastAsia" w:ascii="微软雅黑" w:hAnsi="微软雅黑" w:eastAsia="微软雅黑"/>
          <w:sz w:val="21"/>
          <w:szCs w:val="21"/>
        </w:rPr>
        <w:t>月</w:t>
      </w:r>
      <w:r>
        <w:rPr>
          <w:rStyle w:val="17"/>
          <w:rFonts w:hint="eastAsia" w:ascii="微软雅黑" w:hAnsi="微软雅黑" w:eastAsia="微软雅黑"/>
          <w:sz w:val="21"/>
          <w:szCs w:val="21"/>
          <w:lang w:val="en-US" w:eastAsia="zh-CN"/>
        </w:rPr>
        <w:t xml:space="preserve">  </w:t>
      </w:r>
      <w:r>
        <w:rPr>
          <w:rStyle w:val="17"/>
          <w:rFonts w:hint="eastAsia" w:ascii="微软雅黑" w:hAnsi="微软雅黑" w:eastAsia="微软雅黑"/>
          <w:sz w:val="21"/>
          <w:szCs w:val="21"/>
        </w:rPr>
        <w:t>日 </w:t>
      </w:r>
      <w:r>
        <w:rPr>
          <w:rStyle w:val="15"/>
          <w:rFonts w:hint="eastAsia" w:ascii="微软雅黑" w:hAnsi="微软雅黑" w:eastAsia="微软雅黑"/>
          <w:sz w:val="21"/>
          <w:szCs w:val="21"/>
        </w:rPr>
        <w:t>至</w:t>
      </w:r>
      <w:r>
        <w:rPr>
          <w:rStyle w:val="17"/>
          <w:rFonts w:hint="eastAsia" w:ascii="微软雅黑" w:hAnsi="微软雅黑" w:eastAsia="微软雅黑"/>
          <w:sz w:val="21"/>
          <w:szCs w:val="21"/>
        </w:rPr>
        <w:t> 202</w:t>
      </w:r>
      <w:r>
        <w:rPr>
          <w:rStyle w:val="17"/>
          <w:rFonts w:hint="eastAsia" w:ascii="微软雅黑" w:hAnsi="微软雅黑" w:eastAsia="微软雅黑"/>
          <w:sz w:val="21"/>
          <w:szCs w:val="21"/>
          <w:lang w:val="en-US" w:eastAsia="zh-CN"/>
        </w:rPr>
        <w:t>3</w:t>
      </w:r>
      <w:r>
        <w:rPr>
          <w:rStyle w:val="17"/>
          <w:rFonts w:hint="eastAsia" w:ascii="微软雅黑" w:hAnsi="微软雅黑" w:eastAsia="微软雅黑"/>
          <w:sz w:val="21"/>
          <w:szCs w:val="21"/>
        </w:rPr>
        <w:t>年</w:t>
      </w:r>
      <w:r>
        <w:rPr>
          <w:rStyle w:val="17"/>
          <w:rFonts w:hint="eastAsia" w:ascii="微软雅黑" w:hAnsi="微软雅黑" w:eastAsia="微软雅黑"/>
          <w:sz w:val="21"/>
          <w:szCs w:val="21"/>
          <w:lang w:val="en-US" w:eastAsia="zh-CN"/>
        </w:rPr>
        <w:t xml:space="preserve">  </w:t>
      </w:r>
      <w:r>
        <w:rPr>
          <w:rStyle w:val="17"/>
          <w:rFonts w:hint="eastAsia" w:ascii="微软雅黑" w:hAnsi="微软雅黑" w:eastAsia="微软雅黑"/>
          <w:sz w:val="21"/>
          <w:szCs w:val="21"/>
        </w:rPr>
        <w:t>月</w:t>
      </w:r>
      <w:r>
        <w:rPr>
          <w:rStyle w:val="17"/>
          <w:rFonts w:hint="eastAsia" w:ascii="微软雅黑" w:hAnsi="微软雅黑" w:eastAsia="微软雅黑"/>
          <w:sz w:val="21"/>
          <w:szCs w:val="21"/>
          <w:lang w:val="en-US" w:eastAsia="zh-CN"/>
        </w:rPr>
        <w:t xml:space="preserve">  </w:t>
      </w:r>
      <w:r>
        <w:rPr>
          <w:rStyle w:val="17"/>
          <w:rFonts w:hint="eastAsia" w:ascii="微软雅黑" w:hAnsi="微软雅黑" w:eastAsia="微软雅黑"/>
          <w:sz w:val="21"/>
          <w:szCs w:val="21"/>
        </w:rPr>
        <w:t>日  </w:t>
      </w:r>
      <w:r>
        <w:rPr>
          <w:rStyle w:val="15"/>
          <w:rFonts w:hint="eastAsia" w:ascii="微软雅黑" w:hAnsi="微软雅黑" w:eastAsia="微软雅黑"/>
          <w:sz w:val="21"/>
          <w:szCs w:val="21"/>
        </w:rPr>
        <w:t>，每天上午</w:t>
      </w:r>
      <w:r>
        <w:rPr>
          <w:rStyle w:val="17"/>
          <w:rFonts w:hint="eastAsia" w:ascii="微软雅黑" w:hAnsi="微软雅黑" w:eastAsia="微软雅黑"/>
          <w:sz w:val="21"/>
          <w:szCs w:val="21"/>
        </w:rPr>
        <w:t> 00:00:00 </w:t>
      </w:r>
      <w:r>
        <w:rPr>
          <w:rStyle w:val="15"/>
          <w:rFonts w:hint="eastAsia" w:ascii="微软雅黑" w:hAnsi="微软雅黑" w:eastAsia="微软雅黑"/>
          <w:sz w:val="21"/>
          <w:szCs w:val="21"/>
        </w:rPr>
        <w:t>至</w:t>
      </w:r>
      <w:r>
        <w:rPr>
          <w:rStyle w:val="17"/>
          <w:rFonts w:hint="eastAsia" w:ascii="微软雅黑" w:hAnsi="微软雅黑" w:eastAsia="微软雅黑"/>
          <w:sz w:val="21"/>
          <w:szCs w:val="21"/>
        </w:rPr>
        <w:t> 12:00:00 </w:t>
      </w:r>
      <w:r>
        <w:rPr>
          <w:rStyle w:val="15"/>
          <w:rFonts w:hint="eastAsia" w:ascii="微软雅黑" w:hAnsi="微软雅黑" w:eastAsia="微软雅黑"/>
          <w:sz w:val="21"/>
          <w:szCs w:val="21"/>
        </w:rPr>
        <w:t>，下午</w:t>
      </w:r>
      <w:r>
        <w:rPr>
          <w:rStyle w:val="17"/>
          <w:rFonts w:hint="eastAsia" w:ascii="微软雅黑" w:hAnsi="微软雅黑" w:eastAsia="微软雅黑"/>
          <w:sz w:val="21"/>
          <w:szCs w:val="21"/>
        </w:rPr>
        <w:t> 12:00:00 </w:t>
      </w:r>
      <w:r>
        <w:rPr>
          <w:rStyle w:val="15"/>
          <w:rFonts w:hint="eastAsia" w:ascii="微软雅黑" w:hAnsi="微软雅黑" w:eastAsia="微软雅黑"/>
          <w:sz w:val="21"/>
          <w:szCs w:val="21"/>
        </w:rPr>
        <w:t>至</w:t>
      </w:r>
      <w:r>
        <w:rPr>
          <w:rStyle w:val="17"/>
          <w:rFonts w:hint="eastAsia" w:ascii="微软雅黑" w:hAnsi="微软雅黑" w:eastAsia="微软雅黑"/>
          <w:sz w:val="21"/>
          <w:szCs w:val="21"/>
        </w:rPr>
        <w:t> 23:59:59 </w:t>
      </w:r>
      <w:r>
        <w:rPr>
          <w:rStyle w:val="15"/>
          <w:rFonts w:hint="eastAsia" w:ascii="微软雅黑" w:hAnsi="微软雅黑" w:eastAsia="微软雅黑"/>
          <w:sz w:val="21"/>
          <w:szCs w:val="21"/>
        </w:rPr>
        <w:t>（北京时间,法定节假日除外）</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地点：</w:t>
      </w:r>
      <w:r>
        <w:rPr>
          <w:rStyle w:val="17"/>
          <w:rFonts w:hint="eastAsia" w:ascii="微软雅黑" w:hAnsi="微软雅黑" w:eastAsia="微软雅黑"/>
          <w:sz w:val="21"/>
          <w:szCs w:val="21"/>
        </w:rPr>
        <w:t>全国公共资源交易平台（陕西省·西安市）网站〖首页 〉电子交易平台 〉陕西政府采购交易系统 〉企业端〗</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方式：</w:t>
      </w:r>
      <w:r>
        <w:rPr>
          <w:rStyle w:val="17"/>
          <w:rFonts w:hint="eastAsia" w:ascii="微软雅黑" w:hAnsi="微软雅黑" w:eastAsia="微软雅黑"/>
          <w:sz w:val="21"/>
          <w:szCs w:val="21"/>
        </w:rPr>
        <w:t>在线获取</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售价：</w:t>
      </w:r>
      <w:r>
        <w:rPr>
          <w:rStyle w:val="17"/>
          <w:rFonts w:hint="eastAsia" w:ascii="微软雅黑" w:hAnsi="微软雅黑" w:eastAsia="微软雅黑"/>
          <w:sz w:val="21"/>
          <w:szCs w:val="21"/>
        </w:rPr>
        <w:t> 免费获取</w:t>
      </w:r>
    </w:p>
    <w:p>
      <w:pPr>
        <w:pStyle w:val="3"/>
        <w:shd w:val="clear" w:color="auto" w:fill="FFFFFF"/>
        <w:wordWrap w:val="0"/>
        <w:spacing w:line="750" w:lineRule="atLeast"/>
        <w:rPr>
          <w:rFonts w:hint="eastAsia" w:ascii="微软雅黑" w:hAnsi="微软雅黑" w:eastAsia="微软雅黑"/>
          <w:color w:val="auto"/>
          <w:sz w:val="21"/>
          <w:szCs w:val="21"/>
          <w:u w:val="none"/>
        </w:rPr>
      </w:pPr>
      <w:r>
        <w:rPr>
          <w:rStyle w:val="13"/>
          <w:rFonts w:hint="eastAsia" w:ascii="微软雅黑" w:hAnsi="微软雅黑" w:eastAsia="微软雅黑"/>
          <w:b w:val="0"/>
          <w:bCs w:val="0"/>
          <w:color w:val="auto"/>
          <w:sz w:val="21"/>
          <w:szCs w:val="21"/>
          <w:u w:val="none"/>
        </w:rPr>
        <w:t>四、提交投标文件截止时间、开标时间和地点</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Style w:val="17"/>
          <w:rFonts w:hint="eastAsia" w:ascii="微软雅黑" w:hAnsi="微软雅黑" w:eastAsia="微软雅黑"/>
          <w:sz w:val="21"/>
          <w:szCs w:val="21"/>
        </w:rPr>
        <w:t>202</w:t>
      </w:r>
      <w:r>
        <w:rPr>
          <w:rStyle w:val="17"/>
          <w:rFonts w:hint="eastAsia" w:ascii="微软雅黑" w:hAnsi="微软雅黑" w:eastAsia="微软雅黑"/>
          <w:sz w:val="21"/>
          <w:szCs w:val="21"/>
          <w:lang w:val="en-US" w:eastAsia="zh-CN"/>
        </w:rPr>
        <w:t>3</w:t>
      </w:r>
      <w:r>
        <w:rPr>
          <w:rStyle w:val="17"/>
          <w:rFonts w:hint="eastAsia" w:ascii="微软雅黑" w:hAnsi="微软雅黑" w:eastAsia="微软雅黑"/>
          <w:sz w:val="21"/>
          <w:szCs w:val="21"/>
        </w:rPr>
        <w:t>年</w:t>
      </w:r>
      <w:r>
        <w:rPr>
          <w:rStyle w:val="17"/>
          <w:rFonts w:hint="eastAsia" w:ascii="微软雅黑" w:hAnsi="微软雅黑" w:eastAsia="微软雅黑"/>
          <w:sz w:val="21"/>
          <w:szCs w:val="21"/>
          <w:lang w:val="en-US" w:eastAsia="zh-CN"/>
        </w:rPr>
        <w:t xml:space="preserve">  </w:t>
      </w:r>
      <w:r>
        <w:rPr>
          <w:rStyle w:val="17"/>
          <w:rFonts w:hint="eastAsia" w:ascii="微软雅黑" w:hAnsi="微软雅黑" w:eastAsia="微软雅黑"/>
          <w:sz w:val="21"/>
          <w:szCs w:val="21"/>
        </w:rPr>
        <w:t>月</w:t>
      </w:r>
      <w:r>
        <w:rPr>
          <w:rStyle w:val="17"/>
          <w:rFonts w:hint="eastAsia" w:ascii="微软雅黑" w:hAnsi="微软雅黑" w:eastAsia="微软雅黑"/>
          <w:sz w:val="21"/>
          <w:szCs w:val="21"/>
          <w:lang w:val="en-US" w:eastAsia="zh-CN"/>
        </w:rPr>
        <w:t xml:space="preserve">  </w:t>
      </w:r>
      <w:r>
        <w:rPr>
          <w:rStyle w:val="17"/>
          <w:rFonts w:hint="eastAsia" w:ascii="微软雅黑" w:hAnsi="微软雅黑" w:eastAsia="微软雅黑"/>
          <w:sz w:val="21"/>
          <w:szCs w:val="21"/>
        </w:rPr>
        <w:t>日  </w:t>
      </w:r>
      <w:r>
        <w:rPr>
          <w:rStyle w:val="17"/>
          <w:rFonts w:hint="eastAsia" w:ascii="微软雅黑" w:hAnsi="微软雅黑" w:eastAsia="微软雅黑"/>
          <w:sz w:val="21"/>
          <w:szCs w:val="21"/>
          <w:lang w:val="en-US" w:eastAsia="zh-CN"/>
        </w:rPr>
        <w:t xml:space="preserve">      </w:t>
      </w:r>
      <w:r>
        <w:rPr>
          <w:rFonts w:hint="eastAsia" w:ascii="微软雅黑" w:hAnsi="微软雅黑" w:eastAsia="微软雅黑"/>
          <w:sz w:val="21"/>
          <w:szCs w:val="21"/>
        </w:rPr>
        <w:t>（北京时间）</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地点：</w:t>
      </w:r>
      <w:r>
        <w:rPr>
          <w:rStyle w:val="17"/>
          <w:rFonts w:hint="eastAsia" w:ascii="微软雅黑" w:hAnsi="微软雅黑" w:eastAsia="微软雅黑"/>
          <w:sz w:val="21"/>
          <w:szCs w:val="21"/>
        </w:rPr>
        <w:t>全国公共资源交易平台（陕西省·西安市）电子文件上传至平台</w:t>
      </w:r>
    </w:p>
    <w:p>
      <w:pPr>
        <w:pStyle w:val="3"/>
        <w:shd w:val="clear" w:color="auto" w:fill="FFFFFF"/>
        <w:wordWrap w:val="0"/>
        <w:spacing w:line="750" w:lineRule="atLeast"/>
        <w:rPr>
          <w:rFonts w:hint="eastAsia" w:ascii="微软雅黑" w:hAnsi="微软雅黑" w:eastAsia="微软雅黑"/>
          <w:color w:val="auto"/>
          <w:sz w:val="21"/>
          <w:szCs w:val="21"/>
          <w:u w:val="none"/>
        </w:rPr>
      </w:pPr>
      <w:r>
        <w:rPr>
          <w:rStyle w:val="13"/>
          <w:rFonts w:hint="eastAsia" w:ascii="微软雅黑" w:hAnsi="微软雅黑" w:eastAsia="微软雅黑"/>
          <w:b w:val="0"/>
          <w:bCs w:val="0"/>
          <w:color w:val="auto"/>
          <w:sz w:val="21"/>
          <w:szCs w:val="21"/>
          <w:u w:val="none"/>
        </w:rPr>
        <w:t>五、公告期限</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自本公告发布之日起</w:t>
      </w:r>
      <w:r>
        <w:rPr>
          <w:rStyle w:val="17"/>
          <w:rFonts w:hint="eastAsia" w:ascii="微软雅黑" w:hAnsi="微软雅黑" w:eastAsia="微软雅黑"/>
          <w:sz w:val="21"/>
          <w:szCs w:val="21"/>
        </w:rPr>
        <w:t>5</w:t>
      </w:r>
      <w:r>
        <w:rPr>
          <w:rFonts w:hint="eastAsia" w:ascii="微软雅黑" w:hAnsi="微软雅黑" w:eastAsia="微软雅黑"/>
          <w:sz w:val="21"/>
          <w:szCs w:val="21"/>
        </w:rPr>
        <w:t>个工作日。</w:t>
      </w:r>
    </w:p>
    <w:p>
      <w:pPr>
        <w:pStyle w:val="3"/>
        <w:shd w:val="clear" w:color="auto" w:fill="FFFFFF"/>
        <w:wordWrap w:val="0"/>
        <w:spacing w:line="750" w:lineRule="atLeast"/>
        <w:rPr>
          <w:rFonts w:hint="eastAsia" w:ascii="微软雅黑" w:hAnsi="微软雅黑" w:eastAsia="微软雅黑"/>
          <w:color w:val="auto"/>
          <w:sz w:val="21"/>
          <w:szCs w:val="21"/>
          <w:u w:val="none"/>
        </w:rPr>
      </w:pPr>
      <w:r>
        <w:rPr>
          <w:rStyle w:val="13"/>
          <w:rFonts w:hint="eastAsia" w:ascii="微软雅黑" w:hAnsi="微软雅黑" w:eastAsia="微软雅黑"/>
          <w:b w:val="0"/>
          <w:bCs w:val="0"/>
          <w:color w:val="auto"/>
          <w:sz w:val="21"/>
          <w:szCs w:val="21"/>
          <w:u w:val="none"/>
        </w:rPr>
        <w:t>六、其他补充事宜</w:t>
      </w:r>
    </w:p>
    <w:p>
      <w:pPr>
        <w:pStyle w:val="10"/>
        <w:shd w:val="clear" w:color="auto" w:fill="FFFFFF"/>
        <w:wordWrap w:val="0"/>
        <w:spacing w:before="0" w:beforeAutospacing="0" w:after="0" w:afterAutospacing="0" w:line="480" w:lineRule="atLeast"/>
        <w:ind w:firstLine="480"/>
        <w:jc w:val="both"/>
        <w:rPr>
          <w:rStyle w:val="17"/>
          <w:rFonts w:hint="eastAsia" w:ascii="微软雅黑" w:hAnsi="微软雅黑" w:eastAsia="微软雅黑" w:cs="Times New Roman"/>
          <w:sz w:val="21"/>
          <w:szCs w:val="21"/>
        </w:rPr>
      </w:pPr>
      <w:r>
        <w:rPr>
          <w:rFonts w:hint="eastAsia" w:ascii="微软雅黑" w:hAnsi="微软雅黑" w:eastAsia="微软雅黑"/>
          <w:sz w:val="21"/>
          <w:szCs w:val="21"/>
        </w:rPr>
        <w:t>本项目开标地点：</w:t>
      </w:r>
      <w:r>
        <w:rPr>
          <w:rStyle w:val="17"/>
          <w:rFonts w:hint="eastAsia" w:ascii="微软雅黑" w:hAnsi="微软雅黑" w:eastAsia="微软雅黑" w:cs="Times New Roman"/>
          <w:sz w:val="21"/>
          <w:szCs w:val="21"/>
        </w:rPr>
        <w:t>全国公共资源交易平台（陕西省·西安市）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vertAlign w:val="baseline"/>
          <w:lang w:val="en-US" w:eastAsia="zh-CN" w:bidi="ar"/>
        </w:rPr>
        <w:t>一、 (1)供应商初次使用电子交易平台时 ,请先阅读 【全国公共资源交易平台(陕西省 · 西安市 )】 (http://sxggzyjy.xa.gov.cn/)网站〖首页〉服务指南〉下载专区〗中的 《西安市市级单位电子化政府采购项目投标指南》 ,并按要求完成诚信入库登记、 CA认证及企业信息绑定。(2)办理CA认证 :电子交易平台现已接入陕西 CA、深圳 CA、西部 CA、北京 CA四家数字证书公司 ,各供应商在交易过程中登录系统、加密/解密投标文件、文件签章等均可使用上述四家CA公司签发的数字证书。办理须知及所需资料详见 : http://www.sxggzyjy.cn/fwzn/004003/20220701/6972fe02-f996-4928-951e-545dab02e53c.htm1 (3)请供应商务必及时下载项目招标文件并做好备份 ,否则会影响投标文件编制及后续投标活动。(4)本项目采用“不见面开标”形式,供应商可登录全国公共资源交易平台(陕西省 ·西安市 )网站〖首页〉不见面开标〗系统 ,在线参加开标过程。操作手册详见 〖首页〉服务指南〉下载专区〗中的 《西安公共资源交易不见面开标大厅供应商操作手册》。(5)按照陕西省财政厅 《关于政府采购供应商注册登记有关事项的通知 》 中的要求 ,供应商应通过陕西省政府采购网(http:// www.ccgp-shaanxi.gov.cn/)注册登记 ,加入陕西省政府采购供应商库。(6)供应商须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 (7)提示：供应商须在获取招标文件时限内登录陕西省西安市公共资源交易中心平台系统，直接下载（SXSZF版本）招标文件。逾期下载通道将关闭，未及时下载招标文件将会影响后续开评标活动。(8)其他事项见本项目招标文件。</w:t>
      </w:r>
    </w:p>
    <w:p>
      <w:pPr>
        <w:pStyle w:val="18"/>
        <w:shd w:val="clear" w:color="auto" w:fill="FFFFFF"/>
        <w:wordWrap w:val="0"/>
        <w:spacing w:before="0" w:beforeAutospacing="0" w:after="0" w:afterAutospacing="0" w:line="480" w:lineRule="atLeast"/>
        <w:ind w:firstLine="420"/>
        <w:jc w:val="both"/>
        <w:rPr>
          <w:rFonts w:hint="eastAsia" w:ascii="微软雅黑" w:hAnsi="微软雅黑" w:eastAsia="微软雅黑"/>
          <w:sz w:val="21"/>
          <w:szCs w:val="21"/>
        </w:rPr>
      </w:pPr>
      <w:r>
        <w:rPr>
          <w:rFonts w:hint="eastAsia" w:ascii="微软雅黑" w:hAnsi="微软雅黑" w:eastAsia="微软雅黑" w:cs="微软雅黑"/>
          <w:i w:val="0"/>
          <w:iCs w:val="0"/>
          <w:caps w:val="0"/>
          <w:color w:val="333333"/>
          <w:spacing w:val="0"/>
          <w:kern w:val="0"/>
          <w:sz w:val="21"/>
          <w:szCs w:val="21"/>
          <w:shd w:val="clear" w:color="auto" w:fill="FFFFFF"/>
          <w:vertAlign w:val="baseline"/>
          <w:lang w:val="en-US" w:eastAsia="zh-CN" w:bidi="ar"/>
        </w:rPr>
        <w:t>二、政府采购政策：1《财政部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 号）8《政府采购促进中小企业发展管理办法》（财库〔2020〕46号）9陕西省财政厅关于印发《陕西省中小企业政府采购信用融资办法》（陕财办采〔2018〕23号）；10、《关于进一步加大政府采购支持中小企业力度的通知》（财库〔2022〕19号）。</w:t>
      </w:r>
    </w:p>
    <w:p>
      <w:pPr>
        <w:pStyle w:val="3"/>
        <w:shd w:val="clear" w:color="auto" w:fill="FFFFFF"/>
        <w:wordWrap w:val="0"/>
        <w:spacing w:line="750" w:lineRule="atLeast"/>
        <w:rPr>
          <w:rFonts w:hint="eastAsia" w:ascii="微软雅黑" w:hAnsi="微软雅黑" w:eastAsia="微软雅黑"/>
          <w:color w:val="auto"/>
          <w:sz w:val="21"/>
          <w:szCs w:val="21"/>
          <w:u w:val="none"/>
        </w:rPr>
      </w:pPr>
      <w:r>
        <w:rPr>
          <w:rStyle w:val="13"/>
          <w:rFonts w:hint="eastAsia" w:ascii="微软雅黑" w:hAnsi="微软雅黑" w:eastAsia="微软雅黑"/>
          <w:b w:val="0"/>
          <w:bCs w:val="0"/>
          <w:color w:val="auto"/>
          <w:sz w:val="21"/>
          <w:szCs w:val="21"/>
          <w:u w:val="none"/>
        </w:rPr>
        <w:t>七、对本次招标提出询问，请按以下方式联系。</w:t>
      </w:r>
    </w:p>
    <w:p>
      <w:pPr>
        <w:pStyle w:val="4"/>
        <w:shd w:val="clear" w:color="auto" w:fill="FFFFFF"/>
        <w:wordWrap w:val="0"/>
        <w:spacing w:before="0" w:after="0" w:line="480" w:lineRule="auto"/>
        <w:rPr>
          <w:rFonts w:hint="eastAsia" w:ascii="微软雅黑" w:hAnsi="微软雅黑" w:eastAsia="微软雅黑"/>
          <w:b w:val="0"/>
          <w:bCs/>
          <w:sz w:val="21"/>
          <w:szCs w:val="21"/>
        </w:rPr>
      </w:pPr>
      <w:r>
        <w:rPr>
          <w:rFonts w:hint="eastAsia" w:ascii="微软雅黑" w:hAnsi="微软雅黑" w:eastAsia="微软雅黑"/>
          <w:b w:val="0"/>
          <w:bCs/>
          <w:sz w:val="21"/>
          <w:szCs w:val="21"/>
        </w:rPr>
        <w:t>1.采购人信息</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名称：</w:t>
      </w:r>
      <w:r>
        <w:rPr>
          <w:rStyle w:val="17"/>
          <w:rFonts w:hint="eastAsia" w:ascii="微软雅黑" w:hAnsi="微软雅黑" w:eastAsia="微软雅黑"/>
          <w:sz w:val="21"/>
          <w:szCs w:val="21"/>
        </w:rPr>
        <w:t>西安市公安局（本级）</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地址：</w:t>
      </w:r>
      <w:r>
        <w:rPr>
          <w:rStyle w:val="17"/>
          <w:rFonts w:hint="eastAsia" w:ascii="微软雅黑" w:hAnsi="微软雅黑" w:eastAsia="微软雅黑"/>
          <w:sz w:val="21"/>
          <w:szCs w:val="21"/>
        </w:rPr>
        <w:t>西安市西大街63号</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联系方式：</w:t>
      </w:r>
      <w:r>
        <w:rPr>
          <w:rStyle w:val="17"/>
          <w:rFonts w:hint="eastAsia" w:ascii="微软雅黑" w:hAnsi="微软雅黑" w:eastAsia="微软雅黑"/>
          <w:sz w:val="21"/>
          <w:szCs w:val="21"/>
        </w:rPr>
        <w:t>029-86751720</w:t>
      </w:r>
    </w:p>
    <w:p>
      <w:pPr>
        <w:pStyle w:val="4"/>
        <w:shd w:val="clear" w:color="auto" w:fill="FFFFFF"/>
        <w:wordWrap w:val="0"/>
        <w:spacing w:before="0" w:after="0" w:line="480" w:lineRule="auto"/>
        <w:rPr>
          <w:rFonts w:hint="eastAsia" w:ascii="微软雅黑" w:hAnsi="微软雅黑" w:eastAsia="微软雅黑"/>
          <w:b w:val="0"/>
          <w:sz w:val="21"/>
          <w:szCs w:val="21"/>
        </w:rPr>
      </w:pPr>
      <w:r>
        <w:rPr>
          <w:rFonts w:hint="eastAsia" w:ascii="微软雅黑" w:hAnsi="微软雅黑" w:eastAsia="微软雅黑"/>
          <w:b w:val="0"/>
          <w:bCs/>
          <w:sz w:val="21"/>
          <w:szCs w:val="21"/>
        </w:rPr>
        <w:t>2.采购代理机构信息</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名称：</w:t>
      </w:r>
      <w:r>
        <w:rPr>
          <w:rStyle w:val="17"/>
          <w:rFonts w:hint="eastAsia" w:ascii="微软雅黑" w:hAnsi="微软雅黑" w:eastAsia="微软雅黑"/>
          <w:sz w:val="21"/>
          <w:szCs w:val="21"/>
        </w:rPr>
        <w:t>龙寰项目管理咨询有限公司</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rPr>
      </w:pPr>
      <w:r>
        <w:rPr>
          <w:rFonts w:hint="eastAsia" w:ascii="微软雅黑" w:hAnsi="微软雅黑" w:eastAsia="微软雅黑"/>
          <w:sz w:val="21"/>
          <w:szCs w:val="21"/>
        </w:rPr>
        <w:t>地址：</w:t>
      </w:r>
      <w:r>
        <w:rPr>
          <w:rStyle w:val="17"/>
          <w:rFonts w:hint="eastAsia" w:ascii="微软雅黑" w:hAnsi="微软雅黑" w:eastAsia="微软雅黑"/>
          <w:sz w:val="21"/>
          <w:szCs w:val="21"/>
        </w:rPr>
        <w:t>陕西省西安市高新区太白南路181号A座A区501室</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lang w:eastAsia="zh-CN"/>
        </w:rPr>
      </w:pPr>
      <w:r>
        <w:rPr>
          <w:rFonts w:hint="eastAsia" w:ascii="微软雅黑" w:hAnsi="微软雅黑" w:eastAsia="微软雅黑"/>
          <w:sz w:val="21"/>
          <w:szCs w:val="21"/>
        </w:rPr>
        <w:t>联系方式：</w:t>
      </w:r>
      <w:r>
        <w:rPr>
          <w:rStyle w:val="17"/>
          <w:rFonts w:hint="eastAsia" w:ascii="微软雅黑" w:hAnsi="微软雅黑" w:eastAsia="微软雅黑"/>
          <w:sz w:val="21"/>
          <w:szCs w:val="21"/>
        </w:rPr>
        <w:t>029-88228899-63</w:t>
      </w:r>
      <w:bookmarkStart w:id="1" w:name="_GoBack"/>
      <w:bookmarkEnd w:id="1"/>
      <w:r>
        <w:rPr>
          <w:rStyle w:val="17"/>
          <w:rFonts w:hint="eastAsia" w:ascii="微软雅黑" w:hAnsi="微软雅黑" w:eastAsia="微软雅黑"/>
          <w:sz w:val="21"/>
          <w:szCs w:val="21"/>
          <w:lang w:val="en-US" w:eastAsia="zh-CN"/>
        </w:rPr>
        <w:t>3</w:t>
      </w:r>
    </w:p>
    <w:p>
      <w:pPr>
        <w:pStyle w:val="4"/>
        <w:shd w:val="clear" w:color="auto" w:fill="FFFFFF"/>
        <w:wordWrap w:val="0"/>
        <w:spacing w:before="0" w:after="0" w:line="480" w:lineRule="auto"/>
        <w:rPr>
          <w:rFonts w:hint="eastAsia" w:ascii="微软雅黑" w:hAnsi="微软雅黑" w:eastAsia="微软雅黑"/>
          <w:b w:val="0"/>
          <w:sz w:val="21"/>
          <w:szCs w:val="21"/>
        </w:rPr>
      </w:pPr>
      <w:r>
        <w:rPr>
          <w:rFonts w:hint="eastAsia" w:ascii="微软雅黑" w:hAnsi="微软雅黑" w:eastAsia="微软雅黑"/>
          <w:b w:val="0"/>
          <w:bCs/>
          <w:sz w:val="21"/>
          <w:szCs w:val="21"/>
        </w:rPr>
        <w:t>3.项目联系方式</w:t>
      </w:r>
    </w:p>
    <w:p>
      <w:pPr>
        <w:pStyle w:val="10"/>
        <w:shd w:val="clear" w:color="auto" w:fill="FFFFFF"/>
        <w:wordWrap w:val="0"/>
        <w:spacing w:before="0" w:beforeAutospacing="0" w:after="0" w:afterAutospacing="0" w:line="480" w:lineRule="atLeast"/>
        <w:ind w:firstLine="480"/>
        <w:jc w:val="both"/>
        <w:rPr>
          <w:rFonts w:hint="default" w:ascii="微软雅黑" w:hAnsi="微软雅黑" w:eastAsia="微软雅黑"/>
          <w:sz w:val="21"/>
          <w:szCs w:val="21"/>
          <w:lang w:val="en-US" w:eastAsia="zh-CN"/>
        </w:rPr>
      </w:pPr>
      <w:r>
        <w:rPr>
          <w:rFonts w:hint="eastAsia" w:ascii="微软雅黑" w:hAnsi="微软雅黑" w:eastAsia="微软雅黑"/>
          <w:sz w:val="21"/>
          <w:szCs w:val="21"/>
        </w:rPr>
        <w:t>项目联系人：</w:t>
      </w:r>
      <w:r>
        <w:rPr>
          <w:rStyle w:val="17"/>
          <w:rFonts w:hint="eastAsia" w:ascii="微软雅黑" w:hAnsi="微软雅黑" w:eastAsia="微软雅黑"/>
          <w:sz w:val="21"/>
          <w:szCs w:val="21"/>
        </w:rPr>
        <w:t>胡敏、</w:t>
      </w:r>
      <w:r>
        <w:rPr>
          <w:rStyle w:val="17"/>
          <w:rFonts w:hint="eastAsia" w:ascii="微软雅黑" w:hAnsi="微软雅黑" w:eastAsia="微软雅黑"/>
          <w:sz w:val="21"/>
          <w:szCs w:val="21"/>
          <w:lang w:val="en-US" w:eastAsia="zh-CN"/>
        </w:rPr>
        <w:t>王申午</w:t>
      </w:r>
    </w:p>
    <w:p>
      <w:pPr>
        <w:pStyle w:val="10"/>
        <w:shd w:val="clear" w:color="auto" w:fill="FFFFFF"/>
        <w:wordWrap w:val="0"/>
        <w:spacing w:before="0" w:beforeAutospacing="0" w:after="0" w:afterAutospacing="0" w:line="480" w:lineRule="atLeast"/>
        <w:ind w:firstLine="480"/>
        <w:jc w:val="both"/>
        <w:rPr>
          <w:rFonts w:hint="eastAsia" w:ascii="微软雅黑" w:hAnsi="微软雅黑" w:eastAsia="微软雅黑"/>
          <w:sz w:val="21"/>
          <w:szCs w:val="21"/>
          <w:lang w:eastAsia="zh-CN"/>
        </w:rPr>
      </w:pPr>
      <w:r>
        <w:rPr>
          <w:rFonts w:hint="eastAsia" w:ascii="微软雅黑" w:hAnsi="微软雅黑" w:eastAsia="微软雅黑"/>
          <w:sz w:val="21"/>
          <w:szCs w:val="21"/>
        </w:rPr>
        <w:t>电话：</w:t>
      </w:r>
      <w:r>
        <w:rPr>
          <w:rStyle w:val="17"/>
          <w:rFonts w:hint="eastAsia" w:ascii="微软雅黑" w:hAnsi="微软雅黑" w:eastAsia="微软雅黑"/>
          <w:sz w:val="21"/>
          <w:szCs w:val="21"/>
        </w:rPr>
        <w:t>029-88228899-63</w:t>
      </w:r>
      <w:r>
        <w:rPr>
          <w:rStyle w:val="17"/>
          <w:rFonts w:hint="eastAsia" w:ascii="微软雅黑" w:hAnsi="微软雅黑" w:eastAsia="微软雅黑"/>
          <w:sz w:val="21"/>
          <w:szCs w:val="21"/>
          <w:lang w:val="en-US" w:eastAsia="zh-CN"/>
        </w:rPr>
        <w:t>3</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YmMyNWQ2Y2M3OWYyYTNkODRjNzI2NDZlMDYwNzIifQ=="/>
  </w:docVars>
  <w:rsids>
    <w:rsidRoot w:val="2AB05D4C"/>
    <w:rsid w:val="100026DA"/>
    <w:rsid w:val="2AB05D4C"/>
    <w:rsid w:val="5AAD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0"/>
    <w:pPr>
      <w:keepNext/>
      <w:outlineLvl w:val="3"/>
    </w:pPr>
    <w:rPr>
      <w:color w:val="FF0000"/>
      <w:sz w:val="28"/>
      <w:u w:val="single"/>
    </w:rPr>
  </w:style>
  <w:style w:type="paragraph" w:styleId="4">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5">
    <w:name w:val="Body Text"/>
    <w:basedOn w:val="1"/>
    <w:next w:val="6"/>
    <w:qFormat/>
    <w:uiPriority w:val="0"/>
    <w:pPr>
      <w:jc w:val="center"/>
    </w:pPr>
  </w:style>
  <w:style w:type="paragraph" w:customStyle="1" w:styleId="6">
    <w:name w:val="style4"/>
    <w:basedOn w:val="7"/>
    <w:next w:val="9"/>
    <w:qFormat/>
    <w:uiPriority w:val="0"/>
    <w:pPr>
      <w:widowControl/>
      <w:spacing w:before="100" w:beforeAutospacing="1" w:after="100" w:afterAutospacing="1"/>
      <w:jc w:val="left"/>
    </w:pPr>
    <w:rPr>
      <w:rFonts w:ascii="宋体" w:hAnsi="宋体" w:cs="宋体"/>
      <w:kern w:val="0"/>
      <w:sz w:val="18"/>
      <w:szCs w:val="18"/>
    </w:rPr>
  </w:style>
  <w:style w:type="paragraph" w:customStyle="1" w:styleId="7">
    <w:name w:val="正文_0"/>
    <w:next w:val="8"/>
    <w:qFormat/>
    <w:uiPriority w:val="0"/>
    <w:pPr>
      <w:widowControl w:val="0"/>
      <w:jc w:val="both"/>
    </w:pPr>
    <w:rPr>
      <w:rFonts w:ascii="Times New Roman" w:hAnsi="Times New Roman" w:eastAsia="宋体" w:cs="Times New Roman"/>
      <w:kern w:val="2"/>
      <w:sz w:val="21"/>
      <w:lang w:val="en-US" w:eastAsia="zh-CN" w:bidi="ar-SA"/>
    </w:rPr>
  </w:style>
  <w:style w:type="paragraph" w:styleId="8">
    <w:name w:val="Body Text First Indent"/>
    <w:basedOn w:val="5"/>
    <w:next w:val="1"/>
    <w:unhideWhenUsed/>
    <w:qFormat/>
    <w:uiPriority w:val="99"/>
    <w:pPr>
      <w:spacing w:after="120" w:line="360" w:lineRule="auto"/>
      <w:ind w:firstLine="420" w:firstLineChars="100"/>
      <w:jc w:val="both"/>
    </w:pPr>
    <w:rPr>
      <w:sz w:val="24"/>
      <w:szCs w:val="22"/>
    </w:rPr>
  </w:style>
  <w:style w:type="paragraph" w:customStyle="1" w:styleId="9">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character" w:styleId="13">
    <w:name w:val="Strong"/>
    <w:qFormat/>
    <w:uiPriority w:val="22"/>
    <w:rPr>
      <w:b/>
      <w:bCs/>
    </w:rPr>
  </w:style>
  <w:style w:type="character" w:customStyle="1" w:styleId="14">
    <w:name w:val="noticegetfile-getbidfileaddress"/>
    <w:qFormat/>
    <w:uiPriority w:val="0"/>
  </w:style>
  <w:style w:type="character" w:customStyle="1" w:styleId="15">
    <w:name w:val="noticepurchasetime-noticepurchasetime"/>
    <w:qFormat/>
    <w:uiPriority w:val="0"/>
  </w:style>
  <w:style w:type="paragraph" w:customStyle="1" w:styleId="16">
    <w:name w:val="u-cont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7">
    <w:name w:val="u-content1"/>
    <w:qFormat/>
    <w:uiPriority w:val="0"/>
  </w:style>
  <w:style w:type="paragraph" w:customStyle="1" w:styleId="18">
    <w:name w:val="15"/>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2036</Words>
  <Characters>2449</Characters>
  <Lines>0</Lines>
  <Paragraphs>0</Paragraphs>
  <TotalTime>0</TotalTime>
  <ScaleCrop>false</ScaleCrop>
  <LinksUpToDate>false</LinksUpToDate>
  <CharactersWithSpaces>2537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2023-05-06T05:39:00Z</dcterms:created>
  <dc:creator>Administrator</dc:creator>
  <cp:lastModifiedBy>Administrator</cp:lastModifiedBy>
  <dcterms:modified xsi:type="dcterms:W3CDTF">2023-05-08T02:01:50Z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1F1A16356D5C4AE9B59136FA31694A8F_11</vt:lpwstr>
  </property>
</Properties>
</file>