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803" w:firstLineChars="200"/>
        <w:jc w:val="center"/>
        <w:textAlignment w:val="auto"/>
        <w:rPr>
          <w:rFonts w:hint="eastAsia" w:ascii="楷体" w:hAnsi="楷体" w:eastAsia="楷体" w:cs="楷体"/>
          <w:b/>
          <w:bCs/>
          <w:i w:val="0"/>
          <w:iCs w:val="0"/>
          <w:caps w:val="0"/>
          <w:color w:val="auto"/>
          <w:spacing w:val="0"/>
          <w:sz w:val="40"/>
          <w:szCs w:val="40"/>
        </w:rPr>
      </w:pPr>
      <w:r>
        <w:rPr>
          <w:rFonts w:hint="eastAsia" w:ascii="楷体" w:hAnsi="楷体" w:eastAsia="楷体" w:cs="楷体"/>
          <w:b/>
          <w:bCs/>
          <w:i w:val="0"/>
          <w:iCs w:val="0"/>
          <w:caps w:val="0"/>
          <w:color w:val="auto"/>
          <w:spacing w:val="0"/>
          <w:kern w:val="0"/>
          <w:sz w:val="40"/>
          <w:szCs w:val="40"/>
          <w:bdr w:val="none" w:color="auto" w:sz="0" w:space="0"/>
          <w:shd w:val="clear" w:fill="FFFFFF"/>
          <w:lang w:val="en-US" w:eastAsia="zh-CN" w:bidi="ar"/>
        </w:rPr>
        <w:t>视频会议系统、机关网络设备运营维护项目竞争性磋商公告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视频会议系统、机关网络设备运营维护项目</w:t>
      </w:r>
      <w:r>
        <w:rPr>
          <w:rFonts w:hint="eastAsia" w:ascii="楷体" w:hAnsi="楷体" w:eastAsia="楷体" w:cs="楷体"/>
          <w:i w:val="0"/>
          <w:iCs w:val="0"/>
          <w:caps w:val="0"/>
          <w:color w:val="auto"/>
          <w:spacing w:val="0"/>
          <w:sz w:val="24"/>
          <w:szCs w:val="24"/>
          <w:bdr w:val="none" w:color="auto" w:sz="0" w:space="0"/>
          <w:shd w:val="clear" w:fill="FFFFFF"/>
        </w:rPr>
        <w:t>采购项目的潜在供应商应在</w:t>
      </w:r>
      <w:r>
        <w:rPr>
          <w:rFonts w:hint="eastAsia" w:ascii="楷体" w:hAnsi="楷体" w:eastAsia="楷体" w:cs="楷体"/>
          <w:i w:val="0"/>
          <w:iCs w:val="0"/>
          <w:caps w:val="0"/>
          <w:color w:val="auto"/>
          <w:spacing w:val="0"/>
          <w:sz w:val="24"/>
          <w:szCs w:val="24"/>
          <w:bdr w:val="none" w:color="auto" w:sz="0" w:space="0"/>
          <w:shd w:val="clear" w:fill="FFFFFF"/>
        </w:rPr>
        <w:t>西安经济技术开发区凤城一路6号利君V时代B座9F</w:t>
      </w:r>
      <w:bookmarkStart w:id="0" w:name="_GoBack"/>
      <w:bookmarkEnd w:id="0"/>
      <w:r>
        <w:rPr>
          <w:rFonts w:hint="eastAsia" w:ascii="楷体" w:hAnsi="楷体" w:eastAsia="楷体" w:cs="楷体"/>
          <w:i w:val="0"/>
          <w:iCs w:val="0"/>
          <w:caps w:val="0"/>
          <w:color w:val="auto"/>
          <w:spacing w:val="0"/>
          <w:sz w:val="24"/>
          <w:szCs w:val="24"/>
          <w:bdr w:val="none" w:color="auto" w:sz="0" w:space="0"/>
          <w:shd w:val="clear" w:fill="FFFFFF"/>
        </w:rPr>
        <w:t>901室陕西正翼招标代理有限公司</w:t>
      </w:r>
      <w:r>
        <w:rPr>
          <w:rFonts w:hint="eastAsia" w:ascii="楷体" w:hAnsi="楷体" w:eastAsia="楷体" w:cs="楷体"/>
          <w:i w:val="0"/>
          <w:iCs w:val="0"/>
          <w:caps w:val="0"/>
          <w:color w:val="auto"/>
          <w:spacing w:val="0"/>
          <w:sz w:val="24"/>
          <w:szCs w:val="24"/>
          <w:bdr w:val="none" w:color="auto" w:sz="0" w:space="0"/>
          <w:shd w:val="clear" w:fill="FFFFFF"/>
        </w:rPr>
        <w:t>获取采购文件，并于</w:t>
      </w:r>
      <w:r>
        <w:rPr>
          <w:rFonts w:hint="eastAsia" w:ascii="楷体" w:hAnsi="楷体" w:eastAsia="楷体" w:cs="楷体"/>
          <w:i w:val="0"/>
          <w:iCs w:val="0"/>
          <w:caps w:val="0"/>
          <w:color w:val="auto"/>
          <w:spacing w:val="0"/>
          <w:sz w:val="24"/>
          <w:szCs w:val="24"/>
          <w:bdr w:val="none" w:color="auto" w:sz="0" w:space="0"/>
          <w:shd w:val="clear" w:fill="FFFFFF"/>
        </w:rPr>
        <w:t> 2023年06月29日 14时30分 </w:t>
      </w:r>
      <w:r>
        <w:rPr>
          <w:rFonts w:hint="eastAsia" w:ascii="楷体" w:hAnsi="楷体" w:eastAsia="楷体" w:cs="楷体"/>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项目编号：ZYZB2023-CS1089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项目名称：视频会议系统、机关网络设备运营维护项目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合同包1(视频会议系统、机关网络设备运营维护项目):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合同包预算金额：300,000.00元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合同包最高限价：300,000.00元</w:t>
      </w:r>
    </w:p>
    <w:tbl>
      <w:tblPr>
        <w:tblW w:w="10286" w:type="dxa"/>
        <w:tblInd w:w="-5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2"/>
        <w:gridCol w:w="1264"/>
        <w:gridCol w:w="2529"/>
        <w:gridCol w:w="938"/>
        <w:gridCol w:w="1368"/>
        <w:gridCol w:w="1352"/>
        <w:gridCol w:w="18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49" w:hRule="atLeast"/>
          <w:tblHeader/>
        </w:trPr>
        <w:tc>
          <w:tcPr>
            <w:tcW w:w="102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品目号</w:t>
            </w:r>
          </w:p>
        </w:tc>
        <w:tc>
          <w:tcPr>
            <w:tcW w:w="126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品目名称</w:t>
            </w:r>
          </w:p>
        </w:tc>
        <w:tc>
          <w:tcPr>
            <w:tcW w:w="252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2" w:firstLineChars="20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采购标的</w:t>
            </w:r>
          </w:p>
        </w:tc>
        <w:tc>
          <w:tcPr>
            <w:tcW w:w="93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数量（单位）</w:t>
            </w:r>
          </w:p>
        </w:tc>
        <w:tc>
          <w:tcPr>
            <w:tcW w:w="136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技术规格、参数及要求</w:t>
            </w:r>
          </w:p>
        </w:tc>
        <w:tc>
          <w:tcPr>
            <w:tcW w:w="13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品目预算(元)</w:t>
            </w:r>
          </w:p>
        </w:tc>
        <w:tc>
          <w:tcPr>
            <w:tcW w:w="18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6" w:hRule="atLeast"/>
        </w:trPr>
        <w:tc>
          <w:tcPr>
            <w:tcW w:w="102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1-1</w:t>
            </w:r>
          </w:p>
        </w:tc>
        <w:tc>
          <w:tcPr>
            <w:tcW w:w="126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基础环境运维服务</w:t>
            </w:r>
          </w:p>
        </w:tc>
        <w:tc>
          <w:tcPr>
            <w:tcW w:w="252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视频会议系统、机关网络设备运营维护项目</w:t>
            </w:r>
          </w:p>
        </w:tc>
        <w:tc>
          <w:tcPr>
            <w:tcW w:w="93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1(项)</w:t>
            </w:r>
          </w:p>
        </w:tc>
        <w:tc>
          <w:tcPr>
            <w:tcW w:w="136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详见采购文件</w:t>
            </w:r>
          </w:p>
        </w:tc>
        <w:tc>
          <w:tcPr>
            <w:tcW w:w="13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300000.00</w:t>
            </w:r>
          </w:p>
        </w:tc>
        <w:tc>
          <w:tcPr>
            <w:tcW w:w="18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bdr w:val="none" w:color="auto" w:sz="0" w:space="0"/>
                <w:lang w:val="en-US" w:eastAsia="zh-CN" w:bidi="ar"/>
              </w:rPr>
              <w:t>300,000.00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合同履行期限：按照采购人要求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合同包1(视频会议系统、机关网络设备运营维护项目)落实政府采购政策需满足的资格要求如下: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本项目专门面向中小企业采购，供应商须为中小微企业或监狱企业或残疾人福利性单位。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合同包1(视频会议系统、机关网络设备运营维护项目)特定资格要求如下: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（1）供应商未被列入信用中国网站(www.creditchina.gov.cn)“失信被执行人、重大税收违法失信主体”；不处于中国政府采购网(www.ccgp.gov.cn)“政府采购严重违法失信行为信息记录”中的禁止参加政府采购活动期间；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bdr w:val="none" w:color="auto" w:sz="0" w:space="0"/>
          <w:shd w:val="clear" w:fill="FFFFFF"/>
        </w:rPr>
        <w:br w:type="textWrapping"/>
      </w:r>
      <w:r>
        <w:rPr>
          <w:rFonts w:hint="eastAsia" w:ascii="楷体" w:hAnsi="楷体" w:eastAsia="楷体" w:cs="楷体"/>
          <w:i w:val="0"/>
          <w:iCs w:val="0"/>
          <w:caps w:val="0"/>
          <w:color w:val="auto"/>
          <w:spacing w:val="0"/>
          <w:sz w:val="24"/>
          <w:szCs w:val="24"/>
          <w:bdr w:val="none" w:color="auto" w:sz="0" w:space="0"/>
          <w:shd w:val="clear" w:fill="FFFFFF"/>
        </w:rPr>
        <w:t>（2）法定代表人授权委托书、被授权人身份证（法定代表人参加磋商时,只需提供法定代表人身份证）。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时间：</w:t>
      </w:r>
      <w:r>
        <w:rPr>
          <w:rFonts w:hint="eastAsia" w:ascii="楷体" w:hAnsi="楷体" w:eastAsia="楷体" w:cs="楷体"/>
          <w:i w:val="0"/>
          <w:iCs w:val="0"/>
          <w:caps w:val="0"/>
          <w:color w:val="auto"/>
          <w:spacing w:val="0"/>
          <w:sz w:val="24"/>
          <w:szCs w:val="24"/>
          <w:bdr w:val="none" w:color="auto" w:sz="0" w:space="0"/>
          <w:shd w:val="clear" w:fill="FFFFFF"/>
        </w:rPr>
        <w:t> 2023年06月19日 至 2023年06月27日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途径：</w:t>
      </w:r>
      <w:r>
        <w:rPr>
          <w:rFonts w:hint="eastAsia" w:ascii="楷体" w:hAnsi="楷体" w:eastAsia="楷体" w:cs="楷体"/>
          <w:i w:val="0"/>
          <w:iCs w:val="0"/>
          <w:caps w:val="0"/>
          <w:color w:val="auto"/>
          <w:spacing w:val="0"/>
          <w:sz w:val="24"/>
          <w:szCs w:val="24"/>
          <w:bdr w:val="none" w:color="auto" w:sz="0" w:space="0"/>
          <w:shd w:val="clear" w:fill="FFFFFF"/>
        </w:rPr>
        <w:t>西安经济技术开发区凤城一路6号利君V时代B座9F901室陕西正翼招标代理有限公司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方式：</w:t>
      </w:r>
      <w:r>
        <w:rPr>
          <w:rFonts w:hint="eastAsia" w:ascii="楷体" w:hAnsi="楷体" w:eastAsia="楷体" w:cs="楷体"/>
          <w:i w:val="0"/>
          <w:iCs w:val="0"/>
          <w:caps w:val="0"/>
          <w:color w:val="auto"/>
          <w:spacing w:val="0"/>
          <w:sz w:val="24"/>
          <w:szCs w:val="24"/>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售价：</w:t>
      </w:r>
      <w:r>
        <w:rPr>
          <w:rFonts w:hint="eastAsia" w:ascii="楷体" w:hAnsi="楷体" w:eastAsia="楷体" w:cs="楷体"/>
          <w:i w:val="0"/>
          <w:iCs w:val="0"/>
          <w:caps w:val="0"/>
          <w:color w:val="auto"/>
          <w:spacing w:val="0"/>
          <w:sz w:val="24"/>
          <w:szCs w:val="24"/>
          <w:bdr w:val="none" w:color="auto" w:sz="0" w:space="0"/>
          <w:shd w:val="clear" w:fill="FFFFFF"/>
        </w:rPr>
        <w:t> 免费获取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截止时间：</w:t>
      </w:r>
      <w:r>
        <w:rPr>
          <w:rFonts w:hint="eastAsia" w:ascii="楷体" w:hAnsi="楷体" w:eastAsia="楷体" w:cs="楷体"/>
          <w:i w:val="0"/>
          <w:iCs w:val="0"/>
          <w:caps w:val="0"/>
          <w:color w:val="auto"/>
          <w:spacing w:val="0"/>
          <w:sz w:val="24"/>
          <w:szCs w:val="24"/>
          <w:bdr w:val="none" w:color="auto" w:sz="0" w:space="0"/>
          <w:shd w:val="clear" w:fill="FFFFFF"/>
        </w:rPr>
        <w:t> 2023年06月29日 14时30分00秒 </w:t>
      </w:r>
      <w:r>
        <w:rPr>
          <w:rFonts w:hint="eastAsia" w:ascii="楷体" w:hAnsi="楷体" w:eastAsia="楷体" w:cs="楷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地点：</w:t>
      </w:r>
      <w:r>
        <w:rPr>
          <w:rFonts w:hint="eastAsia" w:ascii="楷体" w:hAnsi="楷体" w:eastAsia="楷体" w:cs="楷体"/>
          <w:i w:val="0"/>
          <w:iCs w:val="0"/>
          <w:caps w:val="0"/>
          <w:color w:val="auto"/>
          <w:spacing w:val="0"/>
          <w:sz w:val="24"/>
          <w:szCs w:val="24"/>
          <w:bdr w:val="none" w:color="auto" w:sz="0" w:space="0"/>
          <w:shd w:val="clear" w:fill="FFFFFF"/>
        </w:rPr>
        <w:t>西安经济技术开发区凤城一路6号利君V时代B座12F1212陕西正翼招标代理有限公司开标室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时间：</w:t>
      </w:r>
      <w:r>
        <w:rPr>
          <w:rFonts w:hint="eastAsia" w:ascii="楷体" w:hAnsi="楷体" w:eastAsia="楷体" w:cs="楷体"/>
          <w:i w:val="0"/>
          <w:iCs w:val="0"/>
          <w:caps w:val="0"/>
          <w:color w:val="auto"/>
          <w:spacing w:val="0"/>
          <w:sz w:val="24"/>
          <w:szCs w:val="24"/>
          <w:bdr w:val="none" w:color="auto" w:sz="0" w:space="0"/>
          <w:shd w:val="clear" w:fill="FFFFFF"/>
        </w:rPr>
        <w:t> 2023年06月29日 14时30分00秒 </w:t>
      </w:r>
      <w:r>
        <w:rPr>
          <w:rFonts w:hint="eastAsia" w:ascii="楷体" w:hAnsi="楷体" w:eastAsia="楷体" w:cs="楷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地点：</w:t>
      </w:r>
      <w:r>
        <w:rPr>
          <w:rFonts w:hint="eastAsia" w:ascii="楷体" w:hAnsi="楷体" w:eastAsia="楷体" w:cs="楷体"/>
          <w:i w:val="0"/>
          <w:iCs w:val="0"/>
          <w:caps w:val="0"/>
          <w:color w:val="auto"/>
          <w:spacing w:val="0"/>
          <w:sz w:val="24"/>
          <w:szCs w:val="24"/>
          <w:bdr w:val="none" w:color="auto" w:sz="0" w:space="0"/>
          <w:shd w:val="clear" w:fill="FFFFFF"/>
        </w:rPr>
        <w:t>西安经济技术开发区凤城一路6号利君V时代B座12F1212陕西正翼招标代理有限公司开标室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自本公告发布之日起</w:t>
      </w:r>
      <w:r>
        <w:rPr>
          <w:rFonts w:hint="eastAsia" w:ascii="楷体" w:hAnsi="楷体" w:eastAsia="楷体" w:cs="楷体"/>
          <w:i w:val="0"/>
          <w:iCs w:val="0"/>
          <w:caps w:val="0"/>
          <w:color w:val="auto"/>
          <w:spacing w:val="0"/>
          <w:sz w:val="24"/>
          <w:szCs w:val="24"/>
          <w:bdr w:val="none" w:color="auto" w:sz="0" w:space="0"/>
          <w:shd w:val="clear" w:fill="FFFFFF"/>
        </w:rPr>
        <w:t>3</w:t>
      </w:r>
      <w:r>
        <w:rPr>
          <w:rFonts w:hint="eastAsia" w:ascii="楷体" w:hAnsi="楷体" w:eastAsia="楷体" w:cs="楷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1、现场获取，请持单位介绍信、经办人身份证复印件加盖公章及原件至西安经济技术开发区凤城一路利君V时代B座9F陕西正翼招标代理有限公司获取磋商文件。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3、需要落实的政府采购政策：（1）《政府采购促进中小企业发展管理办法》（财库〔2020〕46号）；（2）《财政部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rPr>
      </w:pPr>
      <w:r>
        <w:rPr>
          <w:rStyle w:val="7"/>
          <w:rFonts w:hint="eastAsia" w:ascii="楷体" w:hAnsi="楷体" w:eastAsia="楷体" w:cs="楷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名称：</w:t>
      </w:r>
      <w:r>
        <w:rPr>
          <w:rFonts w:hint="eastAsia" w:ascii="楷体" w:hAnsi="楷体" w:eastAsia="楷体" w:cs="楷体"/>
          <w:i w:val="0"/>
          <w:iCs w:val="0"/>
          <w:caps w:val="0"/>
          <w:color w:val="auto"/>
          <w:spacing w:val="0"/>
          <w:sz w:val="24"/>
          <w:szCs w:val="24"/>
          <w:bdr w:val="none" w:color="auto" w:sz="0" w:space="0"/>
          <w:shd w:val="clear" w:fill="FFFFFF"/>
        </w:rPr>
        <w:t>西安市交通运输局（本级）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地址：</w:t>
      </w:r>
      <w:r>
        <w:rPr>
          <w:rFonts w:hint="eastAsia" w:ascii="楷体" w:hAnsi="楷体" w:eastAsia="楷体" w:cs="楷体"/>
          <w:i w:val="0"/>
          <w:iCs w:val="0"/>
          <w:caps w:val="0"/>
          <w:color w:val="auto"/>
          <w:spacing w:val="0"/>
          <w:sz w:val="24"/>
          <w:szCs w:val="24"/>
          <w:bdr w:val="none" w:color="auto" w:sz="0" w:space="0"/>
          <w:shd w:val="clear" w:fill="FFFFFF"/>
        </w:rPr>
        <w:t>西安市含光南路218号交通信息大厦9楼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联系方式：</w:t>
      </w:r>
      <w:r>
        <w:rPr>
          <w:rFonts w:hint="eastAsia" w:ascii="楷体" w:hAnsi="楷体" w:eastAsia="楷体" w:cs="楷体"/>
          <w:i w:val="0"/>
          <w:iCs w:val="0"/>
          <w:caps w:val="0"/>
          <w:color w:val="auto"/>
          <w:spacing w:val="0"/>
          <w:sz w:val="24"/>
          <w:szCs w:val="24"/>
          <w:bdr w:val="none" w:color="auto" w:sz="0" w:space="0"/>
          <w:shd w:val="clear" w:fill="FFFFFF"/>
        </w:rPr>
        <w:t>029-86787354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名称：</w:t>
      </w:r>
      <w:r>
        <w:rPr>
          <w:rFonts w:hint="eastAsia" w:ascii="楷体" w:hAnsi="楷体" w:eastAsia="楷体" w:cs="楷体"/>
          <w:i w:val="0"/>
          <w:iCs w:val="0"/>
          <w:caps w:val="0"/>
          <w:color w:val="auto"/>
          <w:spacing w:val="0"/>
          <w:sz w:val="24"/>
          <w:szCs w:val="24"/>
          <w:bdr w:val="none" w:color="auto" w:sz="0" w:space="0"/>
          <w:shd w:val="clear" w:fill="FFFFFF"/>
        </w:rPr>
        <w:t>陕西正翼招标代理有限公司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地址：</w:t>
      </w:r>
      <w:r>
        <w:rPr>
          <w:rFonts w:hint="eastAsia" w:ascii="楷体" w:hAnsi="楷体" w:eastAsia="楷体" w:cs="楷体"/>
          <w:i w:val="0"/>
          <w:iCs w:val="0"/>
          <w:caps w:val="0"/>
          <w:color w:val="auto"/>
          <w:spacing w:val="0"/>
          <w:sz w:val="24"/>
          <w:szCs w:val="24"/>
          <w:bdr w:val="none" w:color="auto" w:sz="0" w:space="0"/>
          <w:shd w:val="clear" w:fill="FFFFFF"/>
        </w:rPr>
        <w:t>陕西省西安市未央区西安经济技术开发区凤城一路6号利君V时代B座901、912室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联系方式：</w:t>
      </w:r>
      <w:r>
        <w:rPr>
          <w:rFonts w:hint="eastAsia" w:ascii="楷体" w:hAnsi="楷体" w:eastAsia="楷体" w:cs="楷体"/>
          <w:i w:val="0"/>
          <w:iCs w:val="0"/>
          <w:caps w:val="0"/>
          <w:color w:val="auto"/>
          <w:spacing w:val="0"/>
          <w:sz w:val="24"/>
          <w:szCs w:val="24"/>
          <w:bdr w:val="none" w:color="auto" w:sz="0" w:space="0"/>
          <w:shd w:val="clear" w:fill="FFFFFF"/>
        </w:rPr>
        <w:t>029-86210100转808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项目联系人：</w:t>
      </w:r>
      <w:r>
        <w:rPr>
          <w:rFonts w:hint="eastAsia" w:ascii="楷体" w:hAnsi="楷体" w:eastAsia="楷体" w:cs="楷体"/>
          <w:i w:val="0"/>
          <w:iCs w:val="0"/>
          <w:caps w:val="0"/>
          <w:color w:val="auto"/>
          <w:spacing w:val="0"/>
          <w:sz w:val="24"/>
          <w:szCs w:val="24"/>
          <w:bdr w:val="none" w:color="auto" w:sz="0" w:space="0"/>
          <w:shd w:val="clear" w:fill="FFFFFF"/>
        </w:rPr>
        <w:t>张晶、冯丹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bdr w:val="none" w:color="auto" w:sz="0" w:space="0"/>
          <w:shd w:val="clear" w:fill="FFFFFF"/>
        </w:rPr>
        <w:t>电话：</w:t>
      </w:r>
      <w:r>
        <w:rPr>
          <w:rFonts w:hint="eastAsia" w:ascii="楷体" w:hAnsi="楷体" w:eastAsia="楷体" w:cs="楷体"/>
          <w:i w:val="0"/>
          <w:iCs w:val="0"/>
          <w:caps w:val="0"/>
          <w:color w:val="auto"/>
          <w:spacing w:val="0"/>
          <w:sz w:val="24"/>
          <w:szCs w:val="24"/>
          <w:bdr w:val="none" w:color="auto" w:sz="0" w:space="0"/>
          <w:shd w:val="clear" w:fill="FFFFFF"/>
        </w:rPr>
        <w:t>029-86210100转808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default" w:ascii="楷体" w:hAnsi="楷体" w:eastAsia="楷体" w:cs="楷体"/>
          <w:color w:val="auto"/>
          <w:sz w:val="24"/>
          <w:szCs w:val="24"/>
          <w:lang w:val="en-US" w:eastAsia="zh-CN"/>
        </w:rPr>
      </w:pPr>
      <w:r>
        <w:rPr>
          <w:rFonts w:hint="eastAsia" w:ascii="楷体" w:hAnsi="楷体" w:eastAsia="楷体" w:cs="楷体"/>
          <w:i w:val="0"/>
          <w:iCs w:val="0"/>
          <w:caps w:val="0"/>
          <w:color w:val="auto"/>
          <w:spacing w:val="0"/>
          <w:sz w:val="24"/>
          <w:szCs w:val="24"/>
          <w:bdr w:val="none" w:color="auto" w:sz="0" w:space="0"/>
          <w:shd w:val="clear" w:fill="FFFFFF"/>
        </w:rPr>
        <w:t>陕西正翼招标代理有限公司</w:t>
      </w:r>
      <w:r>
        <w:rPr>
          <w:rFonts w:hint="eastAsia" w:ascii="楷体" w:hAnsi="楷体" w:eastAsia="楷体" w:cs="楷体"/>
          <w:i w:val="0"/>
          <w:iCs w:val="0"/>
          <w:caps w:val="0"/>
          <w:color w:val="auto"/>
          <w:spacing w:val="0"/>
          <w:sz w:val="24"/>
          <w:szCs w:val="24"/>
          <w:bdr w:val="none" w:color="auto" w:sz="0" w:space="0"/>
          <w:shd w:val="clear" w:fill="FFFFFF"/>
        </w:rPr>
        <w:br w:type="textWrapping"/>
      </w:r>
      <w:r>
        <w:rPr>
          <w:rFonts w:hint="eastAsia" w:ascii="楷体" w:hAnsi="楷体" w:eastAsia="楷体" w:cs="楷体"/>
          <w:i w:val="0"/>
          <w:iCs w:val="0"/>
          <w:caps w:val="0"/>
          <w:color w:val="auto"/>
          <w:spacing w:val="0"/>
          <w:sz w:val="24"/>
          <w:szCs w:val="24"/>
          <w:bdr w:val="none" w:color="auto" w:sz="0" w:space="0"/>
          <w:shd w:val="clear" w:fill="FFFFFF"/>
          <w:lang w:val="en-US" w:eastAsia="zh-CN"/>
        </w:rPr>
        <w:t>2023年6月16日</w:t>
      </w:r>
    </w:p>
    <w:p>
      <w:pPr>
        <w:keepNext w:val="0"/>
        <w:keepLines w:val="0"/>
        <w:pageBreakBefore w:val="0"/>
        <w:kinsoku/>
        <w:overflowPunct/>
        <w:topLinePunct w:val="0"/>
        <w:autoSpaceDE/>
        <w:autoSpaceDN/>
        <w:bidi w:val="0"/>
        <w:adjustRightInd/>
        <w:snapToGrid/>
        <w:spacing w:line="360" w:lineRule="auto"/>
        <w:ind w:left="0" w:firstLine="480" w:firstLineChars="200"/>
        <w:jc w:val="left"/>
        <w:textAlignment w:val="auto"/>
        <w:rPr>
          <w:rFonts w:hint="eastAsia" w:ascii="楷体" w:hAnsi="楷体" w:eastAsia="楷体" w:cs="楷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MjMxNTVhMzRjYzFiMjFiZGZmMDNkODNlMDg2NDYifQ=="/>
  </w:docVars>
  <w:rsids>
    <w:rsidRoot w:val="6B226492"/>
    <w:rsid w:val="6B22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1796</Words>
  <Characters>2117</Characters>
  <Lines>0</Lines>
  <Paragraphs>0</Paragraphs>
  <TotalTime>1</TotalTime>
  <ScaleCrop>false</ScaleCrop>
  <LinksUpToDate>false</LinksUpToDate>
  <CharactersWithSpaces>2149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2023-06-16T09:24:00Z</dcterms:created>
  <dc:creator>123</dc:creator>
  <cp:lastModifiedBy>123</cp:lastModifiedBy>
  <dcterms:modified xsi:type="dcterms:W3CDTF">2023-06-16T09:25:49Z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6F0C13BBA33C4C35994D4C5DA20DD85B_11</vt:lpwstr>
  </property>
</Properties>
</file>