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  <w:lang w:val="en-US" w:eastAsia="zh-CN"/>
        </w:rPr>
        <w:t>2.1技术要求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Cs w:val="21"/>
          <w:highlight w:val="none"/>
        </w:rPr>
        <w:t>1、按照国家文物局颁布的《田野考古操作规程》及相关法律法规进行发掘。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Cs w:val="21"/>
          <w:highlight w:val="none"/>
        </w:rPr>
        <w:t>2、发掘工作：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Cs w:val="21"/>
          <w:highlight w:val="none"/>
        </w:rPr>
        <w:t>1)古遗址（建筑基址、古道路、古沟渠、古窑址、灰坑、古井等）类：采用布置探方/探沟作业方法。布置探方/探沟规格视现场情况而定。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Cs w:val="21"/>
          <w:highlight w:val="none"/>
        </w:rPr>
        <w:t>2）墓葬类：从上至下人工开挖，先发掘墓道后发掘墓室。墓室采取大揭顶厚，逐层下挖清理。以上发掘内容均需挖至生土层。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Cs w:val="21"/>
          <w:highlight w:val="none"/>
        </w:rPr>
        <w:t>3）资料录入：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Cs w:val="21"/>
          <w:highlight w:val="none"/>
        </w:rPr>
        <w:t>发掘记录应包括文字、测绘、影像（航拍、照相等）三种形式，构成统一的记录系统。文字记录包括工地日记、探方日记、发掘记录表、遗迹单位总记录等；测绘记录包括发掘区总平、剖面图，各遗迹单位总平、剖面图等；影像记录包括摄影、摄像等资料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Cs w:val="21"/>
          <w:highlight w:val="none"/>
        </w:rPr>
        <w:t>4）发掘资料拾取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Cs w:val="21"/>
          <w:highlight w:val="none"/>
        </w:rPr>
        <w:t>资料拾取过程中应由考古领队、技术工人全程参与，指定专人对发掘物资、出土文物和记录资料应及时清点、核实并移交至招标人。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Cs w:val="21"/>
          <w:highlight w:val="none"/>
        </w:rPr>
        <w:t>3、发掘资料整理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Cs w:val="21"/>
          <w:highlight w:val="none"/>
        </w:rPr>
        <w:t>按照规定的技术要求对考古资料进行整理并建立资料库。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Cs w:val="21"/>
          <w:highlight w:val="none"/>
        </w:rPr>
        <w:t>整理修复;根据不同材质特点对遗物进行必要的技术处理并记录；对于数量大、不能复原的遗物进行观察和测量并进行分类整理、记录；文物标本应按堆积单位统一编号至登记表中；文物标本应登记填写器物登记卡片；文物标本应实测绘图、临摹、照相和拓片，并填写相应的登记表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Cs w:val="21"/>
          <w:highlight w:val="none"/>
        </w:rPr>
        <w:t>建立资料库与电子数据库：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Cs w:val="21"/>
          <w:highlight w:val="none"/>
        </w:rPr>
        <w:t>按照遗迹单位统一汇总所有田野发掘记录和资料整理记录，形成完整的资料档案；电子数据库基于田野工作的各项文字、影像和测绘记录，符合数据库的要求。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质量要求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21"/>
          <w:highlight w:val="none"/>
        </w:rPr>
        <w:t>应根据国家和省、市有关法律法规及招标人的有关规定，科学、</w:t>
      </w: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规范</w:t>
      </w:r>
      <w:r>
        <w:rPr>
          <w:rFonts w:hint="eastAsia" w:ascii="仿宋" w:hAnsi="仿宋" w:eastAsia="仿宋" w:cs="仿宋"/>
          <w:szCs w:val="21"/>
          <w:highlight w:val="none"/>
        </w:rPr>
        <w:t>地开展工作，</w:t>
      </w: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承担工作期间的人身及文物安全。</w:t>
      </w:r>
      <w:r>
        <w:rPr>
          <w:rFonts w:hint="eastAsia" w:ascii="仿宋" w:hAnsi="仿宋" w:eastAsia="仿宋" w:cs="仿宋"/>
          <w:szCs w:val="21"/>
          <w:highlight w:val="none"/>
        </w:rPr>
        <w:t>根据委托要求按时按质提供相关</w:t>
      </w: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考古发掘工作报告、考古发掘报告、修复完毕的文物及相关文物资料。</w:t>
      </w:r>
      <w:r>
        <w:rPr>
          <w:rFonts w:hint="eastAsia" w:ascii="仿宋" w:hAnsi="仿宋" w:eastAsia="仿宋" w:cs="仿宋"/>
          <w:szCs w:val="21"/>
          <w:highlight w:val="none"/>
        </w:rPr>
        <w:t>对资料的真实性、准确性负责，并负有保密责任。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744F7"/>
    <w:multiLevelType w:val="multilevel"/>
    <w:tmpl w:val="578744F7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8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YjBkMDE0MDUwZWU1MDYzY2M0YTJiMmIyMWQyNDYifQ=="/>
  </w:docVars>
  <w:rsids>
    <w:rsidRoot w:val="530D1916"/>
    <w:rsid w:val="01551D5D"/>
    <w:rsid w:val="05306AF9"/>
    <w:rsid w:val="07001599"/>
    <w:rsid w:val="07851442"/>
    <w:rsid w:val="07A55852"/>
    <w:rsid w:val="091E1297"/>
    <w:rsid w:val="0AB64089"/>
    <w:rsid w:val="0B4121B4"/>
    <w:rsid w:val="0BD83185"/>
    <w:rsid w:val="0C6576D1"/>
    <w:rsid w:val="0D135C89"/>
    <w:rsid w:val="0D8B4292"/>
    <w:rsid w:val="0DCE1ADD"/>
    <w:rsid w:val="0E963FDB"/>
    <w:rsid w:val="0EC5559E"/>
    <w:rsid w:val="0ED17E6C"/>
    <w:rsid w:val="0F976343"/>
    <w:rsid w:val="105C0E12"/>
    <w:rsid w:val="107B1275"/>
    <w:rsid w:val="12800590"/>
    <w:rsid w:val="13033CDB"/>
    <w:rsid w:val="13150045"/>
    <w:rsid w:val="14543459"/>
    <w:rsid w:val="14861F02"/>
    <w:rsid w:val="14E52192"/>
    <w:rsid w:val="154A6DF0"/>
    <w:rsid w:val="16FE6557"/>
    <w:rsid w:val="176F6BB0"/>
    <w:rsid w:val="17D64044"/>
    <w:rsid w:val="18094FCA"/>
    <w:rsid w:val="18F64E36"/>
    <w:rsid w:val="1A02767A"/>
    <w:rsid w:val="1B9D385D"/>
    <w:rsid w:val="1BA32D63"/>
    <w:rsid w:val="1C252119"/>
    <w:rsid w:val="1CF1774B"/>
    <w:rsid w:val="1DFB7631"/>
    <w:rsid w:val="1E1E29C9"/>
    <w:rsid w:val="1EF8338A"/>
    <w:rsid w:val="1FA938F9"/>
    <w:rsid w:val="20425FFC"/>
    <w:rsid w:val="20E81997"/>
    <w:rsid w:val="21F45999"/>
    <w:rsid w:val="229A5420"/>
    <w:rsid w:val="22BD1D2C"/>
    <w:rsid w:val="22FB3A94"/>
    <w:rsid w:val="23204BF7"/>
    <w:rsid w:val="23FC12D4"/>
    <w:rsid w:val="24095576"/>
    <w:rsid w:val="24626FA6"/>
    <w:rsid w:val="249D1FF2"/>
    <w:rsid w:val="25DE2DDA"/>
    <w:rsid w:val="25E95F17"/>
    <w:rsid w:val="28C96216"/>
    <w:rsid w:val="2A15141A"/>
    <w:rsid w:val="2A230D5A"/>
    <w:rsid w:val="2B370F4B"/>
    <w:rsid w:val="2C046B0D"/>
    <w:rsid w:val="2C8E2CA3"/>
    <w:rsid w:val="2D576387"/>
    <w:rsid w:val="2D810546"/>
    <w:rsid w:val="2D9D4A5A"/>
    <w:rsid w:val="2E8C2BEA"/>
    <w:rsid w:val="2F2B785B"/>
    <w:rsid w:val="30C528D7"/>
    <w:rsid w:val="3107144D"/>
    <w:rsid w:val="32863B5F"/>
    <w:rsid w:val="33E14065"/>
    <w:rsid w:val="34F44E31"/>
    <w:rsid w:val="35181061"/>
    <w:rsid w:val="36363D90"/>
    <w:rsid w:val="37BD6053"/>
    <w:rsid w:val="37DC5E4F"/>
    <w:rsid w:val="37F007B5"/>
    <w:rsid w:val="380C7C67"/>
    <w:rsid w:val="381713E6"/>
    <w:rsid w:val="38257707"/>
    <w:rsid w:val="38296E28"/>
    <w:rsid w:val="38561033"/>
    <w:rsid w:val="390708FB"/>
    <w:rsid w:val="391B46C0"/>
    <w:rsid w:val="39572F51"/>
    <w:rsid w:val="3A051401"/>
    <w:rsid w:val="3A311F3D"/>
    <w:rsid w:val="3A3962CE"/>
    <w:rsid w:val="3B0770A9"/>
    <w:rsid w:val="3B292F36"/>
    <w:rsid w:val="3BF302F3"/>
    <w:rsid w:val="3C4F0C38"/>
    <w:rsid w:val="3C7A4E02"/>
    <w:rsid w:val="3C8D26A4"/>
    <w:rsid w:val="3CA904FC"/>
    <w:rsid w:val="3D2E5B71"/>
    <w:rsid w:val="3D3F603E"/>
    <w:rsid w:val="3D8F53D3"/>
    <w:rsid w:val="3E9058F4"/>
    <w:rsid w:val="3E963D77"/>
    <w:rsid w:val="3FB33E37"/>
    <w:rsid w:val="42D46393"/>
    <w:rsid w:val="44A02E0E"/>
    <w:rsid w:val="45760938"/>
    <w:rsid w:val="474B43DC"/>
    <w:rsid w:val="48273FDF"/>
    <w:rsid w:val="49740F2E"/>
    <w:rsid w:val="49DE3241"/>
    <w:rsid w:val="4A33479D"/>
    <w:rsid w:val="4B616ED2"/>
    <w:rsid w:val="4BB95F3E"/>
    <w:rsid w:val="4C9F5628"/>
    <w:rsid w:val="4D182C88"/>
    <w:rsid w:val="4D2C0602"/>
    <w:rsid w:val="4DBE6A90"/>
    <w:rsid w:val="4E5660BD"/>
    <w:rsid w:val="4E6F32AF"/>
    <w:rsid w:val="4E7E031F"/>
    <w:rsid w:val="4EC44670"/>
    <w:rsid w:val="4F594CAB"/>
    <w:rsid w:val="4F5A2432"/>
    <w:rsid w:val="4F6B078C"/>
    <w:rsid w:val="4F8F6FE6"/>
    <w:rsid w:val="4FA06378"/>
    <w:rsid w:val="50A8592E"/>
    <w:rsid w:val="51A754EC"/>
    <w:rsid w:val="51AF69CD"/>
    <w:rsid w:val="521600BC"/>
    <w:rsid w:val="52420EF7"/>
    <w:rsid w:val="52963321"/>
    <w:rsid w:val="52A14EC3"/>
    <w:rsid w:val="530D1916"/>
    <w:rsid w:val="534B638F"/>
    <w:rsid w:val="53F21995"/>
    <w:rsid w:val="5418220F"/>
    <w:rsid w:val="546045FE"/>
    <w:rsid w:val="554D5290"/>
    <w:rsid w:val="56296E24"/>
    <w:rsid w:val="56E04626"/>
    <w:rsid w:val="57DC64E0"/>
    <w:rsid w:val="581A515D"/>
    <w:rsid w:val="584125D2"/>
    <w:rsid w:val="58AE1A31"/>
    <w:rsid w:val="58B053E8"/>
    <w:rsid w:val="58CB3CE0"/>
    <w:rsid w:val="595A5E33"/>
    <w:rsid w:val="59EA7F4F"/>
    <w:rsid w:val="5ADC54F0"/>
    <w:rsid w:val="5C741667"/>
    <w:rsid w:val="5CAB1AAC"/>
    <w:rsid w:val="5D186F18"/>
    <w:rsid w:val="5D9341C4"/>
    <w:rsid w:val="5F0745CE"/>
    <w:rsid w:val="5FCC6BAB"/>
    <w:rsid w:val="60886A5A"/>
    <w:rsid w:val="610464A6"/>
    <w:rsid w:val="61DF614B"/>
    <w:rsid w:val="629B3C5A"/>
    <w:rsid w:val="62A35618"/>
    <w:rsid w:val="62FC4118"/>
    <w:rsid w:val="636C5BCF"/>
    <w:rsid w:val="63D24027"/>
    <w:rsid w:val="64846CBA"/>
    <w:rsid w:val="65E14FB5"/>
    <w:rsid w:val="686D223D"/>
    <w:rsid w:val="691B2B1E"/>
    <w:rsid w:val="6BF01A2A"/>
    <w:rsid w:val="6C573973"/>
    <w:rsid w:val="6D2E3635"/>
    <w:rsid w:val="6D8F1939"/>
    <w:rsid w:val="6E5839D5"/>
    <w:rsid w:val="6E9D056A"/>
    <w:rsid w:val="712227CC"/>
    <w:rsid w:val="72C930BC"/>
    <w:rsid w:val="72DF6A85"/>
    <w:rsid w:val="74787DB6"/>
    <w:rsid w:val="74957015"/>
    <w:rsid w:val="75065B3C"/>
    <w:rsid w:val="75133ED9"/>
    <w:rsid w:val="75B92B32"/>
    <w:rsid w:val="7613722B"/>
    <w:rsid w:val="76497FA9"/>
    <w:rsid w:val="77053496"/>
    <w:rsid w:val="779F13E7"/>
    <w:rsid w:val="7A98414F"/>
    <w:rsid w:val="7B296116"/>
    <w:rsid w:val="7B74438D"/>
    <w:rsid w:val="7C2932D9"/>
    <w:rsid w:val="7D483034"/>
    <w:rsid w:val="7D7130C1"/>
    <w:rsid w:val="7E687326"/>
    <w:rsid w:val="7EB83636"/>
    <w:rsid w:val="7ECE4975"/>
    <w:rsid w:val="7F2E04CB"/>
    <w:rsid w:val="7F4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="Calibri Light" w:hAnsi="Calibri Light" w:eastAsia="华文仿宋" w:cstheme="minorBid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spacing w:line="360" w:lineRule="auto"/>
      <w:jc w:val="center"/>
      <w:outlineLvl w:val="0"/>
    </w:pPr>
    <w:rPr>
      <w:rFonts w:ascii="黑体" w:hAnsi="黑体" w:eastAsia="宋体" w:cs="Times New Roman"/>
      <w:b/>
      <w:sz w:val="36"/>
      <w:szCs w:val="2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line="240" w:lineRule="auto"/>
      <w:jc w:val="center"/>
      <w:outlineLvl w:val="1"/>
    </w:pPr>
    <w:rPr>
      <w:rFonts w:ascii="Calibri" w:hAnsi="Calibri" w:eastAsia="宋体"/>
      <w:b/>
      <w:bCs/>
      <w:sz w:val="32"/>
      <w:szCs w:val="32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/>
      <w:keepLines/>
      <w:spacing w:line="360" w:lineRule="auto"/>
      <w:ind w:firstLine="0" w:firstLineChars="0"/>
      <w:jc w:val="center"/>
      <w:outlineLvl w:val="2"/>
    </w:pPr>
    <w:rPr>
      <w:rFonts w:ascii="Times New Roman" w:hAnsi="Times New Roman" w:eastAsia="宋体" w:cs="Times New Roman"/>
      <w:b/>
      <w:bCs/>
      <w:sz w:val="30"/>
      <w:szCs w:val="32"/>
      <w:lang w:val="zh-CN"/>
    </w:rPr>
  </w:style>
  <w:style w:type="paragraph" w:styleId="6">
    <w:name w:val="heading 4"/>
    <w:basedOn w:val="1"/>
    <w:next w:val="1"/>
    <w:link w:val="19"/>
    <w:semiHidden/>
    <w:unhideWhenUsed/>
    <w:qFormat/>
    <w:uiPriority w:val="0"/>
    <w:pPr>
      <w:spacing w:line="360" w:lineRule="auto"/>
      <w:ind w:left="0" w:firstLine="0"/>
      <w:outlineLvl w:val="3"/>
    </w:pPr>
    <w:rPr>
      <w:rFonts w:ascii="宋体" w:hAnsi="宋体" w:eastAsia="宋体" w:cs="宋体"/>
      <w:b/>
      <w:bCs/>
      <w:sz w:val="24"/>
      <w:szCs w:val="24"/>
      <w:lang w:val="zh-CN" w:bidi="zh-CN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华文仿宋" w:hAnsi="华文仿宋" w:cs="华文仿宋"/>
      <w:b/>
      <w:sz w:val="28"/>
      <w:szCs w:val="22"/>
      <w:lang w:val="zh-CN" w:bidi="zh-CN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0" w:firstLine="0"/>
      <w:outlineLvl w:val="5"/>
    </w:pPr>
    <w:rPr>
      <w:rFonts w:ascii="Arial" w:hAnsi="Arial" w:eastAsia="黑体" w:cs="华文仿宋"/>
      <w:sz w:val="24"/>
      <w:szCs w:val="22"/>
      <w:lang w:val="zh-CN" w:bidi="zh-CN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Body Text"/>
    <w:basedOn w:val="1"/>
    <w:next w:val="1"/>
    <w:qFormat/>
    <w:uiPriority w:val="0"/>
    <w:pPr>
      <w:spacing w:after="120" w:afterLines="0" w:afterAutospacing="0"/>
    </w:pPr>
  </w:style>
  <w:style w:type="character" w:customStyle="1" w:styleId="16">
    <w:name w:val="标题 2 Char1"/>
    <w:link w:val="4"/>
    <w:qFormat/>
    <w:uiPriority w:val="0"/>
    <w:rPr>
      <w:rFonts w:ascii="Arial" w:hAnsi="Arial" w:eastAsia="宋体" w:cs="Times New Roman"/>
      <w:b/>
      <w:bCs/>
      <w:kern w:val="0"/>
      <w:sz w:val="36"/>
      <w:szCs w:val="22"/>
      <w:lang w:val="zh-CN" w:bidi="zh-CN"/>
    </w:rPr>
  </w:style>
  <w:style w:type="character" w:customStyle="1" w:styleId="17">
    <w:name w:val="标题 3 Char"/>
    <w:basedOn w:val="15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8">
    <w:name w:val="标题 1 Char"/>
    <w:basedOn w:val="15"/>
    <w:link w:val="3"/>
    <w:qFormat/>
    <w:uiPriority w:val="0"/>
    <w:rPr>
      <w:rFonts w:ascii="黑体" w:hAnsi="黑体" w:eastAsia="宋体" w:cs="Times New Roman"/>
      <w:b/>
      <w:kern w:val="2"/>
      <w:sz w:val="36"/>
      <w:szCs w:val="24"/>
    </w:rPr>
  </w:style>
  <w:style w:type="character" w:customStyle="1" w:styleId="19">
    <w:name w:val="标题 4 Char"/>
    <w:basedOn w:val="15"/>
    <w:link w:val="6"/>
    <w:qFormat/>
    <w:uiPriority w:val="0"/>
    <w:rPr>
      <w:rFonts w:ascii="宋体" w:hAnsi="宋体" w:eastAsia="宋体" w:cs="宋体"/>
      <w:b/>
      <w:color w:val="000000" w:themeColor="text1"/>
      <w:kern w:val="0"/>
      <w:sz w:val="30"/>
      <w:szCs w:val="28"/>
      <w:u w:val="none"/>
      <w:lang w:val="zh-CN" w:bidi="zh-CN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2023-06-29T02:18:00Z</dcterms:created>
  <dc:creator>张亚娜</dc:creator>
  <cp:lastModifiedBy>张亚娜</cp:lastModifiedBy>
  <dcterms:modified xsi:type="dcterms:W3CDTF">2023-06-29T02:18:57Z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BF1C206A70204000AD7012A17CC37FBC_11</vt:lpwstr>
  </property>
</Properties>
</file>