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b/>
          <w:bCs/>
          <w:i w:val="0"/>
          <w:iCs w:val="0"/>
          <w:caps w:val="0"/>
          <w:color w:val="auto"/>
          <w:spacing w:val="0"/>
          <w:kern w:val="0"/>
          <w:sz w:val="28"/>
          <w:szCs w:val="28"/>
          <w:bdr w:val="none" w:color="auto" w:sz="0" w:space="0"/>
          <w:shd w:val="clear" w:fill="FFFFFF"/>
          <w:lang w:val="en-US" w:eastAsia="zh-CN" w:bidi="ar"/>
        </w:rPr>
      </w:pPr>
      <w:r>
        <w:rPr>
          <w:rFonts w:hint="eastAsia" w:asciiTheme="minorEastAsia" w:hAnsiTheme="minorEastAsia" w:eastAsiaTheme="minorEastAsia" w:cstheme="minorEastAsia"/>
          <w:b/>
          <w:bCs/>
          <w:i w:val="0"/>
          <w:iCs w:val="0"/>
          <w:caps w:val="0"/>
          <w:color w:val="auto"/>
          <w:spacing w:val="0"/>
          <w:kern w:val="0"/>
          <w:sz w:val="28"/>
          <w:szCs w:val="28"/>
          <w:bdr w:val="none" w:color="auto" w:sz="0" w:space="0"/>
          <w:shd w:val="clear" w:fill="FFFFFF"/>
          <w:lang w:val="en-US" w:eastAsia="zh-CN" w:bidi="ar"/>
        </w:rPr>
        <w:t>西安市第三医院医疗服务满意度调研项目(二次)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b/>
          <w:bCs/>
          <w:i w:val="0"/>
          <w:iCs w:val="0"/>
          <w:caps w:val="0"/>
          <w:color w:val="auto"/>
          <w:spacing w:val="0"/>
          <w:sz w:val="28"/>
          <w:szCs w:val="28"/>
        </w:rPr>
      </w:pPr>
      <w:r>
        <w:rPr>
          <w:rFonts w:hint="eastAsia" w:asciiTheme="minorEastAsia" w:hAnsiTheme="minorEastAsia" w:eastAsiaTheme="minorEastAsia" w:cstheme="minorEastAsia"/>
          <w:b/>
          <w:bCs/>
          <w:i w:val="0"/>
          <w:iCs w:val="0"/>
          <w:caps w:val="0"/>
          <w:color w:val="auto"/>
          <w:spacing w:val="0"/>
          <w:kern w:val="0"/>
          <w:sz w:val="28"/>
          <w:szCs w:val="28"/>
          <w:bdr w:val="none" w:color="auto" w:sz="0" w:space="0"/>
          <w:shd w:val="clear" w:fill="FFFFFF"/>
          <w:lang w:val="en-US" w:eastAsia="zh-CN" w:bidi="ar"/>
        </w:rPr>
        <w:t>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z w:val="24"/>
          <w:szCs w:val="24"/>
        </w:rPr>
      </w:pPr>
      <w:r>
        <w:rPr>
          <w:rStyle w:val="8"/>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医疗服务满意度调研项目(二次)</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采购项目的潜在供应商应在</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西安市高新区太白南路181号西部电子社区A座A区508室招标六部</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获取采购文件，并于2023年06月21日09时30分（北京时间）前提交响应文件。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z w:val="24"/>
          <w:szCs w:val="24"/>
        </w:rPr>
      </w:pPr>
      <w:r>
        <w:rPr>
          <w:rStyle w:val="8"/>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项目编号：LZBF2023-537.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项目名称：医疗服务满意度调研项目(二次)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采购方式：竞争性磋商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预算金额：441,000.00元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合同包1(医疗服务满意度调研项目):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合同包预算金额：441,000.00元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合同包最高限价：441,000.00元</w:t>
      </w:r>
    </w:p>
    <w:tbl>
      <w:tblPr>
        <w:tblW w:w="86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8"/>
        <w:gridCol w:w="1394"/>
        <w:gridCol w:w="1827"/>
        <w:gridCol w:w="788"/>
        <w:gridCol w:w="1259"/>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19" w:hRule="atLeast"/>
          <w:tblHeader/>
        </w:trPr>
        <w:tc>
          <w:tcPr>
            <w:tcW w:w="5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left"/>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品目号</w:t>
            </w:r>
          </w:p>
        </w:tc>
        <w:tc>
          <w:tcPr>
            <w:tcW w:w="21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left"/>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品目名称</w:t>
            </w:r>
          </w:p>
        </w:tc>
        <w:tc>
          <w:tcPr>
            <w:tcW w:w="21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left"/>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采购标的</w:t>
            </w:r>
          </w:p>
        </w:tc>
        <w:tc>
          <w:tcPr>
            <w:tcW w:w="7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left"/>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数量（单位）</w:t>
            </w:r>
          </w:p>
        </w:tc>
        <w:tc>
          <w:tcPr>
            <w:tcW w:w="14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left"/>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技术规格、参数及要求</w:t>
            </w:r>
          </w:p>
        </w:tc>
        <w:tc>
          <w:tcPr>
            <w:tcW w:w="8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left"/>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品目预算(元)</w:t>
            </w:r>
          </w:p>
        </w:tc>
        <w:tc>
          <w:tcPr>
            <w:tcW w:w="8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left"/>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综合医院服务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医疗服务满意度调研项目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3(年)</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441,000.00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441,000.00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合同履行期限：自合同签订之日起至本项目结束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z w:val="24"/>
          <w:szCs w:val="24"/>
        </w:rPr>
      </w:pPr>
      <w:r>
        <w:rPr>
          <w:rStyle w:val="8"/>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二、申请人的资格要求：</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合同包1(医疗服务满意度调研项目)落实政府采购政策需满足的资格要求如下:本项目非专门面向中小企业采购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合同包1(医疗服务满意度调研项目)特定资格要求如下: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具有独立承担民事责任能力的法人、其他组织或自然人；（2）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z w:val="24"/>
          <w:szCs w:val="24"/>
        </w:rPr>
      </w:pPr>
      <w:r>
        <w:rPr>
          <w:rStyle w:val="8"/>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时间：2023年06月07日至2023年06月14日，每天上午09:00:00至12:00:00，下午14:00:00至17:00:00（北京时间）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途径：</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西安市高新区太白南路181号西部电子社区A座A区508室招标六部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方式：</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售价：0元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z w:val="24"/>
          <w:szCs w:val="24"/>
        </w:rPr>
      </w:pPr>
      <w:r>
        <w:rPr>
          <w:rStyle w:val="8"/>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截止时间：2023年06月21日 09时30分00秒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地点：</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龙寰项目管理咨询有限公司会议室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z w:val="24"/>
          <w:szCs w:val="24"/>
        </w:rPr>
      </w:pPr>
      <w:r>
        <w:rPr>
          <w:rStyle w:val="8"/>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时间：2023年06月21日 09时30分00秒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地点：</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龙寰项目管理咨询有限公司会议室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z w:val="24"/>
          <w:szCs w:val="24"/>
        </w:rPr>
      </w:pPr>
      <w:r>
        <w:rPr>
          <w:rStyle w:val="8"/>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自本公告发布之日起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z w:val="24"/>
          <w:szCs w:val="24"/>
        </w:rPr>
      </w:pPr>
      <w:r>
        <w:rPr>
          <w:rStyle w:val="8"/>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kern w:val="0"/>
          <w:sz w:val="24"/>
          <w:szCs w:val="24"/>
          <w:bdr w:val="none" w:color="auto" w:sz="0" w:space="0"/>
          <w:shd w:val="clear" w:fill="FFFFFF"/>
          <w:lang w:val="en-US" w:eastAsia="zh-CN" w:bidi="ar"/>
        </w:rPr>
        <w:t>（1）、需要落实的政府采购政策：1、《财政部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9、陕西省财政厅关于印发《陕西省中小企业政府采购信用融资办法》（陕财办采〔2018〕23号）；10、《关于进一步加大政府采购支持中小企业力度的通知》（财库〔2022〕19号）；11、《关于扩大政府采购支持绿色建材促进建筑品质提升政策实施范围的通知》（财库〔2022〕35号）。（2）文件获取：经办人持单位介绍信原件及本人身份证复印件加盖公章至西安市太白南路181号西部电子社区A座A区508室招标六部现场领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z w:val="24"/>
          <w:szCs w:val="24"/>
        </w:rPr>
      </w:pPr>
      <w:r>
        <w:rPr>
          <w:rStyle w:val="8"/>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bdr w:val="none" w:color="auto" w:sz="0" w:space="0"/>
          <w:shd w:val="clear"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名称：</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西安市第三医院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地址：</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西安市未央区凤城三路东段10号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联系方式：</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029-61816113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bdr w:val="none" w:color="auto" w:sz="0" w:space="0"/>
          <w:shd w:val="clear" w:fill="FFFFFF"/>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名称：</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龙寰项目管理咨询有限公司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地址：</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西安市太白南路181号西部电子社区A座A区501室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联系方式：</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029-88228899-663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bdr w:val="none" w:color="auto" w:sz="0" w:space="0"/>
          <w:shd w:val="clear" w:fill="FFFFFF"/>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项目联系人：</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王浩、刘强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电话：</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029-88228899-663</w:t>
      </w:r>
    </w:p>
    <w:p>
      <w:pPr>
        <w:keepNext w:val="0"/>
        <w:keepLines w:val="0"/>
        <w:pageBreakBefore w:val="0"/>
        <w:widowControl/>
        <w:kinsoku/>
        <w:overflowPunct/>
        <w:topLinePunct w:val="0"/>
        <w:autoSpaceDE/>
        <w:autoSpaceDN/>
        <w:bidi w:val="0"/>
        <w:adjustRightInd/>
        <w:snapToGrid/>
        <w:spacing w:line="360" w:lineRule="auto"/>
        <w:ind w:left="0" w:firstLine="480" w:firstLineChars="200"/>
        <w:jc w:val="left"/>
        <w:textAlignment w:val="baseline"/>
        <w:rPr>
          <w:rFonts w:hint="eastAsia" w:asciiTheme="minorEastAsia" w:hAnsiTheme="minorEastAsia" w:eastAsiaTheme="minorEastAsia" w:cs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OTBlYTMxMTllMjIwOWQ1NDUxZDc1NDhlZWI0MzMifQ=="/>
  </w:docVars>
  <w:rsids>
    <w:rsidRoot w:val="00000000"/>
    <w:rsid w:val="0C712682"/>
    <w:rsid w:val="1F067007"/>
    <w:rsid w:val="5F581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kern w:val="0"/>
      <w:sz w:val="24"/>
      <w:szCs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b/>
      <w:kern w:val="0"/>
      <w:sz w:val="15"/>
      <w:szCs w:val="15"/>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5">
    <w:name w:val="Normal (Web)"/>
    <w:basedOn w:val="1"/>
    <w:semiHidden/>
    <w:unhideWhenUsed/>
    <w:qFormat/>
    <w:uiPriority w:val="99"/>
    <w:pPr>
      <w:spacing w:beforeAutospacing="1" w:afterAutospacing="1"/>
      <w:jc w:val="left"/>
    </w:pPr>
    <w:rPr>
      <w:kern w:val="0"/>
      <w:sz w:val="24"/>
    </w:rPr>
  </w:style>
  <w:style w:type="character" w:styleId="8">
    <w:name w:val="Strong"/>
    <w:basedOn w:val="7"/>
    <w:qFormat/>
    <w:uiPriority w:val="22"/>
    <w:rPr>
      <w:rFonts w:cs="Times New Roman"/>
      <w:b/>
      <w:bCs/>
    </w:rPr>
  </w:style>
  <w:style w:type="character" w:customStyle="1" w:styleId="9">
    <w:name w:val="noticegetfile-getbidfileaddress"/>
    <w:basedOn w:val="7"/>
    <w:qFormat/>
    <w:uiPriority w:val="0"/>
  </w:style>
  <w:style w:type="character" w:customStyle="1" w:styleId="10">
    <w:name w:val="noticepurchasetime-noticepurchasetime"/>
    <w:basedOn w:val="7"/>
    <w:qFormat/>
    <w:uiPriority w:val="0"/>
  </w:style>
  <w:style w:type="paragraph" w:customStyle="1" w:styleId="11">
    <w:name w:val="u-content"/>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
    <w:name w:val="u-content1"/>
    <w:basedOn w:val="7"/>
    <w:qFormat/>
    <w:uiPriority w:val="0"/>
  </w:style>
  <w:style w:type="character" w:customStyle="1" w:styleId="13">
    <w:name w:val="noticebidtime-bidaddress"/>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1443</Words>
  <Characters>1713</Characters>
  <Lines>0</Lines>
  <Paragraphs>0</Paragraphs>
  <TotalTime>5</TotalTime>
  <ScaleCrop>false</ScaleCrop>
  <LinksUpToDate>false</LinksUpToDate>
  <CharactersWithSpaces>1721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2023-04-12T07:59:00Z</dcterms:created>
  <dc:creator>Administrator</dc:creator>
  <cp:lastModifiedBy>Administrator</cp:lastModifiedBy>
  <dcterms:modified xsi:type="dcterms:W3CDTF">2023-06-07T08:23:28Z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7648A6B53ECC4954A8202C99CBFBEA21_12</vt:lpwstr>
  </property>
</Properties>
</file>