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一、项目概况</w:t>
      </w:r>
    </w:p>
    <w:p>
      <w:pPr>
        <w:rPr>
          <w:rFonts w:hint="eastAsia"/>
          <w:lang w:val="en-US" w:eastAsia="zh-CN"/>
        </w:rPr>
      </w:pPr>
      <w:bookmarkStart w:id="0" w:name="bookmark133"/>
      <w:bookmarkStart w:id="1" w:name="bookmark132"/>
      <w:bookmarkStart w:id="2" w:name="bookmark131"/>
      <w:r>
        <w:rPr>
          <w:rFonts w:hint="eastAsia"/>
          <w:lang w:val="en-US" w:eastAsia="zh-CN"/>
        </w:rPr>
        <w:t>秦创原•2023西安国际创业大赛赛事会务服务项目，1项，采购预算1,980,000.00元。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二、服务内容</w:t>
      </w:r>
      <w:bookmarkEnd w:id="0"/>
      <w:bookmarkEnd w:id="1"/>
      <w:bookmarkEnd w:id="2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供应商须负责秦创原•2023西安国际创业大赛赛事会务服务各个环节的线下线上执行工作，包括初赛、复赛、晋级赛、总决赛、签约仪式、颁奖典礼、投融资对接及展览展示等环节全程的会务服务工作，主要有场地选址、布置搭建、会场设备、物料制作、人员接待、交通、住宿餐饮及摄影、摄像、网络视频直播、大赛全程影像资料采集剪辑留存等工作。</w:t>
      </w:r>
    </w:p>
    <w:p>
      <w:pPr>
        <w:rPr>
          <w:rFonts w:hint="default" w:eastAsia="楷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具体内容详见磋商文件第三章</w:t>
      </w:r>
      <w:bookmarkStart w:id="3" w:name="_GoBack"/>
      <w:bookmarkEnd w:id="3"/>
    </w:p>
    <w:sectPr>
      <w:pgSz w:w="11910" w:h="16840"/>
      <w:pgMar w:top="1355" w:right="1417" w:bottom="1134" w:left="1417" w:header="567" w:footer="567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GJlZmYzNTFlOTllYWY4YzQ5NmIzOTY0ZmUyYTMifQ=="/>
  </w:docVars>
  <w:rsids>
    <w:rsidRoot w:val="041E52BE"/>
    <w:rsid w:val="041E52BE"/>
    <w:rsid w:val="25290DD3"/>
    <w:rsid w:val="3371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883" w:firstLineChars="200"/>
      <w:jc w:val="both"/>
    </w:pPr>
    <w:rPr>
      <w:rFonts w:eastAsia="楷体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adjustRightInd w:val="0"/>
      <w:spacing w:before="240" w:after="60" w:line="312" w:lineRule="atLeast"/>
      <w:ind w:firstLine="0" w:firstLineChars="0"/>
      <w:jc w:val="center"/>
      <w:outlineLvl w:val="0"/>
    </w:pPr>
    <w:rPr>
      <w:rFonts w:ascii="Arial" w:hAnsi="Arial" w:eastAsia="楷体_GB2312" w:cs="Arial"/>
      <w:b/>
      <w:kern w:val="0"/>
      <w:sz w:val="32"/>
      <w:szCs w:val="32"/>
    </w:rPr>
  </w:style>
  <w:style w:type="paragraph" w:styleId="3">
    <w:name w:val="Body Text"/>
    <w:basedOn w:val="1"/>
    <w:next w:val="1"/>
    <w:qFormat/>
    <w:uiPriority w:val="0"/>
    <w:pPr>
      <w:jc w:val="left"/>
    </w:pPr>
    <w:rPr>
      <w:rFonts w:ascii="Copperplate Gothic Bold" w:hAnsi="Copperplate Gothic Bold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229</Characters>
  <Lines>0</Lines>
  <Paragraphs>0</Paragraphs>
  <TotalTime>0</TotalTime>
  <ScaleCrop>false</ScaleCrop>
  <LinksUpToDate>false</LinksUpToDate>
  <CharactersWithSpaces>229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2023-07-12T09:13:00Z</dcterms:created>
  <dc:creator>李</dc:creator>
  <cp:lastModifiedBy>李</cp:lastModifiedBy>
  <dcterms:modified xsi:type="dcterms:W3CDTF">2023-07-12T09:14:30Z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6850B846B9D64A1981C0E4DECB979FDC_11</vt:lpwstr>
  </property>
</Properties>
</file>