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30E5B6" w14:textId="77777777" w:rsidR="005C7C8D" w:rsidRDefault="005C7C8D">
      <w:pPr>
        <w:tabs>
          <w:tab w:val="left" w:pos="315"/>
          <w:tab w:val="right" w:pos="7653"/>
        </w:tabs>
        <w:ind w:rightChars="-141" w:right="-338"/>
        <w:rPr>
          <w:rFonts w:ascii="宋体" w:hAnsi="宋体"/>
          <w:bCs/>
          <w:sz w:val="30"/>
          <w:szCs w:val="30"/>
        </w:rPr>
      </w:pPr>
    </w:p>
    <w:p w14:paraId="7DE957FF" w14:textId="77777777" w:rsidR="005C7C8D" w:rsidRPr="00C64AB4" w:rsidRDefault="006B640B">
      <w:pPr>
        <w:tabs>
          <w:tab w:val="left" w:pos="315"/>
          <w:tab w:val="right" w:pos="7653"/>
        </w:tabs>
        <w:ind w:rightChars="-141" w:right="-338"/>
        <w:rPr>
          <w:rFonts w:ascii="宋体" w:hAnsi="宋体"/>
          <w:bCs/>
          <w:sz w:val="30"/>
          <w:szCs w:val="30"/>
        </w:rPr>
      </w:pPr>
      <w:r w:rsidRPr="00C64AB4">
        <w:rPr>
          <w:rFonts w:ascii="宋体" w:hAnsi="宋体" w:hint="eastAsia"/>
          <w:bCs/>
          <w:sz w:val="30"/>
          <w:szCs w:val="30"/>
        </w:rPr>
        <w:t>招标编号：</w:t>
      </w:r>
      <w:r w:rsidRPr="00C64AB4">
        <w:rPr>
          <w:rFonts w:ascii="宋体" w:hAnsi="宋体" w:hint="eastAsia"/>
          <w:bCs/>
          <w:sz w:val="30"/>
          <w:szCs w:val="30"/>
        </w:rPr>
        <w:t>HRDL-CG[2023]-132-077</w:t>
      </w:r>
    </w:p>
    <w:p w14:paraId="7BE1CC84" w14:textId="77777777" w:rsidR="005C7C8D" w:rsidRPr="00C64AB4" w:rsidRDefault="005C7C8D">
      <w:pPr>
        <w:pStyle w:val="af0"/>
      </w:pPr>
    </w:p>
    <w:p w14:paraId="206FDFF6" w14:textId="77777777" w:rsidR="005C7C8D" w:rsidRPr="00C64AB4" w:rsidRDefault="005C7C8D">
      <w:pPr>
        <w:pStyle w:val="af0"/>
      </w:pPr>
    </w:p>
    <w:p w14:paraId="7EEFAB84" w14:textId="77777777" w:rsidR="005C7C8D" w:rsidRPr="00C64AB4" w:rsidRDefault="005C7C8D">
      <w:pPr>
        <w:pStyle w:val="af0"/>
      </w:pPr>
    </w:p>
    <w:p w14:paraId="4B93EE46" w14:textId="77777777" w:rsidR="005C7C8D" w:rsidRPr="00C64AB4" w:rsidRDefault="005C7C8D">
      <w:pPr>
        <w:pStyle w:val="af0"/>
      </w:pPr>
    </w:p>
    <w:p w14:paraId="0528CF12" w14:textId="77777777" w:rsidR="005C7C8D" w:rsidRPr="00C64AB4" w:rsidRDefault="006B640B">
      <w:pPr>
        <w:ind w:firstLineChars="100" w:firstLine="442"/>
        <w:jc w:val="both"/>
        <w:rPr>
          <w:rFonts w:ascii="仿宋" w:eastAsia="仿宋" w:hAnsi="仿宋"/>
          <w:b/>
          <w:bCs/>
          <w:sz w:val="44"/>
          <w:szCs w:val="44"/>
        </w:rPr>
      </w:pPr>
      <w:r w:rsidRPr="00C64AB4">
        <w:rPr>
          <w:rFonts w:ascii="仿宋" w:eastAsia="仿宋" w:hAnsi="仿宋" w:hint="eastAsia"/>
          <w:b/>
          <w:bCs/>
          <w:sz w:val="44"/>
          <w:szCs w:val="44"/>
        </w:rPr>
        <w:t>西安市疾病预防控制中心新址实验设备采购</w:t>
      </w:r>
    </w:p>
    <w:p w14:paraId="099C9EA3" w14:textId="6978D0F0" w:rsidR="005C7C8D" w:rsidRPr="00C64AB4" w:rsidRDefault="006B640B">
      <w:pPr>
        <w:ind w:firstLineChars="500" w:firstLine="2209"/>
        <w:jc w:val="both"/>
        <w:rPr>
          <w:rFonts w:ascii="宋体" w:hAnsi="宋体" w:cs="宋体"/>
          <w:bCs/>
          <w:sz w:val="72"/>
          <w:szCs w:val="72"/>
        </w:rPr>
      </w:pPr>
      <w:r w:rsidRPr="00C64AB4">
        <w:rPr>
          <w:rFonts w:ascii="仿宋" w:eastAsia="仿宋" w:hAnsi="仿宋" w:hint="eastAsia"/>
          <w:b/>
          <w:bCs/>
          <w:sz w:val="44"/>
          <w:szCs w:val="44"/>
        </w:rPr>
        <w:t>（原子吸收光谱仪）</w:t>
      </w:r>
    </w:p>
    <w:p w14:paraId="587E966D" w14:textId="77777777" w:rsidR="005C7C8D" w:rsidRPr="00C64AB4" w:rsidRDefault="005C7C8D">
      <w:pPr>
        <w:ind w:firstLine="1680"/>
        <w:jc w:val="center"/>
        <w:rPr>
          <w:rFonts w:ascii="宋体" w:hAnsi="宋体"/>
          <w:bCs/>
          <w:sz w:val="72"/>
          <w:szCs w:val="72"/>
        </w:rPr>
      </w:pPr>
    </w:p>
    <w:p w14:paraId="0B5DAAD1" w14:textId="77777777" w:rsidR="005C7C8D" w:rsidRPr="00C64AB4" w:rsidRDefault="005C7C8D">
      <w:pPr>
        <w:pStyle w:val="a0"/>
      </w:pPr>
    </w:p>
    <w:p w14:paraId="236ED7E3" w14:textId="77777777" w:rsidR="005C7C8D" w:rsidRPr="00C64AB4" w:rsidRDefault="006B640B">
      <w:pPr>
        <w:jc w:val="center"/>
        <w:rPr>
          <w:rFonts w:ascii="宋体" w:hAnsi="宋体"/>
          <w:b/>
          <w:bCs/>
          <w:sz w:val="52"/>
          <w:szCs w:val="52"/>
        </w:rPr>
      </w:pPr>
      <w:r w:rsidRPr="00C64AB4">
        <w:rPr>
          <w:rFonts w:ascii="宋体" w:hAnsi="宋体" w:hint="eastAsia"/>
          <w:b/>
          <w:bCs/>
          <w:sz w:val="52"/>
          <w:szCs w:val="52"/>
        </w:rPr>
        <w:t>招</w:t>
      </w:r>
      <w:r w:rsidRPr="00C64AB4">
        <w:rPr>
          <w:rFonts w:ascii="宋体" w:hAnsi="宋体" w:hint="eastAsia"/>
          <w:b/>
          <w:bCs/>
          <w:sz w:val="52"/>
          <w:szCs w:val="52"/>
        </w:rPr>
        <w:t xml:space="preserve"> </w:t>
      </w:r>
      <w:r w:rsidRPr="00C64AB4">
        <w:rPr>
          <w:rFonts w:ascii="宋体" w:hAnsi="宋体" w:hint="eastAsia"/>
          <w:b/>
          <w:bCs/>
          <w:sz w:val="52"/>
          <w:szCs w:val="52"/>
        </w:rPr>
        <w:t>标</w:t>
      </w:r>
      <w:r w:rsidRPr="00C64AB4">
        <w:rPr>
          <w:rFonts w:ascii="宋体" w:hAnsi="宋体" w:hint="eastAsia"/>
          <w:b/>
          <w:bCs/>
          <w:sz w:val="52"/>
          <w:szCs w:val="52"/>
        </w:rPr>
        <w:t xml:space="preserve"> </w:t>
      </w:r>
      <w:r w:rsidRPr="00C64AB4">
        <w:rPr>
          <w:rFonts w:ascii="宋体" w:hAnsi="宋体" w:hint="eastAsia"/>
          <w:b/>
          <w:bCs/>
          <w:sz w:val="52"/>
          <w:szCs w:val="52"/>
        </w:rPr>
        <w:t>文</w:t>
      </w:r>
      <w:r w:rsidRPr="00C64AB4">
        <w:rPr>
          <w:rFonts w:ascii="宋体" w:hAnsi="宋体" w:hint="eastAsia"/>
          <w:b/>
          <w:bCs/>
          <w:sz w:val="52"/>
          <w:szCs w:val="52"/>
        </w:rPr>
        <w:t xml:space="preserve"> </w:t>
      </w:r>
      <w:r w:rsidRPr="00C64AB4">
        <w:rPr>
          <w:rFonts w:ascii="宋体" w:hAnsi="宋体" w:hint="eastAsia"/>
          <w:b/>
          <w:bCs/>
          <w:sz w:val="52"/>
          <w:szCs w:val="52"/>
        </w:rPr>
        <w:t>件</w:t>
      </w:r>
    </w:p>
    <w:p w14:paraId="6E5CEFA3" w14:textId="77777777" w:rsidR="005C7C8D" w:rsidRPr="00C64AB4" w:rsidRDefault="005C7C8D">
      <w:pPr>
        <w:ind w:firstLine="560"/>
        <w:jc w:val="center"/>
        <w:rPr>
          <w:rFonts w:ascii="宋体" w:hAnsi="宋体"/>
          <w:bCs/>
          <w:sz w:val="28"/>
          <w:szCs w:val="28"/>
        </w:rPr>
      </w:pPr>
    </w:p>
    <w:p w14:paraId="7E6227B0" w14:textId="77777777" w:rsidR="005C7C8D" w:rsidRPr="00C64AB4" w:rsidRDefault="005C7C8D">
      <w:pPr>
        <w:ind w:firstLine="560"/>
        <w:jc w:val="center"/>
        <w:rPr>
          <w:rFonts w:ascii="宋体" w:hAnsi="宋体"/>
          <w:bCs/>
          <w:sz w:val="28"/>
          <w:szCs w:val="28"/>
        </w:rPr>
      </w:pPr>
    </w:p>
    <w:p w14:paraId="1699854C" w14:textId="77777777" w:rsidR="005C7C8D" w:rsidRPr="00C64AB4" w:rsidRDefault="005C7C8D">
      <w:pPr>
        <w:ind w:firstLine="560"/>
        <w:jc w:val="center"/>
        <w:rPr>
          <w:rFonts w:ascii="宋体" w:hAnsi="宋体"/>
          <w:bCs/>
          <w:sz w:val="28"/>
          <w:szCs w:val="28"/>
        </w:rPr>
      </w:pPr>
    </w:p>
    <w:p w14:paraId="1A9B7FEA" w14:textId="77777777" w:rsidR="005C7C8D" w:rsidRPr="00C64AB4" w:rsidRDefault="005C7C8D">
      <w:pPr>
        <w:ind w:firstLine="560"/>
        <w:jc w:val="center"/>
        <w:rPr>
          <w:rFonts w:ascii="宋体" w:hAnsi="宋体"/>
          <w:bCs/>
          <w:sz w:val="28"/>
          <w:szCs w:val="28"/>
        </w:rPr>
      </w:pPr>
    </w:p>
    <w:p w14:paraId="5A86FC89" w14:textId="77777777" w:rsidR="005C7C8D" w:rsidRPr="00C64AB4" w:rsidRDefault="005C7C8D">
      <w:pPr>
        <w:ind w:firstLine="560"/>
        <w:jc w:val="center"/>
        <w:rPr>
          <w:rFonts w:ascii="宋体" w:hAnsi="宋体"/>
          <w:bCs/>
          <w:sz w:val="28"/>
          <w:szCs w:val="28"/>
        </w:rPr>
      </w:pPr>
    </w:p>
    <w:p w14:paraId="07930D62" w14:textId="77777777" w:rsidR="005C7C8D" w:rsidRPr="00C64AB4" w:rsidRDefault="005C7C8D">
      <w:pPr>
        <w:ind w:firstLine="560"/>
        <w:jc w:val="center"/>
        <w:rPr>
          <w:rFonts w:ascii="宋体" w:hAnsi="宋体"/>
          <w:bCs/>
          <w:sz w:val="28"/>
          <w:szCs w:val="28"/>
        </w:rPr>
      </w:pPr>
    </w:p>
    <w:p w14:paraId="2F751483" w14:textId="77777777" w:rsidR="005C7C8D" w:rsidRPr="00C64AB4" w:rsidRDefault="005C7C8D">
      <w:pPr>
        <w:ind w:firstLine="560"/>
        <w:jc w:val="center"/>
        <w:rPr>
          <w:rFonts w:ascii="宋体" w:hAnsi="宋体"/>
          <w:b/>
          <w:bCs/>
          <w:sz w:val="32"/>
          <w:szCs w:val="32"/>
        </w:rPr>
      </w:pPr>
    </w:p>
    <w:p w14:paraId="39A0AA00" w14:textId="77777777" w:rsidR="005C7C8D" w:rsidRPr="00C64AB4" w:rsidRDefault="005C7C8D">
      <w:pPr>
        <w:pStyle w:val="a0"/>
        <w:ind w:left="0"/>
      </w:pPr>
    </w:p>
    <w:p w14:paraId="63A6959E" w14:textId="77777777" w:rsidR="005C7C8D" w:rsidRPr="00C64AB4" w:rsidRDefault="006B640B">
      <w:pPr>
        <w:spacing w:line="600" w:lineRule="auto"/>
        <w:ind w:leftChars="1050" w:left="2520"/>
        <w:rPr>
          <w:rFonts w:ascii="宋体" w:hAnsi="宋体"/>
          <w:b/>
          <w:bCs/>
          <w:sz w:val="32"/>
          <w:szCs w:val="32"/>
        </w:rPr>
      </w:pPr>
      <w:r w:rsidRPr="00C64AB4">
        <w:rPr>
          <w:rFonts w:ascii="宋体" w:hAnsi="宋体" w:hint="eastAsia"/>
          <w:b/>
          <w:bCs/>
          <w:sz w:val="32"/>
          <w:szCs w:val="32"/>
        </w:rPr>
        <w:t>采购人：西安市疾病预防控制中心</w:t>
      </w:r>
    </w:p>
    <w:p w14:paraId="08C6C384" w14:textId="77777777" w:rsidR="005C7C8D" w:rsidRPr="00C64AB4" w:rsidRDefault="006B640B">
      <w:pPr>
        <w:spacing w:line="600" w:lineRule="auto"/>
        <w:ind w:leftChars="1050" w:left="2520"/>
        <w:rPr>
          <w:rFonts w:ascii="宋体" w:hAnsi="宋体"/>
          <w:b/>
          <w:bCs/>
          <w:sz w:val="32"/>
          <w:szCs w:val="32"/>
        </w:rPr>
      </w:pPr>
      <w:r w:rsidRPr="00C64AB4">
        <w:rPr>
          <w:rFonts w:ascii="宋体" w:hAnsi="宋体" w:hint="eastAsia"/>
          <w:b/>
          <w:bCs/>
          <w:sz w:val="32"/>
          <w:szCs w:val="32"/>
        </w:rPr>
        <w:t>采购代理机构：陕西恒瑞项目管理有限公司</w:t>
      </w:r>
    </w:p>
    <w:p w14:paraId="4C474EC2" w14:textId="77777777" w:rsidR="005C7C8D" w:rsidRPr="00C64AB4" w:rsidRDefault="006B640B">
      <w:pPr>
        <w:spacing w:line="600" w:lineRule="auto"/>
        <w:ind w:leftChars="1050" w:left="2520"/>
        <w:rPr>
          <w:rFonts w:ascii="宋体" w:hAnsi="宋体"/>
          <w:b/>
          <w:bCs/>
          <w:sz w:val="32"/>
          <w:szCs w:val="32"/>
        </w:rPr>
      </w:pPr>
      <w:r w:rsidRPr="00C64AB4">
        <w:rPr>
          <w:rFonts w:ascii="宋体" w:hAnsi="宋体" w:hint="eastAsia"/>
          <w:b/>
          <w:bCs/>
          <w:sz w:val="32"/>
          <w:szCs w:val="32"/>
        </w:rPr>
        <w:t>日</w:t>
      </w:r>
      <w:r w:rsidRPr="00C64AB4">
        <w:rPr>
          <w:rFonts w:ascii="宋体" w:hAnsi="宋体" w:hint="eastAsia"/>
          <w:b/>
          <w:bCs/>
          <w:sz w:val="32"/>
          <w:szCs w:val="32"/>
        </w:rPr>
        <w:t xml:space="preserve">  </w:t>
      </w:r>
      <w:r w:rsidRPr="00C64AB4">
        <w:rPr>
          <w:rFonts w:ascii="宋体" w:hAnsi="宋体" w:hint="eastAsia"/>
          <w:b/>
          <w:bCs/>
          <w:sz w:val="32"/>
          <w:szCs w:val="32"/>
        </w:rPr>
        <w:t>期：二〇二三年八月</w:t>
      </w:r>
    </w:p>
    <w:p w14:paraId="66A53DF8" w14:textId="77777777" w:rsidR="005C7C8D" w:rsidRPr="00C64AB4" w:rsidRDefault="006B640B">
      <w:pPr>
        <w:jc w:val="center"/>
        <w:rPr>
          <w:b/>
        </w:rPr>
      </w:pPr>
      <w:r w:rsidRPr="00C64AB4">
        <w:rPr>
          <w:rFonts w:ascii="宋体" w:hAnsi="宋体"/>
          <w:sz w:val="32"/>
          <w:szCs w:val="32"/>
        </w:rPr>
        <w:br w:type="page"/>
      </w:r>
      <w:r w:rsidRPr="00C64AB4">
        <w:rPr>
          <w:b/>
          <w:sz w:val="36"/>
          <w:lang w:val="zh-CN"/>
        </w:rPr>
        <w:lastRenderedPageBreak/>
        <w:t>目</w:t>
      </w:r>
      <w:r w:rsidRPr="00C64AB4">
        <w:rPr>
          <w:rFonts w:hint="eastAsia"/>
          <w:b/>
          <w:sz w:val="36"/>
          <w:lang w:val="zh-CN"/>
        </w:rPr>
        <w:t xml:space="preserve">  </w:t>
      </w:r>
      <w:r w:rsidRPr="00C64AB4">
        <w:rPr>
          <w:b/>
          <w:sz w:val="36"/>
          <w:lang w:val="zh-CN"/>
        </w:rPr>
        <w:t>录</w:t>
      </w:r>
    </w:p>
    <w:p w14:paraId="6C473699" w14:textId="77777777" w:rsidR="005C7C8D" w:rsidRPr="00C64AB4" w:rsidRDefault="006B640B">
      <w:pPr>
        <w:pStyle w:val="13"/>
        <w:tabs>
          <w:tab w:val="right" w:leader="dot" w:pos="9299"/>
        </w:tabs>
        <w:rPr>
          <w:smallCaps/>
          <w:sz w:val="24"/>
        </w:rPr>
      </w:pPr>
      <w:r w:rsidRPr="00C64AB4">
        <w:rPr>
          <w:rFonts w:hint="eastAsia"/>
          <w:smallCaps/>
          <w:sz w:val="24"/>
        </w:rPr>
        <w:fldChar w:fldCharType="begin"/>
      </w:r>
      <w:r w:rsidRPr="00C64AB4">
        <w:rPr>
          <w:rFonts w:hint="eastAsia"/>
          <w:smallCaps/>
          <w:sz w:val="24"/>
        </w:rPr>
        <w:instrText xml:space="preserve"> TOC \o "1-3" \h \z \u </w:instrText>
      </w:r>
      <w:r w:rsidRPr="00C64AB4">
        <w:rPr>
          <w:rFonts w:hint="eastAsia"/>
          <w:smallCaps/>
          <w:sz w:val="24"/>
        </w:rPr>
        <w:fldChar w:fldCharType="separate"/>
      </w:r>
      <w:hyperlink w:anchor="_Toc17562" w:history="1">
        <w:r w:rsidRPr="00C64AB4">
          <w:rPr>
            <w:rFonts w:hint="eastAsia"/>
            <w:smallCaps/>
            <w:sz w:val="24"/>
          </w:rPr>
          <w:t>第一章</w:t>
        </w:r>
        <w:r w:rsidRPr="00C64AB4">
          <w:rPr>
            <w:rFonts w:hint="eastAsia"/>
            <w:smallCaps/>
            <w:sz w:val="24"/>
          </w:rPr>
          <w:t xml:space="preserve">  </w:t>
        </w:r>
        <w:r w:rsidRPr="00C64AB4">
          <w:rPr>
            <w:rFonts w:hint="eastAsia"/>
            <w:smallCaps/>
            <w:sz w:val="24"/>
          </w:rPr>
          <w:t>招标公告</w:t>
        </w:r>
        <w:r w:rsidRPr="00C64AB4">
          <w:rPr>
            <w:rFonts w:hint="eastAsia"/>
            <w:smallCaps/>
            <w:sz w:val="24"/>
          </w:rPr>
          <w:tab/>
        </w:r>
        <w:r w:rsidRPr="00C64AB4">
          <w:rPr>
            <w:rFonts w:hint="eastAsia"/>
            <w:smallCaps/>
            <w:sz w:val="24"/>
          </w:rPr>
          <w:fldChar w:fldCharType="begin"/>
        </w:r>
        <w:r w:rsidRPr="00C64AB4">
          <w:rPr>
            <w:rFonts w:hint="eastAsia"/>
            <w:smallCaps/>
            <w:sz w:val="24"/>
          </w:rPr>
          <w:instrText xml:space="preserve"> PAGEREF _Toc17562 \h </w:instrText>
        </w:r>
        <w:r w:rsidRPr="00C64AB4">
          <w:rPr>
            <w:rFonts w:hint="eastAsia"/>
            <w:smallCaps/>
            <w:sz w:val="24"/>
          </w:rPr>
        </w:r>
        <w:r w:rsidRPr="00C64AB4">
          <w:rPr>
            <w:rFonts w:hint="eastAsia"/>
            <w:smallCaps/>
            <w:sz w:val="24"/>
          </w:rPr>
          <w:fldChar w:fldCharType="separate"/>
        </w:r>
        <w:r w:rsidRPr="00C64AB4">
          <w:rPr>
            <w:rFonts w:hint="eastAsia"/>
            <w:smallCaps/>
            <w:sz w:val="24"/>
          </w:rPr>
          <w:t>1</w:t>
        </w:r>
        <w:r w:rsidRPr="00C64AB4">
          <w:rPr>
            <w:rFonts w:hint="eastAsia"/>
            <w:smallCaps/>
            <w:sz w:val="24"/>
          </w:rPr>
          <w:fldChar w:fldCharType="end"/>
        </w:r>
      </w:hyperlink>
    </w:p>
    <w:p w14:paraId="03066DD1" w14:textId="77777777" w:rsidR="005C7C8D" w:rsidRPr="00C64AB4" w:rsidRDefault="006B640B">
      <w:pPr>
        <w:pStyle w:val="13"/>
        <w:tabs>
          <w:tab w:val="right" w:leader="dot" w:pos="9299"/>
        </w:tabs>
        <w:rPr>
          <w:smallCaps/>
          <w:sz w:val="24"/>
        </w:rPr>
      </w:pPr>
      <w:hyperlink w:anchor="_Toc28094" w:history="1">
        <w:r w:rsidRPr="00C64AB4">
          <w:rPr>
            <w:rFonts w:hint="eastAsia"/>
            <w:smallCaps/>
            <w:sz w:val="24"/>
          </w:rPr>
          <w:t>第二章</w:t>
        </w:r>
        <w:r w:rsidRPr="00C64AB4">
          <w:rPr>
            <w:rFonts w:hint="eastAsia"/>
            <w:smallCaps/>
            <w:sz w:val="24"/>
          </w:rPr>
          <w:t xml:space="preserve"> </w:t>
        </w:r>
        <w:r w:rsidRPr="00C64AB4">
          <w:rPr>
            <w:rFonts w:hint="eastAsia"/>
            <w:smallCaps/>
            <w:sz w:val="24"/>
          </w:rPr>
          <w:t>第二章</w:t>
        </w:r>
        <w:r w:rsidRPr="00C64AB4">
          <w:rPr>
            <w:rFonts w:hint="eastAsia"/>
            <w:smallCaps/>
            <w:sz w:val="24"/>
          </w:rPr>
          <w:t xml:space="preserve">  </w:t>
        </w:r>
        <w:r w:rsidRPr="00C64AB4">
          <w:rPr>
            <w:rFonts w:hint="eastAsia"/>
            <w:smallCaps/>
            <w:sz w:val="24"/>
          </w:rPr>
          <w:t>投标人须知</w:t>
        </w:r>
        <w:r w:rsidRPr="00C64AB4">
          <w:rPr>
            <w:rFonts w:hint="eastAsia"/>
            <w:smallCaps/>
            <w:sz w:val="24"/>
          </w:rPr>
          <w:tab/>
        </w:r>
        <w:r w:rsidRPr="00C64AB4">
          <w:rPr>
            <w:rFonts w:hint="eastAsia"/>
            <w:smallCaps/>
            <w:sz w:val="24"/>
          </w:rPr>
          <w:fldChar w:fldCharType="begin"/>
        </w:r>
        <w:r w:rsidRPr="00C64AB4">
          <w:rPr>
            <w:rFonts w:hint="eastAsia"/>
            <w:smallCaps/>
            <w:sz w:val="24"/>
          </w:rPr>
          <w:instrText xml:space="preserve"> PAGEREF _Toc28094 \h </w:instrText>
        </w:r>
        <w:r w:rsidRPr="00C64AB4">
          <w:rPr>
            <w:rFonts w:hint="eastAsia"/>
            <w:smallCaps/>
            <w:sz w:val="24"/>
          </w:rPr>
        </w:r>
        <w:r w:rsidRPr="00C64AB4">
          <w:rPr>
            <w:rFonts w:hint="eastAsia"/>
            <w:smallCaps/>
            <w:sz w:val="24"/>
          </w:rPr>
          <w:fldChar w:fldCharType="separate"/>
        </w:r>
        <w:r w:rsidRPr="00C64AB4">
          <w:rPr>
            <w:rFonts w:hint="eastAsia"/>
            <w:smallCaps/>
            <w:sz w:val="24"/>
          </w:rPr>
          <w:t>5</w:t>
        </w:r>
        <w:r w:rsidRPr="00C64AB4">
          <w:rPr>
            <w:rFonts w:hint="eastAsia"/>
            <w:smallCaps/>
            <w:sz w:val="24"/>
          </w:rPr>
          <w:fldChar w:fldCharType="end"/>
        </w:r>
      </w:hyperlink>
    </w:p>
    <w:p w14:paraId="28AFA380" w14:textId="77777777" w:rsidR="005C7C8D" w:rsidRPr="00C64AB4" w:rsidRDefault="006B640B">
      <w:pPr>
        <w:pStyle w:val="23"/>
        <w:tabs>
          <w:tab w:val="right" w:leader="dot" w:pos="9299"/>
        </w:tabs>
      </w:pPr>
      <w:hyperlink w:anchor="_Toc32567" w:history="1">
        <w:r w:rsidRPr="00C64AB4">
          <w:rPr>
            <w:rFonts w:hint="eastAsia"/>
          </w:rPr>
          <w:t>一、投标人须知前附表</w:t>
        </w:r>
        <w:r w:rsidRPr="00C64AB4">
          <w:rPr>
            <w:rFonts w:hint="eastAsia"/>
          </w:rPr>
          <w:tab/>
        </w:r>
        <w:r w:rsidRPr="00C64AB4">
          <w:rPr>
            <w:rFonts w:hint="eastAsia"/>
          </w:rPr>
          <w:fldChar w:fldCharType="begin"/>
        </w:r>
        <w:r w:rsidRPr="00C64AB4">
          <w:rPr>
            <w:rFonts w:hint="eastAsia"/>
          </w:rPr>
          <w:instrText xml:space="preserve"> PAGEREF _Toc32567 \h </w:instrText>
        </w:r>
        <w:r w:rsidRPr="00C64AB4">
          <w:rPr>
            <w:rFonts w:hint="eastAsia"/>
          </w:rPr>
        </w:r>
        <w:r w:rsidRPr="00C64AB4">
          <w:rPr>
            <w:rFonts w:hint="eastAsia"/>
          </w:rPr>
          <w:fldChar w:fldCharType="separate"/>
        </w:r>
        <w:r w:rsidRPr="00C64AB4">
          <w:rPr>
            <w:rFonts w:hint="eastAsia"/>
          </w:rPr>
          <w:t>5</w:t>
        </w:r>
        <w:r w:rsidRPr="00C64AB4">
          <w:rPr>
            <w:rFonts w:hint="eastAsia"/>
          </w:rPr>
          <w:fldChar w:fldCharType="end"/>
        </w:r>
      </w:hyperlink>
    </w:p>
    <w:p w14:paraId="75201E4C" w14:textId="77777777" w:rsidR="005C7C8D" w:rsidRPr="00C64AB4" w:rsidRDefault="006B640B">
      <w:pPr>
        <w:pStyle w:val="23"/>
        <w:tabs>
          <w:tab w:val="right" w:leader="dot" w:pos="9299"/>
        </w:tabs>
      </w:pPr>
      <w:hyperlink w:anchor="_Toc24074" w:history="1">
        <w:r w:rsidRPr="00C64AB4">
          <w:rPr>
            <w:rFonts w:hint="eastAsia"/>
          </w:rPr>
          <w:t>二、投标人须知</w:t>
        </w:r>
        <w:r w:rsidRPr="00C64AB4">
          <w:rPr>
            <w:rFonts w:hint="eastAsia"/>
          </w:rPr>
          <w:tab/>
        </w:r>
        <w:r w:rsidRPr="00C64AB4">
          <w:rPr>
            <w:rFonts w:hint="eastAsia"/>
          </w:rPr>
          <w:fldChar w:fldCharType="begin"/>
        </w:r>
        <w:r w:rsidRPr="00C64AB4">
          <w:rPr>
            <w:rFonts w:hint="eastAsia"/>
          </w:rPr>
          <w:instrText xml:space="preserve"> PAGEREF _Toc24074 \h </w:instrText>
        </w:r>
        <w:r w:rsidRPr="00C64AB4">
          <w:rPr>
            <w:rFonts w:hint="eastAsia"/>
          </w:rPr>
        </w:r>
        <w:r w:rsidRPr="00C64AB4">
          <w:rPr>
            <w:rFonts w:hint="eastAsia"/>
          </w:rPr>
          <w:fldChar w:fldCharType="separate"/>
        </w:r>
        <w:r w:rsidRPr="00C64AB4">
          <w:rPr>
            <w:rFonts w:hint="eastAsia"/>
          </w:rPr>
          <w:t>13</w:t>
        </w:r>
        <w:r w:rsidRPr="00C64AB4">
          <w:rPr>
            <w:rFonts w:hint="eastAsia"/>
          </w:rPr>
          <w:fldChar w:fldCharType="end"/>
        </w:r>
      </w:hyperlink>
    </w:p>
    <w:p w14:paraId="6C372E50" w14:textId="77777777" w:rsidR="005C7C8D" w:rsidRPr="00C64AB4" w:rsidRDefault="006B640B">
      <w:pPr>
        <w:pStyle w:val="31"/>
        <w:tabs>
          <w:tab w:val="right" w:leader="dot" w:pos="9299"/>
        </w:tabs>
        <w:rPr>
          <w:i w:val="0"/>
          <w:iCs/>
          <w:smallCaps/>
        </w:rPr>
      </w:pPr>
      <w:hyperlink w:anchor="_Toc6661" w:history="1">
        <w:r w:rsidRPr="00C64AB4">
          <w:rPr>
            <w:rFonts w:hint="eastAsia"/>
            <w:i w:val="0"/>
            <w:iCs/>
            <w:smallCaps/>
          </w:rPr>
          <w:t>1</w:t>
        </w:r>
        <w:r w:rsidRPr="00C64AB4">
          <w:rPr>
            <w:rFonts w:hint="eastAsia"/>
            <w:i w:val="0"/>
            <w:iCs/>
            <w:smallCaps/>
          </w:rPr>
          <w:t>．总则</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_Toc6661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13</w:t>
        </w:r>
        <w:r w:rsidRPr="00C64AB4">
          <w:rPr>
            <w:rFonts w:hint="eastAsia"/>
            <w:i w:val="0"/>
            <w:iCs/>
            <w:smallCaps/>
          </w:rPr>
          <w:fldChar w:fldCharType="end"/>
        </w:r>
      </w:hyperlink>
    </w:p>
    <w:p w14:paraId="1BF891B3" w14:textId="77777777" w:rsidR="005C7C8D" w:rsidRPr="00C64AB4" w:rsidRDefault="006B640B">
      <w:pPr>
        <w:pStyle w:val="31"/>
        <w:tabs>
          <w:tab w:val="right" w:leader="dot" w:pos="9299"/>
        </w:tabs>
        <w:rPr>
          <w:i w:val="0"/>
          <w:iCs/>
          <w:smallCaps/>
        </w:rPr>
      </w:pPr>
      <w:hyperlink w:anchor="_Toc26154" w:history="1">
        <w:r w:rsidRPr="00C64AB4">
          <w:rPr>
            <w:rFonts w:hint="eastAsia"/>
            <w:i w:val="0"/>
            <w:iCs/>
            <w:smallCaps/>
          </w:rPr>
          <w:t>2</w:t>
        </w:r>
        <w:r w:rsidRPr="00C64AB4">
          <w:rPr>
            <w:rFonts w:hint="eastAsia"/>
            <w:i w:val="0"/>
            <w:iCs/>
            <w:smallCaps/>
          </w:rPr>
          <w:t>、招标文件</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_Toc26154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15</w:t>
        </w:r>
        <w:r w:rsidRPr="00C64AB4">
          <w:rPr>
            <w:rFonts w:hint="eastAsia"/>
            <w:i w:val="0"/>
            <w:iCs/>
            <w:smallCaps/>
          </w:rPr>
          <w:fldChar w:fldCharType="end"/>
        </w:r>
      </w:hyperlink>
    </w:p>
    <w:p w14:paraId="29FA4364" w14:textId="77777777" w:rsidR="005C7C8D" w:rsidRPr="00C64AB4" w:rsidRDefault="006B640B">
      <w:pPr>
        <w:pStyle w:val="31"/>
        <w:tabs>
          <w:tab w:val="right" w:leader="dot" w:pos="9299"/>
        </w:tabs>
        <w:rPr>
          <w:i w:val="0"/>
          <w:iCs/>
          <w:smallCaps/>
        </w:rPr>
      </w:pPr>
      <w:hyperlink w:anchor="_Toc9516" w:history="1">
        <w:r w:rsidRPr="00C64AB4">
          <w:rPr>
            <w:rFonts w:hint="eastAsia"/>
            <w:i w:val="0"/>
            <w:iCs/>
            <w:smallCaps/>
          </w:rPr>
          <w:t>3</w:t>
        </w:r>
        <w:r w:rsidRPr="00C64AB4">
          <w:rPr>
            <w:rFonts w:hint="eastAsia"/>
            <w:i w:val="0"/>
            <w:iCs/>
            <w:smallCaps/>
          </w:rPr>
          <w:t>、投标文件</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_Toc9516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16</w:t>
        </w:r>
        <w:r w:rsidRPr="00C64AB4">
          <w:rPr>
            <w:rFonts w:hint="eastAsia"/>
            <w:i w:val="0"/>
            <w:iCs/>
            <w:smallCaps/>
          </w:rPr>
          <w:fldChar w:fldCharType="end"/>
        </w:r>
      </w:hyperlink>
    </w:p>
    <w:p w14:paraId="00F8121F" w14:textId="77777777" w:rsidR="005C7C8D" w:rsidRPr="00C64AB4" w:rsidRDefault="006B640B">
      <w:pPr>
        <w:pStyle w:val="31"/>
        <w:tabs>
          <w:tab w:val="right" w:leader="dot" w:pos="9299"/>
        </w:tabs>
        <w:rPr>
          <w:i w:val="0"/>
          <w:iCs/>
          <w:smallCaps/>
        </w:rPr>
      </w:pPr>
      <w:hyperlink w:anchor="_Toc21188" w:history="1">
        <w:r w:rsidRPr="00C64AB4">
          <w:rPr>
            <w:rFonts w:hint="eastAsia"/>
            <w:i w:val="0"/>
            <w:iCs/>
            <w:smallCaps/>
          </w:rPr>
          <w:t>4</w:t>
        </w:r>
        <w:r w:rsidRPr="00C64AB4">
          <w:rPr>
            <w:rFonts w:hint="eastAsia"/>
            <w:i w:val="0"/>
            <w:iCs/>
            <w:smallCaps/>
          </w:rPr>
          <w:t>、投标</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_Toc21188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19</w:t>
        </w:r>
        <w:r w:rsidRPr="00C64AB4">
          <w:rPr>
            <w:rFonts w:hint="eastAsia"/>
            <w:i w:val="0"/>
            <w:iCs/>
            <w:smallCaps/>
          </w:rPr>
          <w:fldChar w:fldCharType="end"/>
        </w:r>
      </w:hyperlink>
    </w:p>
    <w:p w14:paraId="47DBEAFB" w14:textId="77777777" w:rsidR="005C7C8D" w:rsidRPr="00C64AB4" w:rsidRDefault="006B640B">
      <w:pPr>
        <w:pStyle w:val="31"/>
        <w:tabs>
          <w:tab w:val="right" w:leader="dot" w:pos="9299"/>
        </w:tabs>
        <w:rPr>
          <w:i w:val="0"/>
          <w:iCs/>
          <w:smallCaps/>
        </w:rPr>
      </w:pPr>
      <w:hyperlink w:anchor="_Toc19280" w:history="1">
        <w:r w:rsidRPr="00C64AB4">
          <w:rPr>
            <w:rFonts w:hint="eastAsia"/>
            <w:i w:val="0"/>
            <w:iCs/>
            <w:smallCaps/>
          </w:rPr>
          <w:t>5</w:t>
        </w:r>
        <w:r w:rsidRPr="00C64AB4">
          <w:rPr>
            <w:rFonts w:hint="eastAsia"/>
            <w:i w:val="0"/>
            <w:iCs/>
            <w:smallCaps/>
          </w:rPr>
          <w:t>、开标</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_Toc19280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19</w:t>
        </w:r>
        <w:r w:rsidRPr="00C64AB4">
          <w:rPr>
            <w:rFonts w:hint="eastAsia"/>
            <w:i w:val="0"/>
            <w:iCs/>
            <w:smallCaps/>
          </w:rPr>
          <w:fldChar w:fldCharType="end"/>
        </w:r>
      </w:hyperlink>
    </w:p>
    <w:p w14:paraId="5AD2701B" w14:textId="77777777" w:rsidR="005C7C8D" w:rsidRPr="00C64AB4" w:rsidRDefault="006B640B">
      <w:pPr>
        <w:pStyle w:val="31"/>
        <w:tabs>
          <w:tab w:val="right" w:leader="dot" w:pos="9299"/>
        </w:tabs>
        <w:rPr>
          <w:i w:val="0"/>
          <w:iCs/>
          <w:smallCaps/>
        </w:rPr>
      </w:pPr>
      <w:hyperlink w:anchor="_Toc23072" w:history="1">
        <w:r w:rsidRPr="00C64AB4">
          <w:rPr>
            <w:rFonts w:hint="eastAsia"/>
            <w:i w:val="0"/>
            <w:iCs/>
            <w:smallCaps/>
          </w:rPr>
          <w:t>6</w:t>
        </w:r>
        <w:r w:rsidRPr="00C64AB4">
          <w:rPr>
            <w:rFonts w:hint="eastAsia"/>
            <w:i w:val="0"/>
            <w:iCs/>
            <w:smallCaps/>
          </w:rPr>
          <w:t>、评标</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_Toc23072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22</w:t>
        </w:r>
        <w:r w:rsidRPr="00C64AB4">
          <w:rPr>
            <w:rFonts w:hint="eastAsia"/>
            <w:i w:val="0"/>
            <w:iCs/>
            <w:smallCaps/>
          </w:rPr>
          <w:fldChar w:fldCharType="end"/>
        </w:r>
      </w:hyperlink>
    </w:p>
    <w:p w14:paraId="5623A7B4" w14:textId="77777777" w:rsidR="005C7C8D" w:rsidRPr="00C64AB4" w:rsidRDefault="006B640B">
      <w:pPr>
        <w:pStyle w:val="31"/>
        <w:tabs>
          <w:tab w:val="right" w:leader="dot" w:pos="9299"/>
        </w:tabs>
        <w:rPr>
          <w:i w:val="0"/>
          <w:iCs/>
          <w:smallCaps/>
        </w:rPr>
      </w:pPr>
      <w:hyperlink w:anchor="_Toc3848" w:history="1">
        <w:r w:rsidRPr="00C64AB4">
          <w:rPr>
            <w:rFonts w:hint="eastAsia"/>
            <w:i w:val="0"/>
            <w:iCs/>
            <w:smallCaps/>
          </w:rPr>
          <w:t>7</w:t>
        </w:r>
        <w:r w:rsidRPr="00C64AB4">
          <w:rPr>
            <w:rFonts w:hint="eastAsia"/>
            <w:i w:val="0"/>
            <w:iCs/>
            <w:smallCaps/>
          </w:rPr>
          <w:t>．合同授予</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_Toc3848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25</w:t>
        </w:r>
        <w:r w:rsidRPr="00C64AB4">
          <w:rPr>
            <w:rFonts w:hint="eastAsia"/>
            <w:i w:val="0"/>
            <w:iCs/>
            <w:smallCaps/>
          </w:rPr>
          <w:fldChar w:fldCharType="end"/>
        </w:r>
      </w:hyperlink>
    </w:p>
    <w:p w14:paraId="30E593CF" w14:textId="77777777" w:rsidR="005C7C8D" w:rsidRPr="00C64AB4" w:rsidRDefault="006B640B">
      <w:pPr>
        <w:pStyle w:val="31"/>
        <w:tabs>
          <w:tab w:val="right" w:leader="dot" w:pos="9299"/>
        </w:tabs>
        <w:rPr>
          <w:i w:val="0"/>
          <w:iCs/>
          <w:smallCaps/>
        </w:rPr>
      </w:pPr>
      <w:hyperlink w:anchor="_Toc11321" w:history="1">
        <w:r w:rsidRPr="00C64AB4">
          <w:rPr>
            <w:rFonts w:hint="eastAsia"/>
            <w:i w:val="0"/>
            <w:iCs/>
            <w:smallCaps/>
          </w:rPr>
          <w:t>8.</w:t>
        </w:r>
        <w:r w:rsidRPr="00C64AB4">
          <w:rPr>
            <w:rFonts w:hint="eastAsia"/>
            <w:i w:val="0"/>
            <w:iCs/>
            <w:smallCaps/>
          </w:rPr>
          <w:t>重新招标和不再招标</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_Toc11321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27</w:t>
        </w:r>
        <w:r w:rsidRPr="00C64AB4">
          <w:rPr>
            <w:rFonts w:hint="eastAsia"/>
            <w:i w:val="0"/>
            <w:iCs/>
            <w:smallCaps/>
          </w:rPr>
          <w:fldChar w:fldCharType="end"/>
        </w:r>
      </w:hyperlink>
    </w:p>
    <w:p w14:paraId="726449DB" w14:textId="77777777" w:rsidR="005C7C8D" w:rsidRPr="00C64AB4" w:rsidRDefault="006B640B">
      <w:pPr>
        <w:pStyle w:val="31"/>
        <w:tabs>
          <w:tab w:val="right" w:leader="dot" w:pos="9299"/>
        </w:tabs>
        <w:rPr>
          <w:i w:val="0"/>
          <w:iCs/>
          <w:smallCaps/>
        </w:rPr>
      </w:pPr>
      <w:hyperlink w:anchor="_Toc16664" w:history="1">
        <w:r w:rsidRPr="00C64AB4">
          <w:rPr>
            <w:rFonts w:hint="eastAsia"/>
            <w:i w:val="0"/>
            <w:iCs/>
            <w:smallCaps/>
          </w:rPr>
          <w:t>9</w:t>
        </w:r>
        <w:r w:rsidRPr="00C64AB4">
          <w:rPr>
            <w:rFonts w:hint="eastAsia"/>
            <w:i w:val="0"/>
            <w:iCs/>
            <w:smallCaps/>
          </w:rPr>
          <w:t>．</w:t>
        </w:r>
        <w:r w:rsidRPr="00C64AB4">
          <w:rPr>
            <w:rFonts w:hint="eastAsia"/>
            <w:i w:val="0"/>
            <w:iCs/>
            <w:smallCaps/>
          </w:rPr>
          <w:t>纪律和监督</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_Toc16664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28</w:t>
        </w:r>
        <w:r w:rsidRPr="00C64AB4">
          <w:rPr>
            <w:rFonts w:hint="eastAsia"/>
            <w:i w:val="0"/>
            <w:iCs/>
            <w:smallCaps/>
          </w:rPr>
          <w:fldChar w:fldCharType="end"/>
        </w:r>
      </w:hyperlink>
    </w:p>
    <w:p w14:paraId="0C7258B6" w14:textId="77777777" w:rsidR="005C7C8D" w:rsidRPr="00C64AB4" w:rsidRDefault="006B640B">
      <w:pPr>
        <w:pStyle w:val="31"/>
        <w:tabs>
          <w:tab w:val="right" w:leader="dot" w:pos="9299"/>
        </w:tabs>
        <w:rPr>
          <w:i w:val="0"/>
          <w:iCs/>
          <w:smallCaps/>
        </w:rPr>
      </w:pPr>
      <w:hyperlink w:anchor="_Toc7320" w:history="1">
        <w:r w:rsidRPr="00C64AB4">
          <w:rPr>
            <w:rFonts w:hint="eastAsia"/>
            <w:i w:val="0"/>
            <w:iCs/>
            <w:smallCaps/>
          </w:rPr>
          <w:t>10</w:t>
        </w:r>
        <w:r w:rsidRPr="00C64AB4">
          <w:rPr>
            <w:rFonts w:hint="eastAsia"/>
            <w:i w:val="0"/>
            <w:iCs/>
            <w:smallCaps/>
          </w:rPr>
          <w:t>．需要补充的其他内容</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_Toc7320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33</w:t>
        </w:r>
        <w:r w:rsidRPr="00C64AB4">
          <w:rPr>
            <w:rFonts w:hint="eastAsia"/>
            <w:i w:val="0"/>
            <w:iCs/>
            <w:smallCaps/>
          </w:rPr>
          <w:fldChar w:fldCharType="end"/>
        </w:r>
      </w:hyperlink>
    </w:p>
    <w:p w14:paraId="19C2053A" w14:textId="77777777" w:rsidR="005C7C8D" w:rsidRPr="00C64AB4" w:rsidRDefault="006B640B">
      <w:pPr>
        <w:pStyle w:val="31"/>
        <w:tabs>
          <w:tab w:val="right" w:leader="dot" w:pos="9299"/>
        </w:tabs>
        <w:rPr>
          <w:i w:val="0"/>
          <w:iCs/>
          <w:smallCaps/>
        </w:rPr>
      </w:pPr>
      <w:hyperlink w:anchor="_Toc23920" w:history="1">
        <w:r w:rsidRPr="00C64AB4">
          <w:rPr>
            <w:rFonts w:hint="eastAsia"/>
            <w:i w:val="0"/>
            <w:iCs/>
            <w:smallCaps/>
          </w:rPr>
          <w:t>11.</w:t>
        </w:r>
        <w:r w:rsidRPr="00C64AB4">
          <w:rPr>
            <w:rFonts w:hint="eastAsia"/>
            <w:i w:val="0"/>
            <w:iCs/>
            <w:smallCaps/>
          </w:rPr>
          <w:t>信用融资</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_Toc23920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34</w:t>
        </w:r>
        <w:r w:rsidRPr="00C64AB4">
          <w:rPr>
            <w:rFonts w:hint="eastAsia"/>
            <w:i w:val="0"/>
            <w:iCs/>
            <w:smallCaps/>
          </w:rPr>
          <w:fldChar w:fldCharType="end"/>
        </w:r>
      </w:hyperlink>
    </w:p>
    <w:p w14:paraId="434F4402" w14:textId="77777777" w:rsidR="005C7C8D" w:rsidRPr="00C64AB4" w:rsidRDefault="006B640B">
      <w:pPr>
        <w:pStyle w:val="31"/>
        <w:tabs>
          <w:tab w:val="right" w:leader="dot" w:pos="9299"/>
        </w:tabs>
        <w:rPr>
          <w:i w:val="0"/>
          <w:iCs/>
          <w:smallCaps/>
        </w:rPr>
      </w:pPr>
      <w:hyperlink w:anchor="_Toc31691" w:history="1">
        <w:r w:rsidRPr="00C64AB4">
          <w:rPr>
            <w:rFonts w:hint="eastAsia"/>
            <w:i w:val="0"/>
            <w:iCs/>
            <w:smallCaps/>
          </w:rPr>
          <w:t>12.</w:t>
        </w:r>
        <w:r w:rsidRPr="00C64AB4">
          <w:rPr>
            <w:rFonts w:hint="eastAsia"/>
            <w:i w:val="0"/>
            <w:iCs/>
            <w:smallCaps/>
          </w:rPr>
          <w:t>中标服务费</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_Toc31691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40</w:t>
        </w:r>
        <w:r w:rsidRPr="00C64AB4">
          <w:rPr>
            <w:rFonts w:hint="eastAsia"/>
            <w:i w:val="0"/>
            <w:iCs/>
            <w:smallCaps/>
          </w:rPr>
          <w:fldChar w:fldCharType="end"/>
        </w:r>
      </w:hyperlink>
    </w:p>
    <w:p w14:paraId="52F0D492" w14:textId="77777777" w:rsidR="005C7C8D" w:rsidRPr="00C64AB4" w:rsidRDefault="006B640B">
      <w:pPr>
        <w:pStyle w:val="13"/>
        <w:tabs>
          <w:tab w:val="right" w:leader="dot" w:pos="9299"/>
        </w:tabs>
        <w:rPr>
          <w:iCs/>
          <w:smallCaps/>
          <w:sz w:val="24"/>
        </w:rPr>
      </w:pPr>
      <w:hyperlink w:anchor="_Toc11589" w:history="1">
        <w:r w:rsidRPr="00C64AB4">
          <w:rPr>
            <w:rFonts w:hint="eastAsia"/>
            <w:iCs/>
            <w:smallCaps/>
            <w:sz w:val="24"/>
          </w:rPr>
          <w:t>第三章</w:t>
        </w:r>
        <w:r w:rsidRPr="00C64AB4">
          <w:rPr>
            <w:rFonts w:hint="eastAsia"/>
            <w:iCs/>
            <w:smallCaps/>
            <w:sz w:val="24"/>
          </w:rPr>
          <w:t xml:space="preserve">  </w:t>
        </w:r>
        <w:r w:rsidRPr="00C64AB4">
          <w:rPr>
            <w:rFonts w:hint="eastAsia"/>
            <w:iCs/>
            <w:smallCaps/>
            <w:sz w:val="24"/>
          </w:rPr>
          <w:t>评标办法（综合评分法）</w:t>
        </w:r>
        <w:r w:rsidRPr="00C64AB4">
          <w:rPr>
            <w:rFonts w:hint="eastAsia"/>
            <w:iCs/>
            <w:smallCaps/>
            <w:sz w:val="24"/>
          </w:rPr>
          <w:tab/>
        </w:r>
        <w:r w:rsidRPr="00C64AB4">
          <w:rPr>
            <w:rFonts w:hint="eastAsia"/>
            <w:iCs/>
            <w:smallCaps/>
            <w:sz w:val="24"/>
          </w:rPr>
          <w:fldChar w:fldCharType="begin"/>
        </w:r>
        <w:r w:rsidRPr="00C64AB4">
          <w:rPr>
            <w:rFonts w:hint="eastAsia"/>
            <w:iCs/>
            <w:smallCaps/>
            <w:sz w:val="24"/>
          </w:rPr>
          <w:instrText xml:space="preserve"> PAGEREF _Toc11589 \h </w:instrText>
        </w:r>
        <w:r w:rsidRPr="00C64AB4">
          <w:rPr>
            <w:rFonts w:hint="eastAsia"/>
            <w:iCs/>
            <w:smallCaps/>
            <w:sz w:val="24"/>
          </w:rPr>
        </w:r>
        <w:r w:rsidRPr="00C64AB4">
          <w:rPr>
            <w:rFonts w:hint="eastAsia"/>
            <w:iCs/>
            <w:smallCaps/>
            <w:sz w:val="24"/>
          </w:rPr>
          <w:fldChar w:fldCharType="separate"/>
        </w:r>
        <w:r w:rsidRPr="00C64AB4">
          <w:rPr>
            <w:rFonts w:hint="eastAsia"/>
            <w:iCs/>
            <w:smallCaps/>
            <w:sz w:val="24"/>
          </w:rPr>
          <w:t>4</w:t>
        </w:r>
        <w:r w:rsidRPr="00C64AB4">
          <w:rPr>
            <w:rFonts w:hint="eastAsia"/>
            <w:iCs/>
            <w:smallCaps/>
            <w:sz w:val="24"/>
          </w:rPr>
          <w:t>1</w:t>
        </w:r>
        <w:r w:rsidRPr="00C64AB4">
          <w:rPr>
            <w:rFonts w:hint="eastAsia"/>
            <w:iCs/>
            <w:smallCaps/>
            <w:sz w:val="24"/>
          </w:rPr>
          <w:fldChar w:fldCharType="end"/>
        </w:r>
      </w:hyperlink>
    </w:p>
    <w:p w14:paraId="7C17C8B1" w14:textId="77777777" w:rsidR="005C7C8D" w:rsidRPr="00C64AB4" w:rsidRDefault="006B640B">
      <w:pPr>
        <w:pStyle w:val="23"/>
        <w:tabs>
          <w:tab w:val="right" w:leader="dot" w:pos="9299"/>
        </w:tabs>
        <w:rPr>
          <w:iCs/>
        </w:rPr>
      </w:pPr>
      <w:hyperlink w:anchor="_Toc9640" w:history="1">
        <w:r w:rsidRPr="00C64AB4">
          <w:rPr>
            <w:rFonts w:hint="eastAsia"/>
            <w:iCs/>
          </w:rPr>
          <w:t>1.</w:t>
        </w:r>
        <w:r w:rsidRPr="00C64AB4">
          <w:rPr>
            <w:rFonts w:hint="eastAsia"/>
            <w:iCs/>
          </w:rPr>
          <w:t>评审方法</w:t>
        </w:r>
        <w:r w:rsidRPr="00C64AB4">
          <w:rPr>
            <w:rFonts w:hint="eastAsia"/>
            <w:iCs/>
          </w:rPr>
          <w:tab/>
        </w:r>
        <w:r w:rsidRPr="00C64AB4">
          <w:rPr>
            <w:rFonts w:hint="eastAsia"/>
            <w:iCs/>
          </w:rPr>
          <w:fldChar w:fldCharType="begin"/>
        </w:r>
        <w:r w:rsidRPr="00C64AB4">
          <w:rPr>
            <w:rFonts w:hint="eastAsia"/>
            <w:iCs/>
          </w:rPr>
          <w:instrText xml:space="preserve"> PAGEREF _Toc9640 \h </w:instrText>
        </w:r>
        <w:r w:rsidRPr="00C64AB4">
          <w:rPr>
            <w:rFonts w:hint="eastAsia"/>
            <w:iCs/>
          </w:rPr>
        </w:r>
        <w:r w:rsidRPr="00C64AB4">
          <w:rPr>
            <w:rFonts w:hint="eastAsia"/>
            <w:iCs/>
          </w:rPr>
          <w:fldChar w:fldCharType="separate"/>
        </w:r>
        <w:r w:rsidRPr="00C64AB4">
          <w:rPr>
            <w:rFonts w:hint="eastAsia"/>
            <w:iCs/>
          </w:rPr>
          <w:t>44</w:t>
        </w:r>
        <w:r w:rsidRPr="00C64AB4">
          <w:rPr>
            <w:rFonts w:hint="eastAsia"/>
            <w:iCs/>
          </w:rPr>
          <w:fldChar w:fldCharType="end"/>
        </w:r>
      </w:hyperlink>
    </w:p>
    <w:p w14:paraId="377B1E78" w14:textId="77777777" w:rsidR="005C7C8D" w:rsidRPr="00C64AB4" w:rsidRDefault="006B640B">
      <w:pPr>
        <w:pStyle w:val="23"/>
        <w:tabs>
          <w:tab w:val="right" w:leader="dot" w:pos="9299"/>
        </w:tabs>
        <w:rPr>
          <w:iCs/>
        </w:rPr>
      </w:pPr>
      <w:hyperlink w:anchor="_Toc16055" w:history="1">
        <w:r w:rsidRPr="00C64AB4">
          <w:rPr>
            <w:rFonts w:hint="eastAsia"/>
            <w:iCs/>
          </w:rPr>
          <w:t>2.</w:t>
        </w:r>
        <w:r w:rsidRPr="00C64AB4">
          <w:rPr>
            <w:rFonts w:hint="eastAsia"/>
            <w:iCs/>
          </w:rPr>
          <w:t>评标原则</w:t>
        </w:r>
        <w:r w:rsidRPr="00C64AB4">
          <w:rPr>
            <w:rFonts w:hint="eastAsia"/>
            <w:iCs/>
          </w:rPr>
          <w:tab/>
        </w:r>
        <w:r w:rsidRPr="00C64AB4">
          <w:rPr>
            <w:rFonts w:hint="eastAsia"/>
            <w:iCs/>
          </w:rPr>
          <w:fldChar w:fldCharType="begin"/>
        </w:r>
        <w:r w:rsidRPr="00C64AB4">
          <w:rPr>
            <w:rFonts w:hint="eastAsia"/>
            <w:iCs/>
          </w:rPr>
          <w:instrText xml:space="preserve"> PAGEREF _Toc16055 \h </w:instrText>
        </w:r>
        <w:r w:rsidRPr="00C64AB4">
          <w:rPr>
            <w:rFonts w:hint="eastAsia"/>
            <w:iCs/>
          </w:rPr>
        </w:r>
        <w:r w:rsidRPr="00C64AB4">
          <w:rPr>
            <w:rFonts w:hint="eastAsia"/>
            <w:iCs/>
          </w:rPr>
          <w:fldChar w:fldCharType="separate"/>
        </w:r>
        <w:r w:rsidRPr="00C64AB4">
          <w:rPr>
            <w:rFonts w:hint="eastAsia"/>
            <w:iCs/>
          </w:rPr>
          <w:t>44</w:t>
        </w:r>
        <w:r w:rsidRPr="00C64AB4">
          <w:rPr>
            <w:rFonts w:hint="eastAsia"/>
            <w:iCs/>
          </w:rPr>
          <w:fldChar w:fldCharType="end"/>
        </w:r>
      </w:hyperlink>
    </w:p>
    <w:p w14:paraId="094CB84A" w14:textId="77777777" w:rsidR="005C7C8D" w:rsidRPr="00C64AB4" w:rsidRDefault="006B640B">
      <w:pPr>
        <w:pStyle w:val="23"/>
        <w:tabs>
          <w:tab w:val="right" w:leader="dot" w:pos="9299"/>
        </w:tabs>
        <w:rPr>
          <w:iCs/>
        </w:rPr>
      </w:pPr>
      <w:hyperlink w:anchor="_Toc13009" w:history="1">
        <w:r w:rsidRPr="00C64AB4">
          <w:rPr>
            <w:rFonts w:hint="eastAsia"/>
            <w:iCs/>
          </w:rPr>
          <w:t>3.</w:t>
        </w:r>
        <w:r w:rsidRPr="00C64AB4">
          <w:rPr>
            <w:rFonts w:hint="eastAsia"/>
            <w:iCs/>
          </w:rPr>
          <w:t>评审程序</w:t>
        </w:r>
        <w:r w:rsidRPr="00C64AB4">
          <w:rPr>
            <w:rFonts w:hint="eastAsia"/>
            <w:iCs/>
          </w:rPr>
          <w:tab/>
        </w:r>
        <w:r w:rsidRPr="00C64AB4">
          <w:rPr>
            <w:rFonts w:hint="eastAsia"/>
            <w:iCs/>
          </w:rPr>
          <w:fldChar w:fldCharType="begin"/>
        </w:r>
        <w:r w:rsidRPr="00C64AB4">
          <w:rPr>
            <w:rFonts w:hint="eastAsia"/>
            <w:iCs/>
          </w:rPr>
          <w:instrText xml:space="preserve"> PAGEREF _Toc13009 \h </w:instrText>
        </w:r>
        <w:r w:rsidRPr="00C64AB4">
          <w:rPr>
            <w:rFonts w:hint="eastAsia"/>
            <w:iCs/>
          </w:rPr>
        </w:r>
        <w:r w:rsidRPr="00C64AB4">
          <w:rPr>
            <w:rFonts w:hint="eastAsia"/>
            <w:iCs/>
          </w:rPr>
          <w:fldChar w:fldCharType="separate"/>
        </w:r>
        <w:r w:rsidRPr="00C64AB4">
          <w:rPr>
            <w:rFonts w:hint="eastAsia"/>
            <w:iCs/>
          </w:rPr>
          <w:t>44</w:t>
        </w:r>
        <w:r w:rsidRPr="00C64AB4">
          <w:rPr>
            <w:rFonts w:hint="eastAsia"/>
            <w:iCs/>
          </w:rPr>
          <w:fldChar w:fldCharType="end"/>
        </w:r>
      </w:hyperlink>
    </w:p>
    <w:p w14:paraId="5F46A86D" w14:textId="77777777" w:rsidR="005C7C8D" w:rsidRPr="00C64AB4" w:rsidRDefault="006B640B">
      <w:pPr>
        <w:pStyle w:val="23"/>
        <w:tabs>
          <w:tab w:val="right" w:leader="dot" w:pos="9299"/>
        </w:tabs>
        <w:rPr>
          <w:iCs/>
        </w:rPr>
      </w:pPr>
      <w:hyperlink w:anchor="_Toc1762" w:history="1">
        <w:r w:rsidRPr="00C64AB4">
          <w:rPr>
            <w:rFonts w:hint="eastAsia"/>
            <w:iCs/>
          </w:rPr>
          <w:t>4.</w:t>
        </w:r>
        <w:r w:rsidRPr="00C64AB4">
          <w:rPr>
            <w:rFonts w:hint="eastAsia"/>
            <w:iCs/>
          </w:rPr>
          <w:t>定标办法</w:t>
        </w:r>
        <w:r w:rsidRPr="00C64AB4">
          <w:rPr>
            <w:rFonts w:hint="eastAsia"/>
            <w:iCs/>
          </w:rPr>
          <w:tab/>
        </w:r>
        <w:r w:rsidRPr="00C64AB4">
          <w:rPr>
            <w:rFonts w:hint="eastAsia"/>
            <w:iCs/>
          </w:rPr>
          <w:fldChar w:fldCharType="begin"/>
        </w:r>
        <w:r w:rsidRPr="00C64AB4">
          <w:rPr>
            <w:rFonts w:hint="eastAsia"/>
            <w:iCs/>
          </w:rPr>
          <w:instrText xml:space="preserve"> PAGEREF _Toc1762 \h </w:instrText>
        </w:r>
        <w:r w:rsidRPr="00C64AB4">
          <w:rPr>
            <w:rFonts w:hint="eastAsia"/>
            <w:iCs/>
          </w:rPr>
        </w:r>
        <w:r w:rsidRPr="00C64AB4">
          <w:rPr>
            <w:rFonts w:hint="eastAsia"/>
            <w:iCs/>
          </w:rPr>
          <w:fldChar w:fldCharType="separate"/>
        </w:r>
        <w:r w:rsidRPr="00C64AB4">
          <w:rPr>
            <w:rFonts w:hint="eastAsia"/>
            <w:iCs/>
          </w:rPr>
          <w:t>48</w:t>
        </w:r>
        <w:r w:rsidRPr="00C64AB4">
          <w:rPr>
            <w:rFonts w:hint="eastAsia"/>
            <w:iCs/>
          </w:rPr>
          <w:fldChar w:fldCharType="end"/>
        </w:r>
      </w:hyperlink>
    </w:p>
    <w:p w14:paraId="34B84A9F" w14:textId="77777777" w:rsidR="005C7C8D" w:rsidRPr="00C64AB4" w:rsidRDefault="006B640B">
      <w:pPr>
        <w:pStyle w:val="13"/>
        <w:tabs>
          <w:tab w:val="right" w:leader="dot" w:pos="9299"/>
        </w:tabs>
        <w:rPr>
          <w:iCs/>
          <w:smallCaps/>
          <w:sz w:val="24"/>
        </w:rPr>
      </w:pPr>
      <w:hyperlink w:anchor="_Toc28420" w:history="1">
        <w:r w:rsidRPr="00C64AB4">
          <w:rPr>
            <w:rFonts w:hint="eastAsia"/>
            <w:iCs/>
            <w:smallCaps/>
            <w:sz w:val="24"/>
          </w:rPr>
          <w:t>第四章</w:t>
        </w:r>
        <w:r w:rsidRPr="00C64AB4">
          <w:rPr>
            <w:rFonts w:hint="eastAsia"/>
            <w:iCs/>
            <w:smallCaps/>
            <w:sz w:val="24"/>
          </w:rPr>
          <w:t xml:space="preserve">  </w:t>
        </w:r>
        <w:r w:rsidRPr="00C64AB4">
          <w:rPr>
            <w:rFonts w:hint="eastAsia"/>
            <w:iCs/>
            <w:smallCaps/>
            <w:sz w:val="24"/>
          </w:rPr>
          <w:t>采购内容及技术要求</w:t>
        </w:r>
        <w:r w:rsidRPr="00C64AB4">
          <w:rPr>
            <w:rFonts w:hint="eastAsia"/>
            <w:iCs/>
            <w:smallCaps/>
            <w:sz w:val="24"/>
          </w:rPr>
          <w:tab/>
        </w:r>
        <w:r w:rsidRPr="00C64AB4">
          <w:rPr>
            <w:rFonts w:hint="eastAsia"/>
            <w:iCs/>
            <w:smallCaps/>
            <w:sz w:val="24"/>
          </w:rPr>
          <w:fldChar w:fldCharType="begin"/>
        </w:r>
        <w:r w:rsidRPr="00C64AB4">
          <w:rPr>
            <w:rFonts w:hint="eastAsia"/>
            <w:iCs/>
            <w:smallCaps/>
            <w:sz w:val="24"/>
          </w:rPr>
          <w:instrText xml:space="preserve"> PAGEREF _Toc28420 \h </w:instrText>
        </w:r>
        <w:r w:rsidRPr="00C64AB4">
          <w:rPr>
            <w:rFonts w:hint="eastAsia"/>
            <w:iCs/>
            <w:smallCaps/>
            <w:sz w:val="24"/>
          </w:rPr>
        </w:r>
        <w:r w:rsidRPr="00C64AB4">
          <w:rPr>
            <w:rFonts w:hint="eastAsia"/>
            <w:iCs/>
            <w:smallCaps/>
            <w:sz w:val="24"/>
          </w:rPr>
          <w:fldChar w:fldCharType="separate"/>
        </w:r>
        <w:r w:rsidRPr="00C64AB4">
          <w:rPr>
            <w:rFonts w:hint="eastAsia"/>
            <w:iCs/>
            <w:smallCaps/>
            <w:sz w:val="24"/>
          </w:rPr>
          <w:t>50</w:t>
        </w:r>
        <w:r w:rsidRPr="00C64AB4">
          <w:rPr>
            <w:rFonts w:hint="eastAsia"/>
            <w:iCs/>
            <w:smallCaps/>
            <w:sz w:val="24"/>
          </w:rPr>
          <w:fldChar w:fldCharType="end"/>
        </w:r>
      </w:hyperlink>
    </w:p>
    <w:p w14:paraId="1D137441" w14:textId="77777777" w:rsidR="005C7C8D" w:rsidRPr="00C64AB4" w:rsidRDefault="006B640B">
      <w:pPr>
        <w:pStyle w:val="13"/>
        <w:tabs>
          <w:tab w:val="right" w:leader="dot" w:pos="9299"/>
        </w:tabs>
        <w:rPr>
          <w:iCs/>
          <w:smallCaps/>
          <w:sz w:val="24"/>
        </w:rPr>
      </w:pPr>
      <w:hyperlink w:anchor="_Toc26962" w:history="1">
        <w:r w:rsidRPr="00C64AB4">
          <w:rPr>
            <w:rFonts w:hint="eastAsia"/>
            <w:iCs/>
            <w:smallCaps/>
            <w:sz w:val="24"/>
          </w:rPr>
          <w:t>第五章</w:t>
        </w:r>
        <w:r w:rsidRPr="00C64AB4">
          <w:rPr>
            <w:rFonts w:hint="eastAsia"/>
            <w:iCs/>
            <w:smallCaps/>
            <w:sz w:val="24"/>
          </w:rPr>
          <w:t xml:space="preserve">  </w:t>
        </w:r>
        <w:r w:rsidRPr="00C64AB4">
          <w:rPr>
            <w:rFonts w:hint="eastAsia"/>
            <w:iCs/>
            <w:smallCaps/>
            <w:sz w:val="24"/>
          </w:rPr>
          <w:t>合同主要条款及格式</w:t>
        </w:r>
        <w:r w:rsidRPr="00C64AB4">
          <w:rPr>
            <w:rFonts w:hint="eastAsia"/>
            <w:iCs/>
            <w:smallCaps/>
            <w:sz w:val="24"/>
          </w:rPr>
          <w:tab/>
        </w:r>
        <w:r w:rsidRPr="00C64AB4">
          <w:rPr>
            <w:rFonts w:hint="eastAsia"/>
            <w:iCs/>
            <w:smallCaps/>
            <w:sz w:val="24"/>
          </w:rPr>
          <w:fldChar w:fldCharType="begin"/>
        </w:r>
        <w:r w:rsidRPr="00C64AB4">
          <w:rPr>
            <w:rFonts w:hint="eastAsia"/>
            <w:iCs/>
            <w:smallCaps/>
            <w:sz w:val="24"/>
          </w:rPr>
          <w:instrText xml:space="preserve"> PAGEREF _Toc26962 \h </w:instrText>
        </w:r>
        <w:r w:rsidRPr="00C64AB4">
          <w:rPr>
            <w:rFonts w:hint="eastAsia"/>
            <w:iCs/>
            <w:smallCaps/>
            <w:sz w:val="24"/>
          </w:rPr>
        </w:r>
        <w:r w:rsidRPr="00C64AB4">
          <w:rPr>
            <w:rFonts w:hint="eastAsia"/>
            <w:iCs/>
            <w:smallCaps/>
            <w:sz w:val="24"/>
          </w:rPr>
          <w:fldChar w:fldCharType="separate"/>
        </w:r>
        <w:r w:rsidRPr="00C64AB4">
          <w:rPr>
            <w:rFonts w:hint="eastAsia"/>
            <w:iCs/>
            <w:smallCaps/>
            <w:sz w:val="24"/>
          </w:rPr>
          <w:t>56</w:t>
        </w:r>
        <w:r w:rsidRPr="00C64AB4">
          <w:rPr>
            <w:rFonts w:hint="eastAsia"/>
            <w:iCs/>
            <w:smallCaps/>
            <w:sz w:val="24"/>
          </w:rPr>
          <w:fldChar w:fldCharType="end"/>
        </w:r>
      </w:hyperlink>
    </w:p>
    <w:p w14:paraId="0E5FA7D3" w14:textId="77777777" w:rsidR="005C7C8D" w:rsidRPr="00C64AB4" w:rsidRDefault="006B640B">
      <w:pPr>
        <w:pStyle w:val="13"/>
        <w:tabs>
          <w:tab w:val="right" w:leader="dot" w:pos="9299"/>
        </w:tabs>
        <w:rPr>
          <w:iCs/>
          <w:smallCaps/>
          <w:sz w:val="24"/>
        </w:rPr>
      </w:pPr>
      <w:hyperlink w:anchor="_Toc31169" w:history="1">
        <w:r w:rsidRPr="00C64AB4">
          <w:rPr>
            <w:rFonts w:hint="eastAsia"/>
            <w:iCs/>
            <w:smallCaps/>
            <w:sz w:val="24"/>
          </w:rPr>
          <w:t>第六章</w:t>
        </w:r>
        <w:r w:rsidRPr="00C64AB4">
          <w:rPr>
            <w:rFonts w:hint="eastAsia"/>
            <w:iCs/>
            <w:smallCaps/>
            <w:sz w:val="24"/>
          </w:rPr>
          <w:t xml:space="preserve">   </w:t>
        </w:r>
        <w:r w:rsidRPr="00C64AB4">
          <w:rPr>
            <w:rFonts w:hint="eastAsia"/>
            <w:iCs/>
            <w:smallCaps/>
            <w:sz w:val="24"/>
          </w:rPr>
          <w:t>投标文件格式</w:t>
        </w:r>
        <w:r w:rsidRPr="00C64AB4">
          <w:rPr>
            <w:rFonts w:hint="eastAsia"/>
            <w:iCs/>
            <w:smallCaps/>
            <w:sz w:val="24"/>
          </w:rPr>
          <w:tab/>
        </w:r>
        <w:r w:rsidRPr="00C64AB4">
          <w:rPr>
            <w:rFonts w:hint="eastAsia"/>
            <w:iCs/>
            <w:smallCaps/>
            <w:sz w:val="24"/>
          </w:rPr>
          <w:fldChar w:fldCharType="begin"/>
        </w:r>
        <w:r w:rsidRPr="00C64AB4">
          <w:rPr>
            <w:rFonts w:hint="eastAsia"/>
            <w:iCs/>
            <w:smallCaps/>
            <w:sz w:val="24"/>
          </w:rPr>
          <w:instrText xml:space="preserve"> PAGEREF _Toc31169 \h </w:instrText>
        </w:r>
        <w:r w:rsidRPr="00C64AB4">
          <w:rPr>
            <w:rFonts w:hint="eastAsia"/>
            <w:iCs/>
            <w:smallCaps/>
            <w:sz w:val="24"/>
          </w:rPr>
        </w:r>
        <w:r w:rsidRPr="00C64AB4">
          <w:rPr>
            <w:rFonts w:hint="eastAsia"/>
            <w:iCs/>
            <w:smallCaps/>
            <w:sz w:val="24"/>
          </w:rPr>
          <w:fldChar w:fldCharType="separate"/>
        </w:r>
        <w:r w:rsidRPr="00C64AB4">
          <w:rPr>
            <w:rFonts w:hint="eastAsia"/>
            <w:iCs/>
            <w:smallCaps/>
            <w:sz w:val="24"/>
          </w:rPr>
          <w:t>61</w:t>
        </w:r>
        <w:r w:rsidRPr="00C64AB4">
          <w:rPr>
            <w:rFonts w:hint="eastAsia"/>
            <w:iCs/>
            <w:smallCaps/>
            <w:sz w:val="24"/>
          </w:rPr>
          <w:fldChar w:fldCharType="end"/>
        </w:r>
      </w:hyperlink>
    </w:p>
    <w:p w14:paraId="06B604B3" w14:textId="77777777" w:rsidR="005C7C8D" w:rsidRPr="00C64AB4" w:rsidRDefault="006B640B">
      <w:pPr>
        <w:pStyle w:val="23"/>
        <w:tabs>
          <w:tab w:val="right" w:leader="dot" w:pos="9299"/>
        </w:tabs>
        <w:rPr>
          <w:iCs/>
        </w:rPr>
      </w:pPr>
      <w:hyperlink w:anchor="_Toc6796" w:history="1">
        <w:r w:rsidRPr="00C64AB4">
          <w:rPr>
            <w:rFonts w:hint="eastAsia"/>
            <w:iCs/>
          </w:rPr>
          <w:t>二、报价表</w:t>
        </w:r>
        <w:r w:rsidRPr="00C64AB4">
          <w:rPr>
            <w:rFonts w:hint="eastAsia"/>
            <w:iCs/>
          </w:rPr>
          <w:tab/>
        </w:r>
        <w:r w:rsidRPr="00C64AB4">
          <w:rPr>
            <w:rFonts w:hint="eastAsia"/>
            <w:iCs/>
          </w:rPr>
          <w:fldChar w:fldCharType="begin"/>
        </w:r>
        <w:r w:rsidRPr="00C64AB4">
          <w:rPr>
            <w:rFonts w:hint="eastAsia"/>
            <w:iCs/>
          </w:rPr>
          <w:instrText xml:space="preserve"> PAGEREF _Toc6796 \h </w:instrText>
        </w:r>
        <w:r w:rsidRPr="00C64AB4">
          <w:rPr>
            <w:rFonts w:hint="eastAsia"/>
            <w:iCs/>
          </w:rPr>
        </w:r>
        <w:r w:rsidRPr="00C64AB4">
          <w:rPr>
            <w:rFonts w:hint="eastAsia"/>
            <w:iCs/>
          </w:rPr>
          <w:fldChar w:fldCharType="separate"/>
        </w:r>
        <w:r w:rsidRPr="00C64AB4">
          <w:rPr>
            <w:rFonts w:hint="eastAsia"/>
            <w:iCs/>
          </w:rPr>
          <w:t>65</w:t>
        </w:r>
        <w:r w:rsidRPr="00C64AB4">
          <w:rPr>
            <w:rFonts w:hint="eastAsia"/>
            <w:iCs/>
          </w:rPr>
          <w:fldChar w:fldCharType="end"/>
        </w:r>
      </w:hyperlink>
    </w:p>
    <w:p w14:paraId="0FDEFF9A" w14:textId="77777777" w:rsidR="005C7C8D" w:rsidRPr="00C64AB4" w:rsidRDefault="006B640B">
      <w:pPr>
        <w:pStyle w:val="31"/>
        <w:tabs>
          <w:tab w:val="right" w:leader="dot" w:pos="9299"/>
        </w:tabs>
        <w:rPr>
          <w:i w:val="0"/>
          <w:iCs/>
          <w:smallCaps/>
        </w:rPr>
      </w:pPr>
      <w:hyperlink w:anchor="_Toc13180" w:history="1">
        <w:r w:rsidRPr="00C64AB4">
          <w:rPr>
            <w:rFonts w:hint="eastAsia"/>
            <w:i w:val="0"/>
            <w:iCs/>
            <w:smallCaps/>
          </w:rPr>
          <w:t>开标一览表</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_Toc13180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65</w:t>
        </w:r>
        <w:r w:rsidRPr="00C64AB4">
          <w:rPr>
            <w:rFonts w:hint="eastAsia"/>
            <w:i w:val="0"/>
            <w:iCs/>
            <w:smallCaps/>
          </w:rPr>
          <w:fldChar w:fldCharType="end"/>
        </w:r>
      </w:hyperlink>
    </w:p>
    <w:p w14:paraId="79006FBD" w14:textId="77777777" w:rsidR="005C7C8D" w:rsidRPr="00C64AB4" w:rsidRDefault="006B640B">
      <w:pPr>
        <w:pStyle w:val="31"/>
        <w:tabs>
          <w:tab w:val="right" w:leader="dot" w:pos="9299"/>
        </w:tabs>
        <w:rPr>
          <w:i w:val="0"/>
          <w:iCs/>
          <w:smallCaps/>
        </w:rPr>
      </w:pPr>
      <w:hyperlink w:anchor="_Toc29416" w:history="1">
        <w:r w:rsidRPr="00C64AB4">
          <w:rPr>
            <w:rFonts w:hint="eastAsia"/>
            <w:i w:val="0"/>
            <w:iCs/>
            <w:smallCaps/>
          </w:rPr>
          <w:t>分项报价表</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_Toc29416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66</w:t>
        </w:r>
        <w:r w:rsidRPr="00C64AB4">
          <w:rPr>
            <w:rFonts w:hint="eastAsia"/>
            <w:i w:val="0"/>
            <w:iCs/>
            <w:smallCaps/>
          </w:rPr>
          <w:fldChar w:fldCharType="end"/>
        </w:r>
      </w:hyperlink>
    </w:p>
    <w:p w14:paraId="20CB99BA" w14:textId="77777777" w:rsidR="005C7C8D" w:rsidRPr="00C64AB4" w:rsidRDefault="006B640B">
      <w:pPr>
        <w:pStyle w:val="31"/>
        <w:tabs>
          <w:tab w:val="right" w:leader="dot" w:pos="9299"/>
        </w:tabs>
        <w:rPr>
          <w:i w:val="0"/>
          <w:iCs/>
          <w:smallCaps/>
        </w:rPr>
      </w:pPr>
      <w:hyperlink w:anchor="_Toc24926" w:history="1">
        <w:r w:rsidRPr="00C64AB4">
          <w:rPr>
            <w:rFonts w:hint="eastAsia"/>
            <w:i w:val="0"/>
            <w:iCs/>
            <w:smallCaps/>
          </w:rPr>
          <w:t>技术指标偏差表</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_Toc24926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67</w:t>
        </w:r>
        <w:r w:rsidRPr="00C64AB4">
          <w:rPr>
            <w:rFonts w:hint="eastAsia"/>
            <w:i w:val="0"/>
            <w:iCs/>
            <w:smallCaps/>
          </w:rPr>
          <w:fldChar w:fldCharType="end"/>
        </w:r>
      </w:hyperlink>
    </w:p>
    <w:p w14:paraId="3DD535FC" w14:textId="77777777" w:rsidR="005C7C8D" w:rsidRPr="00C64AB4" w:rsidRDefault="006B640B">
      <w:pPr>
        <w:pStyle w:val="23"/>
        <w:tabs>
          <w:tab w:val="right" w:leader="dot" w:pos="9299"/>
        </w:tabs>
        <w:rPr>
          <w:iCs/>
        </w:rPr>
      </w:pPr>
      <w:hyperlink w:anchor="_Toc28027" w:history="1">
        <w:r w:rsidRPr="00C64AB4">
          <w:rPr>
            <w:rFonts w:hint="eastAsia"/>
            <w:iCs/>
          </w:rPr>
          <w:t>三、商务响应及相关证明</w:t>
        </w:r>
        <w:r w:rsidRPr="00C64AB4">
          <w:rPr>
            <w:rFonts w:hint="eastAsia"/>
            <w:iCs/>
          </w:rPr>
          <w:tab/>
        </w:r>
        <w:r w:rsidRPr="00C64AB4">
          <w:rPr>
            <w:rFonts w:hint="eastAsia"/>
            <w:iCs/>
          </w:rPr>
          <w:fldChar w:fldCharType="begin"/>
        </w:r>
        <w:r w:rsidRPr="00C64AB4">
          <w:rPr>
            <w:rFonts w:hint="eastAsia"/>
            <w:iCs/>
          </w:rPr>
          <w:instrText xml:space="preserve"> PAGEREF _Toc28027 \h </w:instrText>
        </w:r>
        <w:r w:rsidRPr="00C64AB4">
          <w:rPr>
            <w:rFonts w:hint="eastAsia"/>
            <w:iCs/>
          </w:rPr>
        </w:r>
        <w:r w:rsidRPr="00C64AB4">
          <w:rPr>
            <w:rFonts w:hint="eastAsia"/>
            <w:iCs/>
          </w:rPr>
          <w:fldChar w:fldCharType="separate"/>
        </w:r>
        <w:r w:rsidRPr="00C64AB4">
          <w:rPr>
            <w:rFonts w:hint="eastAsia"/>
            <w:iCs/>
          </w:rPr>
          <w:t>68</w:t>
        </w:r>
        <w:r w:rsidRPr="00C64AB4">
          <w:rPr>
            <w:rFonts w:hint="eastAsia"/>
            <w:iCs/>
          </w:rPr>
          <w:fldChar w:fldCharType="end"/>
        </w:r>
      </w:hyperlink>
    </w:p>
    <w:p w14:paraId="3784CDFA" w14:textId="77777777" w:rsidR="005C7C8D" w:rsidRPr="00C64AB4" w:rsidRDefault="006B640B">
      <w:pPr>
        <w:pStyle w:val="23"/>
        <w:tabs>
          <w:tab w:val="right" w:leader="dot" w:pos="9299"/>
        </w:tabs>
        <w:rPr>
          <w:iCs/>
        </w:rPr>
      </w:pPr>
      <w:hyperlink w:anchor="_Toc27037" w:history="1">
        <w:r w:rsidRPr="00C64AB4">
          <w:rPr>
            <w:rFonts w:hint="eastAsia"/>
            <w:iCs/>
          </w:rPr>
          <w:t>四、供应商基本情况表</w:t>
        </w:r>
        <w:r w:rsidRPr="00C64AB4">
          <w:rPr>
            <w:rFonts w:hint="eastAsia"/>
            <w:iCs/>
          </w:rPr>
          <w:tab/>
        </w:r>
        <w:r w:rsidRPr="00C64AB4">
          <w:rPr>
            <w:rFonts w:hint="eastAsia"/>
            <w:iCs/>
          </w:rPr>
          <w:fldChar w:fldCharType="begin"/>
        </w:r>
        <w:r w:rsidRPr="00C64AB4">
          <w:rPr>
            <w:rFonts w:hint="eastAsia"/>
            <w:iCs/>
          </w:rPr>
          <w:instrText xml:space="preserve"> PAGEREF _Toc27037 \h </w:instrText>
        </w:r>
        <w:r w:rsidRPr="00C64AB4">
          <w:rPr>
            <w:rFonts w:hint="eastAsia"/>
            <w:iCs/>
          </w:rPr>
        </w:r>
        <w:r w:rsidRPr="00C64AB4">
          <w:rPr>
            <w:rFonts w:hint="eastAsia"/>
            <w:iCs/>
          </w:rPr>
          <w:fldChar w:fldCharType="separate"/>
        </w:r>
        <w:r w:rsidRPr="00C64AB4">
          <w:rPr>
            <w:rFonts w:hint="eastAsia"/>
            <w:iCs/>
          </w:rPr>
          <w:t>69</w:t>
        </w:r>
        <w:r w:rsidRPr="00C64AB4">
          <w:rPr>
            <w:rFonts w:hint="eastAsia"/>
            <w:iCs/>
          </w:rPr>
          <w:fldChar w:fldCharType="end"/>
        </w:r>
      </w:hyperlink>
    </w:p>
    <w:p w14:paraId="7CDEC9F5" w14:textId="77777777" w:rsidR="005C7C8D" w:rsidRPr="00C64AB4" w:rsidRDefault="006B640B">
      <w:pPr>
        <w:pStyle w:val="23"/>
        <w:tabs>
          <w:tab w:val="right" w:leader="dot" w:pos="9299"/>
        </w:tabs>
        <w:rPr>
          <w:iCs/>
        </w:rPr>
      </w:pPr>
      <w:hyperlink w:anchor="_Toc24314" w:history="1">
        <w:r w:rsidRPr="00C64AB4">
          <w:rPr>
            <w:rFonts w:hint="eastAsia"/>
            <w:iCs/>
          </w:rPr>
          <w:t>五、供应商资格证明文件</w:t>
        </w:r>
        <w:r w:rsidRPr="00C64AB4">
          <w:rPr>
            <w:rFonts w:hint="eastAsia"/>
            <w:iCs/>
          </w:rPr>
          <w:tab/>
        </w:r>
        <w:r w:rsidRPr="00C64AB4">
          <w:rPr>
            <w:rFonts w:hint="eastAsia"/>
            <w:iCs/>
          </w:rPr>
          <w:fldChar w:fldCharType="begin"/>
        </w:r>
        <w:r w:rsidRPr="00C64AB4">
          <w:rPr>
            <w:rFonts w:hint="eastAsia"/>
            <w:iCs/>
          </w:rPr>
          <w:instrText xml:space="preserve"> PAGEREF _Toc24314 \h </w:instrText>
        </w:r>
        <w:r w:rsidRPr="00C64AB4">
          <w:rPr>
            <w:rFonts w:hint="eastAsia"/>
            <w:iCs/>
          </w:rPr>
        </w:r>
        <w:r w:rsidRPr="00C64AB4">
          <w:rPr>
            <w:rFonts w:hint="eastAsia"/>
            <w:iCs/>
          </w:rPr>
          <w:fldChar w:fldCharType="separate"/>
        </w:r>
        <w:r w:rsidRPr="00C64AB4">
          <w:rPr>
            <w:rFonts w:hint="eastAsia"/>
            <w:iCs/>
          </w:rPr>
          <w:t>71</w:t>
        </w:r>
        <w:r w:rsidRPr="00C64AB4">
          <w:rPr>
            <w:rFonts w:hint="eastAsia"/>
            <w:iCs/>
          </w:rPr>
          <w:fldChar w:fldCharType="end"/>
        </w:r>
      </w:hyperlink>
    </w:p>
    <w:p w14:paraId="09F6A98D" w14:textId="77777777" w:rsidR="005C7C8D" w:rsidRPr="00C64AB4" w:rsidRDefault="006B640B">
      <w:pPr>
        <w:pStyle w:val="31"/>
        <w:tabs>
          <w:tab w:val="right" w:leader="dot" w:pos="9299"/>
        </w:tabs>
        <w:rPr>
          <w:i w:val="0"/>
          <w:iCs/>
          <w:smallCaps/>
        </w:rPr>
      </w:pPr>
      <w:hyperlink w:anchor="_Toc8196" w:history="1">
        <w:r w:rsidRPr="00C64AB4">
          <w:rPr>
            <w:rFonts w:hint="eastAsia"/>
            <w:i w:val="0"/>
            <w:iCs/>
            <w:smallCaps/>
          </w:rPr>
          <w:t>1</w:t>
        </w:r>
        <w:r w:rsidRPr="00C64AB4">
          <w:rPr>
            <w:rFonts w:hint="eastAsia"/>
            <w:i w:val="0"/>
            <w:iCs/>
            <w:smallCaps/>
          </w:rPr>
          <w:t>、营业执照</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_Toc8196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72</w:t>
        </w:r>
        <w:r w:rsidRPr="00C64AB4">
          <w:rPr>
            <w:rFonts w:hint="eastAsia"/>
            <w:i w:val="0"/>
            <w:iCs/>
            <w:smallCaps/>
          </w:rPr>
          <w:fldChar w:fldCharType="end"/>
        </w:r>
      </w:hyperlink>
    </w:p>
    <w:p w14:paraId="56D34F47" w14:textId="77777777" w:rsidR="005C7C8D" w:rsidRPr="00C64AB4" w:rsidRDefault="006B640B">
      <w:pPr>
        <w:pStyle w:val="31"/>
        <w:tabs>
          <w:tab w:val="right" w:leader="dot" w:pos="9299"/>
        </w:tabs>
        <w:rPr>
          <w:i w:val="0"/>
          <w:iCs/>
          <w:smallCaps/>
        </w:rPr>
      </w:pPr>
      <w:hyperlink w:anchor="_Toc7730" w:history="1">
        <w:r w:rsidRPr="00C64AB4">
          <w:rPr>
            <w:rFonts w:hint="eastAsia"/>
            <w:i w:val="0"/>
            <w:iCs/>
            <w:smallCaps/>
          </w:rPr>
          <w:t>2</w:t>
        </w:r>
        <w:r w:rsidRPr="00C64AB4">
          <w:rPr>
            <w:rFonts w:hint="eastAsia"/>
            <w:i w:val="0"/>
            <w:iCs/>
            <w:smallCaps/>
          </w:rPr>
          <w:t>、法定代表人身份证明书和授权委托书</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_Toc7730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73</w:t>
        </w:r>
        <w:r w:rsidRPr="00C64AB4">
          <w:rPr>
            <w:rFonts w:hint="eastAsia"/>
            <w:i w:val="0"/>
            <w:iCs/>
            <w:smallCaps/>
          </w:rPr>
          <w:fldChar w:fldCharType="end"/>
        </w:r>
      </w:hyperlink>
    </w:p>
    <w:p w14:paraId="03953475" w14:textId="77777777" w:rsidR="005C7C8D" w:rsidRPr="00C64AB4" w:rsidRDefault="006B640B">
      <w:pPr>
        <w:pStyle w:val="31"/>
        <w:tabs>
          <w:tab w:val="right" w:leader="dot" w:pos="9299"/>
        </w:tabs>
        <w:rPr>
          <w:i w:val="0"/>
          <w:iCs/>
          <w:smallCaps/>
        </w:rPr>
      </w:pPr>
      <w:hyperlink w:anchor="_Toc12726" w:history="1">
        <w:r w:rsidRPr="00C64AB4">
          <w:rPr>
            <w:rFonts w:hint="eastAsia"/>
            <w:i w:val="0"/>
            <w:iCs/>
            <w:smallCaps/>
          </w:rPr>
          <w:t>3</w:t>
        </w:r>
        <w:r w:rsidRPr="00C64AB4">
          <w:rPr>
            <w:rFonts w:hint="eastAsia"/>
            <w:i w:val="0"/>
            <w:iCs/>
            <w:smallCaps/>
          </w:rPr>
          <w:t>、信用信息截图</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_Toc12726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75</w:t>
        </w:r>
        <w:r w:rsidRPr="00C64AB4">
          <w:rPr>
            <w:rFonts w:hint="eastAsia"/>
            <w:i w:val="0"/>
            <w:iCs/>
            <w:smallCaps/>
          </w:rPr>
          <w:fldChar w:fldCharType="end"/>
        </w:r>
      </w:hyperlink>
    </w:p>
    <w:p w14:paraId="0E0A21EE" w14:textId="77777777" w:rsidR="005C7C8D" w:rsidRPr="00C64AB4" w:rsidRDefault="006B640B">
      <w:pPr>
        <w:pStyle w:val="31"/>
        <w:tabs>
          <w:tab w:val="right" w:leader="dot" w:pos="9299"/>
        </w:tabs>
        <w:rPr>
          <w:i w:val="0"/>
          <w:iCs/>
          <w:smallCaps/>
        </w:rPr>
      </w:pPr>
      <w:hyperlink w:anchor="_Toc5940" w:history="1">
        <w:r w:rsidRPr="00C64AB4">
          <w:rPr>
            <w:rFonts w:hint="eastAsia"/>
            <w:i w:val="0"/>
            <w:iCs/>
            <w:smallCaps/>
          </w:rPr>
          <w:t>4</w:t>
        </w:r>
        <w:r w:rsidRPr="00C64AB4">
          <w:rPr>
            <w:rFonts w:hint="eastAsia"/>
            <w:i w:val="0"/>
            <w:iCs/>
            <w:smallCaps/>
          </w:rPr>
          <w:t>、财务状况报告</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_Toc5940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76</w:t>
        </w:r>
        <w:r w:rsidRPr="00C64AB4">
          <w:rPr>
            <w:rFonts w:hint="eastAsia"/>
            <w:i w:val="0"/>
            <w:iCs/>
            <w:smallCaps/>
          </w:rPr>
          <w:fldChar w:fldCharType="end"/>
        </w:r>
      </w:hyperlink>
    </w:p>
    <w:p w14:paraId="35C46E7E" w14:textId="77777777" w:rsidR="005C7C8D" w:rsidRPr="00C64AB4" w:rsidRDefault="006B640B">
      <w:pPr>
        <w:pStyle w:val="31"/>
        <w:tabs>
          <w:tab w:val="right" w:leader="dot" w:pos="9299"/>
        </w:tabs>
        <w:rPr>
          <w:i w:val="0"/>
          <w:iCs/>
          <w:smallCaps/>
        </w:rPr>
      </w:pPr>
      <w:hyperlink w:anchor="_Toc26637" w:history="1">
        <w:r w:rsidRPr="00C64AB4">
          <w:rPr>
            <w:rFonts w:hint="eastAsia"/>
            <w:i w:val="0"/>
            <w:iCs/>
            <w:smallCaps/>
          </w:rPr>
          <w:t>5</w:t>
        </w:r>
        <w:r w:rsidRPr="00C64AB4">
          <w:rPr>
            <w:rFonts w:hint="eastAsia"/>
            <w:i w:val="0"/>
            <w:iCs/>
            <w:smallCaps/>
          </w:rPr>
          <w:t>、税收缴纳证明</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_Toc26637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77</w:t>
        </w:r>
        <w:r w:rsidRPr="00C64AB4">
          <w:rPr>
            <w:rFonts w:hint="eastAsia"/>
            <w:i w:val="0"/>
            <w:iCs/>
            <w:smallCaps/>
          </w:rPr>
          <w:fldChar w:fldCharType="end"/>
        </w:r>
      </w:hyperlink>
    </w:p>
    <w:p w14:paraId="4BCFB91B" w14:textId="77777777" w:rsidR="005C7C8D" w:rsidRPr="00C64AB4" w:rsidRDefault="006B640B">
      <w:pPr>
        <w:pStyle w:val="31"/>
        <w:tabs>
          <w:tab w:val="right" w:leader="dot" w:pos="9299"/>
        </w:tabs>
        <w:rPr>
          <w:i w:val="0"/>
          <w:iCs/>
          <w:smallCaps/>
        </w:rPr>
      </w:pPr>
      <w:hyperlink w:anchor="_Toc3384" w:history="1">
        <w:r w:rsidRPr="00C64AB4">
          <w:rPr>
            <w:rFonts w:hint="eastAsia"/>
            <w:i w:val="0"/>
            <w:iCs/>
            <w:smallCaps/>
          </w:rPr>
          <w:t>6</w:t>
        </w:r>
        <w:r w:rsidRPr="00C64AB4">
          <w:rPr>
            <w:rFonts w:hint="eastAsia"/>
            <w:i w:val="0"/>
            <w:iCs/>
            <w:smallCaps/>
          </w:rPr>
          <w:t>、社会保障资金缴纳证明</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_Toc3384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78</w:t>
        </w:r>
        <w:r w:rsidRPr="00C64AB4">
          <w:rPr>
            <w:rFonts w:hint="eastAsia"/>
            <w:i w:val="0"/>
            <w:iCs/>
            <w:smallCaps/>
          </w:rPr>
          <w:fldChar w:fldCharType="end"/>
        </w:r>
      </w:hyperlink>
    </w:p>
    <w:p w14:paraId="7AFD18C5" w14:textId="77777777" w:rsidR="005C7C8D" w:rsidRPr="00C64AB4" w:rsidRDefault="006B640B">
      <w:pPr>
        <w:pStyle w:val="31"/>
        <w:tabs>
          <w:tab w:val="right" w:leader="dot" w:pos="9299"/>
        </w:tabs>
        <w:rPr>
          <w:i w:val="0"/>
          <w:iCs/>
          <w:smallCaps/>
        </w:rPr>
      </w:pPr>
      <w:hyperlink w:anchor="_Toc17283" w:history="1">
        <w:r w:rsidRPr="00C64AB4">
          <w:rPr>
            <w:rFonts w:hint="eastAsia"/>
            <w:i w:val="0"/>
            <w:iCs/>
            <w:smallCaps/>
          </w:rPr>
          <w:t>7</w:t>
        </w:r>
        <w:r w:rsidRPr="00C64AB4">
          <w:rPr>
            <w:rFonts w:hint="eastAsia"/>
            <w:i w:val="0"/>
            <w:iCs/>
            <w:smallCaps/>
          </w:rPr>
          <w:t>、书面声明</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_Toc17283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79</w:t>
        </w:r>
        <w:r w:rsidRPr="00C64AB4">
          <w:rPr>
            <w:rFonts w:hint="eastAsia"/>
            <w:i w:val="0"/>
            <w:iCs/>
            <w:smallCaps/>
          </w:rPr>
          <w:fldChar w:fldCharType="end"/>
        </w:r>
      </w:hyperlink>
    </w:p>
    <w:p w14:paraId="5AAC4735" w14:textId="77777777" w:rsidR="005C7C8D" w:rsidRPr="00C64AB4" w:rsidRDefault="006B640B">
      <w:pPr>
        <w:pStyle w:val="31"/>
        <w:tabs>
          <w:tab w:val="right" w:leader="dot" w:pos="9299"/>
        </w:tabs>
        <w:rPr>
          <w:i w:val="0"/>
          <w:iCs/>
          <w:smallCaps/>
        </w:rPr>
      </w:pPr>
      <w:hyperlink w:anchor="_Toc10348" w:history="1">
        <w:r w:rsidRPr="00C64AB4">
          <w:rPr>
            <w:rFonts w:hint="eastAsia"/>
            <w:i w:val="0"/>
            <w:iCs/>
            <w:smallCaps/>
          </w:rPr>
          <w:t>8</w:t>
        </w:r>
        <w:r w:rsidRPr="00C64AB4">
          <w:rPr>
            <w:rFonts w:hint="eastAsia"/>
            <w:i w:val="0"/>
            <w:iCs/>
            <w:smallCaps/>
          </w:rPr>
          <w:t>、具有履行合同所必需的设备和专业技术能力的承诺</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_Toc10348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80</w:t>
        </w:r>
        <w:r w:rsidRPr="00C64AB4">
          <w:rPr>
            <w:rFonts w:hint="eastAsia"/>
            <w:i w:val="0"/>
            <w:iCs/>
            <w:smallCaps/>
          </w:rPr>
          <w:fldChar w:fldCharType="end"/>
        </w:r>
      </w:hyperlink>
    </w:p>
    <w:p w14:paraId="1E34B005" w14:textId="77777777" w:rsidR="005C7C8D" w:rsidRPr="00C64AB4" w:rsidRDefault="006B640B">
      <w:pPr>
        <w:pStyle w:val="31"/>
        <w:tabs>
          <w:tab w:val="right" w:leader="dot" w:pos="9299"/>
        </w:tabs>
        <w:rPr>
          <w:i w:val="0"/>
          <w:iCs/>
          <w:smallCaps/>
        </w:rPr>
      </w:pPr>
      <w:hyperlink w:anchor="_Toc14020" w:history="1">
        <w:r w:rsidRPr="00C64AB4">
          <w:rPr>
            <w:rFonts w:hint="eastAsia"/>
            <w:i w:val="0"/>
            <w:iCs/>
            <w:smallCaps/>
          </w:rPr>
          <w:t>9</w:t>
        </w:r>
        <w:r w:rsidRPr="00C64AB4">
          <w:rPr>
            <w:rFonts w:hint="eastAsia"/>
            <w:i w:val="0"/>
            <w:iCs/>
            <w:smallCaps/>
          </w:rPr>
          <w:t>、非联合体投标声明</w:t>
        </w:r>
        <w:r w:rsidRPr="00C64AB4">
          <w:rPr>
            <w:rFonts w:hint="eastAsia"/>
            <w:i w:val="0"/>
            <w:iCs/>
            <w:smallCaps/>
          </w:rPr>
          <w:tab/>
        </w:r>
        <w:r w:rsidRPr="00C64AB4">
          <w:rPr>
            <w:rFonts w:hint="eastAsia"/>
            <w:i w:val="0"/>
            <w:iCs/>
            <w:smallCaps/>
          </w:rPr>
          <w:fldChar w:fldCharType="begin"/>
        </w:r>
        <w:r w:rsidRPr="00C64AB4">
          <w:rPr>
            <w:rFonts w:hint="eastAsia"/>
            <w:i w:val="0"/>
            <w:iCs/>
            <w:smallCaps/>
          </w:rPr>
          <w:instrText xml:space="preserve"> PAGEREF _Toc14020 \h </w:instrText>
        </w:r>
        <w:r w:rsidRPr="00C64AB4">
          <w:rPr>
            <w:rFonts w:hint="eastAsia"/>
            <w:i w:val="0"/>
            <w:iCs/>
            <w:smallCaps/>
          </w:rPr>
        </w:r>
        <w:r w:rsidRPr="00C64AB4">
          <w:rPr>
            <w:rFonts w:hint="eastAsia"/>
            <w:i w:val="0"/>
            <w:iCs/>
            <w:smallCaps/>
          </w:rPr>
          <w:fldChar w:fldCharType="separate"/>
        </w:r>
        <w:r w:rsidRPr="00C64AB4">
          <w:rPr>
            <w:rFonts w:hint="eastAsia"/>
            <w:i w:val="0"/>
            <w:iCs/>
            <w:smallCaps/>
          </w:rPr>
          <w:t>81</w:t>
        </w:r>
        <w:r w:rsidRPr="00C64AB4">
          <w:rPr>
            <w:rFonts w:hint="eastAsia"/>
            <w:i w:val="0"/>
            <w:iCs/>
            <w:smallCaps/>
          </w:rPr>
          <w:fldChar w:fldCharType="end"/>
        </w:r>
      </w:hyperlink>
    </w:p>
    <w:p w14:paraId="66517BA4" w14:textId="77777777" w:rsidR="005C7C8D" w:rsidRPr="00C64AB4" w:rsidRDefault="006B640B">
      <w:pPr>
        <w:pStyle w:val="23"/>
        <w:tabs>
          <w:tab w:val="right" w:leader="dot" w:pos="9299"/>
        </w:tabs>
        <w:rPr>
          <w:iCs/>
        </w:rPr>
      </w:pPr>
      <w:hyperlink w:anchor="_Toc5945" w:history="1">
        <w:r w:rsidRPr="00C64AB4">
          <w:rPr>
            <w:rFonts w:hint="eastAsia"/>
            <w:iCs/>
          </w:rPr>
          <w:t>六、技术部分</w:t>
        </w:r>
        <w:r w:rsidRPr="00C64AB4">
          <w:rPr>
            <w:rFonts w:hint="eastAsia"/>
            <w:iCs/>
          </w:rPr>
          <w:tab/>
        </w:r>
        <w:r w:rsidRPr="00C64AB4">
          <w:rPr>
            <w:rFonts w:hint="eastAsia"/>
            <w:iCs/>
          </w:rPr>
          <w:fldChar w:fldCharType="begin"/>
        </w:r>
        <w:r w:rsidRPr="00C64AB4">
          <w:rPr>
            <w:rFonts w:hint="eastAsia"/>
            <w:iCs/>
          </w:rPr>
          <w:instrText xml:space="preserve"> PAGEREF _Toc5945 \h </w:instrText>
        </w:r>
        <w:r w:rsidRPr="00C64AB4">
          <w:rPr>
            <w:rFonts w:hint="eastAsia"/>
            <w:iCs/>
          </w:rPr>
        </w:r>
        <w:r w:rsidRPr="00C64AB4">
          <w:rPr>
            <w:rFonts w:hint="eastAsia"/>
            <w:iCs/>
          </w:rPr>
          <w:fldChar w:fldCharType="separate"/>
        </w:r>
        <w:r w:rsidRPr="00C64AB4">
          <w:rPr>
            <w:rFonts w:hint="eastAsia"/>
            <w:iCs/>
          </w:rPr>
          <w:t>82</w:t>
        </w:r>
        <w:r w:rsidRPr="00C64AB4">
          <w:rPr>
            <w:rFonts w:hint="eastAsia"/>
            <w:iCs/>
          </w:rPr>
          <w:fldChar w:fldCharType="end"/>
        </w:r>
      </w:hyperlink>
    </w:p>
    <w:p w14:paraId="5F013BE3" w14:textId="77777777" w:rsidR="005C7C8D" w:rsidRPr="00C64AB4" w:rsidRDefault="006B640B">
      <w:pPr>
        <w:pStyle w:val="23"/>
        <w:tabs>
          <w:tab w:val="right" w:leader="dot" w:pos="9299"/>
        </w:tabs>
        <w:rPr>
          <w:iCs/>
        </w:rPr>
      </w:pPr>
      <w:hyperlink w:anchor="_Toc19281" w:history="1">
        <w:r w:rsidRPr="00C64AB4">
          <w:rPr>
            <w:rFonts w:hint="eastAsia"/>
            <w:iCs/>
          </w:rPr>
          <w:t>七、商务部分</w:t>
        </w:r>
        <w:r w:rsidRPr="00C64AB4">
          <w:rPr>
            <w:rFonts w:hint="eastAsia"/>
            <w:iCs/>
          </w:rPr>
          <w:tab/>
        </w:r>
        <w:r w:rsidRPr="00C64AB4">
          <w:rPr>
            <w:rFonts w:hint="eastAsia"/>
            <w:iCs/>
          </w:rPr>
          <w:fldChar w:fldCharType="begin"/>
        </w:r>
        <w:r w:rsidRPr="00C64AB4">
          <w:rPr>
            <w:rFonts w:hint="eastAsia"/>
            <w:iCs/>
          </w:rPr>
          <w:instrText xml:space="preserve"> PAGEREF _Toc19281 \h </w:instrText>
        </w:r>
        <w:r w:rsidRPr="00C64AB4">
          <w:rPr>
            <w:rFonts w:hint="eastAsia"/>
            <w:iCs/>
          </w:rPr>
        </w:r>
        <w:r w:rsidRPr="00C64AB4">
          <w:rPr>
            <w:rFonts w:hint="eastAsia"/>
            <w:iCs/>
          </w:rPr>
          <w:fldChar w:fldCharType="separate"/>
        </w:r>
        <w:r w:rsidRPr="00C64AB4">
          <w:rPr>
            <w:rFonts w:hint="eastAsia"/>
            <w:iCs/>
          </w:rPr>
          <w:t>83</w:t>
        </w:r>
        <w:r w:rsidRPr="00C64AB4">
          <w:rPr>
            <w:rFonts w:hint="eastAsia"/>
            <w:iCs/>
          </w:rPr>
          <w:fldChar w:fldCharType="end"/>
        </w:r>
      </w:hyperlink>
    </w:p>
    <w:p w14:paraId="4D63503A" w14:textId="77777777" w:rsidR="005C7C8D" w:rsidRPr="00C64AB4" w:rsidRDefault="006B640B">
      <w:pPr>
        <w:pStyle w:val="23"/>
        <w:tabs>
          <w:tab w:val="right" w:leader="dot" w:pos="9299"/>
        </w:tabs>
        <w:rPr>
          <w:iCs/>
        </w:rPr>
      </w:pPr>
      <w:hyperlink w:anchor="_Toc1745" w:history="1">
        <w:r w:rsidRPr="00C64AB4">
          <w:rPr>
            <w:rFonts w:hint="eastAsia"/>
            <w:iCs/>
          </w:rPr>
          <w:t>八、供应商拒绝政府采购领域商业贿赂承诺书</w:t>
        </w:r>
        <w:r w:rsidRPr="00C64AB4">
          <w:rPr>
            <w:rFonts w:hint="eastAsia"/>
            <w:iCs/>
          </w:rPr>
          <w:tab/>
        </w:r>
        <w:r w:rsidRPr="00C64AB4">
          <w:rPr>
            <w:rFonts w:hint="eastAsia"/>
            <w:iCs/>
          </w:rPr>
          <w:fldChar w:fldCharType="begin"/>
        </w:r>
        <w:r w:rsidRPr="00C64AB4">
          <w:rPr>
            <w:rFonts w:hint="eastAsia"/>
            <w:iCs/>
          </w:rPr>
          <w:instrText xml:space="preserve"> PAGEREF _Toc1745 \h </w:instrText>
        </w:r>
        <w:r w:rsidRPr="00C64AB4">
          <w:rPr>
            <w:rFonts w:hint="eastAsia"/>
            <w:iCs/>
          </w:rPr>
        </w:r>
        <w:r w:rsidRPr="00C64AB4">
          <w:rPr>
            <w:rFonts w:hint="eastAsia"/>
            <w:iCs/>
          </w:rPr>
          <w:fldChar w:fldCharType="separate"/>
        </w:r>
        <w:r w:rsidRPr="00C64AB4">
          <w:rPr>
            <w:rFonts w:hint="eastAsia"/>
            <w:iCs/>
          </w:rPr>
          <w:t>84</w:t>
        </w:r>
        <w:r w:rsidRPr="00C64AB4">
          <w:rPr>
            <w:rFonts w:hint="eastAsia"/>
            <w:iCs/>
          </w:rPr>
          <w:fldChar w:fldCharType="end"/>
        </w:r>
      </w:hyperlink>
    </w:p>
    <w:p w14:paraId="760995F6" w14:textId="77777777" w:rsidR="005C7C8D" w:rsidRPr="00C64AB4" w:rsidRDefault="006B640B">
      <w:pPr>
        <w:pStyle w:val="23"/>
        <w:tabs>
          <w:tab w:val="right" w:leader="dot" w:pos="9299"/>
        </w:tabs>
      </w:pPr>
      <w:hyperlink w:anchor="_Toc1131" w:history="1">
        <w:r w:rsidRPr="00C64AB4">
          <w:rPr>
            <w:rFonts w:hint="eastAsia"/>
            <w:iCs/>
          </w:rPr>
          <w:t>九、供应</w:t>
        </w:r>
        <w:r w:rsidRPr="00C64AB4">
          <w:rPr>
            <w:rFonts w:hint="eastAsia"/>
            <w:iCs/>
          </w:rPr>
          <w:t>商认为需要补充的其它承诺。</w:t>
        </w:r>
        <w:r w:rsidRPr="00C64AB4">
          <w:rPr>
            <w:rFonts w:hint="eastAsia"/>
            <w:iCs/>
          </w:rPr>
          <w:tab/>
        </w:r>
        <w:r w:rsidRPr="00C64AB4">
          <w:rPr>
            <w:rFonts w:hint="eastAsia"/>
            <w:iCs/>
          </w:rPr>
          <w:fldChar w:fldCharType="begin"/>
        </w:r>
        <w:r w:rsidRPr="00C64AB4">
          <w:rPr>
            <w:rFonts w:hint="eastAsia"/>
            <w:iCs/>
          </w:rPr>
          <w:instrText xml:space="preserve"> PAGEREF _Toc1131 \h </w:instrText>
        </w:r>
        <w:r w:rsidRPr="00C64AB4">
          <w:rPr>
            <w:rFonts w:hint="eastAsia"/>
            <w:iCs/>
          </w:rPr>
        </w:r>
        <w:r w:rsidRPr="00C64AB4">
          <w:rPr>
            <w:rFonts w:hint="eastAsia"/>
            <w:iCs/>
          </w:rPr>
          <w:fldChar w:fldCharType="separate"/>
        </w:r>
        <w:r w:rsidRPr="00C64AB4">
          <w:rPr>
            <w:rFonts w:hint="eastAsia"/>
            <w:iCs/>
          </w:rPr>
          <w:t>85</w:t>
        </w:r>
        <w:r w:rsidRPr="00C64AB4">
          <w:rPr>
            <w:rFonts w:hint="eastAsia"/>
            <w:iCs/>
          </w:rPr>
          <w:fldChar w:fldCharType="end"/>
        </w:r>
      </w:hyperlink>
    </w:p>
    <w:p w14:paraId="68CAF6DA" w14:textId="77777777" w:rsidR="005C7C8D" w:rsidRPr="00C64AB4" w:rsidRDefault="006B640B">
      <w:pPr>
        <w:rPr>
          <w:smallCaps/>
        </w:rPr>
      </w:pPr>
      <w:r w:rsidRPr="00C64AB4">
        <w:rPr>
          <w:rFonts w:hint="eastAsia"/>
          <w:smallCaps/>
          <w:lang w:val="zh-CN"/>
        </w:rPr>
        <w:fldChar w:fldCharType="end"/>
      </w:r>
    </w:p>
    <w:p w14:paraId="4D6CE608" w14:textId="77777777" w:rsidR="005C7C8D" w:rsidRPr="00C64AB4" w:rsidRDefault="005C7C8D">
      <w:pPr>
        <w:rPr>
          <w:smallCaps/>
        </w:rPr>
      </w:pPr>
    </w:p>
    <w:p w14:paraId="65C19CC4" w14:textId="77777777" w:rsidR="005C7C8D" w:rsidRPr="00C64AB4" w:rsidRDefault="005C7C8D">
      <w:pPr>
        <w:pStyle w:val="12"/>
        <w:rPr>
          <w:rFonts w:ascii="Calibri" w:hAnsi="Calibri"/>
          <w:smallCaps/>
          <w:sz w:val="24"/>
          <w:szCs w:val="22"/>
        </w:rPr>
        <w:sectPr w:rsidR="005C7C8D" w:rsidRPr="00C64AB4">
          <w:footerReference w:type="even" r:id="rId9"/>
          <w:footerReference w:type="default" r:id="rId10"/>
          <w:headerReference w:type="first" r:id="rId11"/>
          <w:pgSz w:w="11907" w:h="16840"/>
          <w:pgMar w:top="1191" w:right="1304" w:bottom="1191" w:left="1304" w:header="851" w:footer="1067" w:gutter="0"/>
          <w:pgNumType w:start="0"/>
          <w:cols w:space="720"/>
          <w:titlePg/>
          <w:docGrid w:type="linesAndChars" w:linePitch="312"/>
        </w:sectPr>
      </w:pPr>
      <w:bookmarkStart w:id="0" w:name="_Toc2160"/>
    </w:p>
    <w:p w14:paraId="4FA7FF91" w14:textId="77777777" w:rsidR="005C7C8D" w:rsidRPr="00C64AB4" w:rsidRDefault="006B640B">
      <w:pPr>
        <w:pStyle w:val="12"/>
        <w:numPr>
          <w:ilvl w:val="0"/>
          <w:numId w:val="8"/>
        </w:numPr>
      </w:pPr>
      <w:bookmarkStart w:id="1" w:name="_Toc17562"/>
      <w:r w:rsidRPr="00C64AB4">
        <w:rPr>
          <w:rFonts w:hint="eastAsia"/>
        </w:rPr>
        <w:lastRenderedPageBreak/>
        <w:t xml:space="preserve"> </w:t>
      </w:r>
      <w:r w:rsidRPr="00C64AB4">
        <w:rPr>
          <w:rFonts w:hint="eastAsia"/>
        </w:rPr>
        <w:t>招标公告</w:t>
      </w:r>
      <w:bookmarkStart w:id="2" w:name="_Toc237342986"/>
      <w:bookmarkEnd w:id="0"/>
      <w:bookmarkEnd w:id="1"/>
    </w:p>
    <w:p w14:paraId="7B043AE2" w14:textId="77777777" w:rsidR="005C7C8D" w:rsidRPr="00C64AB4" w:rsidRDefault="006B640B">
      <w:pPr>
        <w:pStyle w:val="af3"/>
        <w:pBdr>
          <w:top w:val="single" w:sz="4" w:space="4" w:color="auto"/>
          <w:left w:val="single" w:sz="4" w:space="0" w:color="auto"/>
          <w:bottom w:val="single" w:sz="4" w:space="0" w:color="auto"/>
          <w:right w:val="single" w:sz="4" w:space="0" w:color="auto"/>
        </w:pBdr>
        <w:spacing w:before="150" w:beforeAutospacing="0" w:after="150" w:afterAutospacing="0"/>
        <w:ind w:firstLine="562"/>
        <w:jc w:val="center"/>
        <w:rPr>
          <w:rFonts w:cs="宋体"/>
          <w:b/>
          <w:szCs w:val="24"/>
          <w:shd w:val="clear" w:color="auto" w:fill="FFFFFF"/>
        </w:rPr>
      </w:pPr>
      <w:r w:rsidRPr="00C64AB4">
        <w:rPr>
          <w:rFonts w:cs="宋体" w:hint="eastAsia"/>
          <w:b/>
          <w:szCs w:val="24"/>
          <w:shd w:val="clear" w:color="auto" w:fill="FFFFFF"/>
        </w:rPr>
        <w:t>项目概况</w:t>
      </w:r>
    </w:p>
    <w:p w14:paraId="6C53EECE" w14:textId="294835BD" w:rsidR="005C7C8D" w:rsidRPr="00C64AB4" w:rsidRDefault="006B640B">
      <w:pPr>
        <w:pStyle w:val="af3"/>
        <w:pBdr>
          <w:top w:val="single" w:sz="4" w:space="4" w:color="auto"/>
          <w:left w:val="single" w:sz="4" w:space="0" w:color="auto"/>
          <w:bottom w:val="single" w:sz="4" w:space="0" w:color="auto"/>
          <w:right w:val="single" w:sz="4" w:space="0" w:color="auto"/>
        </w:pBdr>
        <w:spacing w:before="150" w:beforeAutospacing="0" w:after="150" w:afterAutospacing="0"/>
        <w:ind w:firstLine="562"/>
        <w:rPr>
          <w:rFonts w:cs="宋体"/>
          <w:b/>
          <w:szCs w:val="24"/>
          <w:shd w:val="clear" w:color="auto" w:fill="FFFFFF"/>
        </w:rPr>
      </w:pPr>
      <w:r w:rsidRPr="00C64AB4">
        <w:rPr>
          <w:rFonts w:cs="宋体" w:hint="eastAsia"/>
          <w:szCs w:val="24"/>
          <w:shd w:val="clear" w:color="auto" w:fill="FFFFFF"/>
        </w:rPr>
        <w:t>西安市疾病预防控制中心新址实验设备采购（原子吸收光谱仪）项目</w:t>
      </w:r>
      <w:r w:rsidRPr="00C64AB4">
        <w:rPr>
          <w:rFonts w:cs="宋体" w:hint="eastAsia"/>
          <w:szCs w:val="24"/>
        </w:rPr>
        <w:t>的潜在供应商应在西安市曲江新区雁翔路</w:t>
      </w:r>
      <w:r w:rsidRPr="00C64AB4">
        <w:rPr>
          <w:rFonts w:cs="宋体" w:hint="eastAsia"/>
          <w:szCs w:val="24"/>
        </w:rPr>
        <w:t>58</w:t>
      </w:r>
      <w:r w:rsidRPr="00C64AB4">
        <w:rPr>
          <w:rFonts w:cs="宋体" w:hint="eastAsia"/>
          <w:szCs w:val="24"/>
        </w:rPr>
        <w:t>号哈佛公馆裙楼三层获取采购文件，并于</w:t>
      </w:r>
      <w:r w:rsidRPr="00C64AB4">
        <w:rPr>
          <w:rFonts w:cs="宋体" w:hint="eastAsia"/>
          <w:szCs w:val="24"/>
        </w:rPr>
        <w:t>2023</w:t>
      </w:r>
      <w:r w:rsidRPr="00C64AB4">
        <w:rPr>
          <w:rFonts w:cs="宋体" w:hint="eastAsia"/>
          <w:szCs w:val="24"/>
        </w:rPr>
        <w:t>年</w:t>
      </w:r>
      <w:r w:rsidR="00F846AD" w:rsidRPr="00C64AB4">
        <w:rPr>
          <w:rFonts w:cs="宋体" w:hint="eastAsia"/>
          <w:szCs w:val="24"/>
        </w:rPr>
        <w:t>9</w:t>
      </w:r>
      <w:r w:rsidRPr="00C64AB4">
        <w:rPr>
          <w:rFonts w:cs="宋体" w:hint="eastAsia"/>
          <w:szCs w:val="24"/>
        </w:rPr>
        <w:t>月</w:t>
      </w:r>
      <w:r w:rsidR="00F846AD" w:rsidRPr="00C64AB4">
        <w:rPr>
          <w:rFonts w:cs="宋体" w:hint="eastAsia"/>
          <w:szCs w:val="24"/>
        </w:rPr>
        <w:t>14</w:t>
      </w:r>
      <w:r w:rsidRPr="00C64AB4">
        <w:rPr>
          <w:rFonts w:cs="宋体" w:hint="eastAsia"/>
          <w:szCs w:val="24"/>
        </w:rPr>
        <w:t>日</w:t>
      </w:r>
      <w:r w:rsidR="00F846AD" w:rsidRPr="00C64AB4">
        <w:rPr>
          <w:rFonts w:cs="宋体" w:hint="eastAsia"/>
          <w:szCs w:val="24"/>
        </w:rPr>
        <w:t>9</w:t>
      </w:r>
      <w:r w:rsidRPr="00C64AB4">
        <w:rPr>
          <w:rFonts w:cs="宋体" w:hint="eastAsia"/>
          <w:szCs w:val="24"/>
        </w:rPr>
        <w:t>时</w:t>
      </w:r>
      <w:r w:rsidR="00F846AD" w:rsidRPr="00C64AB4">
        <w:rPr>
          <w:rFonts w:cs="宋体" w:hint="eastAsia"/>
          <w:szCs w:val="24"/>
        </w:rPr>
        <w:t>30</w:t>
      </w:r>
      <w:r w:rsidRPr="00C64AB4">
        <w:rPr>
          <w:rFonts w:cs="宋体" w:hint="eastAsia"/>
          <w:szCs w:val="24"/>
        </w:rPr>
        <w:t>分（北京时间）前提交响应文件。</w:t>
      </w:r>
    </w:p>
    <w:p w14:paraId="6AFD34AB" w14:textId="77777777" w:rsidR="005C7C8D" w:rsidRPr="00C64AB4" w:rsidRDefault="006B640B">
      <w:pPr>
        <w:rPr>
          <w:szCs w:val="24"/>
        </w:rPr>
      </w:pPr>
      <w:r w:rsidRPr="00C64AB4">
        <w:rPr>
          <w:rStyle w:val="af7"/>
          <w:rFonts w:hint="eastAsia"/>
          <w:bCs w:val="0"/>
          <w:szCs w:val="24"/>
        </w:rPr>
        <w:t>一、项目基本情况</w:t>
      </w:r>
    </w:p>
    <w:p w14:paraId="0EDA6A40" w14:textId="77777777" w:rsidR="005C7C8D" w:rsidRPr="00C64AB4" w:rsidRDefault="006B640B">
      <w:pPr>
        <w:pStyle w:val="af3"/>
        <w:spacing w:before="0" w:beforeAutospacing="0" w:after="0" w:afterAutospacing="0"/>
        <w:ind w:firstLine="480"/>
        <w:jc w:val="both"/>
        <w:rPr>
          <w:rFonts w:cs="宋体"/>
          <w:szCs w:val="24"/>
          <w:shd w:val="clear" w:color="auto" w:fill="FFFFFF"/>
        </w:rPr>
      </w:pPr>
      <w:r w:rsidRPr="00C64AB4">
        <w:rPr>
          <w:rFonts w:cs="宋体" w:hint="eastAsia"/>
          <w:szCs w:val="24"/>
          <w:shd w:val="clear" w:color="auto" w:fill="FFFFFF"/>
        </w:rPr>
        <w:t>项目编号：</w:t>
      </w:r>
      <w:r w:rsidRPr="00C64AB4">
        <w:rPr>
          <w:rFonts w:cs="宋体" w:hint="eastAsia"/>
          <w:szCs w:val="24"/>
          <w:shd w:val="clear" w:color="auto" w:fill="FFFFFF"/>
        </w:rPr>
        <w:t>HRDL-CG[2023]-132-077</w:t>
      </w:r>
    </w:p>
    <w:p w14:paraId="6C2AE2E7" w14:textId="71683F98" w:rsidR="005C7C8D" w:rsidRPr="00C64AB4" w:rsidRDefault="006B640B">
      <w:pPr>
        <w:pStyle w:val="af3"/>
        <w:spacing w:before="0" w:beforeAutospacing="0" w:after="0" w:afterAutospacing="0"/>
        <w:ind w:firstLine="480"/>
        <w:jc w:val="both"/>
        <w:rPr>
          <w:rFonts w:cs="宋体"/>
          <w:szCs w:val="24"/>
          <w:shd w:val="clear" w:color="auto" w:fill="FFFFFF"/>
        </w:rPr>
      </w:pPr>
      <w:r w:rsidRPr="00C64AB4">
        <w:rPr>
          <w:rFonts w:cs="宋体" w:hint="eastAsia"/>
          <w:szCs w:val="24"/>
          <w:shd w:val="clear" w:color="auto" w:fill="FFFFFF"/>
        </w:rPr>
        <w:t>项目名称：西安市疾病预防控制中心新址实验设备采购（原子吸收光谱仪）</w:t>
      </w:r>
    </w:p>
    <w:p w14:paraId="444FA6F6"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采购方式：公开招标</w:t>
      </w:r>
    </w:p>
    <w:p w14:paraId="3EC50CB3"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预算金额：</w:t>
      </w:r>
      <w:r w:rsidRPr="00C64AB4">
        <w:rPr>
          <w:rFonts w:cs="宋体" w:hint="eastAsia"/>
          <w:szCs w:val="24"/>
          <w:shd w:val="clear" w:color="auto" w:fill="FFFFFF"/>
        </w:rPr>
        <w:t>144</w:t>
      </w:r>
      <w:r w:rsidRPr="00C64AB4">
        <w:rPr>
          <w:rFonts w:cs="宋体" w:hint="eastAsia"/>
          <w:szCs w:val="24"/>
          <w:shd w:val="clear" w:color="auto" w:fill="FFFFFF"/>
        </w:rPr>
        <w:t>万元</w:t>
      </w:r>
    </w:p>
    <w:p w14:paraId="288506FF"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采购需求：</w:t>
      </w:r>
    </w:p>
    <w:tbl>
      <w:tblPr>
        <w:tblW w:w="919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17"/>
        <w:gridCol w:w="2546"/>
        <w:gridCol w:w="803"/>
        <w:gridCol w:w="1691"/>
        <w:gridCol w:w="1191"/>
        <w:gridCol w:w="2144"/>
      </w:tblGrid>
      <w:tr w:rsidR="005C7C8D" w:rsidRPr="00C64AB4" w14:paraId="342B4165" w14:textId="77777777">
        <w:trPr>
          <w:trHeight w:val="962"/>
          <w:tblHeader/>
          <w:jc w:val="center"/>
        </w:trPr>
        <w:tc>
          <w:tcPr>
            <w:tcW w:w="8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26A218E" w14:textId="77777777" w:rsidR="005C7C8D" w:rsidRPr="00C64AB4" w:rsidRDefault="006B640B">
            <w:pPr>
              <w:jc w:val="center"/>
              <w:rPr>
                <w:rFonts w:ascii="宋体" w:hAnsi="宋体" w:cs="宋体"/>
                <w:b/>
                <w:bCs/>
                <w:kern w:val="2"/>
                <w:sz w:val="21"/>
                <w:szCs w:val="24"/>
              </w:rPr>
            </w:pPr>
            <w:r w:rsidRPr="00C64AB4">
              <w:rPr>
                <w:rFonts w:ascii="宋体" w:hAnsi="宋体" w:cs="宋体" w:hint="eastAsia"/>
                <w:b/>
                <w:bCs/>
                <w:sz w:val="21"/>
                <w:szCs w:val="24"/>
                <w:lang w:bidi="ar"/>
              </w:rPr>
              <w:t>品目号</w:t>
            </w:r>
          </w:p>
        </w:tc>
        <w:tc>
          <w:tcPr>
            <w:tcW w:w="254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C9611EA" w14:textId="77777777" w:rsidR="005C7C8D" w:rsidRPr="00C64AB4" w:rsidRDefault="006B640B">
            <w:pPr>
              <w:jc w:val="center"/>
              <w:rPr>
                <w:rFonts w:ascii="宋体" w:hAnsi="宋体" w:cs="宋体"/>
                <w:b/>
                <w:bCs/>
                <w:kern w:val="2"/>
                <w:sz w:val="21"/>
                <w:szCs w:val="24"/>
              </w:rPr>
            </w:pPr>
            <w:r w:rsidRPr="00C64AB4">
              <w:rPr>
                <w:rFonts w:ascii="宋体" w:hAnsi="宋体" w:cs="宋体" w:hint="eastAsia"/>
                <w:b/>
                <w:bCs/>
                <w:sz w:val="21"/>
                <w:szCs w:val="24"/>
                <w:lang w:bidi="ar"/>
              </w:rPr>
              <w:t>品目名称</w:t>
            </w:r>
          </w:p>
        </w:tc>
        <w:tc>
          <w:tcPr>
            <w:tcW w:w="803" w:type="dxa"/>
            <w:tcBorders>
              <w:top w:val="single" w:sz="6" w:space="0" w:color="333333"/>
              <w:left w:val="single" w:sz="6" w:space="0" w:color="333333"/>
              <w:bottom w:val="single" w:sz="6" w:space="0" w:color="333333"/>
              <w:right w:val="single" w:sz="6" w:space="0" w:color="333333"/>
            </w:tcBorders>
            <w:vAlign w:val="center"/>
          </w:tcPr>
          <w:p w14:paraId="743A02DD" w14:textId="77777777" w:rsidR="005C7C8D" w:rsidRPr="00C64AB4" w:rsidRDefault="006B640B">
            <w:pPr>
              <w:jc w:val="center"/>
              <w:rPr>
                <w:rFonts w:ascii="宋体" w:hAnsi="宋体" w:cs="宋体"/>
                <w:b/>
                <w:bCs/>
                <w:kern w:val="2"/>
                <w:sz w:val="21"/>
                <w:szCs w:val="24"/>
                <w:lang w:bidi="ar"/>
              </w:rPr>
            </w:pPr>
            <w:r w:rsidRPr="00C64AB4">
              <w:rPr>
                <w:rFonts w:ascii="宋体" w:hAnsi="宋体" w:cs="宋体" w:hint="eastAsia"/>
                <w:b/>
                <w:bCs/>
                <w:kern w:val="2"/>
                <w:sz w:val="21"/>
                <w:szCs w:val="24"/>
                <w:lang w:bidi="ar"/>
              </w:rPr>
              <w:t>采购数量</w:t>
            </w:r>
          </w:p>
          <w:p w14:paraId="708CD5B6" w14:textId="77777777" w:rsidR="005C7C8D" w:rsidRPr="00C64AB4" w:rsidRDefault="006B640B">
            <w:pPr>
              <w:jc w:val="center"/>
              <w:rPr>
                <w:rFonts w:ascii="宋体" w:hAnsi="宋体" w:cs="宋体"/>
                <w:b/>
                <w:bCs/>
                <w:kern w:val="2"/>
                <w:sz w:val="21"/>
                <w:szCs w:val="24"/>
                <w:lang w:bidi="ar"/>
              </w:rPr>
            </w:pPr>
            <w:r w:rsidRPr="00C64AB4">
              <w:rPr>
                <w:rFonts w:ascii="宋体" w:hAnsi="宋体" w:cs="宋体" w:hint="eastAsia"/>
                <w:b/>
                <w:bCs/>
                <w:kern w:val="2"/>
                <w:sz w:val="21"/>
                <w:szCs w:val="24"/>
                <w:lang w:bidi="ar"/>
              </w:rPr>
              <w:t>（单位）</w:t>
            </w:r>
          </w:p>
        </w:tc>
        <w:tc>
          <w:tcPr>
            <w:tcW w:w="169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5EFAA04" w14:textId="77777777" w:rsidR="005C7C8D" w:rsidRPr="00C64AB4" w:rsidRDefault="006B640B">
            <w:pPr>
              <w:jc w:val="center"/>
              <w:rPr>
                <w:rFonts w:ascii="宋体" w:hAnsi="宋体" w:cs="宋体"/>
                <w:b/>
                <w:bCs/>
                <w:kern w:val="2"/>
                <w:sz w:val="21"/>
                <w:szCs w:val="24"/>
              </w:rPr>
            </w:pPr>
            <w:r w:rsidRPr="00C64AB4">
              <w:rPr>
                <w:rFonts w:ascii="宋体" w:hAnsi="宋体" w:cs="宋体" w:hint="eastAsia"/>
                <w:b/>
                <w:bCs/>
                <w:sz w:val="21"/>
                <w:szCs w:val="24"/>
                <w:lang w:bidi="ar"/>
              </w:rPr>
              <w:t>技术规格、参数及要求</w:t>
            </w:r>
          </w:p>
        </w:tc>
        <w:tc>
          <w:tcPr>
            <w:tcW w:w="119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65A41E2" w14:textId="77777777" w:rsidR="005C7C8D" w:rsidRPr="00C64AB4" w:rsidRDefault="006B640B">
            <w:pPr>
              <w:jc w:val="center"/>
              <w:rPr>
                <w:rFonts w:ascii="宋体" w:hAnsi="宋体" w:cs="宋体"/>
                <w:b/>
                <w:bCs/>
                <w:kern w:val="2"/>
                <w:sz w:val="21"/>
                <w:szCs w:val="24"/>
              </w:rPr>
            </w:pPr>
            <w:r w:rsidRPr="00C64AB4">
              <w:rPr>
                <w:rFonts w:ascii="宋体" w:hAnsi="宋体" w:cs="宋体" w:hint="eastAsia"/>
                <w:b/>
                <w:bCs/>
                <w:kern w:val="2"/>
                <w:sz w:val="21"/>
                <w:szCs w:val="24"/>
              </w:rPr>
              <w:t>预算金额（万元）</w:t>
            </w:r>
          </w:p>
        </w:tc>
        <w:tc>
          <w:tcPr>
            <w:tcW w:w="21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F9E3A31" w14:textId="77777777" w:rsidR="005C7C8D" w:rsidRPr="00C64AB4" w:rsidRDefault="006B640B">
            <w:pPr>
              <w:jc w:val="center"/>
              <w:rPr>
                <w:rFonts w:ascii="宋体" w:hAnsi="宋体" w:cs="宋体"/>
                <w:b/>
                <w:bCs/>
                <w:kern w:val="2"/>
                <w:sz w:val="21"/>
                <w:szCs w:val="24"/>
              </w:rPr>
            </w:pPr>
            <w:r w:rsidRPr="00C64AB4">
              <w:rPr>
                <w:rFonts w:ascii="宋体" w:hAnsi="宋体" w:cs="宋体" w:hint="eastAsia"/>
                <w:b/>
                <w:bCs/>
                <w:sz w:val="21"/>
                <w:szCs w:val="24"/>
                <w:lang w:bidi="ar"/>
              </w:rPr>
              <w:t>合同履行期限</w:t>
            </w:r>
          </w:p>
        </w:tc>
      </w:tr>
      <w:tr w:rsidR="005C7C8D" w:rsidRPr="00C64AB4" w14:paraId="4F78F98E" w14:textId="77777777">
        <w:trPr>
          <w:trHeight w:val="406"/>
          <w:jc w:val="center"/>
        </w:trPr>
        <w:tc>
          <w:tcPr>
            <w:tcW w:w="8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A788020" w14:textId="77777777" w:rsidR="005C7C8D" w:rsidRPr="00C64AB4" w:rsidRDefault="006B640B">
            <w:pPr>
              <w:jc w:val="center"/>
              <w:rPr>
                <w:rFonts w:ascii="宋体" w:hAnsi="宋体" w:cs="宋体"/>
                <w:bCs/>
                <w:sz w:val="21"/>
                <w:szCs w:val="24"/>
                <w:lang w:bidi="ar"/>
              </w:rPr>
            </w:pPr>
            <w:r w:rsidRPr="00C64AB4">
              <w:rPr>
                <w:rFonts w:ascii="宋体" w:hAnsi="宋体" w:cs="宋体" w:hint="eastAsia"/>
                <w:bCs/>
                <w:sz w:val="21"/>
                <w:szCs w:val="24"/>
                <w:lang w:bidi="ar"/>
              </w:rPr>
              <w:t>1-1</w:t>
            </w:r>
          </w:p>
        </w:tc>
        <w:tc>
          <w:tcPr>
            <w:tcW w:w="254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BD853EB" w14:textId="77777777" w:rsidR="005C7C8D" w:rsidRPr="00C64AB4" w:rsidRDefault="006B640B">
            <w:pPr>
              <w:jc w:val="center"/>
              <w:rPr>
                <w:rFonts w:ascii="宋体" w:hAnsi="宋体" w:cs="宋体"/>
                <w:bCs/>
                <w:sz w:val="21"/>
                <w:szCs w:val="24"/>
                <w:lang w:bidi="ar"/>
              </w:rPr>
            </w:pPr>
            <w:r w:rsidRPr="00C64AB4">
              <w:rPr>
                <w:rFonts w:ascii="宋体" w:hAnsi="宋体" w:cs="宋体" w:hint="eastAsia"/>
                <w:bCs/>
                <w:sz w:val="21"/>
                <w:szCs w:val="24"/>
                <w:lang w:bidi="ar"/>
              </w:rPr>
              <w:t>原子吸收光谱仪</w:t>
            </w:r>
          </w:p>
        </w:tc>
        <w:tc>
          <w:tcPr>
            <w:tcW w:w="803" w:type="dxa"/>
            <w:tcBorders>
              <w:top w:val="single" w:sz="6" w:space="0" w:color="333333"/>
              <w:left w:val="single" w:sz="6" w:space="0" w:color="333333"/>
              <w:bottom w:val="single" w:sz="6" w:space="0" w:color="333333"/>
              <w:right w:val="single" w:sz="6" w:space="0" w:color="333333"/>
            </w:tcBorders>
            <w:vAlign w:val="center"/>
          </w:tcPr>
          <w:p w14:paraId="351847CC" w14:textId="77777777" w:rsidR="005C7C8D" w:rsidRPr="00C64AB4" w:rsidRDefault="006B640B">
            <w:pPr>
              <w:jc w:val="center"/>
              <w:rPr>
                <w:rFonts w:ascii="宋体" w:hAnsi="宋体" w:cs="宋体"/>
                <w:bCs/>
                <w:sz w:val="21"/>
                <w:szCs w:val="24"/>
                <w:lang w:bidi="ar"/>
              </w:rPr>
            </w:pPr>
            <w:r w:rsidRPr="00C64AB4">
              <w:rPr>
                <w:rFonts w:ascii="宋体" w:hAnsi="宋体" w:cs="宋体" w:hint="eastAsia"/>
                <w:bCs/>
                <w:sz w:val="21"/>
                <w:szCs w:val="24"/>
                <w:lang w:bidi="ar"/>
              </w:rPr>
              <w:t>2</w:t>
            </w:r>
            <w:r w:rsidRPr="00C64AB4">
              <w:rPr>
                <w:rFonts w:ascii="宋体" w:hAnsi="宋体" w:cs="宋体" w:hint="eastAsia"/>
                <w:bCs/>
                <w:sz w:val="21"/>
                <w:szCs w:val="24"/>
                <w:lang w:bidi="ar"/>
              </w:rPr>
              <w:t>套</w:t>
            </w:r>
          </w:p>
        </w:tc>
        <w:tc>
          <w:tcPr>
            <w:tcW w:w="169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F872676" w14:textId="77777777" w:rsidR="005C7C8D" w:rsidRPr="00C64AB4" w:rsidRDefault="006B640B">
            <w:pPr>
              <w:jc w:val="center"/>
              <w:rPr>
                <w:rFonts w:ascii="宋体" w:hAnsi="宋体" w:cs="宋体"/>
                <w:bCs/>
                <w:sz w:val="21"/>
                <w:szCs w:val="24"/>
                <w:lang w:bidi="ar"/>
              </w:rPr>
            </w:pPr>
            <w:r w:rsidRPr="00C64AB4">
              <w:rPr>
                <w:rFonts w:ascii="宋体" w:hAnsi="宋体" w:cs="宋体" w:hint="eastAsia"/>
                <w:bCs/>
                <w:sz w:val="21"/>
                <w:szCs w:val="24"/>
                <w:lang w:bidi="ar"/>
              </w:rPr>
              <w:t>详见采购文件</w:t>
            </w:r>
          </w:p>
        </w:tc>
        <w:tc>
          <w:tcPr>
            <w:tcW w:w="119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EDB7666" w14:textId="77777777" w:rsidR="005C7C8D" w:rsidRPr="00C64AB4" w:rsidRDefault="006B640B">
            <w:pPr>
              <w:jc w:val="center"/>
              <w:rPr>
                <w:rFonts w:ascii="宋体" w:hAnsi="宋体" w:cs="宋体"/>
                <w:bCs/>
                <w:sz w:val="21"/>
                <w:szCs w:val="24"/>
                <w:lang w:bidi="ar"/>
              </w:rPr>
            </w:pPr>
            <w:r w:rsidRPr="00C64AB4">
              <w:rPr>
                <w:rFonts w:ascii="宋体" w:hAnsi="宋体" w:cs="宋体" w:hint="eastAsia"/>
                <w:bCs/>
                <w:sz w:val="21"/>
                <w:szCs w:val="24"/>
                <w:lang w:bidi="ar"/>
              </w:rPr>
              <w:t>144.00</w:t>
            </w:r>
          </w:p>
        </w:tc>
        <w:tc>
          <w:tcPr>
            <w:tcW w:w="21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45A18DF" w14:textId="54FF8407" w:rsidR="005C7C8D" w:rsidRPr="00C64AB4" w:rsidRDefault="00AD6E26">
            <w:pPr>
              <w:jc w:val="center"/>
              <w:rPr>
                <w:rFonts w:ascii="宋体" w:hAnsi="宋体" w:cs="宋体"/>
                <w:bCs/>
                <w:sz w:val="21"/>
                <w:szCs w:val="24"/>
                <w:lang w:bidi="ar"/>
              </w:rPr>
            </w:pPr>
            <w:r w:rsidRPr="00C64AB4">
              <w:rPr>
                <w:rFonts w:ascii="宋体" w:hAnsi="宋体" w:cs="宋体" w:hint="eastAsia"/>
                <w:bCs/>
                <w:sz w:val="21"/>
                <w:szCs w:val="24"/>
                <w:lang w:bidi="ar"/>
              </w:rPr>
              <w:t>祥见合同文本</w:t>
            </w:r>
          </w:p>
        </w:tc>
      </w:tr>
    </w:tbl>
    <w:p w14:paraId="6F0A8E8E" w14:textId="77777777" w:rsidR="005C7C8D" w:rsidRPr="00C64AB4" w:rsidRDefault="006B640B">
      <w:pPr>
        <w:rPr>
          <w:rStyle w:val="af7"/>
          <w:szCs w:val="24"/>
        </w:rPr>
      </w:pPr>
      <w:r w:rsidRPr="00C64AB4">
        <w:rPr>
          <w:rStyle w:val="af7"/>
          <w:rFonts w:hint="eastAsia"/>
          <w:bCs w:val="0"/>
          <w:szCs w:val="24"/>
        </w:rPr>
        <w:t>二、申请人的资格要求：</w:t>
      </w:r>
    </w:p>
    <w:p w14:paraId="030BD2DA"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1.</w:t>
      </w:r>
      <w:r w:rsidRPr="00C64AB4">
        <w:rPr>
          <w:rFonts w:cs="宋体" w:hint="eastAsia"/>
          <w:szCs w:val="24"/>
          <w:shd w:val="clear" w:color="auto" w:fill="FFFFFF"/>
        </w:rPr>
        <w:t>满足《中华人民共和国政府采购法》第二十二条规定</w:t>
      </w:r>
      <w:r w:rsidRPr="00C64AB4">
        <w:rPr>
          <w:rFonts w:cs="宋体" w:hint="eastAsia"/>
          <w:szCs w:val="24"/>
          <w:shd w:val="clear" w:color="auto" w:fill="FFFFFF"/>
        </w:rPr>
        <w:t>;</w:t>
      </w:r>
    </w:p>
    <w:p w14:paraId="77A4B302" w14:textId="77777777" w:rsidR="005C7C8D" w:rsidRPr="00C64AB4" w:rsidRDefault="006B640B">
      <w:pPr>
        <w:pStyle w:val="af3"/>
        <w:spacing w:before="0" w:beforeAutospacing="0" w:after="0" w:afterAutospacing="0"/>
        <w:ind w:firstLine="480"/>
        <w:jc w:val="both"/>
        <w:rPr>
          <w:rFonts w:cs="宋体"/>
          <w:szCs w:val="24"/>
          <w:shd w:val="clear" w:color="auto" w:fill="FFFFFF"/>
        </w:rPr>
      </w:pPr>
      <w:r w:rsidRPr="00C64AB4">
        <w:rPr>
          <w:rFonts w:cs="宋体" w:hint="eastAsia"/>
          <w:szCs w:val="24"/>
          <w:shd w:val="clear" w:color="auto" w:fill="FFFFFF"/>
        </w:rPr>
        <w:t>2.</w:t>
      </w:r>
      <w:r w:rsidRPr="00C64AB4">
        <w:rPr>
          <w:rFonts w:cs="宋体" w:hint="eastAsia"/>
          <w:szCs w:val="24"/>
          <w:shd w:val="clear" w:color="auto" w:fill="FFFFFF"/>
        </w:rPr>
        <w:t>落实政府采购政策需满足的资格要求：</w:t>
      </w:r>
    </w:p>
    <w:p w14:paraId="04744E51"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1</w:t>
      </w:r>
      <w:r w:rsidRPr="00C64AB4">
        <w:rPr>
          <w:rFonts w:cs="宋体" w:hint="eastAsia"/>
          <w:szCs w:val="24"/>
          <w:shd w:val="clear" w:color="auto" w:fill="FFFFFF"/>
        </w:rPr>
        <w:t>）《财政部</w:t>
      </w:r>
      <w:r w:rsidRPr="00C64AB4">
        <w:rPr>
          <w:rFonts w:cs="宋体" w:hint="eastAsia"/>
          <w:szCs w:val="24"/>
          <w:shd w:val="clear" w:color="auto" w:fill="FFFFFF"/>
        </w:rPr>
        <w:t xml:space="preserve"> </w:t>
      </w:r>
      <w:r w:rsidRPr="00C64AB4">
        <w:rPr>
          <w:rFonts w:cs="宋体" w:hint="eastAsia"/>
          <w:szCs w:val="24"/>
          <w:shd w:val="clear" w:color="auto" w:fill="FFFFFF"/>
        </w:rPr>
        <w:t>国家发展改革委关于印发〈节能产品政府采购实施意见〉的通知》（财库〔</w:t>
      </w:r>
      <w:r w:rsidRPr="00C64AB4">
        <w:rPr>
          <w:rFonts w:cs="宋体" w:hint="eastAsia"/>
          <w:szCs w:val="24"/>
          <w:shd w:val="clear" w:color="auto" w:fill="FFFFFF"/>
        </w:rPr>
        <w:t>2004</w:t>
      </w:r>
      <w:r w:rsidRPr="00C64AB4">
        <w:rPr>
          <w:rFonts w:cs="宋体" w:hint="eastAsia"/>
          <w:szCs w:val="24"/>
          <w:shd w:val="clear" w:color="auto" w:fill="FFFFFF"/>
        </w:rPr>
        <w:t>〕</w:t>
      </w:r>
      <w:r w:rsidRPr="00C64AB4">
        <w:rPr>
          <w:rFonts w:cs="宋体" w:hint="eastAsia"/>
          <w:szCs w:val="24"/>
          <w:shd w:val="clear" w:color="auto" w:fill="FFFFFF"/>
        </w:rPr>
        <w:t>185</w:t>
      </w:r>
      <w:r w:rsidRPr="00C64AB4">
        <w:rPr>
          <w:rFonts w:cs="宋体" w:hint="eastAsia"/>
          <w:szCs w:val="24"/>
          <w:shd w:val="clear" w:color="auto" w:fill="FFFFFF"/>
        </w:rPr>
        <w:t>号）；</w:t>
      </w:r>
    </w:p>
    <w:p w14:paraId="7CED23E8"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2</w:t>
      </w:r>
      <w:r w:rsidRPr="00C64AB4">
        <w:rPr>
          <w:rFonts w:cs="宋体" w:hint="eastAsia"/>
          <w:szCs w:val="24"/>
          <w:shd w:val="clear" w:color="auto" w:fill="FFFFFF"/>
        </w:rPr>
        <w:t>）《国务院办公厅关于建立政府强制采购节能产品制度的通知》（国办发〔</w:t>
      </w:r>
      <w:r w:rsidRPr="00C64AB4">
        <w:rPr>
          <w:rFonts w:cs="宋体" w:hint="eastAsia"/>
          <w:szCs w:val="24"/>
          <w:shd w:val="clear" w:color="auto" w:fill="FFFFFF"/>
        </w:rPr>
        <w:t>2007</w:t>
      </w:r>
      <w:r w:rsidRPr="00C64AB4">
        <w:rPr>
          <w:rFonts w:cs="宋体" w:hint="eastAsia"/>
          <w:szCs w:val="24"/>
          <w:shd w:val="clear" w:color="auto" w:fill="FFFFFF"/>
        </w:rPr>
        <w:t>〕</w:t>
      </w:r>
      <w:r w:rsidRPr="00C64AB4">
        <w:rPr>
          <w:rFonts w:cs="宋体" w:hint="eastAsia"/>
          <w:szCs w:val="24"/>
          <w:shd w:val="clear" w:color="auto" w:fill="FFFFFF"/>
        </w:rPr>
        <w:t>51</w:t>
      </w:r>
      <w:r w:rsidRPr="00C64AB4">
        <w:rPr>
          <w:rFonts w:cs="宋体" w:hint="eastAsia"/>
          <w:szCs w:val="24"/>
          <w:shd w:val="clear" w:color="auto" w:fill="FFFFFF"/>
        </w:rPr>
        <w:t>号）；</w:t>
      </w:r>
    </w:p>
    <w:p w14:paraId="30877B1C"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3</w:t>
      </w:r>
      <w:r w:rsidRPr="00C64AB4">
        <w:rPr>
          <w:rFonts w:cs="宋体" w:hint="eastAsia"/>
          <w:szCs w:val="24"/>
          <w:shd w:val="clear" w:color="auto" w:fill="FFFFFF"/>
        </w:rPr>
        <w:t>）《财政部环保总局关于环境标志产品政府采购实施的意见》（财库〔</w:t>
      </w:r>
      <w:r w:rsidRPr="00C64AB4">
        <w:rPr>
          <w:rFonts w:cs="宋体" w:hint="eastAsia"/>
          <w:szCs w:val="24"/>
          <w:shd w:val="clear" w:color="auto" w:fill="FFFFFF"/>
        </w:rPr>
        <w:t>2006</w:t>
      </w:r>
      <w:r w:rsidRPr="00C64AB4">
        <w:rPr>
          <w:rFonts w:cs="宋体" w:hint="eastAsia"/>
          <w:szCs w:val="24"/>
          <w:shd w:val="clear" w:color="auto" w:fill="FFFFFF"/>
        </w:rPr>
        <w:t>〕</w:t>
      </w:r>
      <w:r w:rsidRPr="00C64AB4">
        <w:rPr>
          <w:rFonts w:cs="宋体" w:hint="eastAsia"/>
          <w:szCs w:val="24"/>
          <w:shd w:val="clear" w:color="auto" w:fill="FFFFFF"/>
        </w:rPr>
        <w:t>90</w:t>
      </w:r>
      <w:r w:rsidRPr="00C64AB4">
        <w:rPr>
          <w:rFonts w:cs="宋体" w:hint="eastAsia"/>
          <w:szCs w:val="24"/>
          <w:shd w:val="clear" w:color="auto" w:fill="FFFFFF"/>
        </w:rPr>
        <w:t>号）；</w:t>
      </w:r>
    </w:p>
    <w:p w14:paraId="588AB684"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4</w:t>
      </w:r>
      <w:r w:rsidRPr="00C64AB4">
        <w:rPr>
          <w:rFonts w:cs="宋体" w:hint="eastAsia"/>
          <w:szCs w:val="24"/>
          <w:shd w:val="clear" w:color="auto" w:fill="FFFFFF"/>
        </w:rPr>
        <w:t>）《财政部</w:t>
      </w:r>
      <w:r w:rsidRPr="00C64AB4">
        <w:rPr>
          <w:rFonts w:cs="宋体" w:hint="eastAsia"/>
          <w:szCs w:val="24"/>
          <w:shd w:val="clear" w:color="auto" w:fill="FFFFFF"/>
        </w:rPr>
        <w:t xml:space="preserve"> </w:t>
      </w:r>
      <w:r w:rsidRPr="00C64AB4">
        <w:rPr>
          <w:rFonts w:cs="宋体" w:hint="eastAsia"/>
          <w:szCs w:val="24"/>
          <w:shd w:val="clear" w:color="auto" w:fill="FFFFFF"/>
        </w:rPr>
        <w:t>司法部关于政府采购支持监狱企业发展有关问题的通知》（财库〔</w:t>
      </w:r>
      <w:r w:rsidRPr="00C64AB4">
        <w:rPr>
          <w:rFonts w:cs="宋体" w:hint="eastAsia"/>
          <w:szCs w:val="24"/>
          <w:shd w:val="clear" w:color="auto" w:fill="FFFFFF"/>
        </w:rPr>
        <w:t>2014</w:t>
      </w:r>
      <w:r w:rsidRPr="00C64AB4">
        <w:rPr>
          <w:rFonts w:cs="宋体" w:hint="eastAsia"/>
          <w:szCs w:val="24"/>
          <w:shd w:val="clear" w:color="auto" w:fill="FFFFFF"/>
        </w:rPr>
        <w:t>〕</w:t>
      </w:r>
      <w:r w:rsidRPr="00C64AB4">
        <w:rPr>
          <w:rFonts w:cs="宋体" w:hint="eastAsia"/>
          <w:szCs w:val="24"/>
          <w:shd w:val="clear" w:color="auto" w:fill="FFFFFF"/>
        </w:rPr>
        <w:t>68</w:t>
      </w:r>
      <w:r w:rsidRPr="00C64AB4">
        <w:rPr>
          <w:rFonts w:cs="宋体" w:hint="eastAsia"/>
          <w:szCs w:val="24"/>
          <w:shd w:val="clear" w:color="auto" w:fill="FFFFFF"/>
        </w:rPr>
        <w:t>号）；</w:t>
      </w:r>
    </w:p>
    <w:p w14:paraId="5C88BB85"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5</w:t>
      </w:r>
      <w:r w:rsidRPr="00C64AB4">
        <w:rPr>
          <w:rFonts w:cs="宋体" w:hint="eastAsia"/>
          <w:szCs w:val="24"/>
          <w:shd w:val="clear" w:color="auto" w:fill="FFFFFF"/>
        </w:rPr>
        <w:t>）《三部门联合发布关于促进残疾人就业政府采购政策的通知》（财库〔</w:t>
      </w:r>
      <w:r w:rsidRPr="00C64AB4">
        <w:rPr>
          <w:rFonts w:cs="宋体" w:hint="eastAsia"/>
          <w:szCs w:val="24"/>
          <w:shd w:val="clear" w:color="auto" w:fill="FFFFFF"/>
        </w:rPr>
        <w:t>2017</w:t>
      </w:r>
      <w:r w:rsidRPr="00C64AB4">
        <w:rPr>
          <w:rFonts w:cs="宋体" w:hint="eastAsia"/>
          <w:szCs w:val="24"/>
          <w:shd w:val="clear" w:color="auto" w:fill="FFFFFF"/>
        </w:rPr>
        <w:t>〕</w:t>
      </w:r>
      <w:r w:rsidRPr="00C64AB4">
        <w:rPr>
          <w:rFonts w:cs="宋体" w:hint="eastAsia"/>
          <w:szCs w:val="24"/>
          <w:shd w:val="clear" w:color="auto" w:fill="FFFFFF"/>
        </w:rPr>
        <w:t>141</w:t>
      </w:r>
      <w:r w:rsidRPr="00C64AB4">
        <w:rPr>
          <w:rFonts w:cs="宋体" w:hint="eastAsia"/>
          <w:szCs w:val="24"/>
          <w:shd w:val="clear" w:color="auto" w:fill="FFFFFF"/>
        </w:rPr>
        <w:t>号）；</w:t>
      </w:r>
    </w:p>
    <w:p w14:paraId="048EC7CB"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lastRenderedPageBreak/>
        <w:t>（</w:t>
      </w:r>
      <w:r w:rsidRPr="00C64AB4">
        <w:rPr>
          <w:rFonts w:cs="宋体" w:hint="eastAsia"/>
          <w:szCs w:val="24"/>
          <w:shd w:val="clear" w:color="auto" w:fill="FFFFFF"/>
        </w:rPr>
        <w:t>6</w:t>
      </w:r>
      <w:r w:rsidRPr="00C64AB4">
        <w:rPr>
          <w:rFonts w:cs="宋体" w:hint="eastAsia"/>
          <w:szCs w:val="24"/>
          <w:shd w:val="clear" w:color="auto" w:fill="FFFFFF"/>
        </w:rPr>
        <w:t>）《财政部</w:t>
      </w:r>
      <w:r w:rsidRPr="00C64AB4">
        <w:rPr>
          <w:rFonts w:cs="宋体" w:hint="eastAsia"/>
          <w:szCs w:val="24"/>
          <w:shd w:val="clear" w:color="auto" w:fill="FFFFFF"/>
        </w:rPr>
        <w:t xml:space="preserve"> </w:t>
      </w:r>
      <w:r w:rsidRPr="00C64AB4">
        <w:rPr>
          <w:rFonts w:cs="宋体" w:hint="eastAsia"/>
          <w:szCs w:val="24"/>
          <w:shd w:val="clear" w:color="auto" w:fill="FFFFFF"/>
        </w:rPr>
        <w:t>发展改革委</w:t>
      </w:r>
      <w:r w:rsidRPr="00C64AB4">
        <w:rPr>
          <w:rFonts w:cs="宋体" w:hint="eastAsia"/>
          <w:szCs w:val="24"/>
          <w:shd w:val="clear" w:color="auto" w:fill="FFFFFF"/>
        </w:rPr>
        <w:t xml:space="preserve"> </w:t>
      </w:r>
      <w:r w:rsidRPr="00C64AB4">
        <w:rPr>
          <w:rFonts w:cs="宋体" w:hint="eastAsia"/>
          <w:szCs w:val="24"/>
          <w:shd w:val="clear" w:color="auto" w:fill="FFFFFF"/>
        </w:rPr>
        <w:t>生态环境部</w:t>
      </w:r>
      <w:r w:rsidRPr="00C64AB4">
        <w:rPr>
          <w:rFonts w:cs="宋体" w:hint="eastAsia"/>
          <w:szCs w:val="24"/>
          <w:shd w:val="clear" w:color="auto" w:fill="FFFFFF"/>
        </w:rPr>
        <w:t xml:space="preserve"> </w:t>
      </w:r>
      <w:r w:rsidRPr="00C64AB4">
        <w:rPr>
          <w:rFonts w:cs="宋体" w:hint="eastAsia"/>
          <w:szCs w:val="24"/>
          <w:shd w:val="clear" w:color="auto" w:fill="FFFFFF"/>
        </w:rPr>
        <w:t>市场监管总局关</w:t>
      </w:r>
      <w:r w:rsidRPr="00C64AB4">
        <w:rPr>
          <w:rFonts w:cs="宋体" w:hint="eastAsia"/>
          <w:szCs w:val="24"/>
          <w:shd w:val="clear" w:color="auto" w:fill="FFFFFF"/>
        </w:rPr>
        <w:t>于调整优化节能产品、环境标志产品政府采购执行机制的通知》（财库〔</w:t>
      </w:r>
      <w:r w:rsidRPr="00C64AB4">
        <w:rPr>
          <w:rFonts w:cs="宋体" w:hint="eastAsia"/>
          <w:szCs w:val="24"/>
          <w:shd w:val="clear" w:color="auto" w:fill="FFFFFF"/>
        </w:rPr>
        <w:t>2019</w:t>
      </w:r>
      <w:r w:rsidRPr="00C64AB4">
        <w:rPr>
          <w:rFonts w:cs="宋体" w:hint="eastAsia"/>
          <w:szCs w:val="24"/>
          <w:shd w:val="clear" w:color="auto" w:fill="FFFFFF"/>
        </w:rPr>
        <w:t>〕</w:t>
      </w:r>
      <w:r w:rsidRPr="00C64AB4">
        <w:rPr>
          <w:rFonts w:cs="宋体" w:hint="eastAsia"/>
          <w:szCs w:val="24"/>
          <w:shd w:val="clear" w:color="auto" w:fill="FFFFFF"/>
        </w:rPr>
        <w:t>9</w:t>
      </w:r>
      <w:r w:rsidRPr="00C64AB4">
        <w:rPr>
          <w:rFonts w:cs="宋体" w:hint="eastAsia"/>
          <w:szCs w:val="24"/>
          <w:shd w:val="clear" w:color="auto" w:fill="FFFFFF"/>
        </w:rPr>
        <w:t>号）；</w:t>
      </w:r>
    </w:p>
    <w:p w14:paraId="74936E7D"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7</w:t>
      </w:r>
      <w:r w:rsidRPr="00C64AB4">
        <w:rPr>
          <w:rFonts w:cs="宋体" w:hint="eastAsia"/>
          <w:szCs w:val="24"/>
          <w:shd w:val="clear" w:color="auto" w:fill="FFFFFF"/>
        </w:rPr>
        <w:t>）《关于运用政府采购政策支持乡村产业振兴的通知》（财库〔</w:t>
      </w:r>
      <w:r w:rsidRPr="00C64AB4">
        <w:rPr>
          <w:rFonts w:cs="宋体" w:hint="eastAsia"/>
          <w:szCs w:val="24"/>
          <w:shd w:val="clear" w:color="auto" w:fill="FFFFFF"/>
        </w:rPr>
        <w:t>2021</w:t>
      </w:r>
      <w:r w:rsidRPr="00C64AB4">
        <w:rPr>
          <w:rFonts w:cs="宋体" w:hint="eastAsia"/>
          <w:szCs w:val="24"/>
          <w:shd w:val="clear" w:color="auto" w:fill="FFFFFF"/>
        </w:rPr>
        <w:t>〕</w:t>
      </w:r>
      <w:r w:rsidRPr="00C64AB4">
        <w:rPr>
          <w:rFonts w:cs="宋体" w:hint="eastAsia"/>
          <w:szCs w:val="24"/>
          <w:shd w:val="clear" w:color="auto" w:fill="FFFFFF"/>
        </w:rPr>
        <w:t>19</w:t>
      </w:r>
      <w:r w:rsidRPr="00C64AB4">
        <w:rPr>
          <w:rFonts w:cs="宋体" w:hint="eastAsia"/>
          <w:szCs w:val="24"/>
          <w:shd w:val="clear" w:color="auto" w:fill="FFFFFF"/>
        </w:rPr>
        <w:t>号）；</w:t>
      </w:r>
    </w:p>
    <w:p w14:paraId="5702B702"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8</w:t>
      </w:r>
      <w:r w:rsidRPr="00C64AB4">
        <w:rPr>
          <w:rFonts w:cs="宋体" w:hint="eastAsia"/>
          <w:szCs w:val="24"/>
          <w:shd w:val="clear" w:color="auto" w:fill="FFFFFF"/>
        </w:rPr>
        <w:t>）《政府采购促进中小企业发展管理办法》（财库〔</w:t>
      </w:r>
      <w:r w:rsidRPr="00C64AB4">
        <w:rPr>
          <w:rFonts w:cs="宋体" w:hint="eastAsia"/>
          <w:szCs w:val="24"/>
          <w:shd w:val="clear" w:color="auto" w:fill="FFFFFF"/>
        </w:rPr>
        <w:t>2020</w:t>
      </w:r>
      <w:r w:rsidRPr="00C64AB4">
        <w:rPr>
          <w:rFonts w:cs="宋体" w:hint="eastAsia"/>
          <w:szCs w:val="24"/>
          <w:shd w:val="clear" w:color="auto" w:fill="FFFFFF"/>
        </w:rPr>
        <w:t>〕</w:t>
      </w:r>
      <w:r w:rsidRPr="00C64AB4">
        <w:rPr>
          <w:rFonts w:cs="宋体" w:hint="eastAsia"/>
          <w:szCs w:val="24"/>
          <w:shd w:val="clear" w:color="auto" w:fill="FFFFFF"/>
        </w:rPr>
        <w:t>46</w:t>
      </w:r>
      <w:r w:rsidRPr="00C64AB4">
        <w:rPr>
          <w:rFonts w:cs="宋体" w:hint="eastAsia"/>
          <w:szCs w:val="24"/>
          <w:shd w:val="clear" w:color="auto" w:fill="FFFFFF"/>
        </w:rPr>
        <w:t>号）；</w:t>
      </w:r>
    </w:p>
    <w:p w14:paraId="1E339C79"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9</w:t>
      </w:r>
      <w:r w:rsidRPr="00C64AB4">
        <w:rPr>
          <w:rFonts w:cs="宋体" w:hint="eastAsia"/>
          <w:szCs w:val="24"/>
          <w:shd w:val="clear" w:color="auto" w:fill="FFFFFF"/>
        </w:rPr>
        <w:t>）陕西省财政厅关于印发《陕西省中小企业政府采购信用融资办法》（陕财办采〔</w:t>
      </w:r>
      <w:r w:rsidRPr="00C64AB4">
        <w:rPr>
          <w:rFonts w:cs="宋体" w:hint="eastAsia"/>
          <w:szCs w:val="24"/>
          <w:shd w:val="clear" w:color="auto" w:fill="FFFFFF"/>
        </w:rPr>
        <w:t>2018</w:t>
      </w:r>
      <w:r w:rsidRPr="00C64AB4">
        <w:rPr>
          <w:rFonts w:cs="宋体" w:hint="eastAsia"/>
          <w:szCs w:val="24"/>
          <w:shd w:val="clear" w:color="auto" w:fill="FFFFFF"/>
        </w:rPr>
        <w:t>〕</w:t>
      </w:r>
      <w:r w:rsidRPr="00C64AB4">
        <w:rPr>
          <w:rFonts w:cs="宋体" w:hint="eastAsia"/>
          <w:szCs w:val="24"/>
          <w:shd w:val="clear" w:color="auto" w:fill="FFFFFF"/>
        </w:rPr>
        <w:t>23</w:t>
      </w:r>
      <w:r w:rsidRPr="00C64AB4">
        <w:rPr>
          <w:rFonts w:cs="宋体" w:hint="eastAsia"/>
          <w:szCs w:val="24"/>
          <w:shd w:val="clear" w:color="auto" w:fill="FFFFFF"/>
        </w:rPr>
        <w:t>号）；</w:t>
      </w:r>
    </w:p>
    <w:p w14:paraId="3D069224"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w:t>
      </w:r>
      <w:r w:rsidRPr="00C64AB4">
        <w:rPr>
          <w:rFonts w:cs="宋体" w:hint="eastAsia"/>
          <w:szCs w:val="24"/>
          <w:shd w:val="clear" w:color="auto" w:fill="FFFFFF"/>
        </w:rPr>
        <w:t>10</w:t>
      </w:r>
      <w:r w:rsidRPr="00C64AB4">
        <w:rPr>
          <w:rFonts w:cs="宋体" w:hint="eastAsia"/>
          <w:szCs w:val="24"/>
          <w:shd w:val="clear" w:color="auto" w:fill="FFFFFF"/>
        </w:rPr>
        <w:t>）《关于进一步加大政府采购支持中小企业力度的通知》（财库〔</w:t>
      </w:r>
      <w:r w:rsidRPr="00C64AB4">
        <w:rPr>
          <w:rFonts w:cs="宋体" w:hint="eastAsia"/>
          <w:szCs w:val="24"/>
          <w:shd w:val="clear" w:color="auto" w:fill="FFFFFF"/>
        </w:rPr>
        <w:t>2022</w:t>
      </w:r>
      <w:r w:rsidRPr="00C64AB4">
        <w:rPr>
          <w:rFonts w:cs="宋体" w:hint="eastAsia"/>
          <w:szCs w:val="24"/>
          <w:shd w:val="clear" w:color="auto" w:fill="FFFFFF"/>
        </w:rPr>
        <w:t>〕</w:t>
      </w:r>
      <w:r w:rsidRPr="00C64AB4">
        <w:rPr>
          <w:rFonts w:cs="宋体" w:hint="eastAsia"/>
          <w:szCs w:val="24"/>
          <w:shd w:val="clear" w:color="auto" w:fill="FFFFFF"/>
        </w:rPr>
        <w:t>19</w:t>
      </w:r>
      <w:r w:rsidRPr="00C64AB4">
        <w:rPr>
          <w:rFonts w:cs="宋体" w:hint="eastAsia"/>
          <w:szCs w:val="24"/>
          <w:shd w:val="clear" w:color="auto" w:fill="FFFFFF"/>
        </w:rPr>
        <w:t>号）。</w:t>
      </w:r>
    </w:p>
    <w:p w14:paraId="40215428" w14:textId="77777777" w:rsidR="005C7C8D" w:rsidRPr="00C64AB4" w:rsidRDefault="006B640B">
      <w:pPr>
        <w:pStyle w:val="af3"/>
        <w:spacing w:before="0" w:beforeAutospacing="0" w:after="0" w:afterAutospacing="0"/>
        <w:ind w:firstLine="480"/>
        <w:jc w:val="both"/>
        <w:rPr>
          <w:rFonts w:cs="宋体"/>
          <w:szCs w:val="24"/>
          <w:shd w:val="clear" w:color="auto" w:fill="FFFFFF"/>
        </w:rPr>
      </w:pPr>
      <w:r w:rsidRPr="00C64AB4">
        <w:rPr>
          <w:rFonts w:cs="宋体" w:hint="eastAsia"/>
          <w:szCs w:val="24"/>
          <w:shd w:val="clear" w:color="auto" w:fill="FFFFFF"/>
        </w:rPr>
        <w:t>3.</w:t>
      </w:r>
      <w:r w:rsidRPr="00C64AB4">
        <w:rPr>
          <w:rFonts w:cs="宋体" w:hint="eastAsia"/>
          <w:szCs w:val="24"/>
          <w:shd w:val="clear" w:color="auto" w:fill="FFFFFF"/>
        </w:rPr>
        <w:t>本项目的特定资格要求：</w:t>
      </w:r>
    </w:p>
    <w:p w14:paraId="59A65DA5"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1</w:t>
      </w:r>
      <w:r w:rsidRPr="00C64AB4">
        <w:rPr>
          <w:rFonts w:ascii="宋体" w:hAnsi="宋体" w:cs="宋体" w:hint="eastAsia"/>
          <w:color w:val="000000"/>
          <w:kern w:val="2"/>
          <w:szCs w:val="24"/>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p>
    <w:p w14:paraId="5E6357FC"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2</w:t>
      </w:r>
      <w:r w:rsidRPr="00C64AB4">
        <w:rPr>
          <w:rFonts w:ascii="宋体" w:hAnsi="宋体" w:cs="宋体" w:hint="eastAsia"/>
          <w:color w:val="000000"/>
          <w:kern w:val="2"/>
          <w:szCs w:val="24"/>
        </w:rPr>
        <w:t>）</w:t>
      </w:r>
      <w:r w:rsidRPr="00C64AB4">
        <w:rPr>
          <w:rFonts w:ascii="宋体" w:hAnsi="宋体" w:cs="宋体"/>
          <w:color w:val="000000"/>
          <w:kern w:val="2"/>
          <w:szCs w:val="24"/>
        </w:rPr>
        <w:t>法定代表人委托授权书及被授权人身份证（法定代表人参加投标的只需提供法定代表人身份证）；</w:t>
      </w:r>
    </w:p>
    <w:p w14:paraId="24333E9B"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3</w:t>
      </w:r>
      <w:r w:rsidRPr="00C64AB4">
        <w:rPr>
          <w:rFonts w:ascii="宋体" w:hAnsi="宋体" w:cs="宋体" w:hint="eastAsia"/>
          <w:color w:val="000000"/>
          <w:kern w:val="2"/>
          <w:szCs w:val="24"/>
        </w:rPr>
        <w:t>）供应商不得为“信用中国”网站（</w:t>
      </w:r>
      <w:r w:rsidRPr="00C64AB4">
        <w:rPr>
          <w:rFonts w:ascii="宋体" w:hAnsi="宋体" w:cs="宋体" w:hint="eastAsia"/>
          <w:color w:val="000000"/>
          <w:kern w:val="2"/>
          <w:szCs w:val="24"/>
        </w:rPr>
        <w:t>www.creditchina.gov.cn</w:t>
      </w:r>
      <w:r w:rsidRPr="00C64AB4">
        <w:rPr>
          <w:rFonts w:ascii="宋体" w:hAnsi="宋体" w:cs="宋体" w:hint="eastAsia"/>
          <w:color w:val="000000"/>
          <w:kern w:val="2"/>
          <w:szCs w:val="24"/>
        </w:rPr>
        <w:t>）中列入失信被执行人和重大税收违法案件当事人名单的供应商；不得为中国政府采购网（</w:t>
      </w:r>
      <w:r w:rsidRPr="00C64AB4">
        <w:rPr>
          <w:rFonts w:ascii="宋体" w:hAnsi="宋体" w:cs="宋体" w:hint="eastAsia"/>
          <w:color w:val="000000"/>
          <w:kern w:val="2"/>
          <w:szCs w:val="24"/>
        </w:rPr>
        <w:t>www.ccgpgov.cn</w:t>
      </w:r>
      <w:r w:rsidRPr="00C64AB4">
        <w:rPr>
          <w:rFonts w:ascii="宋体" w:hAnsi="宋体" w:cs="宋体" w:hint="eastAsia"/>
          <w:color w:val="000000"/>
          <w:kern w:val="2"/>
          <w:szCs w:val="24"/>
        </w:rPr>
        <w:t>）政府采购严重违法失信行为记录名单中被财政部门禁止参加政府采购活动的供应商；</w:t>
      </w:r>
    </w:p>
    <w:p w14:paraId="5CF594E7"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4</w:t>
      </w:r>
      <w:r w:rsidRPr="00C64AB4">
        <w:rPr>
          <w:rFonts w:ascii="宋体" w:hAnsi="宋体" w:cs="宋体" w:hint="eastAsia"/>
          <w:color w:val="000000"/>
          <w:kern w:val="2"/>
          <w:szCs w:val="24"/>
        </w:rPr>
        <w:t>）财务状况报告：提供近三年（</w:t>
      </w:r>
      <w:r w:rsidRPr="00C64AB4">
        <w:rPr>
          <w:rFonts w:ascii="宋体" w:hAnsi="宋体" w:cs="宋体" w:hint="eastAsia"/>
          <w:color w:val="000000"/>
          <w:kern w:val="2"/>
          <w:szCs w:val="24"/>
        </w:rPr>
        <w:t>2020-2022</w:t>
      </w:r>
      <w:r w:rsidRPr="00C64AB4">
        <w:rPr>
          <w:rFonts w:ascii="宋体" w:hAnsi="宋体" w:cs="宋体" w:hint="eastAsia"/>
          <w:color w:val="000000"/>
          <w:kern w:val="2"/>
          <w:szCs w:val="24"/>
        </w:rPr>
        <w:t>年）中任意年度的财务审计报告（包括三表一注，即资产负债表、利润表、现金流量表及其附注）或开户银行出出具的近半年资信证明；事业法人提供部门决算报告或财政部门认可的政府采购专业担保机构出具的投标担保函；</w:t>
      </w:r>
    </w:p>
    <w:p w14:paraId="545E3E87"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5</w:t>
      </w:r>
      <w:r w:rsidRPr="00C64AB4">
        <w:rPr>
          <w:rFonts w:ascii="宋体" w:hAnsi="宋体" w:cs="宋体" w:hint="eastAsia"/>
          <w:color w:val="000000"/>
          <w:kern w:val="2"/>
          <w:szCs w:val="24"/>
        </w:rPr>
        <w:t>）税收缴纳证明：提供上年度至今已缴纳的连续三个月的纳税证明或完税证明，依法免税的单位应提供相关证明材料；</w:t>
      </w:r>
    </w:p>
    <w:p w14:paraId="3E91AE5D"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6</w:t>
      </w:r>
      <w:r w:rsidRPr="00C64AB4">
        <w:rPr>
          <w:rFonts w:ascii="宋体" w:hAnsi="宋体" w:cs="宋体" w:hint="eastAsia"/>
          <w:color w:val="000000"/>
          <w:kern w:val="2"/>
          <w:szCs w:val="24"/>
        </w:rPr>
        <w:t>）社会保障资金缴纳证明：提供上年度至今已缴存的连续三个月的社会保障资金</w:t>
      </w:r>
      <w:r w:rsidRPr="00C64AB4">
        <w:rPr>
          <w:rFonts w:ascii="宋体" w:hAnsi="宋体" w:cs="宋体" w:hint="eastAsia"/>
          <w:color w:val="000000"/>
          <w:kern w:val="2"/>
          <w:szCs w:val="24"/>
        </w:rPr>
        <w:t>缴存单据或社保机构开具的社会保险参保缴费情况证明，依法不需要缴纳社会保障资金的单位应提供相关证明材料；</w:t>
      </w:r>
    </w:p>
    <w:p w14:paraId="75DB0025" w14:textId="77777777" w:rsidR="005C7C8D" w:rsidRPr="00C64AB4" w:rsidRDefault="006B640B">
      <w:pPr>
        <w:pStyle w:val="af3"/>
        <w:spacing w:before="0" w:beforeAutospacing="0" w:after="0" w:afterAutospacing="0"/>
        <w:ind w:firstLine="480"/>
        <w:jc w:val="both"/>
        <w:rPr>
          <w:rFonts w:cs="宋体"/>
          <w:color w:val="000000"/>
          <w:kern w:val="2"/>
          <w:szCs w:val="24"/>
        </w:rPr>
      </w:pPr>
      <w:r w:rsidRPr="00C64AB4">
        <w:rPr>
          <w:rFonts w:cs="宋体" w:hint="eastAsia"/>
          <w:color w:val="000000"/>
          <w:kern w:val="2"/>
          <w:szCs w:val="24"/>
        </w:rPr>
        <w:t>（</w:t>
      </w:r>
      <w:r w:rsidRPr="00C64AB4">
        <w:rPr>
          <w:rFonts w:cs="宋体" w:hint="eastAsia"/>
          <w:color w:val="000000"/>
          <w:kern w:val="2"/>
          <w:szCs w:val="24"/>
        </w:rPr>
        <w:t>7</w:t>
      </w:r>
      <w:r w:rsidRPr="00C64AB4">
        <w:rPr>
          <w:rFonts w:cs="宋体" w:hint="eastAsia"/>
          <w:color w:val="000000"/>
          <w:kern w:val="2"/>
          <w:szCs w:val="24"/>
        </w:rPr>
        <w:t>）书面声明：投标供应商应具备良好的商业信誉，提供参加政府采购活动前</w:t>
      </w:r>
      <w:r w:rsidRPr="00C64AB4">
        <w:rPr>
          <w:rFonts w:cs="宋体" w:hint="eastAsia"/>
          <w:color w:val="000000"/>
          <w:kern w:val="2"/>
          <w:szCs w:val="24"/>
        </w:rPr>
        <w:t>3</w:t>
      </w:r>
      <w:r w:rsidRPr="00C64AB4">
        <w:rPr>
          <w:rFonts w:cs="宋体" w:hint="eastAsia"/>
          <w:color w:val="000000"/>
          <w:kern w:val="2"/>
          <w:szCs w:val="24"/>
        </w:rPr>
        <w:t>年内在经营活动中没有重大违法记录的书面声明；</w:t>
      </w:r>
    </w:p>
    <w:p w14:paraId="6DA18DE4" w14:textId="77777777" w:rsidR="005C7C8D" w:rsidRPr="00C64AB4" w:rsidRDefault="006B640B">
      <w:pPr>
        <w:pStyle w:val="af3"/>
        <w:spacing w:before="0" w:beforeAutospacing="0" w:after="0" w:afterAutospacing="0"/>
        <w:ind w:firstLine="480"/>
        <w:jc w:val="both"/>
        <w:rPr>
          <w:rFonts w:cs="宋体"/>
          <w:color w:val="000000"/>
          <w:kern w:val="2"/>
          <w:szCs w:val="24"/>
        </w:rPr>
      </w:pPr>
      <w:r w:rsidRPr="00C64AB4">
        <w:rPr>
          <w:rFonts w:cs="宋体" w:hint="eastAsia"/>
          <w:color w:val="000000"/>
          <w:kern w:val="2"/>
          <w:szCs w:val="24"/>
        </w:rPr>
        <w:t>（</w:t>
      </w:r>
      <w:r w:rsidRPr="00C64AB4">
        <w:rPr>
          <w:rFonts w:cs="宋体" w:hint="eastAsia"/>
          <w:color w:val="000000"/>
          <w:kern w:val="2"/>
          <w:szCs w:val="24"/>
        </w:rPr>
        <w:t>8</w:t>
      </w:r>
      <w:r w:rsidRPr="00C64AB4">
        <w:rPr>
          <w:rFonts w:cs="宋体" w:hint="eastAsia"/>
          <w:color w:val="000000"/>
          <w:kern w:val="2"/>
          <w:szCs w:val="24"/>
        </w:rPr>
        <w:t>）备履行合同所必需的设备和专业技术能力的证明材料：提供承诺书。</w:t>
      </w:r>
    </w:p>
    <w:p w14:paraId="69CD46CE"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9</w:t>
      </w:r>
      <w:r w:rsidRPr="00C64AB4">
        <w:rPr>
          <w:rFonts w:ascii="宋体" w:hAnsi="宋体" w:cs="宋体" w:hint="eastAsia"/>
          <w:color w:val="000000"/>
          <w:kern w:val="2"/>
          <w:szCs w:val="24"/>
        </w:rPr>
        <w:t>）项目不接受联合体投标。</w:t>
      </w:r>
    </w:p>
    <w:p w14:paraId="5745A937" w14:textId="3C0CEC76" w:rsidR="00F846AD" w:rsidRPr="00C64AB4" w:rsidRDefault="006B640B" w:rsidP="00F846AD">
      <w:pPr>
        <w:widowControl w:val="0"/>
        <w:ind w:firstLineChars="200" w:firstLine="480"/>
        <w:jc w:val="both"/>
        <w:rPr>
          <w:rFonts w:ascii="宋体" w:hAnsi="宋体" w:cs="宋体" w:hint="eastAsia"/>
          <w:color w:val="000000"/>
          <w:kern w:val="2"/>
          <w:szCs w:val="24"/>
        </w:rPr>
      </w:pPr>
      <w:r w:rsidRPr="00C64AB4">
        <w:rPr>
          <w:rFonts w:ascii="宋体" w:hAnsi="宋体" w:cs="宋体" w:hint="eastAsia"/>
          <w:color w:val="000000"/>
          <w:kern w:val="2"/>
          <w:szCs w:val="24"/>
        </w:rPr>
        <w:t>（</w:t>
      </w:r>
      <w:r w:rsidRPr="00C64AB4">
        <w:rPr>
          <w:rFonts w:ascii="宋体" w:hAnsi="宋体" w:cs="宋体" w:hint="eastAsia"/>
          <w:color w:val="000000"/>
          <w:kern w:val="2"/>
          <w:szCs w:val="24"/>
        </w:rPr>
        <w:t>10</w:t>
      </w:r>
      <w:r w:rsidRPr="00C64AB4">
        <w:rPr>
          <w:rFonts w:ascii="宋体" w:hAnsi="宋体" w:cs="宋体" w:hint="eastAsia"/>
          <w:color w:val="000000"/>
          <w:kern w:val="2"/>
          <w:szCs w:val="24"/>
        </w:rPr>
        <w:t>）</w:t>
      </w:r>
      <w:r w:rsidR="00F846AD" w:rsidRPr="00C64AB4">
        <w:rPr>
          <w:rFonts w:ascii="宋体" w:hAnsi="宋体" w:cs="宋体" w:hint="eastAsia"/>
          <w:color w:val="000000"/>
          <w:kern w:val="2"/>
          <w:szCs w:val="24"/>
        </w:rPr>
        <w:t>投标产品为进口的，提供投标产品的代理授权书（制造商直接参与投标的不</w:t>
      </w:r>
      <w:r w:rsidR="00F846AD" w:rsidRPr="00C64AB4">
        <w:rPr>
          <w:rFonts w:ascii="宋体" w:hAnsi="宋体" w:cs="宋体" w:hint="eastAsia"/>
          <w:color w:val="000000"/>
          <w:kern w:val="2"/>
          <w:szCs w:val="24"/>
        </w:rPr>
        <w:lastRenderedPageBreak/>
        <w:t>提供此项）</w:t>
      </w:r>
    </w:p>
    <w:p w14:paraId="55A78DAB" w14:textId="267996BF" w:rsidR="005C7C8D" w:rsidRPr="00C64AB4" w:rsidRDefault="006B640B" w:rsidP="00F846AD">
      <w:pPr>
        <w:widowControl w:val="0"/>
        <w:ind w:firstLineChars="200" w:firstLine="482"/>
        <w:jc w:val="both"/>
        <w:rPr>
          <w:rStyle w:val="af7"/>
          <w:b w:val="0"/>
          <w:szCs w:val="24"/>
        </w:rPr>
      </w:pPr>
      <w:r w:rsidRPr="00C64AB4">
        <w:rPr>
          <w:rStyle w:val="af7"/>
          <w:rFonts w:hint="eastAsia"/>
          <w:bCs w:val="0"/>
          <w:szCs w:val="24"/>
        </w:rPr>
        <w:t>三、获取招标文件</w:t>
      </w:r>
    </w:p>
    <w:p w14:paraId="17F2AA93" w14:textId="4F3BB300"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1.</w:t>
      </w:r>
      <w:r w:rsidRPr="00C64AB4">
        <w:rPr>
          <w:rFonts w:cs="宋体" w:hint="eastAsia"/>
          <w:szCs w:val="24"/>
          <w:shd w:val="clear" w:color="auto" w:fill="FFFFFF"/>
        </w:rPr>
        <w:t>时间：</w:t>
      </w:r>
      <w:r w:rsidRPr="00C64AB4">
        <w:rPr>
          <w:rFonts w:cs="宋体" w:hint="eastAsia"/>
          <w:szCs w:val="24"/>
          <w:shd w:val="clear" w:color="auto" w:fill="FFFFFF"/>
        </w:rPr>
        <w:t>2023</w:t>
      </w:r>
      <w:r w:rsidRPr="00C64AB4">
        <w:rPr>
          <w:rFonts w:cs="宋体" w:hint="eastAsia"/>
          <w:szCs w:val="24"/>
          <w:shd w:val="clear" w:color="auto" w:fill="FFFFFF"/>
        </w:rPr>
        <w:t>年</w:t>
      </w:r>
      <w:r w:rsidR="00F846AD" w:rsidRPr="00C64AB4">
        <w:rPr>
          <w:rFonts w:cs="宋体" w:hint="eastAsia"/>
          <w:szCs w:val="24"/>
          <w:shd w:val="clear" w:color="auto" w:fill="FFFFFF"/>
        </w:rPr>
        <w:t>8</w:t>
      </w:r>
      <w:r w:rsidRPr="00C64AB4">
        <w:rPr>
          <w:rFonts w:cs="宋体" w:hint="eastAsia"/>
          <w:szCs w:val="24"/>
          <w:shd w:val="clear" w:color="auto" w:fill="FFFFFF"/>
        </w:rPr>
        <w:t>月</w:t>
      </w:r>
      <w:r w:rsidR="00F846AD" w:rsidRPr="00C64AB4">
        <w:rPr>
          <w:rFonts w:cs="宋体" w:hint="eastAsia"/>
          <w:szCs w:val="24"/>
          <w:shd w:val="clear" w:color="auto" w:fill="FFFFFF"/>
        </w:rPr>
        <w:t xml:space="preserve"> 24</w:t>
      </w:r>
      <w:r w:rsidRPr="00C64AB4">
        <w:rPr>
          <w:rFonts w:cs="宋体" w:hint="eastAsia"/>
          <w:szCs w:val="24"/>
          <w:shd w:val="clear" w:color="auto" w:fill="FFFFFF"/>
        </w:rPr>
        <w:t xml:space="preserve"> </w:t>
      </w:r>
      <w:r w:rsidRPr="00C64AB4">
        <w:rPr>
          <w:rFonts w:cs="宋体" w:hint="eastAsia"/>
          <w:szCs w:val="24"/>
          <w:shd w:val="clear" w:color="auto" w:fill="FFFFFF"/>
        </w:rPr>
        <w:t>日至</w:t>
      </w:r>
      <w:r w:rsidRPr="00C64AB4">
        <w:rPr>
          <w:rFonts w:cs="宋体" w:hint="eastAsia"/>
          <w:szCs w:val="24"/>
          <w:shd w:val="clear" w:color="auto" w:fill="FFFFFF"/>
        </w:rPr>
        <w:t>2023</w:t>
      </w:r>
      <w:r w:rsidRPr="00C64AB4">
        <w:rPr>
          <w:rFonts w:cs="宋体" w:hint="eastAsia"/>
          <w:szCs w:val="24"/>
          <w:shd w:val="clear" w:color="auto" w:fill="FFFFFF"/>
        </w:rPr>
        <w:t>年</w:t>
      </w:r>
      <w:r w:rsidR="00F846AD" w:rsidRPr="00C64AB4">
        <w:rPr>
          <w:rFonts w:cs="宋体" w:hint="eastAsia"/>
          <w:szCs w:val="24"/>
          <w:shd w:val="clear" w:color="auto" w:fill="FFFFFF"/>
        </w:rPr>
        <w:t>8</w:t>
      </w:r>
      <w:r w:rsidRPr="00C64AB4">
        <w:rPr>
          <w:rFonts w:cs="宋体" w:hint="eastAsia"/>
          <w:szCs w:val="24"/>
          <w:shd w:val="clear" w:color="auto" w:fill="FFFFFF"/>
        </w:rPr>
        <w:t>月</w:t>
      </w:r>
      <w:r w:rsidR="00F846AD" w:rsidRPr="00C64AB4">
        <w:rPr>
          <w:rFonts w:cs="宋体" w:hint="eastAsia"/>
          <w:szCs w:val="24"/>
          <w:shd w:val="clear" w:color="auto" w:fill="FFFFFF"/>
        </w:rPr>
        <w:t>31</w:t>
      </w:r>
      <w:r w:rsidRPr="00C64AB4">
        <w:rPr>
          <w:rFonts w:cs="宋体" w:hint="eastAsia"/>
          <w:szCs w:val="24"/>
          <w:shd w:val="clear" w:color="auto" w:fill="FFFFFF"/>
        </w:rPr>
        <w:t xml:space="preserve"> </w:t>
      </w:r>
      <w:r w:rsidRPr="00C64AB4">
        <w:rPr>
          <w:rFonts w:cs="宋体" w:hint="eastAsia"/>
          <w:szCs w:val="24"/>
          <w:shd w:val="clear" w:color="auto" w:fill="FFFFFF"/>
        </w:rPr>
        <w:t>日，每天上午</w:t>
      </w:r>
      <w:r w:rsidR="00F846AD" w:rsidRPr="00C64AB4">
        <w:rPr>
          <w:rFonts w:cs="宋体" w:hint="eastAsia"/>
          <w:szCs w:val="24"/>
          <w:shd w:val="clear" w:color="auto" w:fill="FFFFFF"/>
        </w:rPr>
        <w:t>09</w:t>
      </w:r>
      <w:r w:rsidRPr="00C64AB4">
        <w:rPr>
          <w:rFonts w:cs="宋体" w:hint="eastAsia"/>
          <w:szCs w:val="24"/>
          <w:shd w:val="clear" w:color="auto" w:fill="FFFFFF"/>
        </w:rPr>
        <w:t>:</w:t>
      </w:r>
      <w:r w:rsidR="00F846AD" w:rsidRPr="00C64AB4">
        <w:rPr>
          <w:rFonts w:cs="宋体" w:hint="eastAsia"/>
          <w:szCs w:val="24"/>
          <w:shd w:val="clear" w:color="auto" w:fill="FFFFFF"/>
        </w:rPr>
        <w:t>0</w:t>
      </w:r>
      <w:r w:rsidRPr="00C64AB4">
        <w:rPr>
          <w:rFonts w:cs="宋体" w:hint="eastAsia"/>
          <w:szCs w:val="24"/>
          <w:shd w:val="clear" w:color="auto" w:fill="FFFFFF"/>
        </w:rPr>
        <w:t>0:00</w:t>
      </w:r>
      <w:r w:rsidRPr="00C64AB4">
        <w:rPr>
          <w:rFonts w:cs="宋体" w:hint="eastAsia"/>
          <w:szCs w:val="24"/>
          <w:shd w:val="clear" w:color="auto" w:fill="FFFFFF"/>
        </w:rPr>
        <w:t>至</w:t>
      </w:r>
      <w:r w:rsidRPr="00C64AB4">
        <w:rPr>
          <w:rFonts w:cs="宋体" w:hint="eastAsia"/>
          <w:szCs w:val="24"/>
          <w:shd w:val="clear" w:color="auto" w:fill="FFFFFF"/>
        </w:rPr>
        <w:t>12:00:00</w:t>
      </w:r>
      <w:r w:rsidRPr="00C64AB4">
        <w:rPr>
          <w:rFonts w:cs="宋体" w:hint="eastAsia"/>
          <w:szCs w:val="24"/>
          <w:shd w:val="clear" w:color="auto" w:fill="FFFFFF"/>
        </w:rPr>
        <w:t>，下午</w:t>
      </w:r>
      <w:r w:rsidRPr="00C64AB4">
        <w:rPr>
          <w:rFonts w:cs="宋体" w:hint="eastAsia"/>
          <w:szCs w:val="24"/>
          <w:shd w:val="clear" w:color="auto" w:fill="FFFFFF"/>
        </w:rPr>
        <w:t>14:00:00</w:t>
      </w:r>
      <w:r w:rsidRPr="00C64AB4">
        <w:rPr>
          <w:rFonts w:cs="宋体" w:hint="eastAsia"/>
          <w:szCs w:val="24"/>
          <w:shd w:val="clear" w:color="auto" w:fill="FFFFFF"/>
        </w:rPr>
        <w:t>至</w:t>
      </w:r>
      <w:r w:rsidRPr="00C64AB4">
        <w:rPr>
          <w:rFonts w:cs="宋体" w:hint="eastAsia"/>
          <w:szCs w:val="24"/>
          <w:shd w:val="clear" w:color="auto" w:fill="FFFFFF"/>
        </w:rPr>
        <w:t>17:00:00</w:t>
      </w:r>
      <w:r w:rsidRPr="00C64AB4">
        <w:rPr>
          <w:rFonts w:cs="宋体" w:hint="eastAsia"/>
          <w:szCs w:val="24"/>
          <w:shd w:val="clear" w:color="auto" w:fill="FFFFFF"/>
        </w:rPr>
        <w:t>（北京时间</w:t>
      </w:r>
      <w:r w:rsidRPr="00C64AB4">
        <w:rPr>
          <w:rFonts w:cs="宋体" w:hint="eastAsia"/>
          <w:szCs w:val="24"/>
          <w:shd w:val="clear" w:color="auto" w:fill="FFFFFF"/>
        </w:rPr>
        <w:t>,</w:t>
      </w:r>
      <w:r w:rsidRPr="00C64AB4">
        <w:rPr>
          <w:rFonts w:cs="宋体" w:hint="eastAsia"/>
          <w:szCs w:val="24"/>
          <w:shd w:val="clear" w:color="auto" w:fill="FFFFFF"/>
        </w:rPr>
        <w:t>法定节假日除外）</w:t>
      </w:r>
    </w:p>
    <w:p w14:paraId="53867E87" w14:textId="77777777" w:rsidR="005C7C8D" w:rsidRPr="00C64AB4" w:rsidRDefault="006B640B">
      <w:pPr>
        <w:pStyle w:val="af3"/>
        <w:wordWrap w:val="0"/>
        <w:spacing w:before="0" w:beforeAutospacing="0" w:after="0" w:afterAutospacing="0"/>
        <w:ind w:firstLine="480"/>
        <w:jc w:val="both"/>
        <w:rPr>
          <w:rFonts w:cs="宋体"/>
          <w:szCs w:val="24"/>
        </w:rPr>
      </w:pPr>
      <w:r w:rsidRPr="00C64AB4">
        <w:rPr>
          <w:rFonts w:cs="宋体" w:hint="eastAsia"/>
          <w:szCs w:val="24"/>
          <w:shd w:val="clear" w:color="auto" w:fill="FFFFFF"/>
        </w:rPr>
        <w:t>2.</w:t>
      </w:r>
      <w:r w:rsidRPr="00C64AB4">
        <w:rPr>
          <w:rFonts w:cs="宋体" w:hint="eastAsia"/>
          <w:szCs w:val="24"/>
          <w:shd w:val="clear" w:color="auto" w:fill="FFFFFF"/>
        </w:rPr>
        <w:t>地点：</w:t>
      </w:r>
      <w:r w:rsidRPr="00C64AB4">
        <w:rPr>
          <w:rFonts w:cs="宋体" w:hint="eastAsia"/>
          <w:szCs w:val="24"/>
        </w:rPr>
        <w:t>西安市曲江新区雁翔路</w:t>
      </w:r>
      <w:r w:rsidRPr="00C64AB4">
        <w:rPr>
          <w:rFonts w:cs="宋体" w:hint="eastAsia"/>
          <w:szCs w:val="24"/>
        </w:rPr>
        <w:t>58</w:t>
      </w:r>
      <w:r w:rsidRPr="00C64AB4">
        <w:rPr>
          <w:rFonts w:cs="宋体" w:hint="eastAsia"/>
          <w:szCs w:val="24"/>
        </w:rPr>
        <w:t>号哈佛公馆裙楼三层陕西恒瑞项目管理有限公司</w:t>
      </w:r>
      <w:r w:rsidRPr="00C64AB4">
        <w:rPr>
          <w:rFonts w:cs="宋体" w:hint="eastAsia"/>
          <w:szCs w:val="24"/>
          <w:shd w:val="clear" w:color="auto" w:fill="FFFFFF"/>
        </w:rPr>
        <w:t>获取招标文件</w:t>
      </w:r>
    </w:p>
    <w:p w14:paraId="69B0D290"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3.</w:t>
      </w:r>
      <w:r w:rsidRPr="00C64AB4">
        <w:rPr>
          <w:rFonts w:cs="宋体" w:hint="eastAsia"/>
          <w:szCs w:val="24"/>
          <w:shd w:val="clear" w:color="auto" w:fill="FFFFFF"/>
        </w:rPr>
        <w:t>方式：现场获取</w:t>
      </w:r>
    </w:p>
    <w:p w14:paraId="3F8AD021" w14:textId="77777777" w:rsidR="005C7C8D" w:rsidRPr="00C64AB4" w:rsidRDefault="006B640B">
      <w:pPr>
        <w:pStyle w:val="af3"/>
        <w:spacing w:before="0" w:beforeAutospacing="0" w:after="0" w:afterAutospacing="0"/>
        <w:ind w:firstLine="480"/>
        <w:jc w:val="both"/>
        <w:rPr>
          <w:rFonts w:cs="宋体"/>
          <w:szCs w:val="24"/>
          <w:shd w:val="clear" w:color="auto" w:fill="FFFFFF"/>
        </w:rPr>
      </w:pPr>
      <w:r w:rsidRPr="00C64AB4">
        <w:rPr>
          <w:rFonts w:cs="宋体" w:hint="eastAsia"/>
          <w:szCs w:val="24"/>
          <w:shd w:val="clear" w:color="auto" w:fill="FFFFFF"/>
        </w:rPr>
        <w:t>4.</w:t>
      </w:r>
      <w:r w:rsidRPr="00C64AB4">
        <w:rPr>
          <w:rFonts w:cs="宋体" w:hint="eastAsia"/>
          <w:szCs w:val="24"/>
          <w:shd w:val="clear" w:color="auto" w:fill="FFFFFF"/>
        </w:rPr>
        <w:t>售价：免费获取</w:t>
      </w:r>
    </w:p>
    <w:p w14:paraId="4B5F5875" w14:textId="77777777" w:rsidR="005C7C8D" w:rsidRPr="00C64AB4" w:rsidRDefault="006B640B">
      <w:pPr>
        <w:pStyle w:val="af3"/>
        <w:spacing w:before="0" w:beforeAutospacing="0" w:after="0" w:afterAutospacing="0"/>
        <w:ind w:firstLine="482"/>
        <w:jc w:val="both"/>
        <w:rPr>
          <w:rFonts w:cs="宋体"/>
          <w:b/>
          <w:szCs w:val="24"/>
          <w:shd w:val="clear" w:color="auto" w:fill="FFFFFF"/>
        </w:rPr>
      </w:pPr>
      <w:r w:rsidRPr="00C64AB4">
        <w:rPr>
          <w:rFonts w:cs="宋体" w:hint="eastAsia"/>
          <w:b/>
          <w:szCs w:val="24"/>
          <w:shd w:val="clear" w:color="auto" w:fill="FFFFFF"/>
        </w:rPr>
        <w:t>注：（</w:t>
      </w:r>
      <w:r w:rsidRPr="00C64AB4">
        <w:rPr>
          <w:rFonts w:cs="宋体" w:hint="eastAsia"/>
          <w:b/>
          <w:szCs w:val="24"/>
          <w:shd w:val="clear" w:color="auto" w:fill="FFFFFF"/>
        </w:rPr>
        <w:t>1</w:t>
      </w:r>
      <w:r w:rsidRPr="00C64AB4">
        <w:rPr>
          <w:rFonts w:cs="宋体" w:hint="eastAsia"/>
          <w:b/>
          <w:szCs w:val="24"/>
          <w:shd w:val="clear" w:color="auto" w:fill="FFFFFF"/>
        </w:rPr>
        <w:t>）领取招标文件时，请携带以下资料：介绍信原件、经办人身份证原件及加盖公章复印件；</w:t>
      </w:r>
    </w:p>
    <w:p w14:paraId="23D14B82" w14:textId="77777777" w:rsidR="005C7C8D" w:rsidRPr="00C64AB4" w:rsidRDefault="006B640B">
      <w:pPr>
        <w:pStyle w:val="af3"/>
        <w:spacing w:before="0" w:beforeAutospacing="0" w:after="0" w:afterAutospacing="0"/>
        <w:ind w:firstLineChars="400" w:firstLine="964"/>
        <w:jc w:val="both"/>
        <w:rPr>
          <w:rFonts w:cs="宋体"/>
          <w:szCs w:val="24"/>
        </w:rPr>
      </w:pPr>
      <w:r w:rsidRPr="00C64AB4">
        <w:rPr>
          <w:rFonts w:cs="宋体" w:hint="eastAsia"/>
          <w:b/>
          <w:szCs w:val="24"/>
          <w:shd w:val="clear" w:color="auto" w:fill="FFFFFF"/>
        </w:rPr>
        <w:t>（</w:t>
      </w:r>
      <w:r w:rsidRPr="00C64AB4">
        <w:rPr>
          <w:rFonts w:cs="宋体" w:hint="eastAsia"/>
          <w:b/>
          <w:szCs w:val="24"/>
          <w:shd w:val="clear" w:color="auto" w:fill="FFFFFF"/>
        </w:rPr>
        <w:t>2</w:t>
      </w:r>
      <w:r w:rsidRPr="00C64AB4">
        <w:rPr>
          <w:rFonts w:cs="宋体" w:hint="eastAsia"/>
          <w:b/>
          <w:szCs w:val="24"/>
          <w:shd w:val="clear" w:color="auto" w:fill="FFFFFF"/>
        </w:rPr>
        <w:t>）投标供应商须在开标前完成陕西省政府采购网入库，具体详见陕西省政府采购网《陕西省财政厅关于政府采购供应商注册登记有关事项的通知》。</w:t>
      </w:r>
    </w:p>
    <w:p w14:paraId="2F4A8D40" w14:textId="77777777" w:rsidR="005C7C8D" w:rsidRPr="00C64AB4" w:rsidRDefault="006B640B">
      <w:pPr>
        <w:rPr>
          <w:rStyle w:val="af7"/>
          <w:b w:val="0"/>
          <w:szCs w:val="24"/>
        </w:rPr>
      </w:pPr>
      <w:r w:rsidRPr="00C64AB4">
        <w:rPr>
          <w:rStyle w:val="af7"/>
          <w:rFonts w:hint="eastAsia"/>
          <w:bCs w:val="0"/>
          <w:szCs w:val="24"/>
        </w:rPr>
        <w:t>四、提交投标文件截止时间、开标时间和地点</w:t>
      </w:r>
    </w:p>
    <w:p w14:paraId="5A198D9D" w14:textId="392C8C45"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时间：</w:t>
      </w:r>
      <w:r w:rsidRPr="00C64AB4">
        <w:rPr>
          <w:rFonts w:cs="宋体" w:hint="eastAsia"/>
          <w:szCs w:val="24"/>
          <w:shd w:val="clear" w:color="auto" w:fill="FFFFFF"/>
        </w:rPr>
        <w:t>2023</w:t>
      </w:r>
      <w:r w:rsidRPr="00C64AB4">
        <w:rPr>
          <w:rFonts w:cs="宋体" w:hint="eastAsia"/>
          <w:szCs w:val="24"/>
          <w:shd w:val="clear" w:color="auto" w:fill="FFFFFF"/>
        </w:rPr>
        <w:t>年</w:t>
      </w:r>
      <w:r w:rsidR="00F846AD" w:rsidRPr="00C64AB4">
        <w:rPr>
          <w:rFonts w:cs="宋体" w:hint="eastAsia"/>
          <w:szCs w:val="24"/>
          <w:shd w:val="clear" w:color="auto" w:fill="FFFFFF"/>
        </w:rPr>
        <w:t>9</w:t>
      </w:r>
      <w:r w:rsidRPr="00C64AB4">
        <w:rPr>
          <w:rFonts w:cs="宋体" w:hint="eastAsia"/>
          <w:szCs w:val="24"/>
          <w:shd w:val="clear" w:color="auto" w:fill="FFFFFF"/>
        </w:rPr>
        <w:t>月</w:t>
      </w:r>
      <w:r w:rsidRPr="00C64AB4">
        <w:rPr>
          <w:rFonts w:cs="宋体" w:hint="eastAsia"/>
          <w:szCs w:val="24"/>
          <w:shd w:val="clear" w:color="auto" w:fill="FFFFFF"/>
        </w:rPr>
        <w:t xml:space="preserve"> </w:t>
      </w:r>
      <w:r w:rsidR="00F846AD" w:rsidRPr="00C64AB4">
        <w:rPr>
          <w:rFonts w:cs="宋体" w:hint="eastAsia"/>
          <w:szCs w:val="24"/>
          <w:shd w:val="clear" w:color="auto" w:fill="FFFFFF"/>
        </w:rPr>
        <w:t>14</w:t>
      </w:r>
      <w:r w:rsidRPr="00C64AB4">
        <w:rPr>
          <w:rFonts w:cs="宋体" w:hint="eastAsia"/>
          <w:szCs w:val="24"/>
          <w:shd w:val="clear" w:color="auto" w:fill="FFFFFF"/>
        </w:rPr>
        <w:t>日</w:t>
      </w:r>
      <w:r w:rsidR="00F846AD" w:rsidRPr="00C64AB4">
        <w:rPr>
          <w:rFonts w:cs="宋体" w:hint="eastAsia"/>
          <w:szCs w:val="24"/>
          <w:shd w:val="clear" w:color="auto" w:fill="FFFFFF"/>
        </w:rPr>
        <w:t>09</w:t>
      </w:r>
      <w:r w:rsidRPr="00C64AB4">
        <w:rPr>
          <w:rFonts w:cs="宋体" w:hint="eastAsia"/>
          <w:szCs w:val="24"/>
          <w:shd w:val="clear" w:color="auto" w:fill="FFFFFF"/>
        </w:rPr>
        <w:t>时</w:t>
      </w:r>
      <w:r w:rsidRPr="00C64AB4">
        <w:rPr>
          <w:rFonts w:cs="宋体" w:hint="eastAsia"/>
          <w:szCs w:val="24"/>
          <w:shd w:val="clear" w:color="auto" w:fill="FFFFFF"/>
        </w:rPr>
        <w:t xml:space="preserve"> </w:t>
      </w:r>
      <w:r w:rsidR="00F846AD" w:rsidRPr="00C64AB4">
        <w:rPr>
          <w:rFonts w:cs="宋体" w:hint="eastAsia"/>
          <w:szCs w:val="24"/>
          <w:shd w:val="clear" w:color="auto" w:fill="FFFFFF"/>
        </w:rPr>
        <w:t>30</w:t>
      </w:r>
      <w:r w:rsidRPr="00C64AB4">
        <w:rPr>
          <w:rFonts w:cs="宋体" w:hint="eastAsia"/>
          <w:szCs w:val="24"/>
          <w:shd w:val="clear" w:color="auto" w:fill="FFFFFF"/>
        </w:rPr>
        <w:t>分</w:t>
      </w:r>
      <w:r w:rsidR="00F846AD" w:rsidRPr="00C64AB4">
        <w:rPr>
          <w:rFonts w:cs="宋体" w:hint="eastAsia"/>
          <w:szCs w:val="24"/>
          <w:shd w:val="clear" w:color="auto" w:fill="FFFFFF"/>
        </w:rPr>
        <w:t>00</w:t>
      </w:r>
      <w:r w:rsidRPr="00C64AB4">
        <w:rPr>
          <w:rFonts w:cs="宋体" w:hint="eastAsia"/>
          <w:szCs w:val="24"/>
          <w:shd w:val="clear" w:color="auto" w:fill="FFFFFF"/>
        </w:rPr>
        <w:t>秒（北京时间）</w:t>
      </w:r>
    </w:p>
    <w:p w14:paraId="215AB72C"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提交投标文件地点：</w:t>
      </w:r>
      <w:r w:rsidRPr="00C64AB4">
        <w:rPr>
          <w:rFonts w:cs="宋体" w:hint="eastAsia"/>
          <w:szCs w:val="24"/>
        </w:rPr>
        <w:t>西安市曲江新区雁翔路</w:t>
      </w:r>
      <w:r w:rsidRPr="00C64AB4">
        <w:rPr>
          <w:rFonts w:cs="宋体" w:hint="eastAsia"/>
          <w:szCs w:val="24"/>
        </w:rPr>
        <w:t>58</w:t>
      </w:r>
      <w:r w:rsidRPr="00C64AB4">
        <w:rPr>
          <w:rFonts w:cs="宋体" w:hint="eastAsia"/>
          <w:szCs w:val="24"/>
        </w:rPr>
        <w:t>号哈佛公馆裙楼三层陕西恒瑞项目管理有限公司</w:t>
      </w:r>
    </w:p>
    <w:p w14:paraId="3031E57B"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开标地点：</w:t>
      </w:r>
      <w:r w:rsidRPr="00C64AB4">
        <w:rPr>
          <w:rFonts w:cs="宋体" w:hint="eastAsia"/>
          <w:szCs w:val="24"/>
        </w:rPr>
        <w:t>西安市曲江新区雁翔路</w:t>
      </w:r>
      <w:r w:rsidRPr="00C64AB4">
        <w:rPr>
          <w:rFonts w:cs="宋体" w:hint="eastAsia"/>
          <w:szCs w:val="24"/>
        </w:rPr>
        <w:t>58</w:t>
      </w:r>
      <w:r w:rsidRPr="00C64AB4">
        <w:rPr>
          <w:rFonts w:cs="宋体" w:hint="eastAsia"/>
          <w:szCs w:val="24"/>
        </w:rPr>
        <w:t>号哈佛公馆裙楼三层陕西恒瑞项目管理有限公司</w:t>
      </w:r>
    </w:p>
    <w:p w14:paraId="053D7901" w14:textId="77777777" w:rsidR="005C7C8D" w:rsidRPr="00C64AB4" w:rsidRDefault="006B640B">
      <w:pPr>
        <w:rPr>
          <w:rStyle w:val="af7"/>
          <w:b w:val="0"/>
          <w:szCs w:val="24"/>
        </w:rPr>
      </w:pPr>
      <w:r w:rsidRPr="00C64AB4">
        <w:rPr>
          <w:rStyle w:val="af7"/>
          <w:rFonts w:hint="eastAsia"/>
          <w:bCs w:val="0"/>
          <w:szCs w:val="24"/>
        </w:rPr>
        <w:t>五、公告期限</w:t>
      </w:r>
    </w:p>
    <w:p w14:paraId="2257BC42" w14:textId="77777777" w:rsidR="005C7C8D" w:rsidRPr="00C64AB4" w:rsidRDefault="006B640B">
      <w:pPr>
        <w:pStyle w:val="af3"/>
        <w:spacing w:before="0" w:beforeAutospacing="0" w:after="0" w:afterAutospacing="0"/>
        <w:ind w:firstLine="480"/>
        <w:jc w:val="both"/>
        <w:rPr>
          <w:rFonts w:cs="宋体"/>
          <w:szCs w:val="24"/>
        </w:rPr>
      </w:pPr>
      <w:r w:rsidRPr="00C64AB4">
        <w:rPr>
          <w:rFonts w:cs="宋体" w:hint="eastAsia"/>
          <w:szCs w:val="24"/>
          <w:shd w:val="clear" w:color="auto" w:fill="FFFFFF"/>
        </w:rPr>
        <w:t>自本公告发布之日起</w:t>
      </w:r>
      <w:r w:rsidRPr="00C64AB4">
        <w:rPr>
          <w:rFonts w:cs="宋体" w:hint="eastAsia"/>
          <w:szCs w:val="24"/>
          <w:shd w:val="clear" w:color="auto" w:fill="FFFFFF"/>
        </w:rPr>
        <w:t>5</w:t>
      </w:r>
      <w:r w:rsidRPr="00C64AB4">
        <w:rPr>
          <w:rFonts w:cs="宋体" w:hint="eastAsia"/>
          <w:szCs w:val="24"/>
          <w:shd w:val="clear" w:color="auto" w:fill="FFFFFF"/>
        </w:rPr>
        <w:t>个工作日。</w:t>
      </w:r>
    </w:p>
    <w:p w14:paraId="1ADDFFDA" w14:textId="77777777" w:rsidR="005C7C8D" w:rsidRPr="00C64AB4" w:rsidRDefault="006B640B">
      <w:pPr>
        <w:rPr>
          <w:rStyle w:val="af7"/>
          <w:bCs w:val="0"/>
          <w:szCs w:val="24"/>
        </w:rPr>
      </w:pPr>
      <w:r w:rsidRPr="00C64AB4">
        <w:rPr>
          <w:rStyle w:val="af7"/>
          <w:rFonts w:hint="eastAsia"/>
          <w:bCs w:val="0"/>
          <w:szCs w:val="24"/>
        </w:rPr>
        <w:t>六、其他补充事宜</w:t>
      </w:r>
    </w:p>
    <w:p w14:paraId="51AD19CC" w14:textId="77777777" w:rsidR="005C7C8D" w:rsidRPr="00C64AB4" w:rsidRDefault="006B640B">
      <w:pPr>
        <w:widowControl w:val="0"/>
        <w:ind w:firstLineChars="177" w:firstLine="425"/>
        <w:jc w:val="both"/>
        <w:rPr>
          <w:rFonts w:ascii="宋体" w:hAnsi="宋体" w:cs="宋体"/>
          <w:b/>
          <w:color w:val="000000"/>
          <w:kern w:val="2"/>
          <w:szCs w:val="24"/>
        </w:rPr>
      </w:pPr>
      <w:r w:rsidRPr="00C64AB4">
        <w:rPr>
          <w:rFonts w:ascii="宋体" w:hAnsi="宋体" w:cs="宋体"/>
          <w:color w:val="000000"/>
          <w:kern w:val="2"/>
          <w:szCs w:val="24"/>
        </w:rPr>
        <w:t>本项目</w:t>
      </w:r>
      <w:r w:rsidRPr="00C64AB4">
        <w:rPr>
          <w:rFonts w:ascii="宋体" w:hAnsi="宋体" w:cs="宋体" w:hint="eastAsia"/>
          <w:color w:val="000000"/>
          <w:kern w:val="2"/>
          <w:szCs w:val="24"/>
        </w:rPr>
        <w:t>不</w:t>
      </w:r>
      <w:r w:rsidRPr="00C64AB4">
        <w:rPr>
          <w:rFonts w:ascii="宋体" w:hAnsi="宋体" w:cs="宋体"/>
          <w:color w:val="000000"/>
          <w:kern w:val="2"/>
          <w:szCs w:val="24"/>
        </w:rPr>
        <w:t>专门面向中小企业采购。</w:t>
      </w:r>
    </w:p>
    <w:p w14:paraId="78C38B83" w14:textId="77777777" w:rsidR="005C7C8D" w:rsidRPr="00C64AB4" w:rsidRDefault="006B640B">
      <w:pPr>
        <w:rPr>
          <w:rStyle w:val="af7"/>
          <w:b w:val="0"/>
          <w:szCs w:val="24"/>
        </w:rPr>
      </w:pPr>
      <w:r w:rsidRPr="00C64AB4">
        <w:rPr>
          <w:rStyle w:val="af7"/>
          <w:rFonts w:hint="eastAsia"/>
          <w:bCs w:val="0"/>
          <w:szCs w:val="24"/>
        </w:rPr>
        <w:t>七、对本次招标提出询问，请按以下方式联系。</w:t>
      </w:r>
    </w:p>
    <w:p w14:paraId="00CC09B8" w14:textId="77777777" w:rsidR="005C7C8D" w:rsidRPr="00C64AB4" w:rsidRDefault="006B640B">
      <w:pPr>
        <w:widowControl w:val="0"/>
        <w:ind w:firstLineChars="150" w:firstLine="360"/>
        <w:jc w:val="both"/>
        <w:rPr>
          <w:rFonts w:ascii="宋体" w:hAnsi="宋体" w:cs="宋体"/>
          <w:color w:val="000000"/>
          <w:kern w:val="2"/>
          <w:szCs w:val="24"/>
        </w:rPr>
      </w:pPr>
      <w:r w:rsidRPr="00C64AB4">
        <w:rPr>
          <w:rFonts w:ascii="宋体" w:hAnsi="宋体" w:cs="宋体" w:hint="eastAsia"/>
          <w:color w:val="000000"/>
          <w:kern w:val="2"/>
          <w:szCs w:val="24"/>
        </w:rPr>
        <w:t>1.</w:t>
      </w:r>
      <w:r w:rsidRPr="00C64AB4">
        <w:rPr>
          <w:rFonts w:ascii="宋体" w:hAnsi="宋体" w:cs="宋体" w:hint="eastAsia"/>
          <w:color w:val="000000"/>
          <w:kern w:val="2"/>
          <w:szCs w:val="24"/>
        </w:rPr>
        <w:t>采购人信息</w:t>
      </w:r>
    </w:p>
    <w:p w14:paraId="2E9D8554" w14:textId="77777777" w:rsidR="005C7C8D" w:rsidRPr="00C64AB4" w:rsidRDefault="006B640B">
      <w:pPr>
        <w:widowControl w:val="0"/>
        <w:ind w:firstLineChars="177" w:firstLine="425"/>
        <w:jc w:val="both"/>
        <w:rPr>
          <w:rFonts w:ascii="宋体" w:hAnsi="宋体" w:cs="宋体"/>
          <w:color w:val="000000"/>
          <w:kern w:val="2"/>
          <w:szCs w:val="24"/>
        </w:rPr>
      </w:pPr>
      <w:r w:rsidRPr="00C64AB4">
        <w:rPr>
          <w:rFonts w:ascii="宋体" w:hAnsi="宋体" w:cs="宋体" w:hint="eastAsia"/>
          <w:color w:val="000000"/>
          <w:kern w:val="2"/>
          <w:szCs w:val="24"/>
        </w:rPr>
        <w:t>名称：西安市疾病预防控制中心</w:t>
      </w:r>
    </w:p>
    <w:p w14:paraId="6C10A4CE" w14:textId="77777777" w:rsidR="005C7C8D" w:rsidRPr="00C64AB4" w:rsidRDefault="006B640B">
      <w:pPr>
        <w:widowControl w:val="0"/>
        <w:ind w:firstLineChars="177" w:firstLine="425"/>
        <w:jc w:val="both"/>
        <w:rPr>
          <w:rFonts w:ascii="宋体" w:hAnsi="宋体" w:cs="宋体"/>
          <w:color w:val="000000"/>
          <w:kern w:val="2"/>
          <w:szCs w:val="24"/>
        </w:rPr>
      </w:pPr>
      <w:r w:rsidRPr="00C64AB4">
        <w:rPr>
          <w:rFonts w:ascii="宋体" w:hAnsi="宋体" w:cs="宋体" w:hint="eastAsia"/>
          <w:color w:val="000000"/>
          <w:kern w:val="2"/>
          <w:szCs w:val="24"/>
        </w:rPr>
        <w:t>地址：西安市西影路</w:t>
      </w:r>
      <w:r w:rsidRPr="00C64AB4">
        <w:rPr>
          <w:rFonts w:ascii="宋体" w:hAnsi="宋体" w:cs="宋体" w:hint="eastAsia"/>
          <w:color w:val="000000"/>
          <w:kern w:val="2"/>
          <w:szCs w:val="24"/>
        </w:rPr>
        <w:t>599</w:t>
      </w:r>
      <w:r w:rsidRPr="00C64AB4">
        <w:rPr>
          <w:rFonts w:ascii="宋体" w:hAnsi="宋体" w:cs="宋体" w:hint="eastAsia"/>
          <w:color w:val="000000"/>
          <w:kern w:val="2"/>
          <w:szCs w:val="24"/>
        </w:rPr>
        <w:t>号</w:t>
      </w:r>
    </w:p>
    <w:p w14:paraId="558F6E81" w14:textId="77777777" w:rsidR="005C7C8D" w:rsidRPr="00C64AB4" w:rsidRDefault="006B640B">
      <w:pPr>
        <w:widowControl w:val="0"/>
        <w:ind w:firstLineChars="177" w:firstLine="425"/>
        <w:jc w:val="both"/>
        <w:rPr>
          <w:rFonts w:ascii="宋体" w:hAnsi="宋体" w:cs="宋体"/>
          <w:kern w:val="2"/>
          <w:szCs w:val="24"/>
        </w:rPr>
      </w:pPr>
      <w:r w:rsidRPr="00C64AB4">
        <w:rPr>
          <w:rFonts w:ascii="宋体" w:hAnsi="宋体" w:cs="宋体" w:hint="eastAsia"/>
          <w:kern w:val="2"/>
          <w:szCs w:val="24"/>
        </w:rPr>
        <w:t>联系人：刘老师</w:t>
      </w:r>
    </w:p>
    <w:p w14:paraId="7A8F303D" w14:textId="77777777" w:rsidR="005C7C8D" w:rsidRPr="00C64AB4" w:rsidRDefault="006B640B">
      <w:pPr>
        <w:widowControl w:val="0"/>
        <w:ind w:firstLineChars="177" w:firstLine="425"/>
        <w:jc w:val="both"/>
        <w:rPr>
          <w:rFonts w:cs="宋体"/>
          <w:szCs w:val="24"/>
        </w:rPr>
      </w:pPr>
      <w:r w:rsidRPr="00C64AB4">
        <w:rPr>
          <w:rFonts w:ascii="宋体" w:hAnsi="宋体" w:cs="宋体" w:hint="eastAsia"/>
          <w:kern w:val="2"/>
          <w:szCs w:val="24"/>
        </w:rPr>
        <w:t>联系方式：</w:t>
      </w:r>
      <w:r w:rsidRPr="00C64AB4">
        <w:rPr>
          <w:rFonts w:ascii="宋体" w:hAnsi="宋体" w:cs="宋体" w:hint="eastAsia"/>
          <w:kern w:val="2"/>
          <w:szCs w:val="24"/>
        </w:rPr>
        <w:t>0</w:t>
      </w:r>
      <w:r w:rsidRPr="00C64AB4">
        <w:rPr>
          <w:rFonts w:ascii="宋体" w:hAnsi="宋体" w:cs="宋体"/>
          <w:kern w:val="2"/>
          <w:szCs w:val="24"/>
        </w:rPr>
        <w:t>29-</w:t>
      </w:r>
      <w:r w:rsidRPr="00C64AB4">
        <w:rPr>
          <w:rFonts w:ascii="宋体" w:hAnsi="宋体" w:cs="宋体" w:hint="eastAsia"/>
          <w:kern w:val="2"/>
          <w:szCs w:val="24"/>
        </w:rPr>
        <w:t>8</w:t>
      </w:r>
      <w:r w:rsidRPr="00C64AB4">
        <w:rPr>
          <w:rFonts w:ascii="宋体" w:hAnsi="宋体" w:cs="宋体"/>
          <w:kern w:val="2"/>
          <w:szCs w:val="24"/>
        </w:rPr>
        <w:t>5535673</w:t>
      </w:r>
    </w:p>
    <w:p w14:paraId="623A8B25" w14:textId="77777777" w:rsidR="005C7C8D" w:rsidRPr="00C64AB4" w:rsidRDefault="006B640B">
      <w:pPr>
        <w:widowControl w:val="0"/>
        <w:jc w:val="both"/>
        <w:rPr>
          <w:rFonts w:ascii="宋体" w:hAnsi="宋体" w:cs="宋体"/>
          <w:color w:val="000000"/>
          <w:kern w:val="2"/>
          <w:szCs w:val="24"/>
        </w:rPr>
      </w:pPr>
      <w:r w:rsidRPr="00C64AB4">
        <w:rPr>
          <w:rFonts w:ascii="宋体" w:hAnsi="宋体" w:cs="宋体" w:hint="eastAsia"/>
          <w:color w:val="000000"/>
          <w:kern w:val="2"/>
          <w:szCs w:val="24"/>
        </w:rPr>
        <w:t>2</w:t>
      </w:r>
      <w:r w:rsidRPr="00C64AB4">
        <w:rPr>
          <w:rFonts w:ascii="宋体" w:hAnsi="宋体" w:cs="宋体" w:hint="eastAsia"/>
          <w:color w:val="000000"/>
          <w:kern w:val="2"/>
          <w:szCs w:val="24"/>
        </w:rPr>
        <w:t>、项目联系方式</w:t>
      </w:r>
    </w:p>
    <w:p w14:paraId="7AF8F55C" w14:textId="77777777" w:rsidR="005C7C8D" w:rsidRPr="00C64AB4" w:rsidRDefault="006B640B">
      <w:pPr>
        <w:widowControl w:val="0"/>
        <w:ind w:firstLineChars="177" w:firstLine="425"/>
        <w:jc w:val="both"/>
        <w:rPr>
          <w:rFonts w:ascii="宋体" w:hAnsi="宋体" w:cs="宋体"/>
          <w:color w:val="000000"/>
          <w:kern w:val="2"/>
          <w:szCs w:val="24"/>
        </w:rPr>
      </w:pPr>
      <w:r w:rsidRPr="00C64AB4">
        <w:rPr>
          <w:rFonts w:ascii="宋体" w:hAnsi="宋体" w:cs="宋体" w:hint="eastAsia"/>
          <w:color w:val="000000"/>
          <w:kern w:val="2"/>
          <w:szCs w:val="24"/>
        </w:rPr>
        <w:t>项目联系人：严工</w:t>
      </w:r>
    </w:p>
    <w:p w14:paraId="3BE9D258" w14:textId="77777777" w:rsidR="005C7C8D" w:rsidRPr="00C64AB4" w:rsidRDefault="006B640B">
      <w:pPr>
        <w:widowControl w:val="0"/>
        <w:ind w:firstLineChars="177" w:firstLine="425"/>
        <w:jc w:val="both"/>
        <w:rPr>
          <w:rFonts w:ascii="宋体" w:hAnsi="宋体" w:cs="宋体"/>
          <w:color w:val="000000"/>
          <w:kern w:val="2"/>
          <w:szCs w:val="24"/>
        </w:rPr>
      </w:pPr>
      <w:r w:rsidRPr="00C64AB4">
        <w:rPr>
          <w:rFonts w:ascii="宋体" w:hAnsi="宋体" w:cs="宋体" w:hint="eastAsia"/>
          <w:color w:val="000000"/>
          <w:kern w:val="2"/>
          <w:szCs w:val="24"/>
        </w:rPr>
        <w:lastRenderedPageBreak/>
        <w:t>电话：</w:t>
      </w:r>
      <w:r w:rsidRPr="00C64AB4">
        <w:rPr>
          <w:rFonts w:ascii="宋体" w:hAnsi="宋体" w:cs="宋体" w:hint="eastAsia"/>
          <w:color w:val="000000"/>
          <w:kern w:val="2"/>
          <w:szCs w:val="24"/>
        </w:rPr>
        <w:t>18092236800</w:t>
      </w:r>
    </w:p>
    <w:p w14:paraId="143740A1" w14:textId="77777777" w:rsidR="005C7C8D" w:rsidRPr="00C64AB4" w:rsidRDefault="006B640B">
      <w:pPr>
        <w:widowControl w:val="0"/>
        <w:jc w:val="both"/>
        <w:rPr>
          <w:rFonts w:ascii="宋体" w:hAnsi="宋体" w:cs="宋体"/>
          <w:color w:val="000000"/>
          <w:kern w:val="2"/>
          <w:szCs w:val="24"/>
        </w:rPr>
      </w:pPr>
      <w:r w:rsidRPr="00C64AB4">
        <w:rPr>
          <w:rFonts w:ascii="宋体" w:hAnsi="宋体" w:cs="宋体" w:hint="eastAsia"/>
          <w:color w:val="000000"/>
          <w:kern w:val="2"/>
          <w:szCs w:val="24"/>
        </w:rPr>
        <w:t>3</w:t>
      </w:r>
      <w:r w:rsidRPr="00C64AB4">
        <w:rPr>
          <w:rFonts w:ascii="宋体" w:hAnsi="宋体" w:cs="宋体" w:hint="eastAsia"/>
          <w:color w:val="000000"/>
          <w:kern w:val="2"/>
          <w:szCs w:val="24"/>
        </w:rPr>
        <w:t>、采购代理机构信息</w:t>
      </w:r>
    </w:p>
    <w:p w14:paraId="26B71EFB" w14:textId="77777777" w:rsidR="005C7C8D" w:rsidRPr="00C64AB4" w:rsidRDefault="006B640B">
      <w:pPr>
        <w:pStyle w:val="af3"/>
        <w:wordWrap w:val="0"/>
        <w:spacing w:before="0" w:beforeAutospacing="0" w:after="0" w:afterAutospacing="0"/>
        <w:ind w:firstLine="480"/>
        <w:jc w:val="both"/>
        <w:rPr>
          <w:rFonts w:cs="宋体"/>
          <w:szCs w:val="24"/>
        </w:rPr>
      </w:pPr>
      <w:r w:rsidRPr="00C64AB4">
        <w:rPr>
          <w:rFonts w:cs="宋体" w:hint="eastAsia"/>
          <w:color w:val="000000"/>
          <w:kern w:val="2"/>
          <w:szCs w:val="24"/>
        </w:rPr>
        <w:t>名称：</w:t>
      </w:r>
      <w:r w:rsidRPr="00C64AB4">
        <w:rPr>
          <w:rFonts w:cs="宋体" w:hint="eastAsia"/>
          <w:szCs w:val="24"/>
        </w:rPr>
        <w:t>陕西恒瑞项目管理有限公司</w:t>
      </w:r>
    </w:p>
    <w:p w14:paraId="5A2C4964" w14:textId="77777777" w:rsidR="005C7C8D" w:rsidRPr="00C64AB4" w:rsidRDefault="006B640B">
      <w:pPr>
        <w:widowControl w:val="0"/>
        <w:ind w:firstLineChars="177" w:firstLine="425"/>
        <w:jc w:val="both"/>
        <w:rPr>
          <w:rFonts w:ascii="宋体" w:hAnsi="宋体" w:cs="宋体"/>
          <w:color w:val="FF0000"/>
          <w:kern w:val="2"/>
          <w:szCs w:val="24"/>
        </w:rPr>
      </w:pPr>
      <w:r w:rsidRPr="00C64AB4">
        <w:rPr>
          <w:rFonts w:ascii="宋体" w:hAnsi="宋体" w:cs="宋体" w:hint="eastAsia"/>
          <w:color w:val="000000"/>
          <w:kern w:val="2"/>
          <w:szCs w:val="24"/>
        </w:rPr>
        <w:t>联系地址：</w:t>
      </w:r>
      <w:r w:rsidRPr="00C64AB4">
        <w:rPr>
          <w:rFonts w:cs="宋体" w:hint="eastAsia"/>
          <w:szCs w:val="24"/>
        </w:rPr>
        <w:t>西安市曲江新区雁翔路</w:t>
      </w:r>
      <w:r w:rsidRPr="00C64AB4">
        <w:rPr>
          <w:rFonts w:cs="宋体" w:hint="eastAsia"/>
          <w:szCs w:val="24"/>
        </w:rPr>
        <w:t>58</w:t>
      </w:r>
      <w:r w:rsidRPr="00C64AB4">
        <w:rPr>
          <w:rFonts w:cs="宋体" w:hint="eastAsia"/>
          <w:szCs w:val="24"/>
        </w:rPr>
        <w:t>号哈佛公馆裙楼三层</w:t>
      </w:r>
    </w:p>
    <w:p w14:paraId="700862BB" w14:textId="77777777" w:rsidR="005C7C8D" w:rsidRPr="00C64AB4" w:rsidRDefault="005C7C8D"/>
    <w:p w14:paraId="0CC0A53C" w14:textId="77777777" w:rsidR="005C7C8D" w:rsidRPr="00C64AB4" w:rsidRDefault="005C7C8D"/>
    <w:p w14:paraId="558FA7AB" w14:textId="77777777" w:rsidR="005C7C8D" w:rsidRPr="00C64AB4" w:rsidRDefault="006B640B">
      <w:pPr>
        <w:pStyle w:val="12"/>
        <w:numPr>
          <w:ilvl w:val="0"/>
          <w:numId w:val="8"/>
        </w:numPr>
      </w:pPr>
      <w:r w:rsidRPr="00C64AB4">
        <w:br w:type="page"/>
      </w:r>
      <w:bookmarkStart w:id="3" w:name="_Toc28094"/>
      <w:bookmarkStart w:id="4" w:name="_Toc1397"/>
      <w:r w:rsidRPr="00C64AB4">
        <w:rPr>
          <w:rFonts w:hint="eastAsia"/>
        </w:rPr>
        <w:lastRenderedPageBreak/>
        <w:t>第二章</w:t>
      </w:r>
      <w:r w:rsidRPr="00C64AB4">
        <w:rPr>
          <w:rFonts w:hint="eastAsia"/>
        </w:rPr>
        <w:t xml:space="preserve">  </w:t>
      </w:r>
      <w:r w:rsidRPr="00C64AB4">
        <w:rPr>
          <w:rFonts w:hint="eastAsia"/>
        </w:rPr>
        <w:t>投标人须知</w:t>
      </w:r>
      <w:bookmarkEnd w:id="2"/>
      <w:bookmarkEnd w:id="3"/>
      <w:bookmarkEnd w:id="4"/>
    </w:p>
    <w:p w14:paraId="03201FCB" w14:textId="77777777" w:rsidR="005C7C8D" w:rsidRPr="00C64AB4" w:rsidRDefault="006B640B">
      <w:pPr>
        <w:pStyle w:val="20"/>
      </w:pPr>
      <w:bookmarkStart w:id="5" w:name="_Toc32567"/>
      <w:bookmarkStart w:id="6" w:name="_Toc4683195"/>
      <w:bookmarkStart w:id="7" w:name="_Toc293040569"/>
      <w:bookmarkStart w:id="8" w:name="_Toc11547"/>
      <w:r w:rsidRPr="00C64AB4">
        <w:rPr>
          <w:rFonts w:hint="eastAsia"/>
        </w:rPr>
        <w:t>一、投标人须知前附表</w:t>
      </w:r>
      <w:bookmarkEnd w:id="5"/>
      <w:bookmarkEnd w:id="6"/>
      <w:bookmarkEnd w:id="7"/>
      <w:bookmarkEnd w:id="8"/>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160"/>
        <w:gridCol w:w="6840"/>
      </w:tblGrid>
      <w:tr w:rsidR="005C7C8D" w:rsidRPr="00C64AB4" w14:paraId="0049B35E" w14:textId="77777777">
        <w:trPr>
          <w:trHeight w:val="463"/>
        </w:trPr>
        <w:tc>
          <w:tcPr>
            <w:tcW w:w="900" w:type="dxa"/>
            <w:vAlign w:val="center"/>
          </w:tcPr>
          <w:p w14:paraId="02706BF7" w14:textId="77777777" w:rsidR="005C7C8D" w:rsidRPr="00C64AB4" w:rsidRDefault="006B640B">
            <w:pPr>
              <w:rPr>
                <w:rFonts w:ascii="宋体" w:hAnsi="宋体" w:cs="宋体"/>
                <w:b/>
                <w:kern w:val="2"/>
                <w:szCs w:val="24"/>
              </w:rPr>
            </w:pPr>
            <w:r w:rsidRPr="00C64AB4">
              <w:rPr>
                <w:rFonts w:ascii="宋体" w:hAnsi="宋体" w:cs="宋体" w:hint="eastAsia"/>
                <w:b/>
                <w:kern w:val="2"/>
                <w:szCs w:val="24"/>
              </w:rPr>
              <w:t>序号</w:t>
            </w:r>
          </w:p>
        </w:tc>
        <w:tc>
          <w:tcPr>
            <w:tcW w:w="2160" w:type="dxa"/>
            <w:vAlign w:val="center"/>
          </w:tcPr>
          <w:p w14:paraId="2DEAA592" w14:textId="77777777" w:rsidR="005C7C8D" w:rsidRPr="00C64AB4" w:rsidRDefault="006B640B">
            <w:pPr>
              <w:jc w:val="center"/>
              <w:rPr>
                <w:rFonts w:ascii="宋体" w:hAnsi="宋体" w:cs="宋体"/>
                <w:b/>
                <w:kern w:val="2"/>
                <w:szCs w:val="24"/>
              </w:rPr>
            </w:pPr>
            <w:r w:rsidRPr="00C64AB4">
              <w:rPr>
                <w:rFonts w:ascii="宋体" w:hAnsi="宋体" w:cs="宋体" w:hint="eastAsia"/>
                <w:b/>
                <w:kern w:val="2"/>
                <w:szCs w:val="24"/>
              </w:rPr>
              <w:t>项</w:t>
            </w:r>
            <w:r w:rsidRPr="00C64AB4">
              <w:rPr>
                <w:rFonts w:ascii="宋体" w:hAnsi="宋体" w:cs="宋体" w:hint="eastAsia"/>
                <w:b/>
                <w:kern w:val="2"/>
                <w:szCs w:val="24"/>
              </w:rPr>
              <w:t xml:space="preserve"> </w:t>
            </w:r>
            <w:r w:rsidRPr="00C64AB4">
              <w:rPr>
                <w:rFonts w:ascii="宋体" w:hAnsi="宋体" w:cs="宋体" w:hint="eastAsia"/>
                <w:b/>
                <w:kern w:val="2"/>
                <w:szCs w:val="24"/>
              </w:rPr>
              <w:t>目名</w:t>
            </w:r>
            <w:r w:rsidRPr="00C64AB4">
              <w:rPr>
                <w:rFonts w:ascii="宋体" w:hAnsi="宋体" w:cs="宋体" w:hint="eastAsia"/>
                <w:b/>
                <w:kern w:val="2"/>
                <w:szCs w:val="24"/>
              </w:rPr>
              <w:t xml:space="preserve"> </w:t>
            </w:r>
            <w:r w:rsidRPr="00C64AB4">
              <w:rPr>
                <w:rFonts w:ascii="宋体" w:hAnsi="宋体" w:cs="宋体" w:hint="eastAsia"/>
                <w:b/>
                <w:kern w:val="2"/>
                <w:szCs w:val="24"/>
              </w:rPr>
              <w:t>称</w:t>
            </w:r>
          </w:p>
        </w:tc>
        <w:tc>
          <w:tcPr>
            <w:tcW w:w="6840" w:type="dxa"/>
            <w:vAlign w:val="center"/>
          </w:tcPr>
          <w:p w14:paraId="1DDE9D6A" w14:textId="77777777" w:rsidR="005C7C8D" w:rsidRPr="00C64AB4" w:rsidRDefault="006B640B">
            <w:pPr>
              <w:ind w:hanging="49"/>
              <w:jc w:val="center"/>
              <w:rPr>
                <w:rFonts w:ascii="宋体" w:hAnsi="宋体" w:cs="宋体"/>
                <w:b/>
                <w:kern w:val="2"/>
                <w:szCs w:val="24"/>
              </w:rPr>
            </w:pPr>
            <w:r w:rsidRPr="00C64AB4">
              <w:rPr>
                <w:rFonts w:ascii="宋体" w:hAnsi="宋体" w:cs="宋体" w:hint="eastAsia"/>
                <w:b/>
                <w:kern w:val="2"/>
                <w:szCs w:val="24"/>
              </w:rPr>
              <w:t>编</w:t>
            </w:r>
            <w:r w:rsidRPr="00C64AB4">
              <w:rPr>
                <w:rFonts w:ascii="宋体" w:hAnsi="宋体" w:cs="宋体" w:hint="eastAsia"/>
                <w:b/>
                <w:kern w:val="2"/>
                <w:szCs w:val="24"/>
              </w:rPr>
              <w:t xml:space="preserve"> </w:t>
            </w:r>
            <w:r w:rsidRPr="00C64AB4">
              <w:rPr>
                <w:rFonts w:ascii="宋体" w:hAnsi="宋体" w:cs="宋体" w:hint="eastAsia"/>
                <w:b/>
                <w:kern w:val="2"/>
                <w:szCs w:val="24"/>
              </w:rPr>
              <w:t>列</w:t>
            </w:r>
            <w:r w:rsidRPr="00C64AB4">
              <w:rPr>
                <w:rFonts w:ascii="宋体" w:hAnsi="宋体" w:cs="宋体" w:hint="eastAsia"/>
                <w:b/>
                <w:kern w:val="2"/>
                <w:szCs w:val="24"/>
              </w:rPr>
              <w:t xml:space="preserve"> </w:t>
            </w:r>
            <w:r w:rsidRPr="00C64AB4">
              <w:rPr>
                <w:rFonts w:ascii="宋体" w:hAnsi="宋体" w:cs="宋体" w:hint="eastAsia"/>
                <w:b/>
                <w:kern w:val="2"/>
                <w:szCs w:val="24"/>
              </w:rPr>
              <w:t>内</w:t>
            </w:r>
            <w:r w:rsidRPr="00C64AB4">
              <w:rPr>
                <w:rFonts w:ascii="宋体" w:hAnsi="宋体" w:cs="宋体" w:hint="eastAsia"/>
                <w:b/>
                <w:kern w:val="2"/>
                <w:szCs w:val="24"/>
              </w:rPr>
              <w:t xml:space="preserve"> </w:t>
            </w:r>
            <w:r w:rsidRPr="00C64AB4">
              <w:rPr>
                <w:rFonts w:ascii="宋体" w:hAnsi="宋体" w:cs="宋体" w:hint="eastAsia"/>
                <w:b/>
                <w:kern w:val="2"/>
                <w:szCs w:val="24"/>
              </w:rPr>
              <w:t>容</w:t>
            </w:r>
          </w:p>
        </w:tc>
      </w:tr>
      <w:tr w:rsidR="005C7C8D" w:rsidRPr="00C64AB4" w14:paraId="2B533E03" w14:textId="77777777">
        <w:trPr>
          <w:trHeight w:val="1223"/>
        </w:trPr>
        <w:tc>
          <w:tcPr>
            <w:tcW w:w="900" w:type="dxa"/>
            <w:vAlign w:val="center"/>
          </w:tcPr>
          <w:p w14:paraId="2672D80B"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w:t>
            </w:r>
          </w:p>
        </w:tc>
        <w:tc>
          <w:tcPr>
            <w:tcW w:w="2160" w:type="dxa"/>
            <w:vAlign w:val="center"/>
          </w:tcPr>
          <w:p w14:paraId="1ED6EEFF"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采购人</w:t>
            </w:r>
          </w:p>
        </w:tc>
        <w:tc>
          <w:tcPr>
            <w:tcW w:w="6840" w:type="dxa"/>
            <w:vAlign w:val="center"/>
          </w:tcPr>
          <w:p w14:paraId="369B7C10" w14:textId="77777777" w:rsidR="005C7C8D" w:rsidRPr="00C64AB4" w:rsidRDefault="006B640B">
            <w:pPr>
              <w:rPr>
                <w:rFonts w:ascii="宋体" w:hAnsi="宋体" w:cs="宋体"/>
                <w:kern w:val="2"/>
                <w:szCs w:val="24"/>
              </w:rPr>
            </w:pPr>
            <w:r w:rsidRPr="00C64AB4">
              <w:rPr>
                <w:rFonts w:ascii="宋体" w:hAnsi="宋体" w:cs="宋体" w:hint="eastAsia"/>
                <w:kern w:val="2"/>
                <w:szCs w:val="24"/>
              </w:rPr>
              <w:t>名称：西安市疾病预防控制中心</w:t>
            </w:r>
          </w:p>
          <w:p w14:paraId="05F339F9" w14:textId="77777777" w:rsidR="005C7C8D" w:rsidRPr="00C64AB4" w:rsidRDefault="006B640B">
            <w:pPr>
              <w:rPr>
                <w:rFonts w:ascii="宋体" w:hAnsi="宋体" w:cs="宋体"/>
                <w:kern w:val="2"/>
                <w:szCs w:val="24"/>
              </w:rPr>
            </w:pPr>
            <w:r w:rsidRPr="00C64AB4">
              <w:rPr>
                <w:rFonts w:ascii="宋体" w:hAnsi="宋体" w:cs="宋体" w:hint="eastAsia"/>
                <w:kern w:val="2"/>
                <w:szCs w:val="24"/>
              </w:rPr>
              <w:t>地址：西安市西影路</w:t>
            </w:r>
            <w:r w:rsidRPr="00C64AB4">
              <w:rPr>
                <w:rFonts w:ascii="宋体" w:hAnsi="宋体" w:cs="宋体" w:hint="eastAsia"/>
                <w:kern w:val="2"/>
                <w:szCs w:val="24"/>
              </w:rPr>
              <w:t>599</w:t>
            </w:r>
            <w:r w:rsidRPr="00C64AB4">
              <w:rPr>
                <w:rFonts w:ascii="宋体" w:hAnsi="宋体" w:cs="宋体" w:hint="eastAsia"/>
                <w:kern w:val="2"/>
                <w:szCs w:val="24"/>
              </w:rPr>
              <w:t>号</w:t>
            </w:r>
          </w:p>
          <w:p w14:paraId="5F03B5DC" w14:textId="77777777" w:rsidR="005C7C8D" w:rsidRPr="00C64AB4" w:rsidRDefault="006B640B">
            <w:pPr>
              <w:widowControl w:val="0"/>
              <w:jc w:val="both"/>
              <w:rPr>
                <w:rFonts w:ascii="宋体" w:hAnsi="宋体" w:cs="宋体"/>
                <w:kern w:val="2"/>
                <w:szCs w:val="24"/>
              </w:rPr>
            </w:pPr>
            <w:r w:rsidRPr="00C64AB4">
              <w:rPr>
                <w:rFonts w:ascii="宋体" w:hAnsi="宋体" w:cs="宋体" w:hint="eastAsia"/>
                <w:kern w:val="2"/>
                <w:szCs w:val="24"/>
              </w:rPr>
              <w:t>联系人：刘老师</w:t>
            </w:r>
          </w:p>
          <w:p w14:paraId="2C649FCD" w14:textId="77777777" w:rsidR="005C7C8D" w:rsidRPr="00C64AB4" w:rsidRDefault="006B640B">
            <w:pPr>
              <w:widowControl w:val="0"/>
              <w:jc w:val="both"/>
              <w:rPr>
                <w:rFonts w:cs="宋体"/>
                <w:szCs w:val="24"/>
              </w:rPr>
            </w:pPr>
            <w:r w:rsidRPr="00C64AB4">
              <w:rPr>
                <w:rFonts w:ascii="宋体" w:hAnsi="宋体" w:cs="宋体" w:hint="eastAsia"/>
                <w:kern w:val="2"/>
                <w:szCs w:val="24"/>
              </w:rPr>
              <w:t>联系方式：</w:t>
            </w:r>
            <w:r w:rsidRPr="00C64AB4">
              <w:rPr>
                <w:rFonts w:ascii="宋体" w:hAnsi="宋体" w:cs="宋体" w:hint="eastAsia"/>
                <w:kern w:val="2"/>
                <w:szCs w:val="24"/>
              </w:rPr>
              <w:t>0</w:t>
            </w:r>
            <w:r w:rsidRPr="00C64AB4">
              <w:rPr>
                <w:rFonts w:ascii="宋体" w:hAnsi="宋体" w:cs="宋体"/>
                <w:kern w:val="2"/>
                <w:szCs w:val="24"/>
              </w:rPr>
              <w:t>29-</w:t>
            </w:r>
            <w:r w:rsidRPr="00C64AB4">
              <w:rPr>
                <w:rFonts w:ascii="宋体" w:hAnsi="宋体" w:cs="宋体" w:hint="eastAsia"/>
                <w:kern w:val="2"/>
                <w:szCs w:val="24"/>
              </w:rPr>
              <w:t>8</w:t>
            </w:r>
            <w:r w:rsidRPr="00C64AB4">
              <w:rPr>
                <w:rFonts w:ascii="宋体" w:hAnsi="宋体" w:cs="宋体"/>
                <w:kern w:val="2"/>
                <w:szCs w:val="24"/>
              </w:rPr>
              <w:t>5535673</w:t>
            </w:r>
          </w:p>
        </w:tc>
      </w:tr>
      <w:tr w:rsidR="005C7C8D" w:rsidRPr="00C64AB4" w14:paraId="670EC9E2" w14:textId="77777777">
        <w:trPr>
          <w:trHeight w:val="1297"/>
        </w:trPr>
        <w:tc>
          <w:tcPr>
            <w:tcW w:w="900" w:type="dxa"/>
            <w:vAlign w:val="center"/>
          </w:tcPr>
          <w:p w14:paraId="337EB7F5"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w:t>
            </w:r>
          </w:p>
        </w:tc>
        <w:tc>
          <w:tcPr>
            <w:tcW w:w="2160" w:type="dxa"/>
            <w:vAlign w:val="center"/>
          </w:tcPr>
          <w:p w14:paraId="1F63F4B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采购代理机构</w:t>
            </w:r>
          </w:p>
        </w:tc>
        <w:tc>
          <w:tcPr>
            <w:tcW w:w="6840" w:type="dxa"/>
            <w:vAlign w:val="center"/>
          </w:tcPr>
          <w:p w14:paraId="58AEF71A"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名</w:t>
            </w:r>
            <w:r w:rsidRPr="00C64AB4">
              <w:rPr>
                <w:rFonts w:ascii="宋体" w:hAnsi="宋体" w:cs="宋体" w:hint="eastAsia"/>
                <w:kern w:val="2"/>
                <w:szCs w:val="24"/>
              </w:rPr>
              <w:t xml:space="preserve">  </w:t>
            </w:r>
            <w:r w:rsidRPr="00C64AB4">
              <w:rPr>
                <w:rFonts w:ascii="宋体" w:hAnsi="宋体" w:cs="宋体" w:hint="eastAsia"/>
                <w:kern w:val="2"/>
                <w:szCs w:val="24"/>
              </w:rPr>
              <w:t>称：陕西恒瑞项目管理有限公司</w:t>
            </w:r>
          </w:p>
          <w:p w14:paraId="4B4A8141" w14:textId="77777777" w:rsidR="005C7C8D" w:rsidRPr="00C64AB4" w:rsidRDefault="006B640B">
            <w:pPr>
              <w:ind w:left="960" w:hangingChars="400" w:hanging="960"/>
              <w:jc w:val="both"/>
              <w:rPr>
                <w:rFonts w:ascii="宋体" w:hAnsi="宋体" w:cs="宋体"/>
                <w:kern w:val="2"/>
                <w:szCs w:val="24"/>
              </w:rPr>
            </w:pPr>
            <w:r w:rsidRPr="00C64AB4">
              <w:rPr>
                <w:rFonts w:ascii="宋体" w:hAnsi="宋体" w:cs="宋体" w:hint="eastAsia"/>
                <w:kern w:val="2"/>
                <w:szCs w:val="24"/>
              </w:rPr>
              <w:t>地</w:t>
            </w:r>
            <w:r w:rsidRPr="00C64AB4">
              <w:rPr>
                <w:rFonts w:ascii="宋体" w:hAnsi="宋体" w:cs="宋体" w:hint="eastAsia"/>
                <w:kern w:val="2"/>
                <w:szCs w:val="24"/>
              </w:rPr>
              <w:t xml:space="preserve">  </w:t>
            </w:r>
            <w:r w:rsidRPr="00C64AB4">
              <w:rPr>
                <w:rFonts w:ascii="宋体" w:hAnsi="宋体" w:cs="宋体" w:hint="eastAsia"/>
                <w:kern w:val="2"/>
                <w:szCs w:val="24"/>
              </w:rPr>
              <w:t>址：</w:t>
            </w:r>
            <w:r w:rsidRPr="00C64AB4">
              <w:rPr>
                <w:rFonts w:cs="宋体" w:hint="eastAsia"/>
                <w:kern w:val="2"/>
                <w:szCs w:val="24"/>
              </w:rPr>
              <w:t>西安市曲江新区雁翔路</w:t>
            </w:r>
            <w:r w:rsidRPr="00C64AB4">
              <w:rPr>
                <w:rFonts w:cs="宋体" w:hint="eastAsia"/>
                <w:kern w:val="2"/>
                <w:szCs w:val="24"/>
              </w:rPr>
              <w:t>58</w:t>
            </w:r>
            <w:r w:rsidRPr="00C64AB4">
              <w:rPr>
                <w:rFonts w:cs="宋体" w:hint="eastAsia"/>
                <w:kern w:val="2"/>
                <w:szCs w:val="24"/>
              </w:rPr>
              <w:t>号哈佛公馆裙楼三层</w:t>
            </w:r>
          </w:p>
          <w:p w14:paraId="044D682B"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联系人：严工</w:t>
            </w:r>
          </w:p>
          <w:p w14:paraId="28A1ED06"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电</w:t>
            </w:r>
            <w:r w:rsidRPr="00C64AB4">
              <w:rPr>
                <w:rFonts w:ascii="宋体" w:hAnsi="宋体" w:cs="宋体" w:hint="eastAsia"/>
                <w:kern w:val="2"/>
                <w:szCs w:val="24"/>
              </w:rPr>
              <w:t xml:space="preserve"> </w:t>
            </w:r>
            <w:r w:rsidRPr="00C64AB4">
              <w:rPr>
                <w:rFonts w:ascii="宋体" w:hAnsi="宋体" w:cs="宋体" w:hint="eastAsia"/>
                <w:kern w:val="2"/>
                <w:szCs w:val="24"/>
              </w:rPr>
              <w:t xml:space="preserve"> </w:t>
            </w:r>
            <w:r w:rsidRPr="00C64AB4">
              <w:rPr>
                <w:rFonts w:ascii="宋体" w:hAnsi="宋体" w:cs="宋体" w:hint="eastAsia"/>
                <w:kern w:val="2"/>
                <w:szCs w:val="24"/>
              </w:rPr>
              <w:t>话：</w:t>
            </w:r>
            <w:r w:rsidRPr="00C64AB4">
              <w:rPr>
                <w:rFonts w:ascii="宋体" w:hAnsi="宋体" w:cs="宋体" w:hint="eastAsia"/>
                <w:kern w:val="2"/>
                <w:szCs w:val="24"/>
              </w:rPr>
              <w:t>18092236800</w:t>
            </w:r>
          </w:p>
        </w:tc>
      </w:tr>
      <w:tr w:rsidR="005C7C8D" w:rsidRPr="00C64AB4" w14:paraId="1CFA8E3F" w14:textId="77777777">
        <w:trPr>
          <w:trHeight w:val="540"/>
        </w:trPr>
        <w:tc>
          <w:tcPr>
            <w:tcW w:w="900" w:type="dxa"/>
            <w:vAlign w:val="center"/>
          </w:tcPr>
          <w:p w14:paraId="3D63C09D"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w:t>
            </w:r>
          </w:p>
        </w:tc>
        <w:tc>
          <w:tcPr>
            <w:tcW w:w="2160" w:type="dxa"/>
            <w:vAlign w:val="center"/>
          </w:tcPr>
          <w:p w14:paraId="36E114E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项目名称</w:t>
            </w:r>
          </w:p>
        </w:tc>
        <w:tc>
          <w:tcPr>
            <w:tcW w:w="6840" w:type="dxa"/>
            <w:vAlign w:val="center"/>
          </w:tcPr>
          <w:p w14:paraId="73EB17BC" w14:textId="475C95F7" w:rsidR="005C7C8D" w:rsidRPr="00C64AB4" w:rsidRDefault="006B640B">
            <w:pPr>
              <w:pStyle w:val="af3"/>
              <w:spacing w:before="0" w:beforeAutospacing="0" w:after="0" w:afterAutospacing="0"/>
              <w:jc w:val="both"/>
              <w:rPr>
                <w:rFonts w:cs="宋体"/>
                <w:szCs w:val="24"/>
              </w:rPr>
            </w:pPr>
            <w:r w:rsidRPr="00C64AB4">
              <w:rPr>
                <w:rFonts w:cs="宋体" w:hint="eastAsia"/>
                <w:szCs w:val="24"/>
                <w:shd w:val="clear" w:color="auto" w:fill="FFFFFF"/>
              </w:rPr>
              <w:t>西安市疾病预防控制中心新址实验设备采购（原子吸收光谱仪）</w:t>
            </w:r>
          </w:p>
        </w:tc>
      </w:tr>
      <w:tr w:rsidR="005C7C8D" w:rsidRPr="00C64AB4" w14:paraId="1D39759D" w14:textId="77777777">
        <w:trPr>
          <w:trHeight w:val="540"/>
        </w:trPr>
        <w:tc>
          <w:tcPr>
            <w:tcW w:w="900" w:type="dxa"/>
            <w:vAlign w:val="center"/>
          </w:tcPr>
          <w:p w14:paraId="532FBF9B"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4</w:t>
            </w:r>
          </w:p>
        </w:tc>
        <w:tc>
          <w:tcPr>
            <w:tcW w:w="2160" w:type="dxa"/>
            <w:vAlign w:val="center"/>
          </w:tcPr>
          <w:p w14:paraId="69D68A67"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项目地点</w:t>
            </w:r>
          </w:p>
        </w:tc>
        <w:tc>
          <w:tcPr>
            <w:tcW w:w="6840" w:type="dxa"/>
            <w:vAlign w:val="center"/>
          </w:tcPr>
          <w:p w14:paraId="66887D3D"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甲方指定地点</w:t>
            </w:r>
          </w:p>
        </w:tc>
      </w:tr>
      <w:tr w:rsidR="005C7C8D" w:rsidRPr="00C64AB4" w14:paraId="012672A8" w14:textId="77777777">
        <w:trPr>
          <w:trHeight w:val="540"/>
        </w:trPr>
        <w:tc>
          <w:tcPr>
            <w:tcW w:w="900" w:type="dxa"/>
            <w:vAlign w:val="center"/>
          </w:tcPr>
          <w:p w14:paraId="4061C374"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5</w:t>
            </w:r>
          </w:p>
        </w:tc>
        <w:tc>
          <w:tcPr>
            <w:tcW w:w="2160" w:type="dxa"/>
            <w:vAlign w:val="center"/>
          </w:tcPr>
          <w:p w14:paraId="0194148F"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招标范围</w:t>
            </w:r>
          </w:p>
        </w:tc>
        <w:tc>
          <w:tcPr>
            <w:tcW w:w="6840" w:type="dxa"/>
            <w:vAlign w:val="center"/>
          </w:tcPr>
          <w:p w14:paraId="28E55624" w14:textId="441FD99D" w:rsidR="005C7C8D" w:rsidRPr="00C64AB4" w:rsidRDefault="00AD6E26">
            <w:pPr>
              <w:jc w:val="both"/>
              <w:rPr>
                <w:rFonts w:ascii="宋体" w:hAnsi="宋体" w:cs="宋体"/>
                <w:kern w:val="2"/>
                <w:szCs w:val="24"/>
              </w:rPr>
            </w:pPr>
            <w:r w:rsidRPr="00C64AB4">
              <w:rPr>
                <w:rFonts w:ascii="宋体" w:hAnsi="宋体" w:cs="宋体" w:hint="eastAsia"/>
                <w:kern w:val="2"/>
                <w:szCs w:val="24"/>
              </w:rPr>
              <w:t>西安市疾病预防控制中心新址实验设备采购（原子吸收光谱仪），具体内容详见“第四章 采购内容及技术要求”。</w:t>
            </w:r>
          </w:p>
        </w:tc>
      </w:tr>
      <w:tr w:rsidR="005C7C8D" w:rsidRPr="00C64AB4" w14:paraId="57CAE96C" w14:textId="77777777">
        <w:trPr>
          <w:trHeight w:val="540"/>
        </w:trPr>
        <w:tc>
          <w:tcPr>
            <w:tcW w:w="900" w:type="dxa"/>
            <w:vAlign w:val="center"/>
          </w:tcPr>
          <w:p w14:paraId="3B09524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6</w:t>
            </w:r>
          </w:p>
        </w:tc>
        <w:tc>
          <w:tcPr>
            <w:tcW w:w="2160" w:type="dxa"/>
            <w:vAlign w:val="center"/>
          </w:tcPr>
          <w:p w14:paraId="6FA5B18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交货期</w:t>
            </w:r>
          </w:p>
        </w:tc>
        <w:tc>
          <w:tcPr>
            <w:tcW w:w="6840" w:type="dxa"/>
            <w:vAlign w:val="center"/>
          </w:tcPr>
          <w:p w14:paraId="4297E221"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新址具备安装条件后，采购人下达供货通知的</w:t>
            </w:r>
            <w:r w:rsidRPr="00C64AB4">
              <w:rPr>
                <w:rFonts w:ascii="宋体" w:hAnsi="宋体" w:cs="宋体" w:hint="eastAsia"/>
                <w:kern w:val="2"/>
                <w:szCs w:val="24"/>
              </w:rPr>
              <w:t>2</w:t>
            </w:r>
            <w:r w:rsidRPr="00C64AB4">
              <w:rPr>
                <w:rFonts w:ascii="宋体" w:hAnsi="宋体" w:cs="宋体" w:hint="eastAsia"/>
                <w:kern w:val="2"/>
                <w:szCs w:val="24"/>
              </w:rPr>
              <w:t>日内将货物送至安装地点，并按要求在</w:t>
            </w:r>
            <w:r w:rsidRPr="00C64AB4">
              <w:rPr>
                <w:rFonts w:ascii="宋体" w:hAnsi="宋体" w:cs="宋体" w:hint="eastAsia"/>
                <w:kern w:val="2"/>
                <w:szCs w:val="24"/>
              </w:rPr>
              <w:t>5</w:t>
            </w:r>
            <w:r w:rsidRPr="00C64AB4">
              <w:rPr>
                <w:rFonts w:ascii="宋体" w:hAnsi="宋体" w:cs="宋体" w:hint="eastAsia"/>
                <w:kern w:val="2"/>
                <w:szCs w:val="24"/>
              </w:rPr>
              <w:t>个工作日内完成安装调试。</w:t>
            </w:r>
          </w:p>
        </w:tc>
      </w:tr>
      <w:tr w:rsidR="005C7C8D" w:rsidRPr="00C64AB4" w14:paraId="321A9E7D" w14:textId="77777777">
        <w:trPr>
          <w:trHeight w:val="540"/>
        </w:trPr>
        <w:tc>
          <w:tcPr>
            <w:tcW w:w="900" w:type="dxa"/>
            <w:vAlign w:val="center"/>
          </w:tcPr>
          <w:p w14:paraId="1E69C17B"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7</w:t>
            </w:r>
          </w:p>
        </w:tc>
        <w:tc>
          <w:tcPr>
            <w:tcW w:w="2160" w:type="dxa"/>
            <w:vAlign w:val="center"/>
          </w:tcPr>
          <w:p w14:paraId="5A305F14"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质保期</w:t>
            </w:r>
          </w:p>
        </w:tc>
        <w:tc>
          <w:tcPr>
            <w:tcW w:w="6840" w:type="dxa"/>
            <w:vAlign w:val="center"/>
          </w:tcPr>
          <w:p w14:paraId="0CBC627A"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自设备安装调试并正常投入使用后起</w:t>
            </w:r>
            <w:r w:rsidRPr="00C64AB4">
              <w:rPr>
                <w:rFonts w:ascii="宋体" w:hAnsi="宋体" w:cs="宋体" w:hint="eastAsia"/>
                <w:kern w:val="2"/>
                <w:szCs w:val="24"/>
              </w:rPr>
              <w:t>,</w:t>
            </w:r>
            <w:r w:rsidRPr="00C64AB4">
              <w:rPr>
                <w:rFonts w:ascii="宋体" w:hAnsi="宋体" w:cs="宋体" w:hint="eastAsia"/>
                <w:kern w:val="2"/>
                <w:szCs w:val="24"/>
              </w:rPr>
              <w:t>主机及相关配套设备质保</w:t>
            </w:r>
            <w:r w:rsidRPr="00C64AB4">
              <w:rPr>
                <w:rFonts w:ascii="宋体" w:hAnsi="宋体" w:cs="宋体" w:hint="eastAsia"/>
                <w:kern w:val="2"/>
                <w:szCs w:val="24"/>
              </w:rPr>
              <w:t>1</w:t>
            </w:r>
            <w:r w:rsidRPr="00C64AB4">
              <w:rPr>
                <w:rFonts w:ascii="宋体" w:hAnsi="宋体" w:cs="宋体" w:hint="eastAsia"/>
                <w:kern w:val="2"/>
                <w:szCs w:val="24"/>
              </w:rPr>
              <w:t>年</w:t>
            </w:r>
          </w:p>
        </w:tc>
      </w:tr>
      <w:tr w:rsidR="005C7C8D" w:rsidRPr="00C64AB4" w14:paraId="7AAF450C" w14:textId="77777777">
        <w:trPr>
          <w:trHeight w:val="540"/>
        </w:trPr>
        <w:tc>
          <w:tcPr>
            <w:tcW w:w="900" w:type="dxa"/>
            <w:vAlign w:val="center"/>
          </w:tcPr>
          <w:p w14:paraId="423EF5C8"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8</w:t>
            </w:r>
          </w:p>
        </w:tc>
        <w:tc>
          <w:tcPr>
            <w:tcW w:w="2160" w:type="dxa"/>
            <w:vAlign w:val="center"/>
          </w:tcPr>
          <w:p w14:paraId="0467C15E"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质量要求</w:t>
            </w:r>
          </w:p>
        </w:tc>
        <w:tc>
          <w:tcPr>
            <w:tcW w:w="6840" w:type="dxa"/>
            <w:vAlign w:val="center"/>
          </w:tcPr>
          <w:p w14:paraId="1B71E01C" w14:textId="77777777" w:rsidR="005C7C8D" w:rsidRPr="00C64AB4" w:rsidRDefault="006B640B">
            <w:pPr>
              <w:jc w:val="both"/>
              <w:rPr>
                <w:rFonts w:ascii="宋体" w:hAnsi="宋体" w:cs="宋体"/>
                <w:kern w:val="2"/>
                <w:szCs w:val="24"/>
              </w:rPr>
            </w:pPr>
            <w:r w:rsidRPr="00C64AB4">
              <w:rPr>
                <w:rFonts w:ascii="宋体" w:hAnsi="宋体" w:cs="宋体"/>
                <w:kern w:val="2"/>
                <w:szCs w:val="24"/>
              </w:rPr>
              <w:t>需要</w:t>
            </w:r>
            <w:r w:rsidRPr="00C64AB4">
              <w:rPr>
                <w:rFonts w:ascii="宋体" w:hAnsi="宋体" w:cs="宋体" w:hint="eastAsia"/>
                <w:kern w:val="2"/>
                <w:szCs w:val="24"/>
              </w:rPr>
              <w:t>达到</w:t>
            </w:r>
            <w:r w:rsidRPr="00C64AB4">
              <w:rPr>
                <w:rFonts w:ascii="宋体" w:hAnsi="宋体" w:cs="宋体"/>
                <w:kern w:val="2"/>
                <w:szCs w:val="24"/>
              </w:rPr>
              <w:t>国家相关</w:t>
            </w:r>
            <w:r w:rsidRPr="00C64AB4">
              <w:rPr>
                <w:rFonts w:ascii="宋体" w:hAnsi="宋体" w:cs="宋体" w:hint="eastAsia"/>
                <w:kern w:val="2"/>
                <w:szCs w:val="24"/>
              </w:rPr>
              <w:t>验收</w:t>
            </w:r>
            <w:r w:rsidRPr="00C64AB4">
              <w:rPr>
                <w:rFonts w:ascii="宋体" w:hAnsi="宋体" w:cs="宋体" w:hint="eastAsia"/>
                <w:kern w:val="2"/>
                <w:szCs w:val="24"/>
              </w:rPr>
              <w:t xml:space="preserve"> </w:t>
            </w:r>
            <w:r w:rsidRPr="00C64AB4">
              <w:rPr>
                <w:rFonts w:ascii="宋体" w:hAnsi="宋体" w:cs="宋体" w:hint="eastAsia"/>
                <w:kern w:val="2"/>
                <w:szCs w:val="24"/>
              </w:rPr>
              <w:t>合格</w:t>
            </w:r>
            <w:r w:rsidRPr="00C64AB4">
              <w:rPr>
                <w:rFonts w:ascii="宋体" w:hAnsi="宋体" w:cs="宋体" w:hint="eastAsia"/>
                <w:kern w:val="2"/>
                <w:szCs w:val="24"/>
              </w:rPr>
              <w:t xml:space="preserve"> </w:t>
            </w:r>
            <w:r w:rsidRPr="00C64AB4">
              <w:rPr>
                <w:rFonts w:ascii="宋体" w:hAnsi="宋体" w:cs="宋体"/>
                <w:kern w:val="2"/>
                <w:szCs w:val="24"/>
              </w:rPr>
              <w:t>标准</w:t>
            </w:r>
          </w:p>
        </w:tc>
      </w:tr>
      <w:tr w:rsidR="005C7C8D" w:rsidRPr="00C64AB4" w14:paraId="0DB80E0E" w14:textId="77777777">
        <w:trPr>
          <w:trHeight w:val="540"/>
        </w:trPr>
        <w:tc>
          <w:tcPr>
            <w:tcW w:w="900" w:type="dxa"/>
            <w:vAlign w:val="center"/>
          </w:tcPr>
          <w:p w14:paraId="30F8C40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9</w:t>
            </w:r>
          </w:p>
        </w:tc>
        <w:tc>
          <w:tcPr>
            <w:tcW w:w="2160" w:type="dxa"/>
            <w:vAlign w:val="center"/>
          </w:tcPr>
          <w:p w14:paraId="52847B3C"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资金来源</w:t>
            </w:r>
          </w:p>
        </w:tc>
        <w:tc>
          <w:tcPr>
            <w:tcW w:w="6840" w:type="dxa"/>
            <w:vAlign w:val="center"/>
          </w:tcPr>
          <w:p w14:paraId="3F7885F6"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一般公共预算</w:t>
            </w:r>
            <w:r w:rsidRPr="00C64AB4">
              <w:rPr>
                <w:rFonts w:ascii="宋体" w:hAnsi="宋体" w:cs="宋体" w:hint="eastAsia"/>
                <w:kern w:val="2"/>
                <w:szCs w:val="24"/>
              </w:rPr>
              <w:t>144</w:t>
            </w:r>
            <w:r w:rsidRPr="00C64AB4">
              <w:rPr>
                <w:rFonts w:ascii="宋体" w:hAnsi="宋体" w:cs="宋体" w:hint="eastAsia"/>
                <w:kern w:val="2"/>
                <w:szCs w:val="24"/>
              </w:rPr>
              <w:t>万元</w:t>
            </w:r>
          </w:p>
        </w:tc>
      </w:tr>
      <w:tr w:rsidR="005C7C8D" w:rsidRPr="00C64AB4" w14:paraId="7D01F3BF" w14:textId="77777777">
        <w:trPr>
          <w:trHeight w:val="540"/>
        </w:trPr>
        <w:tc>
          <w:tcPr>
            <w:tcW w:w="900" w:type="dxa"/>
            <w:vAlign w:val="center"/>
          </w:tcPr>
          <w:p w14:paraId="68FFE0D6"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10</w:t>
            </w:r>
          </w:p>
        </w:tc>
        <w:tc>
          <w:tcPr>
            <w:tcW w:w="2160" w:type="dxa"/>
            <w:vAlign w:val="center"/>
          </w:tcPr>
          <w:p w14:paraId="3B6162F6" w14:textId="77777777" w:rsidR="005C7C8D" w:rsidRPr="00C64AB4" w:rsidRDefault="006B640B">
            <w:pPr>
              <w:ind w:firstLine="480"/>
              <w:jc w:val="center"/>
              <w:rPr>
                <w:rFonts w:ascii="宋体" w:hAnsi="宋体" w:cs="宋体"/>
                <w:kern w:val="2"/>
                <w:szCs w:val="24"/>
              </w:rPr>
            </w:pPr>
            <w:r w:rsidRPr="00C64AB4">
              <w:rPr>
                <w:rFonts w:ascii="宋体" w:hAnsi="宋体" w:cs="宋体" w:hint="eastAsia"/>
                <w:kern w:val="2"/>
                <w:szCs w:val="24"/>
              </w:rPr>
              <w:t>资金落实情况</w:t>
            </w:r>
          </w:p>
        </w:tc>
        <w:tc>
          <w:tcPr>
            <w:tcW w:w="6840" w:type="dxa"/>
            <w:vAlign w:val="center"/>
          </w:tcPr>
          <w:p w14:paraId="221E3C74"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资金已落实到位</w:t>
            </w:r>
          </w:p>
        </w:tc>
      </w:tr>
      <w:tr w:rsidR="005C7C8D" w:rsidRPr="00C64AB4" w14:paraId="46496996" w14:textId="77777777">
        <w:trPr>
          <w:trHeight w:val="1338"/>
        </w:trPr>
        <w:tc>
          <w:tcPr>
            <w:tcW w:w="900" w:type="dxa"/>
            <w:vAlign w:val="center"/>
          </w:tcPr>
          <w:p w14:paraId="4EF0DCC6"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11</w:t>
            </w:r>
          </w:p>
        </w:tc>
        <w:tc>
          <w:tcPr>
            <w:tcW w:w="2160" w:type="dxa"/>
            <w:vAlign w:val="center"/>
          </w:tcPr>
          <w:p w14:paraId="0952717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投标人资质条件、能力和信誉</w:t>
            </w:r>
          </w:p>
        </w:tc>
        <w:tc>
          <w:tcPr>
            <w:tcW w:w="6840" w:type="dxa"/>
            <w:vAlign w:val="center"/>
          </w:tcPr>
          <w:p w14:paraId="3AD7E4C2"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1</w:t>
            </w:r>
            <w:r w:rsidRPr="00C64AB4">
              <w:rPr>
                <w:rFonts w:ascii="宋体" w:hAnsi="宋体" w:cs="宋体"/>
                <w:kern w:val="2"/>
                <w:szCs w:val="24"/>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p>
          <w:p w14:paraId="076FA9FE"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2</w:t>
            </w:r>
            <w:r w:rsidRPr="00C64AB4">
              <w:rPr>
                <w:rFonts w:ascii="宋体" w:hAnsi="宋体" w:cs="宋体"/>
                <w:kern w:val="2"/>
                <w:szCs w:val="24"/>
              </w:rPr>
              <w:t>、法定代表人委托授权书及被授权人身份证（法定代表人</w:t>
            </w:r>
            <w:r w:rsidRPr="00C64AB4">
              <w:rPr>
                <w:rFonts w:ascii="宋体" w:hAnsi="宋体" w:cs="宋体"/>
                <w:kern w:val="2"/>
                <w:szCs w:val="24"/>
              </w:rPr>
              <w:lastRenderedPageBreak/>
              <w:t>参加投标的只需提供法定代表人身份证）；</w:t>
            </w:r>
            <w:r w:rsidRPr="00C64AB4">
              <w:rPr>
                <w:rFonts w:ascii="宋体" w:hAnsi="宋体" w:cs="宋体"/>
                <w:kern w:val="2"/>
                <w:szCs w:val="24"/>
              </w:rPr>
              <w:t xml:space="preserve"> </w:t>
            </w:r>
          </w:p>
          <w:p w14:paraId="61D91BA3"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3</w:t>
            </w:r>
            <w:r w:rsidRPr="00C64AB4">
              <w:rPr>
                <w:rFonts w:ascii="宋体" w:hAnsi="宋体" w:cs="宋体"/>
                <w:kern w:val="2"/>
                <w:szCs w:val="24"/>
              </w:rPr>
              <w:t>、供应商不得为</w:t>
            </w:r>
            <w:r w:rsidRPr="00C64AB4">
              <w:rPr>
                <w:rFonts w:ascii="宋体" w:hAnsi="宋体" w:cs="宋体"/>
                <w:kern w:val="2"/>
                <w:szCs w:val="24"/>
              </w:rPr>
              <w:t>“</w:t>
            </w:r>
            <w:r w:rsidRPr="00C64AB4">
              <w:rPr>
                <w:rFonts w:ascii="宋体" w:hAnsi="宋体" w:cs="宋体"/>
                <w:kern w:val="2"/>
                <w:szCs w:val="24"/>
              </w:rPr>
              <w:t>信用中国</w:t>
            </w:r>
            <w:r w:rsidRPr="00C64AB4">
              <w:rPr>
                <w:rFonts w:ascii="宋体" w:hAnsi="宋体" w:cs="宋体"/>
                <w:kern w:val="2"/>
                <w:szCs w:val="24"/>
              </w:rPr>
              <w:t>”</w:t>
            </w:r>
            <w:r w:rsidRPr="00C64AB4">
              <w:rPr>
                <w:rFonts w:ascii="宋体" w:hAnsi="宋体" w:cs="宋体"/>
                <w:kern w:val="2"/>
                <w:szCs w:val="24"/>
              </w:rPr>
              <w:t>网站（</w:t>
            </w:r>
            <w:r w:rsidRPr="00C64AB4">
              <w:rPr>
                <w:rFonts w:ascii="宋体" w:hAnsi="宋体" w:cs="宋体"/>
                <w:kern w:val="2"/>
                <w:szCs w:val="24"/>
              </w:rPr>
              <w:t>www.creditchina.gov.cn</w:t>
            </w:r>
            <w:r w:rsidRPr="00C64AB4">
              <w:rPr>
                <w:rFonts w:ascii="宋体" w:hAnsi="宋体" w:cs="宋体"/>
                <w:kern w:val="2"/>
                <w:szCs w:val="24"/>
              </w:rPr>
              <w:t>）中列入失信被执行人和重大税收违法案件当事人名单的供应商；不得为中国政府采购网（</w:t>
            </w:r>
            <w:r w:rsidRPr="00C64AB4">
              <w:rPr>
                <w:rFonts w:ascii="宋体" w:hAnsi="宋体" w:cs="宋体"/>
                <w:kern w:val="2"/>
                <w:szCs w:val="24"/>
              </w:rPr>
              <w:t>www.ccgpgov.cn</w:t>
            </w:r>
            <w:r w:rsidRPr="00C64AB4">
              <w:rPr>
                <w:rFonts w:ascii="宋体" w:hAnsi="宋体" w:cs="宋体"/>
                <w:kern w:val="2"/>
                <w:szCs w:val="24"/>
              </w:rPr>
              <w:t>）政府采购严重违法失信行为记录名单中被财政部门禁止参加政府采购活动的供应商；</w:t>
            </w:r>
          </w:p>
          <w:p w14:paraId="6106160D"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4</w:t>
            </w:r>
            <w:r w:rsidRPr="00C64AB4">
              <w:rPr>
                <w:rFonts w:ascii="宋体" w:hAnsi="宋体" w:cs="宋体"/>
                <w:kern w:val="2"/>
                <w:szCs w:val="24"/>
              </w:rPr>
              <w:t>、财务状况报告：提供近三年（</w:t>
            </w:r>
            <w:r w:rsidRPr="00C64AB4">
              <w:rPr>
                <w:rFonts w:ascii="宋体" w:hAnsi="宋体" w:cs="宋体"/>
                <w:kern w:val="2"/>
                <w:szCs w:val="24"/>
              </w:rPr>
              <w:t>20</w:t>
            </w:r>
            <w:r w:rsidRPr="00C64AB4">
              <w:rPr>
                <w:rFonts w:ascii="宋体" w:hAnsi="宋体" w:cs="宋体" w:hint="eastAsia"/>
                <w:kern w:val="2"/>
                <w:szCs w:val="24"/>
              </w:rPr>
              <w:t>20</w:t>
            </w:r>
            <w:r w:rsidRPr="00C64AB4">
              <w:rPr>
                <w:rFonts w:ascii="宋体" w:hAnsi="宋体" w:cs="宋体"/>
                <w:kern w:val="2"/>
                <w:szCs w:val="24"/>
              </w:rPr>
              <w:t>-202</w:t>
            </w:r>
            <w:r w:rsidRPr="00C64AB4">
              <w:rPr>
                <w:rFonts w:ascii="宋体" w:hAnsi="宋体" w:cs="宋体" w:hint="eastAsia"/>
                <w:kern w:val="2"/>
                <w:szCs w:val="24"/>
              </w:rPr>
              <w:t>2</w:t>
            </w:r>
            <w:r w:rsidRPr="00C64AB4">
              <w:rPr>
                <w:rFonts w:ascii="宋体" w:hAnsi="宋体" w:cs="宋体"/>
                <w:kern w:val="2"/>
                <w:szCs w:val="24"/>
              </w:rPr>
              <w:t>年）中任意年度的财务审计报告（包括三表一注，即资产负债表、利润表、现金流量表及其附注）或开户银行出出具的近半年资信证明；事业法人提供部门决算报告或财政部门认可的政府采购专业担保机构出具的投标担保函；</w:t>
            </w:r>
          </w:p>
          <w:p w14:paraId="4188E8C2"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5</w:t>
            </w:r>
            <w:r w:rsidRPr="00C64AB4">
              <w:rPr>
                <w:rFonts w:ascii="宋体" w:hAnsi="宋体" w:cs="宋体"/>
                <w:kern w:val="2"/>
                <w:szCs w:val="24"/>
              </w:rPr>
              <w:t>、税收缴纳证明：提供上年度至今已缴纳的连续三个月的纳税证明或完税证明，依法免税的单位应提供相关证明材料；</w:t>
            </w:r>
          </w:p>
          <w:p w14:paraId="3C5633DE"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6</w:t>
            </w:r>
            <w:r w:rsidRPr="00C64AB4">
              <w:rPr>
                <w:rFonts w:ascii="宋体" w:hAnsi="宋体" w:cs="宋体"/>
                <w:kern w:val="2"/>
                <w:szCs w:val="24"/>
              </w:rPr>
              <w:t>、社会保障资金缴纳证明：提供上年度至今已缴存的连续三个月的社会保障资金缴存单据或社保机构开具的社会保险参保缴费情况证明，依法不需要缴纳社会保障资金的单位应提供相关证明材料；</w:t>
            </w:r>
          </w:p>
          <w:p w14:paraId="521099DF"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kern w:val="2"/>
                <w:szCs w:val="24"/>
              </w:rPr>
              <w:t>7</w:t>
            </w:r>
            <w:r w:rsidRPr="00C64AB4">
              <w:rPr>
                <w:rFonts w:ascii="宋体" w:hAnsi="宋体" w:cs="宋体"/>
                <w:kern w:val="2"/>
                <w:szCs w:val="24"/>
              </w:rPr>
              <w:t>、书面声明：投标供应商应具备良好的商业信誉，提供参加政府采购活动前</w:t>
            </w:r>
            <w:r w:rsidRPr="00C64AB4">
              <w:rPr>
                <w:rFonts w:ascii="宋体" w:hAnsi="宋体" w:cs="宋体"/>
                <w:kern w:val="2"/>
                <w:szCs w:val="24"/>
              </w:rPr>
              <w:t>3</w:t>
            </w:r>
            <w:r w:rsidRPr="00C64AB4">
              <w:rPr>
                <w:rFonts w:ascii="宋体" w:hAnsi="宋体" w:cs="宋体"/>
                <w:kern w:val="2"/>
                <w:szCs w:val="24"/>
              </w:rPr>
              <w:t>年内在经营活动中没有重大违法记录的书面声明；</w:t>
            </w:r>
            <w:r w:rsidRPr="00C64AB4">
              <w:rPr>
                <w:rFonts w:ascii="宋体" w:hAnsi="宋体" w:cs="宋体" w:hint="eastAsia"/>
                <w:kern w:val="2"/>
                <w:szCs w:val="24"/>
              </w:rPr>
              <w:t xml:space="preserve"> </w:t>
            </w:r>
          </w:p>
          <w:p w14:paraId="61EBF220" w14:textId="77777777" w:rsidR="005C7C8D" w:rsidRPr="00C64AB4" w:rsidRDefault="006B640B">
            <w:pPr>
              <w:widowControl w:val="0"/>
              <w:ind w:firstLine="480"/>
              <w:jc w:val="both"/>
              <w:rPr>
                <w:rFonts w:ascii="宋体" w:hAnsi="宋体" w:cs="宋体"/>
                <w:kern w:val="2"/>
                <w:szCs w:val="24"/>
              </w:rPr>
            </w:pPr>
            <w:r w:rsidRPr="00C64AB4">
              <w:rPr>
                <w:rFonts w:ascii="宋体" w:hAnsi="宋体" w:cs="宋体" w:hint="eastAsia"/>
                <w:kern w:val="2"/>
                <w:szCs w:val="24"/>
              </w:rPr>
              <w:t>8</w:t>
            </w:r>
            <w:r w:rsidRPr="00C64AB4">
              <w:rPr>
                <w:rFonts w:ascii="宋体" w:hAnsi="宋体" w:cs="宋体" w:hint="eastAsia"/>
                <w:kern w:val="2"/>
                <w:szCs w:val="24"/>
              </w:rPr>
              <w:t>、具备履行合同所必需的设备和专业技术能力的证明材料：提供承诺书。</w:t>
            </w:r>
          </w:p>
          <w:p w14:paraId="33B4A7F7" w14:textId="77777777" w:rsidR="005C7C8D" w:rsidRPr="00C64AB4" w:rsidRDefault="006B640B">
            <w:pPr>
              <w:widowControl w:val="0"/>
              <w:ind w:firstLine="480"/>
              <w:jc w:val="both"/>
              <w:rPr>
                <w:rFonts w:ascii="宋体" w:hAnsi="宋体" w:cs="宋体" w:hint="eastAsia"/>
                <w:kern w:val="2"/>
                <w:szCs w:val="24"/>
              </w:rPr>
            </w:pPr>
            <w:r w:rsidRPr="00C64AB4">
              <w:rPr>
                <w:rFonts w:ascii="宋体" w:hAnsi="宋体" w:cs="宋体" w:hint="eastAsia"/>
                <w:kern w:val="2"/>
                <w:szCs w:val="24"/>
              </w:rPr>
              <w:t>9</w:t>
            </w:r>
            <w:r w:rsidRPr="00C64AB4">
              <w:rPr>
                <w:rFonts w:ascii="宋体" w:hAnsi="宋体" w:cs="宋体" w:hint="eastAsia"/>
                <w:kern w:val="2"/>
                <w:szCs w:val="24"/>
              </w:rPr>
              <w:t>、非联合体投标声明；</w:t>
            </w:r>
          </w:p>
          <w:p w14:paraId="075B2016" w14:textId="7434028C" w:rsidR="00C64AB4" w:rsidRPr="00C64AB4" w:rsidRDefault="00C64AB4" w:rsidP="00C64AB4">
            <w:pPr>
              <w:widowControl w:val="0"/>
              <w:ind w:firstLineChars="200" w:firstLine="480"/>
              <w:jc w:val="both"/>
              <w:rPr>
                <w:rFonts w:ascii="宋体" w:hAnsi="宋体" w:cs="宋体" w:hint="eastAsia"/>
                <w:color w:val="000000"/>
                <w:kern w:val="2"/>
                <w:szCs w:val="24"/>
              </w:rPr>
            </w:pPr>
            <w:r w:rsidRPr="00C64AB4">
              <w:rPr>
                <w:rFonts w:ascii="宋体" w:hAnsi="宋体" w:cs="宋体" w:hint="eastAsia"/>
                <w:color w:val="000000"/>
                <w:kern w:val="2"/>
                <w:szCs w:val="24"/>
              </w:rPr>
              <w:t>10、</w:t>
            </w:r>
            <w:r w:rsidRPr="00C64AB4">
              <w:rPr>
                <w:rFonts w:ascii="宋体" w:hAnsi="宋体" w:cs="宋体" w:hint="eastAsia"/>
                <w:color w:val="000000"/>
                <w:kern w:val="2"/>
                <w:szCs w:val="24"/>
              </w:rPr>
              <w:t>投标产品为进口的，提供投标产品的代理授权书（制造商直接参与投标的不提供此项）</w:t>
            </w:r>
          </w:p>
          <w:p w14:paraId="265E3670" w14:textId="77777777" w:rsidR="00C64AB4" w:rsidRPr="00C64AB4" w:rsidRDefault="00C64AB4" w:rsidP="00C64AB4">
            <w:pPr>
              <w:pStyle w:val="a0"/>
            </w:pPr>
          </w:p>
          <w:p w14:paraId="349C8F9D" w14:textId="77777777" w:rsidR="005C7C8D" w:rsidRPr="00C64AB4" w:rsidRDefault="006B640B">
            <w:pPr>
              <w:widowControl w:val="0"/>
              <w:ind w:firstLine="482"/>
              <w:jc w:val="both"/>
              <w:rPr>
                <w:rFonts w:ascii="宋体" w:hAnsi="宋体" w:cs="宋体"/>
                <w:b/>
                <w:kern w:val="2"/>
                <w:szCs w:val="24"/>
              </w:rPr>
            </w:pPr>
            <w:r w:rsidRPr="00C64AB4">
              <w:rPr>
                <w:rFonts w:ascii="宋体" w:hAnsi="宋体" w:cs="宋体" w:hint="eastAsia"/>
                <w:b/>
                <w:kern w:val="2"/>
                <w:szCs w:val="24"/>
              </w:rPr>
              <w:t>注：</w:t>
            </w:r>
          </w:p>
          <w:p w14:paraId="753E4E8D" w14:textId="77777777" w:rsidR="005C7C8D" w:rsidRPr="00C64AB4" w:rsidRDefault="006B640B">
            <w:pPr>
              <w:widowControl w:val="0"/>
              <w:ind w:firstLine="482"/>
              <w:jc w:val="both"/>
              <w:rPr>
                <w:rFonts w:ascii="宋体" w:hAnsi="宋体" w:cs="宋体"/>
                <w:b/>
                <w:kern w:val="2"/>
                <w:szCs w:val="24"/>
              </w:rPr>
            </w:pPr>
            <w:r w:rsidRPr="00C64AB4">
              <w:rPr>
                <w:rFonts w:ascii="宋体" w:hAnsi="宋体" w:cs="宋体"/>
                <w:b/>
                <w:kern w:val="2"/>
                <w:szCs w:val="24"/>
              </w:rPr>
              <w:t>1</w:t>
            </w:r>
            <w:r w:rsidRPr="00C64AB4">
              <w:rPr>
                <w:rFonts w:ascii="宋体" w:hAnsi="宋体" w:cs="宋体"/>
                <w:b/>
                <w:kern w:val="2"/>
                <w:szCs w:val="24"/>
              </w:rPr>
              <w:t>、以上资格证明文件供应商必须完全提供，一项不合格即按照无效投标处理；</w:t>
            </w:r>
          </w:p>
          <w:p w14:paraId="7258733A" w14:textId="77777777" w:rsidR="005C7C8D" w:rsidRPr="00C64AB4" w:rsidRDefault="006B640B">
            <w:pPr>
              <w:widowControl w:val="0"/>
              <w:ind w:firstLine="482"/>
              <w:jc w:val="both"/>
              <w:rPr>
                <w:rFonts w:ascii="宋体" w:hAnsi="宋体" w:cs="宋体"/>
                <w:kern w:val="2"/>
                <w:szCs w:val="24"/>
              </w:rPr>
            </w:pPr>
            <w:r w:rsidRPr="00C64AB4">
              <w:rPr>
                <w:rFonts w:ascii="宋体" w:hAnsi="宋体" w:cs="宋体"/>
                <w:b/>
                <w:kern w:val="2"/>
                <w:szCs w:val="24"/>
              </w:rPr>
              <w:t>2</w:t>
            </w:r>
            <w:r w:rsidRPr="00C64AB4">
              <w:rPr>
                <w:rFonts w:ascii="宋体" w:hAnsi="宋体" w:cs="宋体"/>
                <w:b/>
                <w:kern w:val="2"/>
                <w:szCs w:val="24"/>
              </w:rPr>
              <w:t>、</w:t>
            </w:r>
            <w:r w:rsidRPr="00C64AB4">
              <w:rPr>
                <w:rFonts w:ascii="宋体" w:hAnsi="宋体" w:cs="宋体" w:hint="eastAsia"/>
                <w:b/>
                <w:kern w:val="2"/>
                <w:szCs w:val="24"/>
              </w:rPr>
              <w:t>均</w:t>
            </w:r>
            <w:r w:rsidRPr="00C64AB4">
              <w:rPr>
                <w:rFonts w:ascii="宋体" w:hAnsi="宋体" w:cs="宋体"/>
                <w:b/>
                <w:kern w:val="2"/>
                <w:szCs w:val="24"/>
              </w:rPr>
              <w:t>为复印件并须加盖供应商公章。</w:t>
            </w:r>
          </w:p>
        </w:tc>
      </w:tr>
      <w:tr w:rsidR="005C7C8D" w:rsidRPr="00C64AB4" w14:paraId="3D9B15CD" w14:textId="77777777">
        <w:trPr>
          <w:trHeight w:val="820"/>
        </w:trPr>
        <w:tc>
          <w:tcPr>
            <w:tcW w:w="900" w:type="dxa"/>
            <w:vAlign w:val="center"/>
          </w:tcPr>
          <w:p w14:paraId="09648087"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lastRenderedPageBreak/>
              <w:t>12</w:t>
            </w:r>
          </w:p>
        </w:tc>
        <w:tc>
          <w:tcPr>
            <w:tcW w:w="2160" w:type="dxa"/>
            <w:vAlign w:val="center"/>
          </w:tcPr>
          <w:p w14:paraId="6FA37722"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是否为专门面向中小企业采购</w:t>
            </w:r>
          </w:p>
        </w:tc>
        <w:tc>
          <w:tcPr>
            <w:tcW w:w="6840" w:type="dxa"/>
            <w:vAlign w:val="center"/>
          </w:tcPr>
          <w:p w14:paraId="6D1E471D"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否</w:t>
            </w:r>
          </w:p>
        </w:tc>
      </w:tr>
      <w:tr w:rsidR="005C7C8D" w:rsidRPr="00C64AB4" w14:paraId="17ED682F" w14:textId="77777777">
        <w:trPr>
          <w:trHeight w:val="469"/>
        </w:trPr>
        <w:tc>
          <w:tcPr>
            <w:tcW w:w="900" w:type="dxa"/>
            <w:vAlign w:val="center"/>
          </w:tcPr>
          <w:p w14:paraId="01A03377"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13</w:t>
            </w:r>
          </w:p>
        </w:tc>
        <w:tc>
          <w:tcPr>
            <w:tcW w:w="2160" w:type="dxa"/>
            <w:vAlign w:val="center"/>
          </w:tcPr>
          <w:p w14:paraId="79E31579"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是否接受联合体投标</w:t>
            </w:r>
          </w:p>
        </w:tc>
        <w:tc>
          <w:tcPr>
            <w:tcW w:w="6840" w:type="dxa"/>
            <w:vAlign w:val="center"/>
          </w:tcPr>
          <w:p w14:paraId="17BBBA79"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不接受</w:t>
            </w:r>
          </w:p>
        </w:tc>
      </w:tr>
      <w:tr w:rsidR="005C7C8D" w:rsidRPr="00C64AB4" w14:paraId="7D6BD301" w14:textId="77777777">
        <w:trPr>
          <w:trHeight w:val="573"/>
        </w:trPr>
        <w:tc>
          <w:tcPr>
            <w:tcW w:w="900" w:type="dxa"/>
            <w:vAlign w:val="center"/>
          </w:tcPr>
          <w:p w14:paraId="09C29DB5"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14</w:t>
            </w:r>
          </w:p>
        </w:tc>
        <w:tc>
          <w:tcPr>
            <w:tcW w:w="2160" w:type="dxa"/>
            <w:vAlign w:val="center"/>
          </w:tcPr>
          <w:p w14:paraId="0A28D8F0" w14:textId="77777777" w:rsidR="005C7C8D" w:rsidRPr="00C64AB4" w:rsidRDefault="006B640B">
            <w:pPr>
              <w:rPr>
                <w:rFonts w:ascii="宋体" w:hAnsi="宋体" w:cs="宋体"/>
                <w:kern w:val="2"/>
                <w:szCs w:val="24"/>
              </w:rPr>
            </w:pPr>
            <w:r w:rsidRPr="00C64AB4">
              <w:rPr>
                <w:rFonts w:ascii="宋体" w:hAnsi="宋体" w:cs="宋体" w:hint="eastAsia"/>
                <w:kern w:val="2"/>
                <w:szCs w:val="24"/>
              </w:rPr>
              <w:t>踏勘现场</w:t>
            </w:r>
          </w:p>
        </w:tc>
        <w:tc>
          <w:tcPr>
            <w:tcW w:w="6840" w:type="dxa"/>
            <w:vAlign w:val="center"/>
          </w:tcPr>
          <w:p w14:paraId="5C171ACB"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无</w:t>
            </w:r>
          </w:p>
        </w:tc>
      </w:tr>
      <w:tr w:rsidR="005C7C8D" w:rsidRPr="00C64AB4" w14:paraId="750EBAA1" w14:textId="77777777">
        <w:trPr>
          <w:trHeight w:val="525"/>
        </w:trPr>
        <w:tc>
          <w:tcPr>
            <w:tcW w:w="900" w:type="dxa"/>
            <w:vAlign w:val="center"/>
          </w:tcPr>
          <w:p w14:paraId="2C8AD7D5"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15</w:t>
            </w:r>
          </w:p>
        </w:tc>
        <w:tc>
          <w:tcPr>
            <w:tcW w:w="2160" w:type="dxa"/>
            <w:vAlign w:val="center"/>
          </w:tcPr>
          <w:p w14:paraId="6586D3A1"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是否允许大中企业</w:t>
            </w:r>
          </w:p>
          <w:p w14:paraId="0071ABBF" w14:textId="77777777" w:rsidR="005C7C8D" w:rsidRPr="00C64AB4" w:rsidRDefault="006B640B">
            <w:pPr>
              <w:rPr>
                <w:rFonts w:ascii="宋体" w:hAnsi="宋体" w:cs="宋体"/>
                <w:kern w:val="2"/>
                <w:szCs w:val="24"/>
              </w:rPr>
            </w:pPr>
            <w:r w:rsidRPr="00C64AB4">
              <w:rPr>
                <w:rFonts w:ascii="宋体" w:hAnsi="宋体" w:cs="宋体" w:hint="eastAsia"/>
                <w:kern w:val="2"/>
                <w:szCs w:val="24"/>
              </w:rPr>
              <w:t>向小微企业分包</w:t>
            </w:r>
          </w:p>
        </w:tc>
        <w:tc>
          <w:tcPr>
            <w:tcW w:w="6840" w:type="dxa"/>
            <w:vAlign w:val="center"/>
          </w:tcPr>
          <w:p w14:paraId="23D67337"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不允许</w:t>
            </w:r>
          </w:p>
        </w:tc>
      </w:tr>
      <w:tr w:rsidR="005C7C8D" w:rsidRPr="00C64AB4" w14:paraId="7E9414E0" w14:textId="77777777">
        <w:trPr>
          <w:trHeight w:val="620"/>
        </w:trPr>
        <w:tc>
          <w:tcPr>
            <w:tcW w:w="900" w:type="dxa"/>
            <w:vAlign w:val="center"/>
          </w:tcPr>
          <w:p w14:paraId="511A99ED"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16</w:t>
            </w:r>
          </w:p>
        </w:tc>
        <w:tc>
          <w:tcPr>
            <w:tcW w:w="2160" w:type="dxa"/>
            <w:vAlign w:val="center"/>
          </w:tcPr>
          <w:p w14:paraId="048FFCD5"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是否采购进口产品</w:t>
            </w:r>
          </w:p>
        </w:tc>
        <w:tc>
          <w:tcPr>
            <w:tcW w:w="6840" w:type="dxa"/>
            <w:vAlign w:val="center"/>
          </w:tcPr>
          <w:p w14:paraId="22E321CA"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是</w:t>
            </w:r>
          </w:p>
        </w:tc>
      </w:tr>
      <w:tr w:rsidR="005C7C8D" w:rsidRPr="00C64AB4" w14:paraId="00A7D613" w14:textId="77777777">
        <w:trPr>
          <w:trHeight w:val="525"/>
        </w:trPr>
        <w:tc>
          <w:tcPr>
            <w:tcW w:w="900" w:type="dxa"/>
            <w:vAlign w:val="center"/>
          </w:tcPr>
          <w:p w14:paraId="11F1D50E"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17</w:t>
            </w:r>
          </w:p>
        </w:tc>
        <w:tc>
          <w:tcPr>
            <w:tcW w:w="2160" w:type="dxa"/>
            <w:vAlign w:val="center"/>
          </w:tcPr>
          <w:p w14:paraId="05874159"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是否组织现场考察或者召开答疑会</w:t>
            </w:r>
          </w:p>
        </w:tc>
        <w:tc>
          <w:tcPr>
            <w:tcW w:w="6840" w:type="dxa"/>
            <w:vAlign w:val="center"/>
          </w:tcPr>
          <w:p w14:paraId="30E29CD8"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否</w:t>
            </w:r>
          </w:p>
        </w:tc>
      </w:tr>
      <w:tr w:rsidR="005C7C8D" w:rsidRPr="00C64AB4" w14:paraId="2D55F757" w14:textId="77777777">
        <w:trPr>
          <w:trHeight w:val="570"/>
        </w:trPr>
        <w:tc>
          <w:tcPr>
            <w:tcW w:w="900" w:type="dxa"/>
            <w:vAlign w:val="center"/>
          </w:tcPr>
          <w:p w14:paraId="41CC54F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18</w:t>
            </w:r>
          </w:p>
        </w:tc>
        <w:tc>
          <w:tcPr>
            <w:tcW w:w="2160" w:type="dxa"/>
            <w:vAlign w:val="center"/>
          </w:tcPr>
          <w:p w14:paraId="56E38AAD"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构成招标文件</w:t>
            </w:r>
          </w:p>
          <w:p w14:paraId="724BEE14"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的其他材料</w:t>
            </w:r>
          </w:p>
        </w:tc>
        <w:tc>
          <w:tcPr>
            <w:tcW w:w="6840" w:type="dxa"/>
            <w:vAlign w:val="center"/>
          </w:tcPr>
          <w:p w14:paraId="65F9704C"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招标答疑文件等相关材料</w:t>
            </w:r>
          </w:p>
        </w:tc>
      </w:tr>
      <w:tr w:rsidR="005C7C8D" w:rsidRPr="00C64AB4" w14:paraId="50D37B4B" w14:textId="77777777">
        <w:trPr>
          <w:trHeight w:val="463"/>
        </w:trPr>
        <w:tc>
          <w:tcPr>
            <w:tcW w:w="900" w:type="dxa"/>
            <w:vAlign w:val="center"/>
          </w:tcPr>
          <w:p w14:paraId="55FE956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19</w:t>
            </w:r>
          </w:p>
        </w:tc>
        <w:tc>
          <w:tcPr>
            <w:tcW w:w="2160" w:type="dxa"/>
            <w:vAlign w:val="center"/>
          </w:tcPr>
          <w:p w14:paraId="22B57CBD" w14:textId="77777777" w:rsidR="005C7C8D" w:rsidRPr="00C64AB4" w:rsidRDefault="006B640B">
            <w:pPr>
              <w:rPr>
                <w:rFonts w:ascii="宋体" w:hAnsi="宋体" w:cs="宋体"/>
                <w:kern w:val="2"/>
                <w:szCs w:val="24"/>
              </w:rPr>
            </w:pPr>
            <w:r w:rsidRPr="00C64AB4">
              <w:rPr>
                <w:rFonts w:ascii="宋体" w:hAnsi="宋体" w:cs="宋体" w:hint="eastAsia"/>
                <w:kern w:val="2"/>
                <w:szCs w:val="24"/>
              </w:rPr>
              <w:t>投标人要求澄清招标文件的截止时间</w:t>
            </w:r>
          </w:p>
        </w:tc>
        <w:tc>
          <w:tcPr>
            <w:tcW w:w="6840" w:type="dxa"/>
            <w:vAlign w:val="center"/>
          </w:tcPr>
          <w:p w14:paraId="277F119D"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投标截止时间</w:t>
            </w:r>
            <w:r w:rsidRPr="00C64AB4">
              <w:rPr>
                <w:rFonts w:ascii="宋体" w:hAnsi="宋体" w:cs="宋体" w:hint="eastAsia"/>
                <w:kern w:val="2"/>
                <w:szCs w:val="24"/>
              </w:rPr>
              <w:t>15</w:t>
            </w:r>
            <w:r w:rsidRPr="00C64AB4">
              <w:rPr>
                <w:rFonts w:ascii="宋体" w:hAnsi="宋体" w:cs="宋体" w:hint="eastAsia"/>
                <w:kern w:val="2"/>
                <w:szCs w:val="24"/>
              </w:rPr>
              <w:t>天前</w:t>
            </w:r>
          </w:p>
        </w:tc>
      </w:tr>
      <w:tr w:rsidR="005C7C8D" w:rsidRPr="00C64AB4" w14:paraId="7B4F9F0F" w14:textId="77777777">
        <w:trPr>
          <w:trHeight w:val="565"/>
        </w:trPr>
        <w:tc>
          <w:tcPr>
            <w:tcW w:w="900" w:type="dxa"/>
            <w:vAlign w:val="center"/>
          </w:tcPr>
          <w:p w14:paraId="5C2DBC1E"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20</w:t>
            </w:r>
          </w:p>
        </w:tc>
        <w:tc>
          <w:tcPr>
            <w:tcW w:w="2160" w:type="dxa"/>
            <w:vAlign w:val="center"/>
          </w:tcPr>
          <w:p w14:paraId="6196BCDD" w14:textId="77777777" w:rsidR="005C7C8D" w:rsidRPr="00C64AB4" w:rsidRDefault="006B640B">
            <w:pPr>
              <w:rPr>
                <w:rFonts w:ascii="宋体" w:hAnsi="宋体" w:cs="宋体"/>
                <w:kern w:val="2"/>
                <w:szCs w:val="24"/>
              </w:rPr>
            </w:pPr>
            <w:r w:rsidRPr="00C64AB4">
              <w:rPr>
                <w:rFonts w:ascii="宋体" w:hAnsi="宋体" w:cs="宋体" w:hint="eastAsia"/>
                <w:kern w:val="2"/>
                <w:szCs w:val="24"/>
              </w:rPr>
              <w:t>投标截止时间</w:t>
            </w:r>
          </w:p>
        </w:tc>
        <w:tc>
          <w:tcPr>
            <w:tcW w:w="6840" w:type="dxa"/>
            <w:vAlign w:val="center"/>
          </w:tcPr>
          <w:p w14:paraId="6ED84EB0"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详见招标公告</w:t>
            </w:r>
          </w:p>
        </w:tc>
      </w:tr>
      <w:tr w:rsidR="005C7C8D" w:rsidRPr="00C64AB4" w14:paraId="0D401AAF" w14:textId="77777777">
        <w:trPr>
          <w:trHeight w:val="450"/>
        </w:trPr>
        <w:tc>
          <w:tcPr>
            <w:tcW w:w="900" w:type="dxa"/>
            <w:vAlign w:val="center"/>
          </w:tcPr>
          <w:p w14:paraId="3895FCA8"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21</w:t>
            </w:r>
          </w:p>
        </w:tc>
        <w:tc>
          <w:tcPr>
            <w:tcW w:w="2160" w:type="dxa"/>
            <w:vAlign w:val="center"/>
          </w:tcPr>
          <w:p w14:paraId="6D0A9CC2" w14:textId="77777777" w:rsidR="005C7C8D" w:rsidRPr="00C64AB4" w:rsidRDefault="006B640B">
            <w:pPr>
              <w:rPr>
                <w:rFonts w:ascii="宋体" w:hAnsi="宋体" w:cs="宋体"/>
                <w:kern w:val="2"/>
                <w:szCs w:val="24"/>
              </w:rPr>
            </w:pPr>
            <w:r w:rsidRPr="00C64AB4">
              <w:rPr>
                <w:rFonts w:ascii="宋体" w:hAnsi="宋体" w:cs="宋体" w:hint="eastAsia"/>
                <w:kern w:val="2"/>
                <w:szCs w:val="24"/>
              </w:rPr>
              <w:t>投标人确认收到招标文件澄清的时间</w:t>
            </w:r>
          </w:p>
        </w:tc>
        <w:tc>
          <w:tcPr>
            <w:tcW w:w="6840" w:type="dxa"/>
            <w:vAlign w:val="center"/>
          </w:tcPr>
          <w:p w14:paraId="4B2CB59D"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招标文件澄清发出后</w:t>
            </w:r>
            <w:r w:rsidRPr="00C64AB4">
              <w:rPr>
                <w:rFonts w:ascii="宋体" w:hAnsi="宋体" w:cs="宋体" w:hint="eastAsia"/>
                <w:kern w:val="2"/>
                <w:szCs w:val="24"/>
              </w:rPr>
              <w:t>24</w:t>
            </w:r>
            <w:r w:rsidRPr="00C64AB4">
              <w:rPr>
                <w:rFonts w:ascii="宋体" w:hAnsi="宋体" w:cs="宋体" w:hint="eastAsia"/>
                <w:kern w:val="2"/>
                <w:szCs w:val="24"/>
              </w:rPr>
              <w:t>小时以内</w:t>
            </w:r>
          </w:p>
        </w:tc>
      </w:tr>
      <w:tr w:rsidR="005C7C8D" w:rsidRPr="00C64AB4" w14:paraId="6F033304" w14:textId="77777777">
        <w:trPr>
          <w:trHeight w:val="438"/>
        </w:trPr>
        <w:tc>
          <w:tcPr>
            <w:tcW w:w="900" w:type="dxa"/>
            <w:vAlign w:val="center"/>
          </w:tcPr>
          <w:p w14:paraId="6F4C6C76"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22</w:t>
            </w:r>
          </w:p>
        </w:tc>
        <w:tc>
          <w:tcPr>
            <w:tcW w:w="2160" w:type="dxa"/>
            <w:vAlign w:val="center"/>
          </w:tcPr>
          <w:p w14:paraId="61E9D03E" w14:textId="77777777" w:rsidR="005C7C8D" w:rsidRPr="00C64AB4" w:rsidRDefault="006B640B">
            <w:pPr>
              <w:rPr>
                <w:rFonts w:ascii="宋体" w:hAnsi="宋体" w:cs="宋体"/>
                <w:kern w:val="2"/>
                <w:szCs w:val="24"/>
              </w:rPr>
            </w:pPr>
            <w:r w:rsidRPr="00C64AB4">
              <w:rPr>
                <w:rFonts w:ascii="宋体" w:hAnsi="宋体" w:cs="宋体" w:hint="eastAsia"/>
                <w:kern w:val="2"/>
                <w:szCs w:val="24"/>
              </w:rPr>
              <w:t>投标人确认收到招标文件修改的时间</w:t>
            </w:r>
          </w:p>
        </w:tc>
        <w:tc>
          <w:tcPr>
            <w:tcW w:w="6840" w:type="dxa"/>
            <w:vAlign w:val="center"/>
          </w:tcPr>
          <w:p w14:paraId="61E6D195"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招标文件修改发出后</w:t>
            </w:r>
            <w:r w:rsidRPr="00C64AB4">
              <w:rPr>
                <w:rFonts w:ascii="宋体" w:hAnsi="宋体" w:cs="宋体" w:hint="eastAsia"/>
                <w:kern w:val="2"/>
                <w:szCs w:val="24"/>
              </w:rPr>
              <w:t>24</w:t>
            </w:r>
            <w:r w:rsidRPr="00C64AB4">
              <w:rPr>
                <w:rFonts w:ascii="宋体" w:hAnsi="宋体" w:cs="宋体" w:hint="eastAsia"/>
                <w:kern w:val="2"/>
                <w:szCs w:val="24"/>
              </w:rPr>
              <w:t>小时以内</w:t>
            </w:r>
          </w:p>
        </w:tc>
      </w:tr>
      <w:tr w:rsidR="005C7C8D" w:rsidRPr="00C64AB4" w14:paraId="5AAB9281" w14:textId="77777777">
        <w:trPr>
          <w:trHeight w:val="581"/>
        </w:trPr>
        <w:tc>
          <w:tcPr>
            <w:tcW w:w="900" w:type="dxa"/>
            <w:vAlign w:val="center"/>
          </w:tcPr>
          <w:p w14:paraId="68C92440"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23</w:t>
            </w:r>
          </w:p>
        </w:tc>
        <w:tc>
          <w:tcPr>
            <w:tcW w:w="2160" w:type="dxa"/>
            <w:vAlign w:val="center"/>
          </w:tcPr>
          <w:p w14:paraId="07809893" w14:textId="77777777" w:rsidR="005C7C8D" w:rsidRPr="00C64AB4" w:rsidRDefault="006B640B">
            <w:pPr>
              <w:rPr>
                <w:rFonts w:ascii="宋体" w:hAnsi="宋体" w:cs="宋体"/>
                <w:kern w:val="2"/>
                <w:szCs w:val="24"/>
              </w:rPr>
            </w:pPr>
            <w:r w:rsidRPr="00C64AB4">
              <w:rPr>
                <w:rFonts w:ascii="宋体" w:hAnsi="宋体" w:cs="宋体" w:hint="eastAsia"/>
                <w:kern w:val="2"/>
                <w:szCs w:val="24"/>
              </w:rPr>
              <w:t>构成投标文件的其他材料</w:t>
            </w:r>
          </w:p>
        </w:tc>
        <w:tc>
          <w:tcPr>
            <w:tcW w:w="6840" w:type="dxa"/>
            <w:vAlign w:val="center"/>
          </w:tcPr>
          <w:p w14:paraId="6B69F366"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投标人按照招标文件的要求认为有利于投标的材料</w:t>
            </w:r>
          </w:p>
        </w:tc>
      </w:tr>
      <w:tr w:rsidR="005C7C8D" w:rsidRPr="00C64AB4" w14:paraId="50D546D9" w14:textId="77777777">
        <w:trPr>
          <w:trHeight w:val="564"/>
        </w:trPr>
        <w:tc>
          <w:tcPr>
            <w:tcW w:w="900" w:type="dxa"/>
            <w:vAlign w:val="center"/>
          </w:tcPr>
          <w:p w14:paraId="032041D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24</w:t>
            </w:r>
          </w:p>
        </w:tc>
        <w:tc>
          <w:tcPr>
            <w:tcW w:w="2160" w:type="dxa"/>
            <w:vAlign w:val="center"/>
          </w:tcPr>
          <w:p w14:paraId="078AD34A" w14:textId="77777777" w:rsidR="005C7C8D" w:rsidRPr="00C64AB4" w:rsidRDefault="006B640B">
            <w:pPr>
              <w:rPr>
                <w:rFonts w:ascii="宋体" w:hAnsi="宋体" w:cs="宋体"/>
                <w:kern w:val="2"/>
                <w:szCs w:val="24"/>
              </w:rPr>
            </w:pPr>
            <w:r w:rsidRPr="00C64AB4">
              <w:rPr>
                <w:rFonts w:ascii="宋体" w:hAnsi="宋体" w:cs="宋体" w:hint="eastAsia"/>
                <w:kern w:val="2"/>
                <w:szCs w:val="24"/>
              </w:rPr>
              <w:t>投标有效期</w:t>
            </w:r>
          </w:p>
        </w:tc>
        <w:tc>
          <w:tcPr>
            <w:tcW w:w="6840" w:type="dxa"/>
            <w:vAlign w:val="center"/>
          </w:tcPr>
          <w:p w14:paraId="73D86CDD"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自投标截止之日起</w:t>
            </w:r>
            <w:r w:rsidRPr="00C64AB4">
              <w:rPr>
                <w:rFonts w:ascii="宋体" w:hAnsi="宋体" w:cs="宋体" w:hint="eastAsia"/>
                <w:kern w:val="2"/>
                <w:szCs w:val="24"/>
              </w:rPr>
              <w:t>90</w:t>
            </w:r>
            <w:r w:rsidRPr="00C64AB4">
              <w:rPr>
                <w:rFonts w:ascii="宋体" w:hAnsi="宋体" w:cs="宋体" w:hint="eastAsia"/>
                <w:kern w:val="2"/>
                <w:szCs w:val="24"/>
              </w:rPr>
              <w:t>日历天</w:t>
            </w:r>
          </w:p>
        </w:tc>
      </w:tr>
      <w:tr w:rsidR="005C7C8D" w:rsidRPr="00C64AB4" w14:paraId="24AAA648" w14:textId="77777777">
        <w:trPr>
          <w:trHeight w:val="588"/>
        </w:trPr>
        <w:tc>
          <w:tcPr>
            <w:tcW w:w="900" w:type="dxa"/>
            <w:vAlign w:val="center"/>
          </w:tcPr>
          <w:p w14:paraId="210BC508"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25</w:t>
            </w:r>
          </w:p>
        </w:tc>
        <w:tc>
          <w:tcPr>
            <w:tcW w:w="2160" w:type="dxa"/>
            <w:vAlign w:val="center"/>
          </w:tcPr>
          <w:p w14:paraId="5B928159"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是否允许递交备选投标方案</w:t>
            </w:r>
          </w:p>
        </w:tc>
        <w:tc>
          <w:tcPr>
            <w:tcW w:w="6840" w:type="dxa"/>
            <w:vAlign w:val="center"/>
          </w:tcPr>
          <w:p w14:paraId="1E790B13"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不允许</w:t>
            </w:r>
          </w:p>
        </w:tc>
      </w:tr>
      <w:tr w:rsidR="005C7C8D" w:rsidRPr="00C64AB4" w14:paraId="2DD2255C" w14:textId="77777777">
        <w:trPr>
          <w:trHeight w:val="463"/>
        </w:trPr>
        <w:tc>
          <w:tcPr>
            <w:tcW w:w="900" w:type="dxa"/>
            <w:vAlign w:val="center"/>
          </w:tcPr>
          <w:p w14:paraId="41B9CB7B"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26</w:t>
            </w:r>
          </w:p>
        </w:tc>
        <w:tc>
          <w:tcPr>
            <w:tcW w:w="2160" w:type="dxa"/>
            <w:vAlign w:val="center"/>
          </w:tcPr>
          <w:p w14:paraId="0FC017C9" w14:textId="77777777" w:rsidR="005C7C8D" w:rsidRPr="00C64AB4" w:rsidRDefault="006B640B">
            <w:pPr>
              <w:rPr>
                <w:rFonts w:ascii="宋体" w:hAnsi="宋体" w:cs="宋体"/>
                <w:kern w:val="2"/>
                <w:szCs w:val="24"/>
              </w:rPr>
            </w:pPr>
            <w:r w:rsidRPr="00C64AB4">
              <w:rPr>
                <w:rFonts w:ascii="宋体" w:hAnsi="宋体" w:cs="宋体" w:hint="eastAsia"/>
                <w:kern w:val="2"/>
                <w:szCs w:val="24"/>
              </w:rPr>
              <w:t>签字或盖章要求</w:t>
            </w:r>
          </w:p>
        </w:tc>
        <w:tc>
          <w:tcPr>
            <w:tcW w:w="6840" w:type="dxa"/>
            <w:vAlign w:val="center"/>
          </w:tcPr>
          <w:p w14:paraId="575D3549"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投标文件加盖投标人印章并经法定代表人或其委托代理人签字或盖章。由委托代理人签字或盖章的在投标文件中须同时提交有效投标文件签署授权委托书。</w:t>
            </w:r>
          </w:p>
        </w:tc>
      </w:tr>
      <w:tr w:rsidR="005C7C8D" w:rsidRPr="00C64AB4" w14:paraId="404CB9DD" w14:textId="77777777">
        <w:trPr>
          <w:trHeight w:val="613"/>
        </w:trPr>
        <w:tc>
          <w:tcPr>
            <w:tcW w:w="900" w:type="dxa"/>
            <w:vAlign w:val="center"/>
          </w:tcPr>
          <w:p w14:paraId="71F00D37"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27</w:t>
            </w:r>
          </w:p>
        </w:tc>
        <w:tc>
          <w:tcPr>
            <w:tcW w:w="2160" w:type="dxa"/>
            <w:vAlign w:val="center"/>
          </w:tcPr>
          <w:p w14:paraId="2137EC2C"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投标文件</w:t>
            </w:r>
          </w:p>
          <w:p w14:paraId="796C0AC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正副本份数</w:t>
            </w:r>
          </w:p>
        </w:tc>
        <w:tc>
          <w:tcPr>
            <w:tcW w:w="6840" w:type="dxa"/>
            <w:vAlign w:val="center"/>
          </w:tcPr>
          <w:p w14:paraId="40E585D9" w14:textId="77777777" w:rsidR="005C7C8D" w:rsidRPr="00C64AB4" w:rsidRDefault="006B640B">
            <w:pPr>
              <w:ind w:firstLine="480"/>
              <w:jc w:val="both"/>
              <w:rPr>
                <w:rFonts w:ascii="宋体" w:hAnsi="宋体" w:cs="宋体"/>
                <w:b/>
                <w:kern w:val="2"/>
                <w:szCs w:val="24"/>
              </w:rPr>
            </w:pPr>
            <w:r w:rsidRPr="00C64AB4">
              <w:rPr>
                <w:rFonts w:ascii="宋体" w:hAnsi="宋体" w:cs="宋体" w:hint="eastAsia"/>
                <w:b/>
                <w:kern w:val="2"/>
                <w:szCs w:val="24"/>
              </w:rPr>
              <w:t>投标文件正本壹份、副本贰份、电子版（</w:t>
            </w:r>
            <w:r w:rsidRPr="00C64AB4">
              <w:rPr>
                <w:rFonts w:ascii="宋体" w:hAnsi="宋体" w:cs="宋体" w:hint="eastAsia"/>
                <w:b/>
                <w:kern w:val="2"/>
                <w:szCs w:val="24"/>
              </w:rPr>
              <w:t>U</w:t>
            </w:r>
            <w:r w:rsidRPr="00C64AB4">
              <w:rPr>
                <w:rFonts w:ascii="宋体" w:hAnsi="宋体" w:cs="宋体" w:hint="eastAsia"/>
                <w:b/>
                <w:kern w:val="2"/>
                <w:szCs w:val="24"/>
              </w:rPr>
              <w:t>盘）壹份。</w:t>
            </w:r>
          </w:p>
        </w:tc>
      </w:tr>
      <w:tr w:rsidR="005C7C8D" w:rsidRPr="00C64AB4" w14:paraId="0CC48810" w14:textId="77777777">
        <w:trPr>
          <w:trHeight w:val="450"/>
        </w:trPr>
        <w:tc>
          <w:tcPr>
            <w:tcW w:w="900" w:type="dxa"/>
            <w:vAlign w:val="center"/>
          </w:tcPr>
          <w:p w14:paraId="5A83199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lastRenderedPageBreak/>
              <w:t>28</w:t>
            </w:r>
          </w:p>
        </w:tc>
        <w:tc>
          <w:tcPr>
            <w:tcW w:w="2160" w:type="dxa"/>
            <w:vAlign w:val="center"/>
          </w:tcPr>
          <w:p w14:paraId="7278B80C"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密封</w:t>
            </w:r>
          </w:p>
        </w:tc>
        <w:tc>
          <w:tcPr>
            <w:tcW w:w="6840" w:type="dxa"/>
            <w:vAlign w:val="center"/>
          </w:tcPr>
          <w:p w14:paraId="1C39A58A" w14:textId="77777777" w:rsidR="005C7C8D" w:rsidRPr="00C64AB4" w:rsidRDefault="006B640B">
            <w:pPr>
              <w:ind w:firstLine="482"/>
              <w:jc w:val="both"/>
              <w:rPr>
                <w:rFonts w:ascii="宋体" w:hAnsi="宋体" w:cs="宋体"/>
                <w:b/>
                <w:kern w:val="2"/>
                <w:szCs w:val="24"/>
              </w:rPr>
            </w:pPr>
            <w:r w:rsidRPr="00C64AB4">
              <w:rPr>
                <w:rFonts w:ascii="宋体" w:hAnsi="宋体" w:cs="宋体" w:hint="eastAsia"/>
                <w:b/>
                <w:kern w:val="2"/>
                <w:szCs w:val="24"/>
              </w:rPr>
              <w:t>密封方式：</w:t>
            </w:r>
          </w:p>
          <w:p w14:paraId="6A90584D"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投标人应将投标文件的正本密封在一个包装袋（或信封）内，所有副本密封在一个包装袋（或信封）内，电子版（</w:t>
            </w:r>
            <w:r w:rsidRPr="00C64AB4">
              <w:rPr>
                <w:rFonts w:ascii="宋体" w:hAnsi="宋体" w:cs="宋体" w:hint="eastAsia"/>
                <w:kern w:val="2"/>
                <w:szCs w:val="24"/>
              </w:rPr>
              <w:t>U</w:t>
            </w:r>
            <w:r w:rsidRPr="00C64AB4">
              <w:rPr>
                <w:rFonts w:ascii="宋体" w:hAnsi="宋体" w:cs="宋体" w:hint="eastAsia"/>
                <w:kern w:val="2"/>
                <w:szCs w:val="24"/>
              </w:rPr>
              <w:t>盘）与投标文件的正本同袋密封。</w:t>
            </w:r>
          </w:p>
          <w:p w14:paraId="3E987284" w14:textId="77777777" w:rsidR="005C7C8D" w:rsidRPr="00C64AB4" w:rsidRDefault="006B640B">
            <w:pPr>
              <w:ind w:firstLine="482"/>
              <w:jc w:val="both"/>
              <w:rPr>
                <w:rFonts w:ascii="宋体" w:hAnsi="宋体" w:cs="宋体"/>
                <w:b/>
                <w:kern w:val="2"/>
                <w:szCs w:val="24"/>
              </w:rPr>
            </w:pPr>
            <w:r w:rsidRPr="00C64AB4">
              <w:rPr>
                <w:rFonts w:ascii="宋体" w:hAnsi="宋体" w:cs="宋体" w:hint="eastAsia"/>
                <w:b/>
                <w:kern w:val="2"/>
                <w:szCs w:val="24"/>
              </w:rPr>
              <w:t>封套上标注：</w:t>
            </w:r>
          </w:p>
          <w:p w14:paraId="796E050C"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采购项目名称、采购项目编号、供应商名称、年</w:t>
            </w:r>
            <w:r w:rsidRPr="00C64AB4">
              <w:rPr>
                <w:rFonts w:ascii="宋体" w:hAnsi="宋体" w:cs="宋体"/>
                <w:kern w:val="2"/>
                <w:szCs w:val="24"/>
              </w:rPr>
              <w:t xml:space="preserve"> </w:t>
            </w:r>
            <w:r w:rsidRPr="00C64AB4">
              <w:rPr>
                <w:rFonts w:ascii="宋体" w:hAnsi="宋体" w:cs="宋体"/>
                <w:kern w:val="2"/>
                <w:szCs w:val="24"/>
              </w:rPr>
              <w:t>月</w:t>
            </w:r>
            <w:r w:rsidRPr="00C64AB4">
              <w:rPr>
                <w:rFonts w:ascii="宋体" w:hAnsi="宋体" w:cs="宋体"/>
                <w:kern w:val="2"/>
                <w:szCs w:val="24"/>
              </w:rPr>
              <w:t xml:space="preserve"> </w:t>
            </w:r>
            <w:r w:rsidRPr="00C64AB4">
              <w:rPr>
                <w:rFonts w:ascii="宋体" w:hAnsi="宋体" w:cs="宋体"/>
                <w:kern w:val="2"/>
                <w:szCs w:val="24"/>
              </w:rPr>
              <w:t>日、在封套右上角清楚地注明</w:t>
            </w:r>
            <w:r w:rsidRPr="00C64AB4">
              <w:rPr>
                <w:rFonts w:ascii="宋体" w:hAnsi="宋体" w:cs="宋体"/>
                <w:kern w:val="2"/>
                <w:szCs w:val="24"/>
              </w:rPr>
              <w:t>“</w:t>
            </w:r>
            <w:r w:rsidRPr="00C64AB4">
              <w:rPr>
                <w:rFonts w:ascii="宋体" w:hAnsi="宋体" w:cs="宋体"/>
                <w:kern w:val="2"/>
                <w:szCs w:val="24"/>
              </w:rPr>
              <w:t>正本</w:t>
            </w:r>
            <w:r w:rsidRPr="00C64AB4">
              <w:rPr>
                <w:rFonts w:ascii="宋体" w:hAnsi="宋体" w:cs="宋体"/>
                <w:kern w:val="2"/>
                <w:szCs w:val="24"/>
              </w:rPr>
              <w:t>”</w:t>
            </w:r>
            <w:r w:rsidRPr="00C64AB4">
              <w:rPr>
                <w:rFonts w:ascii="宋体" w:hAnsi="宋体" w:cs="宋体"/>
                <w:kern w:val="2"/>
                <w:szCs w:val="24"/>
              </w:rPr>
              <w:t>、</w:t>
            </w:r>
            <w:r w:rsidRPr="00C64AB4">
              <w:rPr>
                <w:rFonts w:ascii="宋体" w:hAnsi="宋体" w:cs="宋体"/>
                <w:kern w:val="2"/>
                <w:szCs w:val="24"/>
              </w:rPr>
              <w:t>“</w:t>
            </w:r>
            <w:r w:rsidRPr="00C64AB4">
              <w:rPr>
                <w:rFonts w:ascii="宋体" w:hAnsi="宋体" w:cs="宋体"/>
                <w:kern w:val="2"/>
                <w:szCs w:val="24"/>
              </w:rPr>
              <w:t>副本</w:t>
            </w:r>
            <w:r w:rsidRPr="00C64AB4">
              <w:rPr>
                <w:rFonts w:ascii="宋体" w:hAnsi="宋体" w:cs="宋体"/>
                <w:kern w:val="2"/>
                <w:szCs w:val="24"/>
              </w:rPr>
              <w:t>”</w:t>
            </w:r>
            <w:r w:rsidRPr="00C64AB4">
              <w:rPr>
                <w:rFonts w:ascii="宋体" w:hAnsi="宋体" w:cs="宋体"/>
                <w:kern w:val="2"/>
                <w:szCs w:val="24"/>
              </w:rPr>
              <w:t>等内容；在</w:t>
            </w:r>
            <w:r w:rsidRPr="00C64AB4">
              <w:rPr>
                <w:rFonts w:ascii="宋体" w:hAnsi="宋体" w:cs="宋体"/>
                <w:kern w:val="2"/>
                <w:szCs w:val="24"/>
              </w:rPr>
              <w:t xml:space="preserve">  </w:t>
            </w:r>
            <w:r w:rsidRPr="00C64AB4">
              <w:rPr>
                <w:rFonts w:ascii="宋体" w:hAnsi="宋体" w:cs="宋体"/>
                <w:kern w:val="2"/>
                <w:szCs w:val="24"/>
              </w:rPr>
              <w:t>年</w:t>
            </w:r>
            <w:r w:rsidRPr="00C64AB4">
              <w:rPr>
                <w:rFonts w:ascii="宋体" w:hAnsi="宋体" w:cs="宋体"/>
                <w:kern w:val="2"/>
                <w:szCs w:val="24"/>
              </w:rPr>
              <w:t xml:space="preserve">  </w:t>
            </w:r>
            <w:r w:rsidRPr="00C64AB4">
              <w:rPr>
                <w:rFonts w:ascii="宋体" w:hAnsi="宋体" w:cs="宋体"/>
                <w:kern w:val="2"/>
                <w:szCs w:val="24"/>
              </w:rPr>
              <w:t>月</w:t>
            </w:r>
            <w:r w:rsidRPr="00C64AB4">
              <w:rPr>
                <w:rFonts w:ascii="宋体" w:hAnsi="宋体" w:cs="宋体"/>
                <w:kern w:val="2"/>
                <w:szCs w:val="24"/>
              </w:rPr>
              <w:t xml:space="preserve">  </w:t>
            </w:r>
            <w:r w:rsidRPr="00C64AB4">
              <w:rPr>
                <w:rFonts w:ascii="宋体" w:hAnsi="宋体" w:cs="宋体"/>
                <w:kern w:val="2"/>
                <w:szCs w:val="24"/>
              </w:rPr>
              <w:t>日</w:t>
            </w:r>
            <w:r w:rsidRPr="00C64AB4">
              <w:rPr>
                <w:rFonts w:ascii="宋体" w:hAnsi="宋体" w:cs="宋体"/>
                <w:kern w:val="2"/>
                <w:szCs w:val="24"/>
              </w:rPr>
              <w:t xml:space="preserve">  </w:t>
            </w:r>
            <w:r w:rsidRPr="00C64AB4">
              <w:rPr>
                <w:rFonts w:ascii="宋体" w:hAnsi="宋体" w:cs="宋体"/>
                <w:kern w:val="2"/>
                <w:szCs w:val="24"/>
              </w:rPr>
              <w:t>时</w:t>
            </w:r>
            <w:r w:rsidRPr="00C64AB4">
              <w:rPr>
                <w:rFonts w:ascii="宋体" w:hAnsi="宋体" w:cs="宋体"/>
                <w:kern w:val="2"/>
                <w:szCs w:val="24"/>
              </w:rPr>
              <w:t xml:space="preserve">  </w:t>
            </w:r>
            <w:r w:rsidRPr="00C64AB4">
              <w:rPr>
                <w:rFonts w:ascii="宋体" w:hAnsi="宋体" w:cs="宋体"/>
                <w:kern w:val="2"/>
                <w:szCs w:val="24"/>
              </w:rPr>
              <w:t>分前不得开启、再加装密封条密封，在封线处加盖供应商公章和法定代表人或其委托代理人签字或盖章。</w:t>
            </w:r>
          </w:p>
        </w:tc>
      </w:tr>
      <w:tr w:rsidR="005C7C8D" w:rsidRPr="00C64AB4" w14:paraId="33EC6E5C" w14:textId="77777777">
        <w:trPr>
          <w:trHeight w:val="438"/>
        </w:trPr>
        <w:tc>
          <w:tcPr>
            <w:tcW w:w="900" w:type="dxa"/>
            <w:vAlign w:val="center"/>
          </w:tcPr>
          <w:p w14:paraId="6AA4741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29</w:t>
            </w:r>
          </w:p>
        </w:tc>
        <w:tc>
          <w:tcPr>
            <w:tcW w:w="2160" w:type="dxa"/>
            <w:vAlign w:val="center"/>
          </w:tcPr>
          <w:p w14:paraId="4206DC5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装订要求</w:t>
            </w:r>
          </w:p>
        </w:tc>
        <w:tc>
          <w:tcPr>
            <w:tcW w:w="6840" w:type="dxa"/>
            <w:vAlign w:val="center"/>
          </w:tcPr>
          <w:p w14:paraId="1C3EE539"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投标文件的正本与副本应采用胶缝方式分别装订成册，装订应牢固、不易拆散和换页，不得采用活页夹等可随时拆换的方式装订。</w:t>
            </w:r>
          </w:p>
        </w:tc>
      </w:tr>
      <w:tr w:rsidR="005C7C8D" w:rsidRPr="00C64AB4" w14:paraId="418DBC03" w14:textId="77777777">
        <w:trPr>
          <w:trHeight w:val="438"/>
        </w:trPr>
        <w:tc>
          <w:tcPr>
            <w:tcW w:w="900" w:type="dxa"/>
            <w:vAlign w:val="center"/>
          </w:tcPr>
          <w:p w14:paraId="1052912C"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30</w:t>
            </w:r>
          </w:p>
        </w:tc>
        <w:tc>
          <w:tcPr>
            <w:tcW w:w="2160" w:type="dxa"/>
            <w:vAlign w:val="center"/>
          </w:tcPr>
          <w:p w14:paraId="4A97FEFB" w14:textId="77777777" w:rsidR="005C7C8D" w:rsidRPr="00C64AB4" w:rsidRDefault="006B640B">
            <w:pPr>
              <w:rPr>
                <w:rFonts w:ascii="宋体" w:hAnsi="宋体" w:cs="宋体"/>
                <w:kern w:val="2"/>
                <w:szCs w:val="24"/>
              </w:rPr>
            </w:pPr>
            <w:r w:rsidRPr="00C64AB4">
              <w:rPr>
                <w:rFonts w:ascii="宋体" w:hAnsi="宋体" w:cs="宋体" w:hint="eastAsia"/>
                <w:kern w:val="2"/>
                <w:szCs w:val="24"/>
              </w:rPr>
              <w:t>递交投标文件地点</w:t>
            </w:r>
          </w:p>
        </w:tc>
        <w:tc>
          <w:tcPr>
            <w:tcW w:w="6840" w:type="dxa"/>
            <w:vAlign w:val="center"/>
          </w:tcPr>
          <w:p w14:paraId="441DAD4A" w14:textId="77777777" w:rsidR="005C7C8D" w:rsidRPr="00C64AB4" w:rsidRDefault="006B640B">
            <w:pPr>
              <w:jc w:val="both"/>
              <w:rPr>
                <w:rFonts w:ascii="宋体" w:hAnsi="宋体" w:cs="宋体"/>
                <w:kern w:val="2"/>
                <w:szCs w:val="24"/>
              </w:rPr>
            </w:pPr>
            <w:r w:rsidRPr="00C64AB4">
              <w:rPr>
                <w:rFonts w:cs="宋体" w:hint="eastAsia"/>
                <w:kern w:val="2"/>
                <w:szCs w:val="24"/>
              </w:rPr>
              <w:t>西安市曲江新区雁翔路</w:t>
            </w:r>
            <w:r w:rsidRPr="00C64AB4">
              <w:rPr>
                <w:rFonts w:cs="宋体" w:hint="eastAsia"/>
                <w:kern w:val="2"/>
                <w:szCs w:val="24"/>
              </w:rPr>
              <w:t>58</w:t>
            </w:r>
            <w:r w:rsidRPr="00C64AB4">
              <w:rPr>
                <w:rFonts w:cs="宋体" w:hint="eastAsia"/>
                <w:kern w:val="2"/>
                <w:szCs w:val="24"/>
              </w:rPr>
              <w:t>号哈佛公馆裙楼三层会议室</w:t>
            </w:r>
          </w:p>
        </w:tc>
      </w:tr>
      <w:tr w:rsidR="005C7C8D" w:rsidRPr="00C64AB4" w14:paraId="5FEB38F2" w14:textId="77777777">
        <w:trPr>
          <w:trHeight w:val="563"/>
        </w:trPr>
        <w:tc>
          <w:tcPr>
            <w:tcW w:w="900" w:type="dxa"/>
            <w:vAlign w:val="center"/>
          </w:tcPr>
          <w:p w14:paraId="7572878B"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31</w:t>
            </w:r>
          </w:p>
        </w:tc>
        <w:tc>
          <w:tcPr>
            <w:tcW w:w="2160" w:type="dxa"/>
            <w:vAlign w:val="center"/>
          </w:tcPr>
          <w:p w14:paraId="45C6D223" w14:textId="77777777" w:rsidR="005C7C8D" w:rsidRPr="00C64AB4" w:rsidRDefault="006B640B">
            <w:pPr>
              <w:rPr>
                <w:rFonts w:ascii="宋体" w:hAnsi="宋体" w:cs="宋体"/>
                <w:kern w:val="2"/>
                <w:szCs w:val="24"/>
              </w:rPr>
            </w:pPr>
            <w:r w:rsidRPr="00C64AB4">
              <w:rPr>
                <w:rFonts w:ascii="宋体" w:hAnsi="宋体" w:cs="宋体" w:hint="eastAsia"/>
                <w:kern w:val="2"/>
                <w:szCs w:val="24"/>
              </w:rPr>
              <w:t>是否退还投标文件</w:t>
            </w:r>
          </w:p>
        </w:tc>
        <w:tc>
          <w:tcPr>
            <w:tcW w:w="6840" w:type="dxa"/>
            <w:vAlign w:val="center"/>
          </w:tcPr>
          <w:p w14:paraId="77785F41"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不予退还</w:t>
            </w:r>
          </w:p>
        </w:tc>
      </w:tr>
      <w:tr w:rsidR="005C7C8D" w:rsidRPr="00C64AB4" w14:paraId="7FB89AFC" w14:textId="77777777">
        <w:trPr>
          <w:trHeight w:val="601"/>
        </w:trPr>
        <w:tc>
          <w:tcPr>
            <w:tcW w:w="900" w:type="dxa"/>
            <w:vAlign w:val="center"/>
          </w:tcPr>
          <w:p w14:paraId="5DF4915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32</w:t>
            </w:r>
          </w:p>
        </w:tc>
        <w:tc>
          <w:tcPr>
            <w:tcW w:w="2160" w:type="dxa"/>
            <w:vAlign w:val="center"/>
          </w:tcPr>
          <w:p w14:paraId="0A780F32" w14:textId="77777777" w:rsidR="005C7C8D" w:rsidRPr="00C64AB4" w:rsidRDefault="006B640B">
            <w:pPr>
              <w:rPr>
                <w:rFonts w:ascii="宋体" w:hAnsi="宋体" w:cs="宋体"/>
                <w:kern w:val="2"/>
                <w:szCs w:val="24"/>
              </w:rPr>
            </w:pPr>
            <w:r w:rsidRPr="00C64AB4">
              <w:rPr>
                <w:rFonts w:ascii="宋体" w:hAnsi="宋体" w:cs="宋体" w:hint="eastAsia"/>
                <w:kern w:val="2"/>
                <w:szCs w:val="24"/>
              </w:rPr>
              <w:t>开标时间和地点</w:t>
            </w:r>
          </w:p>
        </w:tc>
        <w:tc>
          <w:tcPr>
            <w:tcW w:w="6840" w:type="dxa"/>
            <w:vAlign w:val="center"/>
          </w:tcPr>
          <w:p w14:paraId="3AEBB62C"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同投标截止时间和递交投标文件地点</w:t>
            </w:r>
          </w:p>
        </w:tc>
      </w:tr>
      <w:tr w:rsidR="005C7C8D" w:rsidRPr="00C64AB4" w14:paraId="2019105A" w14:textId="77777777">
        <w:trPr>
          <w:trHeight w:val="601"/>
        </w:trPr>
        <w:tc>
          <w:tcPr>
            <w:tcW w:w="900" w:type="dxa"/>
            <w:vAlign w:val="center"/>
          </w:tcPr>
          <w:p w14:paraId="681EB00D"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33</w:t>
            </w:r>
          </w:p>
        </w:tc>
        <w:tc>
          <w:tcPr>
            <w:tcW w:w="2160" w:type="dxa"/>
            <w:vAlign w:val="center"/>
          </w:tcPr>
          <w:p w14:paraId="7C54E252" w14:textId="77777777" w:rsidR="005C7C8D" w:rsidRPr="00C64AB4" w:rsidRDefault="006B640B">
            <w:pPr>
              <w:rPr>
                <w:rFonts w:ascii="宋体" w:hAnsi="宋体" w:cs="宋体"/>
                <w:kern w:val="2"/>
                <w:szCs w:val="24"/>
              </w:rPr>
            </w:pPr>
            <w:r w:rsidRPr="00C64AB4">
              <w:rPr>
                <w:rFonts w:ascii="宋体" w:hAnsi="宋体" w:cs="宋体" w:hint="eastAsia"/>
                <w:kern w:val="2"/>
                <w:szCs w:val="24"/>
              </w:rPr>
              <w:t>开标程序</w:t>
            </w:r>
          </w:p>
        </w:tc>
        <w:tc>
          <w:tcPr>
            <w:tcW w:w="6840" w:type="dxa"/>
            <w:vAlign w:val="center"/>
          </w:tcPr>
          <w:p w14:paraId="5F7B70CD"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密封情况检查：供应商密封完整性检查确认无误后，签字确认。</w:t>
            </w:r>
          </w:p>
          <w:p w14:paraId="1DA362FC"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开标顺序：随机无序启封供应商递交的投标文件。</w:t>
            </w:r>
          </w:p>
        </w:tc>
      </w:tr>
      <w:tr w:rsidR="005C7C8D" w:rsidRPr="00C64AB4" w14:paraId="62BD0C59" w14:textId="77777777">
        <w:trPr>
          <w:trHeight w:val="601"/>
        </w:trPr>
        <w:tc>
          <w:tcPr>
            <w:tcW w:w="900" w:type="dxa"/>
            <w:vAlign w:val="center"/>
          </w:tcPr>
          <w:p w14:paraId="7C95060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34</w:t>
            </w:r>
          </w:p>
        </w:tc>
        <w:tc>
          <w:tcPr>
            <w:tcW w:w="2160" w:type="dxa"/>
            <w:vAlign w:val="center"/>
          </w:tcPr>
          <w:p w14:paraId="7C149F91" w14:textId="77777777" w:rsidR="005C7C8D" w:rsidRPr="00C64AB4" w:rsidRDefault="006B640B">
            <w:pPr>
              <w:jc w:val="center"/>
              <w:rPr>
                <w:rFonts w:ascii="宋体" w:hAnsi="宋体" w:cs="宋体"/>
                <w:kern w:val="2"/>
                <w:szCs w:val="24"/>
              </w:rPr>
            </w:pPr>
            <w:bookmarkStart w:id="9" w:name="_Hlk522176550"/>
            <w:r w:rsidRPr="00C64AB4">
              <w:rPr>
                <w:rFonts w:ascii="宋体" w:hAnsi="宋体" w:cs="宋体" w:hint="eastAsia"/>
                <w:kern w:val="2"/>
                <w:szCs w:val="24"/>
              </w:rPr>
              <w:t>开标现场需带的</w:t>
            </w:r>
            <w:bookmarkEnd w:id="9"/>
            <w:r w:rsidRPr="00C64AB4">
              <w:rPr>
                <w:rFonts w:ascii="宋体" w:hAnsi="宋体" w:cs="宋体" w:hint="eastAsia"/>
                <w:kern w:val="2"/>
                <w:szCs w:val="24"/>
              </w:rPr>
              <w:t>资格证明文件</w:t>
            </w:r>
          </w:p>
        </w:tc>
        <w:tc>
          <w:tcPr>
            <w:tcW w:w="6840" w:type="dxa"/>
            <w:vAlign w:val="center"/>
          </w:tcPr>
          <w:p w14:paraId="3E3A6EE5" w14:textId="77777777" w:rsidR="005C7C8D" w:rsidRPr="00C64AB4" w:rsidRDefault="006B640B">
            <w:pPr>
              <w:jc w:val="both"/>
              <w:rPr>
                <w:rFonts w:ascii="宋体" w:hAnsi="宋体" w:cs="宋体"/>
                <w:kern w:val="2"/>
                <w:szCs w:val="24"/>
              </w:rPr>
            </w:pPr>
            <w:r w:rsidRPr="00C64AB4">
              <w:rPr>
                <w:rFonts w:ascii="宋体" w:hAnsi="宋体" w:cs="宋体"/>
                <w:kern w:val="2"/>
                <w:szCs w:val="24"/>
              </w:rPr>
              <w:t>法定代表人委托授权书及被授权人身份证（法定代表人参加投标的只需提供法定代表人身份证）；</w:t>
            </w:r>
            <w:r w:rsidRPr="00C64AB4">
              <w:rPr>
                <w:rFonts w:ascii="宋体" w:hAnsi="宋体" w:cs="宋体" w:hint="eastAsia"/>
                <w:kern w:val="2"/>
                <w:szCs w:val="24"/>
              </w:rPr>
              <w:t>（原件）</w:t>
            </w:r>
          </w:p>
        </w:tc>
      </w:tr>
      <w:tr w:rsidR="005C7C8D" w:rsidRPr="00C64AB4" w14:paraId="51EA9765" w14:textId="77777777">
        <w:trPr>
          <w:trHeight w:val="1620"/>
        </w:trPr>
        <w:tc>
          <w:tcPr>
            <w:tcW w:w="900" w:type="dxa"/>
            <w:vAlign w:val="center"/>
          </w:tcPr>
          <w:p w14:paraId="098FA547"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35</w:t>
            </w:r>
          </w:p>
        </w:tc>
        <w:tc>
          <w:tcPr>
            <w:tcW w:w="2160" w:type="dxa"/>
            <w:vAlign w:val="center"/>
          </w:tcPr>
          <w:p w14:paraId="66C43A54"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评标委员会的组建</w:t>
            </w:r>
          </w:p>
        </w:tc>
        <w:tc>
          <w:tcPr>
            <w:tcW w:w="6840" w:type="dxa"/>
            <w:vAlign w:val="center"/>
          </w:tcPr>
          <w:p w14:paraId="10FEA8CC"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评标委员会由采购人代表和评审专家组成；</w:t>
            </w:r>
          </w:p>
          <w:p w14:paraId="149E4C64"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成员人数为：</w:t>
            </w:r>
            <w:r w:rsidRPr="00C64AB4">
              <w:rPr>
                <w:rFonts w:ascii="宋体" w:hAnsi="宋体" w:cs="宋体" w:hint="eastAsia"/>
                <w:kern w:val="2"/>
                <w:szCs w:val="24"/>
              </w:rPr>
              <w:t>5</w:t>
            </w:r>
            <w:r w:rsidRPr="00C64AB4">
              <w:rPr>
                <w:rFonts w:ascii="宋体" w:hAnsi="宋体" w:cs="宋体"/>
                <w:kern w:val="2"/>
                <w:szCs w:val="24"/>
              </w:rPr>
              <w:t>人</w:t>
            </w:r>
            <w:r w:rsidRPr="00C64AB4">
              <w:rPr>
                <w:rFonts w:ascii="宋体" w:hAnsi="宋体" w:cs="宋体" w:hint="eastAsia"/>
                <w:kern w:val="2"/>
                <w:szCs w:val="24"/>
              </w:rPr>
              <w:t>；</w:t>
            </w:r>
          </w:p>
          <w:p w14:paraId="17E5473C"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评标专家确定方式：从专家库随机抽取</w:t>
            </w:r>
            <w:r w:rsidRPr="00C64AB4">
              <w:rPr>
                <w:rFonts w:ascii="宋体" w:hAnsi="宋体" w:cs="宋体" w:hint="eastAsia"/>
                <w:kern w:val="2"/>
                <w:szCs w:val="24"/>
              </w:rPr>
              <w:t>4</w:t>
            </w:r>
            <w:r w:rsidRPr="00C64AB4">
              <w:rPr>
                <w:rFonts w:ascii="宋体" w:hAnsi="宋体" w:cs="宋体"/>
                <w:kern w:val="2"/>
                <w:szCs w:val="24"/>
              </w:rPr>
              <w:t>名</w:t>
            </w:r>
            <w:r w:rsidRPr="00C64AB4">
              <w:rPr>
                <w:rFonts w:ascii="宋体" w:hAnsi="宋体" w:cs="宋体" w:hint="eastAsia"/>
                <w:kern w:val="2"/>
                <w:szCs w:val="24"/>
              </w:rPr>
              <w:t>专家</w:t>
            </w:r>
            <w:r w:rsidRPr="00C64AB4">
              <w:rPr>
                <w:rFonts w:ascii="宋体" w:hAnsi="宋体" w:cs="宋体"/>
                <w:kern w:val="2"/>
                <w:szCs w:val="24"/>
              </w:rPr>
              <w:t>和采购人代表</w:t>
            </w:r>
            <w:r w:rsidRPr="00C64AB4">
              <w:rPr>
                <w:rFonts w:ascii="宋体" w:hAnsi="宋体" w:cs="宋体" w:hint="eastAsia"/>
                <w:kern w:val="2"/>
                <w:szCs w:val="24"/>
              </w:rPr>
              <w:t>1</w:t>
            </w:r>
            <w:r w:rsidRPr="00C64AB4">
              <w:rPr>
                <w:rFonts w:ascii="宋体" w:hAnsi="宋体" w:cs="宋体"/>
                <w:kern w:val="2"/>
                <w:szCs w:val="24"/>
              </w:rPr>
              <w:t>名</w:t>
            </w:r>
            <w:r w:rsidRPr="00C64AB4">
              <w:rPr>
                <w:rFonts w:ascii="宋体" w:hAnsi="宋体" w:cs="宋体" w:hint="eastAsia"/>
                <w:kern w:val="2"/>
                <w:szCs w:val="24"/>
              </w:rPr>
              <w:t>。</w:t>
            </w:r>
          </w:p>
        </w:tc>
      </w:tr>
      <w:tr w:rsidR="005C7C8D" w:rsidRPr="00C64AB4" w14:paraId="04E305F2" w14:textId="77777777">
        <w:trPr>
          <w:trHeight w:val="1408"/>
        </w:trPr>
        <w:tc>
          <w:tcPr>
            <w:tcW w:w="900" w:type="dxa"/>
            <w:vAlign w:val="center"/>
          </w:tcPr>
          <w:p w14:paraId="2FBEEC4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36</w:t>
            </w:r>
          </w:p>
        </w:tc>
        <w:tc>
          <w:tcPr>
            <w:tcW w:w="2160" w:type="dxa"/>
            <w:vAlign w:val="center"/>
          </w:tcPr>
          <w:p w14:paraId="4A7B8A41" w14:textId="77777777" w:rsidR="005C7C8D" w:rsidRPr="00C64AB4" w:rsidRDefault="006B640B">
            <w:pPr>
              <w:rPr>
                <w:rFonts w:ascii="宋体" w:hAnsi="宋体" w:cs="宋体"/>
                <w:b/>
                <w:kern w:val="2"/>
                <w:szCs w:val="24"/>
              </w:rPr>
            </w:pPr>
            <w:r w:rsidRPr="00C64AB4">
              <w:rPr>
                <w:rFonts w:ascii="宋体" w:hAnsi="宋体" w:cs="宋体" w:hint="eastAsia"/>
                <w:b/>
                <w:kern w:val="2"/>
                <w:szCs w:val="24"/>
              </w:rPr>
              <w:t>代理服务费</w:t>
            </w:r>
          </w:p>
        </w:tc>
        <w:tc>
          <w:tcPr>
            <w:tcW w:w="6840" w:type="dxa"/>
            <w:vAlign w:val="center"/>
          </w:tcPr>
          <w:p w14:paraId="0073C25F"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代理服务费参照《国家计委关于印发招标代理服务收费管理暂行办法的通知》（计价格</w:t>
            </w:r>
            <w:r w:rsidRPr="00C64AB4">
              <w:rPr>
                <w:rFonts w:ascii="宋体" w:hAnsi="宋体" w:cs="宋体" w:hint="eastAsia"/>
                <w:kern w:val="2"/>
                <w:szCs w:val="24"/>
              </w:rPr>
              <w:t>[2002]1980</w:t>
            </w:r>
            <w:r w:rsidRPr="00C64AB4">
              <w:rPr>
                <w:rFonts w:ascii="宋体" w:hAnsi="宋体" w:cs="宋体" w:hint="eastAsia"/>
                <w:kern w:val="2"/>
                <w:szCs w:val="24"/>
              </w:rPr>
              <w:t>号）、《国家发展改革委办公厅关于招标代理服务收费有关问题的通知》（发改办价格</w:t>
            </w:r>
            <w:r w:rsidRPr="00C64AB4">
              <w:rPr>
                <w:rFonts w:ascii="宋体" w:hAnsi="宋体" w:cs="宋体" w:hint="eastAsia"/>
                <w:kern w:val="2"/>
                <w:szCs w:val="24"/>
              </w:rPr>
              <w:t>[2003]857</w:t>
            </w:r>
            <w:r w:rsidRPr="00C64AB4">
              <w:rPr>
                <w:rFonts w:ascii="宋体" w:hAnsi="宋体" w:cs="宋体" w:hint="eastAsia"/>
                <w:kern w:val="2"/>
                <w:szCs w:val="24"/>
              </w:rPr>
              <w:t>号）和《国家发展改革委关于降低部分建设项目收费标准规范收费行为等有关问题的通知》（发改价格</w:t>
            </w:r>
            <w:r w:rsidRPr="00C64AB4">
              <w:rPr>
                <w:rFonts w:ascii="宋体" w:hAnsi="宋体" w:cs="宋体" w:hint="eastAsia"/>
                <w:kern w:val="2"/>
                <w:szCs w:val="24"/>
              </w:rPr>
              <w:t>[2011]534</w:t>
            </w:r>
            <w:r w:rsidRPr="00C64AB4">
              <w:rPr>
                <w:rFonts w:ascii="宋体" w:hAnsi="宋体" w:cs="宋体" w:hint="eastAsia"/>
                <w:kern w:val="2"/>
                <w:szCs w:val="24"/>
              </w:rPr>
              <w:t>号）及《国家发展改革委关于进一步放开建设项目专业服务价格的通知》（发改价格〔</w:t>
            </w:r>
            <w:r w:rsidRPr="00C64AB4">
              <w:rPr>
                <w:rFonts w:ascii="宋体" w:hAnsi="宋体" w:cs="宋体" w:hint="eastAsia"/>
                <w:kern w:val="2"/>
                <w:szCs w:val="24"/>
              </w:rPr>
              <w:t>2015</w:t>
            </w:r>
            <w:r w:rsidRPr="00C64AB4">
              <w:rPr>
                <w:rFonts w:ascii="宋体" w:hAnsi="宋体" w:cs="宋体" w:hint="eastAsia"/>
                <w:kern w:val="2"/>
                <w:szCs w:val="24"/>
              </w:rPr>
              <w:t>〕</w:t>
            </w:r>
            <w:r w:rsidRPr="00C64AB4">
              <w:rPr>
                <w:rFonts w:ascii="宋体" w:hAnsi="宋体" w:cs="宋体" w:hint="eastAsia"/>
                <w:kern w:val="2"/>
                <w:szCs w:val="24"/>
              </w:rPr>
              <w:t>299</w:t>
            </w:r>
            <w:r w:rsidRPr="00C64AB4">
              <w:rPr>
                <w:rFonts w:ascii="宋体" w:hAnsi="宋体" w:cs="宋体" w:hint="eastAsia"/>
                <w:kern w:val="2"/>
                <w:szCs w:val="24"/>
              </w:rPr>
              <w:t>号）文件规定计取。</w:t>
            </w:r>
          </w:p>
          <w:p w14:paraId="73F4796B" w14:textId="77777777" w:rsidR="005C7C8D" w:rsidRPr="00C64AB4" w:rsidRDefault="006B640B">
            <w:pPr>
              <w:jc w:val="both"/>
              <w:rPr>
                <w:rFonts w:ascii="宋体" w:hAnsi="宋体" w:cs="宋体"/>
                <w:b/>
                <w:kern w:val="2"/>
                <w:szCs w:val="24"/>
              </w:rPr>
            </w:pPr>
            <w:r w:rsidRPr="00C64AB4">
              <w:rPr>
                <w:rFonts w:ascii="宋体" w:hAnsi="宋体" w:cs="宋体" w:hint="eastAsia"/>
                <w:b/>
                <w:kern w:val="2"/>
                <w:szCs w:val="24"/>
              </w:rPr>
              <w:lastRenderedPageBreak/>
              <w:t>本项目招标代理服务费由：</w:t>
            </w:r>
            <w:r w:rsidRPr="00C64AB4">
              <w:rPr>
                <w:rFonts w:ascii="宋体" w:hAnsi="宋体" w:cs="宋体" w:hint="eastAsia"/>
                <w:b/>
                <w:kern w:val="2"/>
                <w:szCs w:val="24"/>
                <w:u w:val="single"/>
              </w:rPr>
              <w:t xml:space="preserve"> </w:t>
            </w:r>
            <w:r w:rsidRPr="00C64AB4">
              <w:rPr>
                <w:rFonts w:ascii="宋体" w:hAnsi="宋体" w:cs="宋体" w:hint="eastAsia"/>
                <w:b/>
                <w:kern w:val="2"/>
                <w:szCs w:val="24"/>
                <w:u w:val="single"/>
              </w:rPr>
              <w:t>中标供应商</w:t>
            </w:r>
            <w:r w:rsidRPr="00C64AB4">
              <w:rPr>
                <w:rFonts w:ascii="宋体" w:hAnsi="宋体" w:cs="宋体" w:hint="eastAsia"/>
                <w:b/>
                <w:kern w:val="2"/>
                <w:szCs w:val="24"/>
                <w:u w:val="single"/>
              </w:rPr>
              <w:t xml:space="preserve">  </w:t>
            </w:r>
            <w:r w:rsidRPr="00C64AB4">
              <w:rPr>
                <w:rFonts w:ascii="宋体" w:hAnsi="宋体" w:cs="宋体" w:hint="eastAsia"/>
                <w:b/>
                <w:kern w:val="2"/>
                <w:szCs w:val="24"/>
              </w:rPr>
              <w:t>向代理机构支付</w:t>
            </w:r>
          </w:p>
        </w:tc>
      </w:tr>
      <w:tr w:rsidR="005C7C8D" w:rsidRPr="00C64AB4" w14:paraId="399FF641" w14:textId="77777777">
        <w:trPr>
          <w:trHeight w:val="543"/>
        </w:trPr>
        <w:tc>
          <w:tcPr>
            <w:tcW w:w="900" w:type="dxa"/>
            <w:vAlign w:val="center"/>
          </w:tcPr>
          <w:p w14:paraId="1467CE8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lastRenderedPageBreak/>
              <w:t>37</w:t>
            </w:r>
          </w:p>
        </w:tc>
        <w:tc>
          <w:tcPr>
            <w:tcW w:w="2160" w:type="dxa"/>
            <w:vAlign w:val="center"/>
          </w:tcPr>
          <w:p w14:paraId="6D6B2B65" w14:textId="77777777" w:rsidR="005C7C8D" w:rsidRPr="00C64AB4" w:rsidRDefault="006B640B">
            <w:pPr>
              <w:rPr>
                <w:rFonts w:ascii="宋体" w:hAnsi="宋体" w:cs="宋体"/>
                <w:kern w:val="2"/>
                <w:szCs w:val="24"/>
              </w:rPr>
            </w:pPr>
            <w:r w:rsidRPr="00C64AB4">
              <w:rPr>
                <w:rFonts w:ascii="宋体" w:hAnsi="宋体" w:cs="宋体" w:hint="eastAsia"/>
                <w:kern w:val="2"/>
                <w:szCs w:val="24"/>
              </w:rPr>
              <w:t>开启投标文件现场是否演示与陈述投标文件</w:t>
            </w:r>
          </w:p>
        </w:tc>
        <w:tc>
          <w:tcPr>
            <w:tcW w:w="6840" w:type="dxa"/>
            <w:vAlign w:val="center"/>
          </w:tcPr>
          <w:p w14:paraId="436CA26D" w14:textId="77777777" w:rsidR="005C7C8D" w:rsidRPr="00C64AB4" w:rsidRDefault="006B640B">
            <w:pPr>
              <w:ind w:firstLineChars="100" w:firstLine="240"/>
              <w:jc w:val="both"/>
              <w:rPr>
                <w:rFonts w:ascii="宋体" w:hAnsi="宋体" w:cs="宋体"/>
                <w:kern w:val="2"/>
                <w:szCs w:val="24"/>
              </w:rPr>
            </w:pPr>
            <w:r w:rsidRPr="00C64AB4">
              <w:rPr>
                <w:rFonts w:ascii="宋体" w:hAnsi="宋体" w:cs="宋体" w:hint="eastAsia"/>
                <w:kern w:val="2"/>
                <w:szCs w:val="24"/>
              </w:rPr>
              <w:t>不需要</w:t>
            </w:r>
          </w:p>
        </w:tc>
      </w:tr>
      <w:tr w:rsidR="005C7C8D" w:rsidRPr="00C64AB4" w14:paraId="668ECCA4" w14:textId="77777777">
        <w:trPr>
          <w:trHeight w:val="543"/>
        </w:trPr>
        <w:tc>
          <w:tcPr>
            <w:tcW w:w="900" w:type="dxa"/>
            <w:vAlign w:val="center"/>
          </w:tcPr>
          <w:p w14:paraId="48B70077" w14:textId="77777777" w:rsidR="005C7C8D" w:rsidRPr="00C64AB4" w:rsidRDefault="006B640B">
            <w:pPr>
              <w:jc w:val="center"/>
              <w:rPr>
                <w:rFonts w:ascii="宋体" w:hAnsi="宋体" w:cs="宋体"/>
                <w:b/>
                <w:kern w:val="2"/>
                <w:szCs w:val="24"/>
              </w:rPr>
            </w:pPr>
            <w:r w:rsidRPr="00C64AB4">
              <w:rPr>
                <w:rFonts w:ascii="宋体" w:hAnsi="宋体" w:cs="宋体" w:hint="eastAsia"/>
                <w:b/>
                <w:kern w:val="2"/>
                <w:szCs w:val="24"/>
              </w:rPr>
              <w:t>38</w:t>
            </w:r>
          </w:p>
        </w:tc>
        <w:tc>
          <w:tcPr>
            <w:tcW w:w="2160" w:type="dxa"/>
            <w:vAlign w:val="center"/>
          </w:tcPr>
          <w:p w14:paraId="2F99C1CE" w14:textId="77777777" w:rsidR="005C7C8D" w:rsidRPr="00C64AB4" w:rsidRDefault="006B640B">
            <w:pPr>
              <w:pStyle w:val="afff5"/>
              <w:spacing w:after="0" w:line="360" w:lineRule="auto"/>
              <w:jc w:val="center"/>
              <w:rPr>
                <w:b/>
                <w:kern w:val="2"/>
              </w:rPr>
            </w:pPr>
            <w:r w:rsidRPr="00C64AB4">
              <w:rPr>
                <w:rFonts w:hint="eastAsia"/>
                <w:b/>
                <w:kern w:val="2"/>
              </w:rPr>
              <w:t>开启投标文件现场</w:t>
            </w:r>
          </w:p>
          <w:p w14:paraId="38ACB6E1" w14:textId="77777777" w:rsidR="005C7C8D" w:rsidRPr="00C64AB4" w:rsidRDefault="006B640B">
            <w:pPr>
              <w:jc w:val="center"/>
              <w:rPr>
                <w:rFonts w:ascii="宋体" w:hAnsi="宋体" w:cs="宋体"/>
                <w:b/>
                <w:kern w:val="2"/>
                <w:szCs w:val="24"/>
              </w:rPr>
            </w:pPr>
            <w:r w:rsidRPr="00C64AB4">
              <w:rPr>
                <w:rFonts w:ascii="宋体" w:hAnsi="宋体" w:cs="宋体" w:hint="eastAsia"/>
                <w:b/>
                <w:kern w:val="2"/>
                <w:szCs w:val="24"/>
              </w:rPr>
              <w:t>是否提供样品</w:t>
            </w:r>
          </w:p>
        </w:tc>
        <w:tc>
          <w:tcPr>
            <w:tcW w:w="6840" w:type="dxa"/>
            <w:vAlign w:val="center"/>
          </w:tcPr>
          <w:p w14:paraId="54F0B4AC" w14:textId="77777777" w:rsidR="005C7C8D" w:rsidRPr="00C64AB4" w:rsidRDefault="006B640B">
            <w:pPr>
              <w:ind w:rightChars="50" w:right="120" w:firstLineChars="100" w:firstLine="240"/>
              <w:jc w:val="both"/>
              <w:rPr>
                <w:rFonts w:ascii="宋体" w:hAnsi="宋体" w:cs="宋体"/>
                <w:kern w:val="2"/>
                <w:szCs w:val="24"/>
              </w:rPr>
            </w:pPr>
            <w:r w:rsidRPr="00C64AB4">
              <w:rPr>
                <w:rFonts w:ascii="宋体" w:hAnsi="宋体" w:cs="宋体" w:hint="eastAsia"/>
                <w:kern w:val="2"/>
                <w:szCs w:val="24"/>
              </w:rPr>
              <w:t>☑</w:t>
            </w:r>
            <w:r w:rsidRPr="00C64AB4">
              <w:rPr>
                <w:rFonts w:ascii="宋体" w:hAnsi="宋体" w:cs="宋体" w:hint="eastAsia"/>
                <w:kern w:val="2"/>
                <w:szCs w:val="24"/>
              </w:rPr>
              <w:t xml:space="preserve">  </w:t>
            </w:r>
            <w:r w:rsidRPr="00C64AB4">
              <w:rPr>
                <w:rFonts w:ascii="宋体" w:hAnsi="宋体" w:cs="宋体" w:hint="eastAsia"/>
                <w:kern w:val="2"/>
                <w:szCs w:val="24"/>
              </w:rPr>
              <w:t>不需要</w:t>
            </w:r>
          </w:p>
          <w:p w14:paraId="315009A5" w14:textId="77777777" w:rsidR="005C7C8D" w:rsidRPr="00C64AB4" w:rsidRDefault="006B640B">
            <w:pPr>
              <w:ind w:firstLineChars="100" w:firstLine="240"/>
              <w:jc w:val="both"/>
              <w:rPr>
                <w:rFonts w:ascii="宋体" w:hAnsi="宋体" w:cs="宋体"/>
                <w:kern w:val="2"/>
                <w:szCs w:val="24"/>
              </w:rPr>
            </w:pPr>
            <w:r w:rsidRPr="00C64AB4">
              <w:rPr>
                <w:rFonts w:ascii="宋体" w:hAnsi="宋体" w:cs="宋体" w:hint="eastAsia"/>
                <w:kern w:val="2"/>
                <w:szCs w:val="24"/>
              </w:rPr>
              <w:t>□</w:t>
            </w:r>
            <w:r w:rsidRPr="00C64AB4">
              <w:rPr>
                <w:rFonts w:ascii="宋体" w:hAnsi="宋体" w:cs="宋体" w:hint="eastAsia"/>
                <w:kern w:val="2"/>
                <w:szCs w:val="24"/>
              </w:rPr>
              <w:t xml:space="preserve"> </w:t>
            </w:r>
            <w:r w:rsidRPr="00C64AB4">
              <w:rPr>
                <w:rFonts w:ascii="宋体" w:hAnsi="宋体" w:cs="宋体" w:hint="eastAsia"/>
                <w:kern w:val="2"/>
                <w:szCs w:val="24"/>
              </w:rPr>
              <w:t>需要，样品要求：</w:t>
            </w:r>
          </w:p>
        </w:tc>
      </w:tr>
      <w:tr w:rsidR="005C7C8D" w:rsidRPr="00C64AB4" w14:paraId="44A24045" w14:textId="77777777">
        <w:trPr>
          <w:trHeight w:val="543"/>
        </w:trPr>
        <w:tc>
          <w:tcPr>
            <w:tcW w:w="900" w:type="dxa"/>
            <w:vAlign w:val="center"/>
          </w:tcPr>
          <w:p w14:paraId="0F4D9748"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39</w:t>
            </w:r>
          </w:p>
        </w:tc>
        <w:tc>
          <w:tcPr>
            <w:tcW w:w="2160" w:type="dxa"/>
            <w:vAlign w:val="center"/>
          </w:tcPr>
          <w:p w14:paraId="2EB1679E"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纸质版及电子版备注</w:t>
            </w:r>
          </w:p>
        </w:tc>
        <w:tc>
          <w:tcPr>
            <w:tcW w:w="6840" w:type="dxa"/>
            <w:vAlign w:val="center"/>
          </w:tcPr>
          <w:p w14:paraId="66E0F6A8" w14:textId="77777777" w:rsidR="005C7C8D" w:rsidRPr="00C64AB4" w:rsidRDefault="006B640B">
            <w:pPr>
              <w:ind w:firstLine="482"/>
              <w:jc w:val="both"/>
              <w:rPr>
                <w:rFonts w:ascii="宋体" w:hAnsi="宋体" w:cs="宋体"/>
                <w:b/>
                <w:kern w:val="2"/>
                <w:szCs w:val="24"/>
              </w:rPr>
            </w:pPr>
            <w:r w:rsidRPr="00C64AB4">
              <w:rPr>
                <w:rFonts w:ascii="宋体" w:hAnsi="宋体" w:cs="宋体" w:hint="eastAsia"/>
                <w:b/>
                <w:kern w:val="2"/>
                <w:szCs w:val="24"/>
              </w:rPr>
              <w:t>1</w:t>
            </w:r>
            <w:r w:rsidRPr="00C64AB4">
              <w:rPr>
                <w:rFonts w:ascii="宋体" w:hAnsi="宋体" w:cs="宋体" w:hint="eastAsia"/>
                <w:b/>
                <w:kern w:val="2"/>
                <w:szCs w:val="24"/>
              </w:rPr>
              <w:t>、制作纸质版投标文件。供应商须按照代理机构发售的纸质版招标文件制作一正二副投标文件，并按纸质版招标文件要求密封递交纸质版投标文件。</w:t>
            </w:r>
          </w:p>
          <w:p w14:paraId="5F637833" w14:textId="77777777" w:rsidR="005C7C8D" w:rsidRPr="00C64AB4" w:rsidRDefault="006B640B">
            <w:pPr>
              <w:ind w:firstLine="482"/>
              <w:jc w:val="both"/>
              <w:rPr>
                <w:rFonts w:ascii="宋体" w:hAnsi="宋体" w:cs="宋体"/>
                <w:b/>
                <w:kern w:val="2"/>
                <w:szCs w:val="24"/>
              </w:rPr>
            </w:pPr>
            <w:r w:rsidRPr="00C64AB4">
              <w:rPr>
                <w:rFonts w:ascii="宋体" w:hAnsi="宋体" w:cs="宋体" w:hint="eastAsia"/>
                <w:b/>
                <w:kern w:val="2"/>
                <w:szCs w:val="24"/>
              </w:rPr>
              <w:t>2</w:t>
            </w:r>
            <w:r w:rsidRPr="00C64AB4">
              <w:rPr>
                <w:rFonts w:ascii="宋体" w:hAnsi="宋体" w:cs="宋体" w:hint="eastAsia"/>
                <w:b/>
                <w:kern w:val="2"/>
                <w:szCs w:val="24"/>
              </w:rPr>
              <w:t>、电子版（</w:t>
            </w:r>
            <w:r w:rsidRPr="00C64AB4">
              <w:rPr>
                <w:rFonts w:ascii="宋体" w:hAnsi="宋体" w:cs="宋体" w:hint="eastAsia"/>
                <w:b/>
                <w:kern w:val="2"/>
                <w:szCs w:val="24"/>
              </w:rPr>
              <w:t>U</w:t>
            </w:r>
            <w:r w:rsidRPr="00C64AB4">
              <w:rPr>
                <w:rFonts w:ascii="宋体" w:hAnsi="宋体" w:cs="宋体" w:hint="eastAsia"/>
                <w:b/>
                <w:kern w:val="2"/>
                <w:szCs w:val="24"/>
              </w:rPr>
              <w:t>盘）中须拷入：与纸质版投标文件一致的</w:t>
            </w:r>
            <w:r w:rsidRPr="00C64AB4">
              <w:rPr>
                <w:rFonts w:ascii="宋体" w:hAnsi="宋体" w:cs="宋体" w:hint="eastAsia"/>
                <w:b/>
                <w:kern w:val="2"/>
                <w:szCs w:val="24"/>
              </w:rPr>
              <w:t>PDF</w:t>
            </w:r>
            <w:r w:rsidRPr="00C64AB4">
              <w:rPr>
                <w:rFonts w:ascii="宋体" w:hAnsi="宋体" w:cs="宋体" w:hint="eastAsia"/>
                <w:b/>
                <w:kern w:val="2"/>
                <w:szCs w:val="24"/>
              </w:rPr>
              <w:t>和</w:t>
            </w:r>
            <w:r w:rsidRPr="00C64AB4">
              <w:rPr>
                <w:rFonts w:ascii="宋体" w:hAnsi="宋体" w:cs="宋体" w:hint="eastAsia"/>
                <w:b/>
                <w:kern w:val="2"/>
                <w:szCs w:val="24"/>
              </w:rPr>
              <w:t>word</w:t>
            </w:r>
            <w:r w:rsidRPr="00C64AB4">
              <w:rPr>
                <w:rFonts w:ascii="宋体" w:hAnsi="宋体" w:cs="宋体" w:hint="eastAsia"/>
                <w:b/>
                <w:kern w:val="2"/>
                <w:szCs w:val="24"/>
              </w:rPr>
              <w:t>电子版投标文件</w:t>
            </w:r>
            <w:r w:rsidRPr="00C64AB4">
              <w:rPr>
                <w:rFonts w:ascii="宋体" w:hAnsi="宋体" w:cs="宋体" w:hint="eastAsia"/>
                <w:b/>
                <w:kern w:val="2"/>
                <w:szCs w:val="24"/>
              </w:rPr>
              <w:t>1</w:t>
            </w:r>
            <w:r w:rsidRPr="00C64AB4">
              <w:rPr>
                <w:rFonts w:ascii="宋体" w:hAnsi="宋体" w:cs="宋体" w:hint="eastAsia"/>
                <w:b/>
                <w:kern w:val="2"/>
                <w:szCs w:val="24"/>
              </w:rPr>
              <w:t>份。</w:t>
            </w:r>
          </w:p>
          <w:p w14:paraId="06072F52" w14:textId="77777777" w:rsidR="005C7C8D" w:rsidRPr="00C64AB4" w:rsidRDefault="006B640B">
            <w:pPr>
              <w:ind w:firstLine="482"/>
              <w:jc w:val="both"/>
              <w:rPr>
                <w:rFonts w:ascii="宋体" w:hAnsi="宋体" w:cs="宋体"/>
                <w:b/>
                <w:kern w:val="2"/>
                <w:szCs w:val="24"/>
              </w:rPr>
            </w:pPr>
            <w:r w:rsidRPr="00C64AB4">
              <w:rPr>
                <w:rFonts w:ascii="宋体" w:hAnsi="宋体" w:cs="宋体" w:hint="eastAsia"/>
                <w:b/>
                <w:kern w:val="2"/>
                <w:szCs w:val="24"/>
              </w:rPr>
              <w:t>3</w:t>
            </w:r>
            <w:r w:rsidRPr="00C64AB4">
              <w:rPr>
                <w:rFonts w:ascii="宋体" w:hAnsi="宋体" w:cs="宋体" w:hint="eastAsia"/>
                <w:b/>
                <w:kern w:val="2"/>
                <w:szCs w:val="24"/>
              </w:rPr>
              <w:t>、电子化投标文件与纸质投标文件的实质性内容必须保持一致，否则按废标处理；非实质性内容不一致时，以纸质版投标文件为准。</w:t>
            </w:r>
          </w:p>
          <w:p w14:paraId="5CAF1AC1" w14:textId="77777777" w:rsidR="005C7C8D" w:rsidRPr="00C64AB4" w:rsidRDefault="006B640B">
            <w:pPr>
              <w:ind w:firstLine="482"/>
              <w:jc w:val="both"/>
              <w:rPr>
                <w:rFonts w:ascii="宋体" w:hAnsi="宋体" w:cs="宋体"/>
                <w:kern w:val="2"/>
                <w:szCs w:val="24"/>
              </w:rPr>
            </w:pPr>
            <w:r w:rsidRPr="00C64AB4">
              <w:rPr>
                <w:rFonts w:ascii="宋体" w:hAnsi="宋体" w:cs="宋体" w:hint="eastAsia"/>
                <w:b/>
                <w:kern w:val="2"/>
                <w:szCs w:val="24"/>
              </w:rPr>
              <w:t>4</w:t>
            </w:r>
            <w:r w:rsidRPr="00C64AB4">
              <w:rPr>
                <w:rFonts w:ascii="宋体" w:hAnsi="宋体" w:cs="宋体" w:hint="eastAsia"/>
                <w:b/>
                <w:kern w:val="2"/>
                <w:szCs w:val="24"/>
              </w:rPr>
              <w:t>、为响应国家环保号召，纸质版投标文件建议采用双面打印。</w:t>
            </w:r>
          </w:p>
        </w:tc>
      </w:tr>
      <w:tr w:rsidR="005C7C8D" w:rsidRPr="00C64AB4" w14:paraId="25848ADD" w14:textId="77777777">
        <w:trPr>
          <w:trHeight w:val="543"/>
        </w:trPr>
        <w:tc>
          <w:tcPr>
            <w:tcW w:w="900" w:type="dxa"/>
            <w:vAlign w:val="center"/>
          </w:tcPr>
          <w:p w14:paraId="1F886EF6"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40</w:t>
            </w:r>
          </w:p>
        </w:tc>
        <w:tc>
          <w:tcPr>
            <w:tcW w:w="2160" w:type="dxa"/>
            <w:vAlign w:val="center"/>
          </w:tcPr>
          <w:p w14:paraId="5015895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解释权</w:t>
            </w:r>
          </w:p>
        </w:tc>
        <w:tc>
          <w:tcPr>
            <w:tcW w:w="6840" w:type="dxa"/>
            <w:vAlign w:val="center"/>
          </w:tcPr>
          <w:p w14:paraId="6541B9DF"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招标公告（投标邀请书）、供应商须知、评标办法、投标文件格式的先后顺序解释；按本款前述规定仍不能形成结论的，由采购人负责解释。</w:t>
            </w:r>
          </w:p>
        </w:tc>
      </w:tr>
      <w:tr w:rsidR="005C7C8D" w:rsidRPr="00C64AB4" w14:paraId="7A515B2E" w14:textId="77777777">
        <w:trPr>
          <w:trHeight w:val="543"/>
        </w:trPr>
        <w:tc>
          <w:tcPr>
            <w:tcW w:w="900" w:type="dxa"/>
            <w:vAlign w:val="center"/>
          </w:tcPr>
          <w:p w14:paraId="68CFF482"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41</w:t>
            </w:r>
          </w:p>
        </w:tc>
        <w:tc>
          <w:tcPr>
            <w:tcW w:w="2160" w:type="dxa"/>
            <w:vAlign w:val="center"/>
          </w:tcPr>
          <w:p w14:paraId="0CE4103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质疑与投诉</w:t>
            </w:r>
          </w:p>
        </w:tc>
        <w:tc>
          <w:tcPr>
            <w:tcW w:w="6840" w:type="dxa"/>
            <w:vAlign w:val="center"/>
          </w:tcPr>
          <w:p w14:paraId="244F0AE3" w14:textId="77777777" w:rsidR="005C7C8D" w:rsidRPr="00C64AB4" w:rsidRDefault="006B640B">
            <w:pPr>
              <w:jc w:val="both"/>
              <w:rPr>
                <w:rFonts w:ascii="宋体" w:hAnsi="宋体" w:cs="宋体"/>
                <w:kern w:val="2"/>
                <w:szCs w:val="24"/>
              </w:rPr>
            </w:pPr>
            <w:r w:rsidRPr="00C64AB4">
              <w:rPr>
                <w:rFonts w:ascii="宋体" w:hAnsi="宋体" w:cs="宋体"/>
                <w:kern w:val="2"/>
                <w:szCs w:val="24"/>
              </w:rPr>
              <w:t>1.</w:t>
            </w:r>
            <w:r w:rsidRPr="00C64AB4">
              <w:rPr>
                <w:rFonts w:ascii="宋体" w:hAnsi="宋体" w:cs="宋体"/>
                <w:kern w:val="2"/>
                <w:szCs w:val="24"/>
              </w:rPr>
              <w:t>供应商提出质疑应中华人民共和国财政部令第</w:t>
            </w:r>
            <w:r w:rsidRPr="00C64AB4">
              <w:rPr>
                <w:rFonts w:ascii="宋体" w:hAnsi="宋体" w:cs="宋体"/>
                <w:kern w:val="2"/>
                <w:szCs w:val="24"/>
              </w:rPr>
              <w:t>94</w:t>
            </w:r>
            <w:r w:rsidRPr="00C64AB4">
              <w:rPr>
                <w:rFonts w:ascii="宋体" w:hAnsi="宋体" w:cs="宋体"/>
                <w:kern w:val="2"/>
                <w:szCs w:val="24"/>
              </w:rPr>
              <w:t>号《政府采购质疑和投诉办法》的规定：</w:t>
            </w:r>
          </w:p>
          <w:p w14:paraId="07617871"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供应商认为采购文件、采购过程、中标或者成交结</w:t>
            </w:r>
            <w:r w:rsidRPr="00C64AB4">
              <w:rPr>
                <w:rFonts w:ascii="宋体" w:hAnsi="宋体" w:cs="宋体" w:hint="eastAsia"/>
                <w:kern w:val="2"/>
                <w:szCs w:val="24"/>
              </w:rPr>
              <w:t>果使自己的权益受到损害的，可以在知道或者应知其权益受到损害之日起</w:t>
            </w:r>
            <w:r w:rsidRPr="00C64AB4">
              <w:rPr>
                <w:rFonts w:ascii="宋体" w:hAnsi="宋体" w:cs="宋体"/>
                <w:kern w:val="2"/>
                <w:szCs w:val="24"/>
              </w:rPr>
              <w:t>7</w:t>
            </w:r>
            <w:r w:rsidRPr="00C64AB4">
              <w:rPr>
                <w:rFonts w:ascii="宋体" w:hAnsi="宋体" w:cs="宋体"/>
                <w:kern w:val="2"/>
                <w:szCs w:val="24"/>
              </w:rPr>
              <w:t>个工作日内，以书面形式向采购人、采购代理机构提出质疑。</w:t>
            </w:r>
          </w:p>
          <w:p w14:paraId="41562F96"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lastRenderedPageBreak/>
              <w:t>供应商应在法定质疑期内一次性提出针对同一采购程序环节的质疑，对同一采购程序环节再次提出的质疑，采购人、代理机构可不再受理。</w:t>
            </w:r>
          </w:p>
          <w:p w14:paraId="226C7199" w14:textId="77777777" w:rsidR="005C7C8D" w:rsidRPr="00C64AB4" w:rsidRDefault="006B640B">
            <w:pPr>
              <w:jc w:val="both"/>
              <w:rPr>
                <w:rFonts w:ascii="宋体" w:hAnsi="宋体" w:cs="宋体"/>
                <w:kern w:val="2"/>
                <w:szCs w:val="24"/>
              </w:rPr>
            </w:pPr>
            <w:r w:rsidRPr="00C64AB4">
              <w:rPr>
                <w:rFonts w:ascii="宋体" w:hAnsi="宋体" w:cs="宋体"/>
                <w:kern w:val="2"/>
                <w:szCs w:val="24"/>
              </w:rPr>
              <w:t>2.</w:t>
            </w:r>
            <w:r w:rsidRPr="00C64AB4">
              <w:rPr>
                <w:rFonts w:ascii="宋体" w:hAnsi="宋体" w:cs="宋体"/>
                <w:kern w:val="2"/>
                <w:szCs w:val="24"/>
              </w:rPr>
              <w:t>供应商应知其权益受到损害之日，是指：</w:t>
            </w:r>
          </w:p>
          <w:p w14:paraId="354EC7D6"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w:t>
            </w:r>
            <w:r w:rsidRPr="00C64AB4">
              <w:rPr>
                <w:rFonts w:ascii="宋体" w:hAnsi="宋体" w:cs="宋体"/>
                <w:kern w:val="2"/>
                <w:szCs w:val="24"/>
              </w:rPr>
              <w:t>1</w:t>
            </w:r>
            <w:r w:rsidRPr="00C64AB4">
              <w:rPr>
                <w:rFonts w:ascii="宋体" w:hAnsi="宋体" w:cs="宋体"/>
                <w:kern w:val="2"/>
                <w:szCs w:val="24"/>
              </w:rPr>
              <w:t>）对可以质疑的采购文件提出质疑的，为收到采购文件之日或者采购文件公告期限届满之日；</w:t>
            </w:r>
          </w:p>
          <w:p w14:paraId="2A551AA2"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w:t>
            </w:r>
            <w:r w:rsidRPr="00C64AB4">
              <w:rPr>
                <w:rFonts w:ascii="宋体" w:hAnsi="宋体" w:cs="宋体"/>
                <w:kern w:val="2"/>
                <w:szCs w:val="24"/>
              </w:rPr>
              <w:t>2</w:t>
            </w:r>
            <w:r w:rsidRPr="00C64AB4">
              <w:rPr>
                <w:rFonts w:ascii="宋体" w:hAnsi="宋体" w:cs="宋体"/>
                <w:kern w:val="2"/>
                <w:szCs w:val="24"/>
              </w:rPr>
              <w:t>）对采购过程提出质疑的，为各采购程序环节结束之日；</w:t>
            </w:r>
          </w:p>
          <w:p w14:paraId="1DEB940B"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w:t>
            </w:r>
            <w:r w:rsidRPr="00C64AB4">
              <w:rPr>
                <w:rFonts w:ascii="宋体" w:hAnsi="宋体" w:cs="宋体"/>
                <w:kern w:val="2"/>
                <w:szCs w:val="24"/>
              </w:rPr>
              <w:t>3</w:t>
            </w:r>
            <w:r w:rsidRPr="00C64AB4">
              <w:rPr>
                <w:rFonts w:ascii="宋体" w:hAnsi="宋体" w:cs="宋体"/>
                <w:kern w:val="2"/>
                <w:szCs w:val="24"/>
              </w:rPr>
              <w:t>）对中标或者成交结果提出质疑的，为中标或者成交结果公告期限届满之日。</w:t>
            </w:r>
          </w:p>
          <w:p w14:paraId="719B1FA4" w14:textId="77777777" w:rsidR="005C7C8D" w:rsidRPr="00C64AB4" w:rsidRDefault="006B640B">
            <w:pPr>
              <w:jc w:val="both"/>
              <w:rPr>
                <w:rFonts w:ascii="宋体" w:hAnsi="宋体" w:cs="宋体"/>
                <w:kern w:val="2"/>
                <w:szCs w:val="24"/>
              </w:rPr>
            </w:pPr>
            <w:r w:rsidRPr="00C64AB4">
              <w:rPr>
                <w:rFonts w:ascii="宋体" w:hAnsi="宋体" w:cs="宋体"/>
                <w:kern w:val="2"/>
                <w:szCs w:val="24"/>
              </w:rPr>
              <w:t>3.</w:t>
            </w:r>
            <w:r w:rsidRPr="00C64AB4">
              <w:rPr>
                <w:rFonts w:ascii="宋体" w:hAnsi="宋体" w:cs="宋体"/>
                <w:kern w:val="2"/>
                <w:szCs w:val="24"/>
              </w:rPr>
              <w:t>供应商提出质疑应当提交质疑函和必要的证明材料。质疑函应当包括：</w:t>
            </w:r>
          </w:p>
          <w:p w14:paraId="6719D8E0" w14:textId="77777777" w:rsidR="005C7C8D" w:rsidRPr="00C64AB4" w:rsidRDefault="006B640B">
            <w:pPr>
              <w:jc w:val="both"/>
              <w:rPr>
                <w:rFonts w:ascii="宋体" w:hAnsi="宋体" w:cs="宋体"/>
                <w:kern w:val="2"/>
                <w:szCs w:val="24"/>
              </w:rPr>
            </w:pPr>
            <w:r w:rsidRPr="00C64AB4">
              <w:rPr>
                <w:rFonts w:ascii="宋体" w:hAnsi="宋体" w:cs="宋体"/>
                <w:kern w:val="2"/>
                <w:szCs w:val="24"/>
              </w:rPr>
              <w:t>3.1</w:t>
            </w:r>
            <w:r w:rsidRPr="00C64AB4">
              <w:rPr>
                <w:rFonts w:ascii="宋体" w:hAnsi="宋体" w:cs="宋体"/>
                <w:kern w:val="2"/>
                <w:szCs w:val="24"/>
              </w:rPr>
              <w:t>供应商的姓名或者名称、地址、邮编、联系人及联系电话；</w:t>
            </w:r>
          </w:p>
          <w:p w14:paraId="65A204C8" w14:textId="77777777" w:rsidR="005C7C8D" w:rsidRPr="00C64AB4" w:rsidRDefault="006B640B">
            <w:pPr>
              <w:jc w:val="both"/>
              <w:rPr>
                <w:rFonts w:ascii="宋体" w:hAnsi="宋体" w:cs="宋体"/>
                <w:kern w:val="2"/>
                <w:szCs w:val="24"/>
              </w:rPr>
            </w:pPr>
            <w:r w:rsidRPr="00C64AB4">
              <w:rPr>
                <w:rFonts w:ascii="宋体" w:hAnsi="宋体" w:cs="宋体"/>
                <w:kern w:val="2"/>
                <w:szCs w:val="24"/>
              </w:rPr>
              <w:t>3.2</w:t>
            </w:r>
            <w:r w:rsidRPr="00C64AB4">
              <w:rPr>
                <w:rFonts w:ascii="宋体" w:hAnsi="宋体" w:cs="宋体"/>
                <w:kern w:val="2"/>
                <w:szCs w:val="24"/>
              </w:rPr>
              <w:t>质疑项目的名称、编号；</w:t>
            </w:r>
          </w:p>
          <w:p w14:paraId="139E4CB8" w14:textId="77777777" w:rsidR="005C7C8D" w:rsidRPr="00C64AB4" w:rsidRDefault="006B640B">
            <w:pPr>
              <w:jc w:val="both"/>
              <w:rPr>
                <w:rFonts w:ascii="宋体" w:hAnsi="宋体" w:cs="宋体"/>
                <w:kern w:val="2"/>
                <w:szCs w:val="24"/>
              </w:rPr>
            </w:pPr>
            <w:r w:rsidRPr="00C64AB4">
              <w:rPr>
                <w:rFonts w:ascii="宋体" w:hAnsi="宋体" w:cs="宋体"/>
                <w:kern w:val="2"/>
                <w:szCs w:val="24"/>
              </w:rPr>
              <w:t>3.3</w:t>
            </w:r>
            <w:r w:rsidRPr="00C64AB4">
              <w:rPr>
                <w:rFonts w:ascii="宋体" w:hAnsi="宋体" w:cs="宋体"/>
                <w:kern w:val="2"/>
                <w:szCs w:val="24"/>
              </w:rPr>
              <w:t>具体、明确的质疑事项和与质疑事项相关的请求；</w:t>
            </w:r>
          </w:p>
          <w:p w14:paraId="3AF1DD13" w14:textId="77777777" w:rsidR="005C7C8D" w:rsidRPr="00C64AB4" w:rsidRDefault="006B640B">
            <w:pPr>
              <w:jc w:val="both"/>
              <w:rPr>
                <w:rFonts w:ascii="宋体" w:hAnsi="宋体" w:cs="宋体"/>
                <w:kern w:val="2"/>
                <w:szCs w:val="24"/>
              </w:rPr>
            </w:pPr>
            <w:r w:rsidRPr="00C64AB4">
              <w:rPr>
                <w:rFonts w:ascii="宋体" w:hAnsi="宋体" w:cs="宋体"/>
                <w:kern w:val="2"/>
                <w:szCs w:val="24"/>
              </w:rPr>
              <w:t>3.4</w:t>
            </w:r>
            <w:r w:rsidRPr="00C64AB4">
              <w:rPr>
                <w:rFonts w:ascii="宋体" w:hAnsi="宋体" w:cs="宋体"/>
                <w:kern w:val="2"/>
                <w:szCs w:val="24"/>
              </w:rPr>
              <w:t>事实依据；</w:t>
            </w:r>
          </w:p>
          <w:p w14:paraId="6BBAFE83" w14:textId="77777777" w:rsidR="005C7C8D" w:rsidRPr="00C64AB4" w:rsidRDefault="006B640B">
            <w:pPr>
              <w:jc w:val="both"/>
              <w:rPr>
                <w:rFonts w:ascii="宋体" w:hAnsi="宋体" w:cs="宋体"/>
                <w:kern w:val="2"/>
                <w:szCs w:val="24"/>
              </w:rPr>
            </w:pPr>
            <w:r w:rsidRPr="00C64AB4">
              <w:rPr>
                <w:rFonts w:ascii="宋体" w:hAnsi="宋体" w:cs="宋体"/>
                <w:kern w:val="2"/>
                <w:szCs w:val="24"/>
              </w:rPr>
              <w:t>3.5</w:t>
            </w:r>
            <w:r w:rsidRPr="00C64AB4">
              <w:rPr>
                <w:rFonts w:ascii="宋体" w:hAnsi="宋体" w:cs="宋体"/>
                <w:kern w:val="2"/>
                <w:szCs w:val="24"/>
              </w:rPr>
              <w:t>必要的法律依据；</w:t>
            </w:r>
          </w:p>
          <w:p w14:paraId="7FC2D4E8" w14:textId="77777777" w:rsidR="005C7C8D" w:rsidRPr="00C64AB4" w:rsidRDefault="006B640B">
            <w:pPr>
              <w:jc w:val="both"/>
              <w:rPr>
                <w:rFonts w:ascii="宋体" w:hAnsi="宋体" w:cs="宋体"/>
                <w:kern w:val="2"/>
                <w:szCs w:val="24"/>
              </w:rPr>
            </w:pPr>
            <w:r w:rsidRPr="00C64AB4">
              <w:rPr>
                <w:rFonts w:ascii="宋体" w:hAnsi="宋体" w:cs="宋体"/>
                <w:kern w:val="2"/>
                <w:szCs w:val="24"/>
              </w:rPr>
              <w:t>3.6</w:t>
            </w:r>
            <w:r w:rsidRPr="00C64AB4">
              <w:rPr>
                <w:rFonts w:ascii="宋体" w:hAnsi="宋体" w:cs="宋体"/>
                <w:kern w:val="2"/>
                <w:szCs w:val="24"/>
              </w:rPr>
              <w:t>提出质疑的日期。</w:t>
            </w:r>
          </w:p>
          <w:p w14:paraId="706EC915"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质疑函应采用财政部颁布的《政府采购供应商质疑函范本》。</w:t>
            </w:r>
          </w:p>
          <w:p w14:paraId="65250DC2"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供应商为自然人的，应当由本人签字；供应商为法人或者其他组织的，应当由法定代表人、主要负责人，或者其授权代表签字或者盖章，并加盖公章。</w:t>
            </w:r>
          </w:p>
          <w:p w14:paraId="598DB14E" w14:textId="77777777" w:rsidR="005C7C8D" w:rsidRPr="00C64AB4" w:rsidRDefault="006B640B">
            <w:pPr>
              <w:jc w:val="both"/>
              <w:rPr>
                <w:rFonts w:ascii="宋体" w:hAnsi="宋体" w:cs="宋体"/>
                <w:kern w:val="2"/>
                <w:szCs w:val="24"/>
              </w:rPr>
            </w:pPr>
            <w:r w:rsidRPr="00C64AB4">
              <w:rPr>
                <w:rFonts w:ascii="宋体" w:hAnsi="宋体" w:cs="宋体"/>
                <w:kern w:val="2"/>
                <w:szCs w:val="24"/>
              </w:rPr>
              <w:t>4.</w:t>
            </w:r>
            <w:r w:rsidRPr="00C64AB4">
              <w:rPr>
                <w:rFonts w:ascii="宋体" w:hAnsi="宋体" w:cs="宋体"/>
                <w:kern w:val="2"/>
                <w:szCs w:val="24"/>
              </w:rPr>
              <w:t>供应商可以委托代理人进行质疑。其授权委托书</w:t>
            </w:r>
            <w:r w:rsidRPr="00C64AB4">
              <w:rPr>
                <w:rFonts w:ascii="宋体" w:hAnsi="宋体" w:cs="宋体"/>
                <w:kern w:val="2"/>
                <w:szCs w:val="24"/>
              </w:rPr>
              <w:t>应当载明代理人的姓名或者名称、代理事项、具体权限、期限和相关事项。供应商为自然人的，应当由本人签字；供应商为法人或者其他组织的，应当由法定代表人、主要负责人签字或者盖章，并加盖公章。</w:t>
            </w:r>
          </w:p>
          <w:p w14:paraId="2BD7D168" w14:textId="77777777" w:rsidR="005C7C8D" w:rsidRPr="00C64AB4" w:rsidRDefault="006B640B">
            <w:pPr>
              <w:jc w:val="both"/>
              <w:rPr>
                <w:rFonts w:ascii="宋体" w:hAnsi="宋体" w:cs="宋体"/>
                <w:kern w:val="2"/>
                <w:szCs w:val="24"/>
              </w:rPr>
            </w:pPr>
            <w:r w:rsidRPr="00C64AB4">
              <w:rPr>
                <w:rFonts w:ascii="宋体" w:hAnsi="宋体" w:cs="宋体"/>
                <w:kern w:val="2"/>
                <w:szCs w:val="24"/>
              </w:rPr>
              <w:t>5.</w:t>
            </w:r>
            <w:r w:rsidRPr="00C64AB4">
              <w:rPr>
                <w:rFonts w:ascii="宋体" w:hAnsi="宋体" w:cs="宋体"/>
                <w:kern w:val="2"/>
                <w:szCs w:val="24"/>
              </w:rPr>
              <w:t>质疑供应商不是参与所有下列情形之一的，属于无效质疑，采购代理机构和采购人不予受理：</w:t>
            </w:r>
          </w:p>
          <w:p w14:paraId="118954FB" w14:textId="77777777" w:rsidR="005C7C8D" w:rsidRPr="00C64AB4" w:rsidRDefault="006B640B">
            <w:pPr>
              <w:jc w:val="both"/>
              <w:rPr>
                <w:rFonts w:ascii="宋体" w:hAnsi="宋体" w:cs="宋体"/>
                <w:kern w:val="2"/>
                <w:szCs w:val="24"/>
              </w:rPr>
            </w:pPr>
            <w:r w:rsidRPr="00C64AB4">
              <w:rPr>
                <w:rFonts w:ascii="宋体" w:hAnsi="宋体" w:cs="宋体"/>
                <w:kern w:val="2"/>
                <w:szCs w:val="24"/>
              </w:rPr>
              <w:t>5.1</w:t>
            </w:r>
            <w:r w:rsidRPr="00C64AB4">
              <w:rPr>
                <w:rFonts w:ascii="宋体" w:hAnsi="宋体" w:cs="宋体"/>
                <w:kern w:val="2"/>
                <w:szCs w:val="24"/>
              </w:rPr>
              <w:t>质疑项目采购活动的供应商；</w:t>
            </w:r>
          </w:p>
          <w:p w14:paraId="5C8DDEA0" w14:textId="77777777" w:rsidR="005C7C8D" w:rsidRPr="00C64AB4" w:rsidRDefault="006B640B">
            <w:pPr>
              <w:jc w:val="both"/>
              <w:rPr>
                <w:rFonts w:ascii="宋体" w:hAnsi="宋体" w:cs="宋体"/>
                <w:kern w:val="2"/>
                <w:szCs w:val="24"/>
              </w:rPr>
            </w:pPr>
            <w:r w:rsidRPr="00C64AB4">
              <w:rPr>
                <w:rFonts w:ascii="宋体" w:hAnsi="宋体" w:cs="宋体"/>
                <w:kern w:val="2"/>
                <w:szCs w:val="24"/>
              </w:rPr>
              <w:t>5.2</w:t>
            </w:r>
            <w:r w:rsidRPr="00C64AB4">
              <w:rPr>
                <w:rFonts w:ascii="宋体" w:hAnsi="宋体" w:cs="宋体"/>
                <w:kern w:val="2"/>
                <w:szCs w:val="24"/>
              </w:rPr>
              <w:t>未在法定质疑期内发出质疑的；</w:t>
            </w:r>
          </w:p>
          <w:p w14:paraId="49A277DE" w14:textId="77777777" w:rsidR="005C7C8D" w:rsidRPr="00C64AB4" w:rsidRDefault="006B640B">
            <w:pPr>
              <w:jc w:val="both"/>
              <w:rPr>
                <w:rFonts w:ascii="宋体" w:hAnsi="宋体" w:cs="宋体"/>
                <w:kern w:val="2"/>
                <w:szCs w:val="24"/>
              </w:rPr>
            </w:pPr>
            <w:r w:rsidRPr="00C64AB4">
              <w:rPr>
                <w:rFonts w:ascii="宋体" w:hAnsi="宋体" w:cs="宋体"/>
                <w:kern w:val="2"/>
                <w:szCs w:val="24"/>
              </w:rPr>
              <w:t>5.3</w:t>
            </w:r>
            <w:r w:rsidRPr="00C64AB4">
              <w:rPr>
                <w:rFonts w:ascii="宋体" w:hAnsi="宋体" w:cs="宋体"/>
                <w:kern w:val="2"/>
                <w:szCs w:val="24"/>
              </w:rPr>
              <w:t>质疑未以书面形式提出；</w:t>
            </w:r>
          </w:p>
          <w:p w14:paraId="78DD4E05" w14:textId="77777777" w:rsidR="005C7C8D" w:rsidRPr="00C64AB4" w:rsidRDefault="006B640B">
            <w:pPr>
              <w:jc w:val="both"/>
              <w:rPr>
                <w:rFonts w:ascii="宋体" w:hAnsi="宋体" w:cs="宋体"/>
                <w:kern w:val="2"/>
                <w:szCs w:val="24"/>
              </w:rPr>
            </w:pPr>
            <w:r w:rsidRPr="00C64AB4">
              <w:rPr>
                <w:rFonts w:ascii="宋体" w:hAnsi="宋体" w:cs="宋体"/>
                <w:kern w:val="2"/>
                <w:szCs w:val="24"/>
              </w:rPr>
              <w:lastRenderedPageBreak/>
              <w:t>5.4</w:t>
            </w:r>
            <w:r w:rsidRPr="00C64AB4">
              <w:rPr>
                <w:rFonts w:ascii="宋体" w:hAnsi="宋体" w:cs="宋体"/>
                <w:kern w:val="2"/>
                <w:szCs w:val="24"/>
              </w:rPr>
              <w:t>质疑函没有合法有效的签字、盖章或授权的；</w:t>
            </w:r>
          </w:p>
          <w:p w14:paraId="5D0715DE" w14:textId="77777777" w:rsidR="005C7C8D" w:rsidRPr="00C64AB4" w:rsidRDefault="006B640B">
            <w:pPr>
              <w:jc w:val="both"/>
              <w:rPr>
                <w:rFonts w:ascii="宋体" w:hAnsi="宋体" w:cs="宋体"/>
                <w:kern w:val="2"/>
                <w:szCs w:val="24"/>
              </w:rPr>
            </w:pPr>
            <w:r w:rsidRPr="00C64AB4">
              <w:rPr>
                <w:rFonts w:ascii="宋体" w:hAnsi="宋体" w:cs="宋体"/>
                <w:kern w:val="2"/>
                <w:szCs w:val="24"/>
              </w:rPr>
              <w:t>5.5</w:t>
            </w:r>
            <w:r w:rsidRPr="00C64AB4">
              <w:rPr>
                <w:rFonts w:ascii="宋体" w:hAnsi="宋体" w:cs="宋体"/>
                <w:kern w:val="2"/>
                <w:szCs w:val="24"/>
              </w:rPr>
              <w:t>以非法手段取得证据、材料的；</w:t>
            </w:r>
          </w:p>
          <w:p w14:paraId="73DECFD2" w14:textId="77777777" w:rsidR="005C7C8D" w:rsidRPr="00C64AB4" w:rsidRDefault="006B640B">
            <w:pPr>
              <w:jc w:val="both"/>
              <w:rPr>
                <w:rFonts w:ascii="宋体" w:hAnsi="宋体" w:cs="宋体"/>
                <w:kern w:val="2"/>
                <w:szCs w:val="24"/>
              </w:rPr>
            </w:pPr>
            <w:r w:rsidRPr="00C64AB4">
              <w:rPr>
                <w:rFonts w:ascii="宋体" w:hAnsi="宋体" w:cs="宋体"/>
                <w:kern w:val="2"/>
                <w:szCs w:val="24"/>
              </w:rPr>
              <w:t>5.6</w:t>
            </w:r>
            <w:r w:rsidRPr="00C64AB4">
              <w:rPr>
                <w:rFonts w:ascii="宋体" w:hAnsi="宋体" w:cs="宋体"/>
                <w:kern w:val="2"/>
                <w:szCs w:val="24"/>
              </w:rPr>
              <w:t>质疑答复后，同一质疑人就同一事项再次提出质疑的；</w:t>
            </w:r>
          </w:p>
          <w:p w14:paraId="45D793E4" w14:textId="77777777" w:rsidR="005C7C8D" w:rsidRPr="00C64AB4" w:rsidRDefault="006B640B">
            <w:pPr>
              <w:jc w:val="both"/>
              <w:rPr>
                <w:rFonts w:ascii="宋体" w:hAnsi="宋体" w:cs="宋体"/>
                <w:kern w:val="2"/>
                <w:szCs w:val="24"/>
              </w:rPr>
            </w:pPr>
            <w:r w:rsidRPr="00C64AB4">
              <w:rPr>
                <w:rFonts w:ascii="宋体" w:hAnsi="宋体" w:cs="宋体"/>
                <w:kern w:val="2"/>
                <w:szCs w:val="24"/>
              </w:rPr>
              <w:t>5.7</w:t>
            </w:r>
            <w:r w:rsidRPr="00C64AB4">
              <w:rPr>
                <w:rFonts w:ascii="宋体" w:hAnsi="宋体" w:cs="宋体"/>
                <w:kern w:val="2"/>
                <w:szCs w:val="24"/>
              </w:rPr>
              <w:t>不符合法律、法规、规章和政府采购监管机构规定的其他条件的。</w:t>
            </w:r>
          </w:p>
        </w:tc>
      </w:tr>
      <w:tr w:rsidR="005C7C8D" w:rsidRPr="00C64AB4" w14:paraId="0C8CD691" w14:textId="77777777">
        <w:trPr>
          <w:trHeight w:val="543"/>
        </w:trPr>
        <w:tc>
          <w:tcPr>
            <w:tcW w:w="900" w:type="dxa"/>
            <w:vAlign w:val="center"/>
          </w:tcPr>
          <w:p w14:paraId="1E23ED3F"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lastRenderedPageBreak/>
              <w:t>42</w:t>
            </w:r>
          </w:p>
        </w:tc>
        <w:tc>
          <w:tcPr>
            <w:tcW w:w="2160" w:type="dxa"/>
            <w:vAlign w:val="center"/>
          </w:tcPr>
          <w:p w14:paraId="63515556"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质疑的受理</w:t>
            </w:r>
          </w:p>
        </w:tc>
        <w:tc>
          <w:tcPr>
            <w:tcW w:w="6840" w:type="dxa"/>
            <w:vAlign w:val="center"/>
          </w:tcPr>
          <w:p w14:paraId="4243C113"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1.</w:t>
            </w:r>
            <w:r w:rsidRPr="00C64AB4">
              <w:rPr>
                <w:rFonts w:ascii="宋体" w:hAnsi="宋体" w:cs="宋体" w:hint="eastAsia"/>
                <w:kern w:val="2"/>
                <w:szCs w:val="24"/>
              </w:rPr>
              <w:t>质疑答复</w:t>
            </w:r>
          </w:p>
          <w:p w14:paraId="3C52C0E8"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采购人、采购代理机构在收到质疑函后七个工作日内做出答复。</w:t>
            </w:r>
          </w:p>
          <w:p w14:paraId="4DBF574D"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2.</w:t>
            </w:r>
            <w:r w:rsidRPr="00C64AB4">
              <w:rPr>
                <w:rFonts w:ascii="宋体" w:hAnsi="宋体" w:cs="宋体" w:hint="eastAsia"/>
                <w:kern w:val="2"/>
                <w:szCs w:val="24"/>
              </w:rPr>
              <w:t>质疑接收方式：供应商以书面形式将质疑函原件和必要的证明材料送至接收部门，法定代表人、主要负责人、自然人提交质疑函须提交其身份证复印件，代理人提交质疑函须提交授权委托书及授权人和被授权人身份证复印件。质疑函应采用财政部颁发的《政府采购供应商质疑函范本》。</w:t>
            </w:r>
          </w:p>
          <w:p w14:paraId="408508B4"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接收部门：</w:t>
            </w:r>
            <w:r w:rsidRPr="00C64AB4">
              <w:rPr>
                <w:rFonts w:cs="宋体" w:hint="eastAsia"/>
                <w:kern w:val="2"/>
                <w:szCs w:val="24"/>
              </w:rPr>
              <w:t>陕西恒瑞项目管理有限公司</w:t>
            </w:r>
          </w:p>
          <w:p w14:paraId="4AABB22A"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接</w:t>
            </w:r>
            <w:r w:rsidRPr="00C64AB4">
              <w:rPr>
                <w:rFonts w:ascii="宋体" w:hAnsi="宋体" w:cs="宋体" w:hint="eastAsia"/>
                <w:kern w:val="2"/>
                <w:szCs w:val="24"/>
              </w:rPr>
              <w:t xml:space="preserve"> </w:t>
            </w:r>
            <w:r w:rsidRPr="00C64AB4">
              <w:rPr>
                <w:rFonts w:ascii="宋体" w:hAnsi="宋体" w:cs="宋体" w:hint="eastAsia"/>
                <w:kern w:val="2"/>
                <w:szCs w:val="24"/>
              </w:rPr>
              <w:t>收</w:t>
            </w:r>
            <w:r w:rsidRPr="00C64AB4">
              <w:rPr>
                <w:rFonts w:ascii="宋体" w:hAnsi="宋体" w:cs="宋体" w:hint="eastAsia"/>
                <w:kern w:val="2"/>
                <w:szCs w:val="24"/>
              </w:rPr>
              <w:t xml:space="preserve"> </w:t>
            </w:r>
            <w:r w:rsidRPr="00C64AB4">
              <w:rPr>
                <w:rFonts w:ascii="宋体" w:hAnsi="宋体" w:cs="宋体" w:hint="eastAsia"/>
                <w:kern w:val="2"/>
                <w:szCs w:val="24"/>
              </w:rPr>
              <w:t>人：严工</w:t>
            </w:r>
          </w:p>
          <w:p w14:paraId="37DEC7C1"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联系电话：</w:t>
            </w:r>
            <w:r w:rsidRPr="00C64AB4">
              <w:rPr>
                <w:rFonts w:ascii="宋体" w:hAnsi="宋体" w:cs="宋体" w:hint="eastAsia"/>
                <w:kern w:val="2"/>
                <w:szCs w:val="24"/>
              </w:rPr>
              <w:t>18092236800</w:t>
            </w:r>
          </w:p>
          <w:p w14:paraId="78A2106D" w14:textId="77777777" w:rsidR="005C7C8D" w:rsidRPr="00C64AB4" w:rsidRDefault="006B640B">
            <w:pPr>
              <w:ind w:left="840" w:hangingChars="350" w:hanging="840"/>
              <w:jc w:val="both"/>
              <w:rPr>
                <w:rFonts w:ascii="宋体" w:hAnsi="宋体" w:cs="宋体"/>
                <w:kern w:val="2"/>
                <w:szCs w:val="24"/>
              </w:rPr>
            </w:pPr>
            <w:r w:rsidRPr="00C64AB4">
              <w:rPr>
                <w:rFonts w:ascii="宋体" w:hAnsi="宋体" w:cs="宋体" w:hint="eastAsia"/>
                <w:kern w:val="2"/>
                <w:szCs w:val="24"/>
              </w:rPr>
              <w:t>地</w:t>
            </w:r>
            <w:r w:rsidRPr="00C64AB4">
              <w:rPr>
                <w:rFonts w:ascii="宋体" w:hAnsi="宋体" w:cs="宋体" w:hint="eastAsia"/>
                <w:kern w:val="2"/>
                <w:szCs w:val="24"/>
              </w:rPr>
              <w:t xml:space="preserve"> </w:t>
            </w:r>
            <w:r w:rsidRPr="00C64AB4">
              <w:rPr>
                <w:rFonts w:ascii="宋体" w:hAnsi="宋体" w:cs="宋体" w:hint="eastAsia"/>
                <w:kern w:val="2"/>
                <w:szCs w:val="24"/>
              </w:rPr>
              <w:t>址：</w:t>
            </w:r>
            <w:r w:rsidRPr="00C64AB4">
              <w:rPr>
                <w:rFonts w:cs="宋体" w:hint="eastAsia"/>
                <w:kern w:val="2"/>
                <w:szCs w:val="24"/>
              </w:rPr>
              <w:t>西安市曲江新区雁翔路</w:t>
            </w:r>
            <w:r w:rsidRPr="00C64AB4">
              <w:rPr>
                <w:rFonts w:cs="宋体" w:hint="eastAsia"/>
                <w:kern w:val="2"/>
                <w:szCs w:val="24"/>
              </w:rPr>
              <w:t>58</w:t>
            </w:r>
            <w:r w:rsidRPr="00C64AB4">
              <w:rPr>
                <w:rFonts w:cs="宋体" w:hint="eastAsia"/>
                <w:kern w:val="2"/>
                <w:szCs w:val="24"/>
              </w:rPr>
              <w:t>号哈佛公馆裙楼三层</w:t>
            </w:r>
          </w:p>
          <w:p w14:paraId="7C5D1337"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3.</w:t>
            </w:r>
            <w:r w:rsidRPr="00C64AB4">
              <w:rPr>
                <w:rFonts w:ascii="宋体" w:hAnsi="宋体" w:cs="宋体" w:hint="eastAsia"/>
                <w:kern w:val="2"/>
                <w:szCs w:val="24"/>
              </w:rPr>
              <w:t>投诉人在全国范围</w:t>
            </w:r>
            <w:r w:rsidRPr="00C64AB4">
              <w:rPr>
                <w:rFonts w:ascii="宋体" w:hAnsi="宋体" w:cs="宋体" w:hint="eastAsia"/>
                <w:kern w:val="2"/>
                <w:szCs w:val="24"/>
              </w:rPr>
              <w:t>12</w:t>
            </w:r>
            <w:r w:rsidRPr="00C64AB4">
              <w:rPr>
                <w:rFonts w:ascii="宋体" w:hAnsi="宋体" w:cs="宋体" w:hint="eastAsia"/>
                <w:kern w:val="2"/>
                <w:szCs w:val="24"/>
              </w:rPr>
              <w:t>个月内三次以上投诉查无实据的，由财政部门列入不良行为记录名单。</w:t>
            </w:r>
          </w:p>
          <w:p w14:paraId="19B71B4B" w14:textId="77777777" w:rsidR="005C7C8D" w:rsidRPr="00C64AB4" w:rsidRDefault="006B640B">
            <w:pPr>
              <w:jc w:val="both"/>
              <w:rPr>
                <w:rFonts w:ascii="宋体" w:hAnsi="宋体" w:cs="宋体"/>
                <w:kern w:val="2"/>
                <w:szCs w:val="24"/>
              </w:rPr>
            </w:pPr>
            <w:r w:rsidRPr="00C64AB4">
              <w:rPr>
                <w:rFonts w:ascii="宋体" w:hAnsi="宋体" w:cs="宋体" w:hint="eastAsia"/>
                <w:kern w:val="2"/>
                <w:szCs w:val="24"/>
              </w:rPr>
              <w:t>4.</w:t>
            </w:r>
            <w:r w:rsidRPr="00C64AB4">
              <w:rPr>
                <w:rFonts w:ascii="宋体" w:hAnsi="宋体" w:cs="宋体" w:hint="eastAsia"/>
                <w:kern w:val="2"/>
                <w:szCs w:val="24"/>
              </w:rPr>
              <w:t>投诉人有下列行为之一的，属于虚假、恶意投诉，由财政部门列入不良行为记录名单，禁止其</w:t>
            </w:r>
            <w:r w:rsidRPr="00C64AB4">
              <w:rPr>
                <w:rFonts w:ascii="宋体" w:hAnsi="宋体" w:cs="宋体" w:hint="eastAsia"/>
                <w:kern w:val="2"/>
                <w:szCs w:val="24"/>
              </w:rPr>
              <w:t>1</w:t>
            </w:r>
            <w:r w:rsidRPr="00C64AB4">
              <w:rPr>
                <w:rFonts w:ascii="宋体" w:hAnsi="宋体" w:cs="宋体" w:hint="eastAsia"/>
                <w:kern w:val="2"/>
                <w:szCs w:val="24"/>
              </w:rPr>
              <w:t>至</w:t>
            </w:r>
            <w:r w:rsidRPr="00C64AB4">
              <w:rPr>
                <w:rFonts w:ascii="宋体" w:hAnsi="宋体" w:cs="宋体" w:hint="eastAsia"/>
                <w:kern w:val="2"/>
                <w:szCs w:val="24"/>
              </w:rPr>
              <w:t>3</w:t>
            </w:r>
            <w:r w:rsidRPr="00C64AB4">
              <w:rPr>
                <w:rFonts w:ascii="宋体" w:hAnsi="宋体" w:cs="宋体" w:hint="eastAsia"/>
                <w:kern w:val="2"/>
                <w:szCs w:val="24"/>
              </w:rPr>
              <w:t>年内参加政府采购活动：</w:t>
            </w:r>
          </w:p>
          <w:p w14:paraId="209EDEE5"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（一）捏造事实；</w:t>
            </w:r>
          </w:p>
          <w:p w14:paraId="09D9B815"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（二）提供虚假材料；</w:t>
            </w:r>
          </w:p>
          <w:p w14:paraId="0077BCA6" w14:textId="77777777" w:rsidR="005C7C8D" w:rsidRPr="00C64AB4" w:rsidRDefault="006B640B">
            <w:pPr>
              <w:ind w:firstLine="480"/>
              <w:jc w:val="both"/>
              <w:rPr>
                <w:rFonts w:ascii="宋体" w:hAnsi="宋体" w:cs="宋体"/>
                <w:kern w:val="2"/>
                <w:szCs w:val="24"/>
              </w:rPr>
            </w:pPr>
            <w:r w:rsidRPr="00C64AB4">
              <w:rPr>
                <w:rFonts w:ascii="宋体" w:hAnsi="宋体" w:cs="宋体" w:hint="eastAsia"/>
                <w:kern w:val="2"/>
                <w:szCs w:val="24"/>
              </w:rPr>
              <w:t>（三）以非法手段取得证明材料。证据来源的合法性存在明显疑问，投诉人无法证明其取得方式合法的，视为以非法手段取得证明材料。</w:t>
            </w:r>
          </w:p>
        </w:tc>
      </w:tr>
      <w:tr w:rsidR="005C7C8D" w:rsidRPr="00C64AB4" w14:paraId="1A517CD0" w14:textId="77777777">
        <w:trPr>
          <w:trHeight w:val="543"/>
        </w:trPr>
        <w:tc>
          <w:tcPr>
            <w:tcW w:w="900" w:type="dxa"/>
            <w:vAlign w:val="center"/>
          </w:tcPr>
          <w:p w14:paraId="12103D3D" w14:textId="77777777" w:rsidR="005C7C8D" w:rsidRPr="00C64AB4" w:rsidRDefault="006B640B">
            <w:pPr>
              <w:spacing w:line="288" w:lineRule="auto"/>
              <w:jc w:val="center"/>
              <w:rPr>
                <w:rFonts w:ascii="宋体" w:hAnsi="宋体" w:cs="宋体"/>
                <w:kern w:val="2"/>
                <w:szCs w:val="24"/>
              </w:rPr>
            </w:pPr>
            <w:r w:rsidRPr="00C64AB4">
              <w:rPr>
                <w:rFonts w:ascii="宋体" w:hAnsi="宋体" w:cs="宋体" w:hint="eastAsia"/>
                <w:kern w:val="2"/>
                <w:szCs w:val="24"/>
              </w:rPr>
              <w:t>43</w:t>
            </w:r>
          </w:p>
        </w:tc>
        <w:tc>
          <w:tcPr>
            <w:tcW w:w="2160" w:type="dxa"/>
            <w:vAlign w:val="center"/>
          </w:tcPr>
          <w:p w14:paraId="140A13DC" w14:textId="77777777" w:rsidR="005C7C8D" w:rsidRPr="00C64AB4" w:rsidRDefault="006B640B">
            <w:pPr>
              <w:spacing w:line="288" w:lineRule="auto"/>
              <w:jc w:val="center"/>
              <w:rPr>
                <w:rFonts w:ascii="宋体" w:hAnsi="宋体" w:cs="宋体"/>
                <w:kern w:val="2"/>
                <w:szCs w:val="24"/>
              </w:rPr>
            </w:pPr>
            <w:r w:rsidRPr="00C64AB4">
              <w:rPr>
                <w:rFonts w:ascii="宋体" w:hAnsi="宋体" w:cs="宋体" w:hint="eastAsia"/>
                <w:kern w:val="2"/>
                <w:szCs w:val="24"/>
              </w:rPr>
              <w:t>关于放弃投标的说明</w:t>
            </w:r>
          </w:p>
        </w:tc>
        <w:tc>
          <w:tcPr>
            <w:tcW w:w="6840" w:type="dxa"/>
            <w:vAlign w:val="center"/>
          </w:tcPr>
          <w:p w14:paraId="61A88DB6" w14:textId="77777777" w:rsidR="005C7C8D" w:rsidRPr="00C64AB4" w:rsidRDefault="006B640B">
            <w:pPr>
              <w:ind w:firstLine="482"/>
              <w:jc w:val="both"/>
              <w:rPr>
                <w:rFonts w:ascii="宋体" w:hAnsi="宋体" w:cs="宋体"/>
                <w:b/>
                <w:kern w:val="2"/>
                <w:szCs w:val="24"/>
              </w:rPr>
            </w:pPr>
            <w:r w:rsidRPr="00C64AB4">
              <w:rPr>
                <w:rFonts w:ascii="宋体" w:hAnsi="宋体" w:cs="宋体" w:hint="eastAsia"/>
                <w:b/>
                <w:kern w:val="2"/>
                <w:szCs w:val="24"/>
              </w:rPr>
              <w:t>请各潜在供应商悉知《西安市财政局关于促进政府采购公平竞争优化营商环境的通知》第</w:t>
            </w:r>
            <w:r w:rsidRPr="00C64AB4">
              <w:rPr>
                <w:rFonts w:ascii="宋体" w:hAnsi="宋体" w:cs="宋体" w:hint="eastAsia"/>
                <w:b/>
                <w:kern w:val="2"/>
                <w:szCs w:val="24"/>
              </w:rPr>
              <w:t>16</w:t>
            </w:r>
            <w:r w:rsidRPr="00C64AB4">
              <w:rPr>
                <w:rFonts w:ascii="宋体" w:hAnsi="宋体" w:cs="宋体" w:hint="eastAsia"/>
                <w:b/>
                <w:kern w:val="2"/>
                <w:szCs w:val="24"/>
              </w:rPr>
              <w:t>条</w:t>
            </w:r>
            <w:r w:rsidRPr="00C64AB4">
              <w:rPr>
                <w:rFonts w:ascii="宋体" w:hAnsi="宋体" w:cs="宋体" w:hint="eastAsia"/>
                <w:b/>
                <w:kern w:val="2"/>
                <w:szCs w:val="24"/>
              </w:rPr>
              <w:t xml:space="preserve"> </w:t>
            </w:r>
            <w:r w:rsidRPr="00C64AB4">
              <w:rPr>
                <w:rFonts w:ascii="宋体" w:hAnsi="宋体" w:cs="宋体" w:hint="eastAsia"/>
                <w:b/>
                <w:kern w:val="2"/>
                <w:szCs w:val="24"/>
              </w:rPr>
              <w:t>供应商登记免费领取采购文件的，如不参与项目投标，应在递交投标（或相应）文件截止时间前一日以书面形式告知采购代理机构。否则，采购代理机构可以向财政部门反映情况并提供相应的佐证。供应商一</w:t>
            </w:r>
            <w:r w:rsidRPr="00C64AB4">
              <w:rPr>
                <w:rFonts w:ascii="宋体" w:hAnsi="宋体" w:cs="宋体" w:hint="eastAsia"/>
                <w:b/>
                <w:kern w:val="2"/>
                <w:szCs w:val="24"/>
              </w:rPr>
              <w:lastRenderedPageBreak/>
              <w:t>年内累计出现三次该情形，将被监管部门记录为失信行为。（邮箱：</w:t>
            </w:r>
            <w:r w:rsidRPr="00C64AB4">
              <w:rPr>
                <w:rFonts w:ascii="宋体" w:hAnsi="宋体" w:cs="宋体" w:hint="eastAsia"/>
                <w:b/>
                <w:kern w:val="2"/>
                <w:szCs w:val="24"/>
              </w:rPr>
              <w:t>719597075@qq.com</w:t>
            </w:r>
            <w:r w:rsidRPr="00C64AB4">
              <w:rPr>
                <w:rFonts w:ascii="宋体" w:hAnsi="宋体" w:cs="宋体" w:hint="eastAsia"/>
                <w:b/>
                <w:kern w:val="2"/>
                <w:szCs w:val="24"/>
              </w:rPr>
              <w:t>）</w:t>
            </w:r>
          </w:p>
        </w:tc>
      </w:tr>
      <w:tr w:rsidR="005C7C8D" w:rsidRPr="00C64AB4" w14:paraId="23D26C35" w14:textId="77777777">
        <w:trPr>
          <w:trHeight w:val="543"/>
        </w:trPr>
        <w:tc>
          <w:tcPr>
            <w:tcW w:w="900" w:type="dxa"/>
            <w:vAlign w:val="center"/>
          </w:tcPr>
          <w:p w14:paraId="432DF2C2" w14:textId="77777777" w:rsidR="005C7C8D" w:rsidRPr="00C64AB4" w:rsidRDefault="006B640B">
            <w:pPr>
              <w:spacing w:line="288" w:lineRule="auto"/>
              <w:jc w:val="center"/>
              <w:rPr>
                <w:rFonts w:ascii="宋体" w:hAnsi="宋体" w:cs="宋体"/>
                <w:kern w:val="2"/>
                <w:szCs w:val="24"/>
              </w:rPr>
            </w:pPr>
            <w:r w:rsidRPr="00C64AB4">
              <w:rPr>
                <w:rFonts w:ascii="宋体" w:hAnsi="宋体" w:cs="宋体" w:hint="eastAsia"/>
                <w:kern w:val="2"/>
                <w:szCs w:val="24"/>
              </w:rPr>
              <w:lastRenderedPageBreak/>
              <w:t>44</w:t>
            </w:r>
          </w:p>
        </w:tc>
        <w:tc>
          <w:tcPr>
            <w:tcW w:w="2160" w:type="dxa"/>
            <w:vAlign w:val="center"/>
          </w:tcPr>
          <w:p w14:paraId="54C6C2FC" w14:textId="77777777" w:rsidR="005C7C8D" w:rsidRPr="00C64AB4" w:rsidRDefault="006B640B">
            <w:pPr>
              <w:spacing w:line="288" w:lineRule="auto"/>
              <w:jc w:val="center"/>
              <w:rPr>
                <w:rFonts w:ascii="宋体" w:hAnsi="宋体" w:cs="宋体"/>
                <w:b/>
                <w:kern w:val="2"/>
                <w:szCs w:val="24"/>
              </w:rPr>
            </w:pPr>
            <w:r w:rsidRPr="00C64AB4">
              <w:rPr>
                <w:rFonts w:ascii="宋体" w:hAnsi="宋体" w:cs="宋体" w:hint="eastAsia"/>
                <w:b/>
                <w:kern w:val="2"/>
                <w:szCs w:val="24"/>
              </w:rPr>
              <w:t>最高限价</w:t>
            </w:r>
          </w:p>
        </w:tc>
        <w:tc>
          <w:tcPr>
            <w:tcW w:w="6840" w:type="dxa"/>
            <w:vAlign w:val="center"/>
          </w:tcPr>
          <w:p w14:paraId="68331476" w14:textId="77777777" w:rsidR="005C7C8D" w:rsidRPr="00C64AB4" w:rsidRDefault="006B640B">
            <w:pPr>
              <w:jc w:val="both"/>
              <w:rPr>
                <w:rFonts w:ascii="宋体" w:hAnsi="宋体" w:cs="宋体"/>
                <w:b/>
                <w:kern w:val="2"/>
                <w:szCs w:val="24"/>
              </w:rPr>
            </w:pPr>
            <w:r w:rsidRPr="00C64AB4">
              <w:rPr>
                <w:rFonts w:ascii="宋体" w:hAnsi="宋体" w:cs="宋体" w:hint="eastAsia"/>
                <w:b/>
                <w:kern w:val="2"/>
                <w:szCs w:val="24"/>
              </w:rPr>
              <w:t>总预算金额：</w:t>
            </w:r>
            <w:r w:rsidRPr="00C64AB4">
              <w:rPr>
                <w:rFonts w:ascii="宋体" w:hAnsi="宋体" w:cs="宋体" w:hint="eastAsia"/>
                <w:b/>
                <w:kern w:val="2"/>
                <w:szCs w:val="24"/>
              </w:rPr>
              <w:t>144.00</w:t>
            </w:r>
            <w:r w:rsidRPr="00C64AB4">
              <w:rPr>
                <w:rFonts w:ascii="宋体" w:hAnsi="宋体" w:cs="宋体" w:hint="eastAsia"/>
                <w:b/>
                <w:kern w:val="2"/>
                <w:szCs w:val="24"/>
              </w:rPr>
              <w:t>万元</w:t>
            </w:r>
          </w:p>
          <w:p w14:paraId="0AA4E7AF" w14:textId="77777777" w:rsidR="005C7C8D" w:rsidRPr="00C64AB4" w:rsidRDefault="006B640B">
            <w:pPr>
              <w:jc w:val="both"/>
              <w:rPr>
                <w:rFonts w:ascii="宋体" w:hAnsi="宋体" w:cs="宋体"/>
                <w:b/>
                <w:kern w:val="2"/>
                <w:szCs w:val="24"/>
              </w:rPr>
            </w:pPr>
            <w:r w:rsidRPr="00C64AB4">
              <w:rPr>
                <w:rFonts w:ascii="宋体" w:hAnsi="宋体" w:cs="宋体" w:hint="eastAsia"/>
                <w:b/>
                <w:kern w:val="2"/>
                <w:szCs w:val="24"/>
              </w:rPr>
              <w:t>单品最高限价：</w:t>
            </w:r>
          </w:p>
          <w:p w14:paraId="7358DEDE" w14:textId="77777777" w:rsidR="005C7C8D" w:rsidRPr="00C64AB4" w:rsidRDefault="006B640B">
            <w:pPr>
              <w:jc w:val="both"/>
              <w:rPr>
                <w:rFonts w:ascii="宋体" w:hAnsi="宋体" w:cs="宋体"/>
                <w:b/>
                <w:kern w:val="2"/>
                <w:szCs w:val="24"/>
              </w:rPr>
            </w:pPr>
            <w:r w:rsidRPr="00C64AB4">
              <w:rPr>
                <w:rFonts w:ascii="宋体" w:hAnsi="宋体" w:cs="宋体" w:hint="eastAsia"/>
                <w:b/>
                <w:kern w:val="2"/>
                <w:szCs w:val="24"/>
              </w:rPr>
              <w:t>原子吸收光谱仪：</w:t>
            </w:r>
            <w:r w:rsidRPr="00C64AB4">
              <w:rPr>
                <w:rFonts w:ascii="宋体" w:hAnsi="宋体" w:cs="宋体" w:hint="eastAsia"/>
                <w:b/>
                <w:kern w:val="2"/>
                <w:szCs w:val="24"/>
              </w:rPr>
              <w:t>72.00</w:t>
            </w:r>
            <w:r w:rsidRPr="00C64AB4">
              <w:rPr>
                <w:rFonts w:ascii="宋体" w:hAnsi="宋体" w:cs="宋体" w:hint="eastAsia"/>
                <w:b/>
                <w:kern w:val="2"/>
                <w:szCs w:val="24"/>
              </w:rPr>
              <w:t>万元</w:t>
            </w:r>
          </w:p>
          <w:p w14:paraId="336AD0A0" w14:textId="77777777" w:rsidR="005C7C8D" w:rsidRPr="00C64AB4" w:rsidRDefault="006B640B">
            <w:pPr>
              <w:jc w:val="both"/>
              <w:rPr>
                <w:rFonts w:ascii="宋体" w:hAnsi="宋体" w:cs="宋体"/>
                <w:b/>
                <w:kern w:val="2"/>
                <w:szCs w:val="24"/>
              </w:rPr>
            </w:pPr>
            <w:r w:rsidRPr="00C64AB4">
              <w:rPr>
                <w:rFonts w:cs="Calibri" w:hint="eastAsia"/>
                <w:b/>
                <w:kern w:val="2"/>
                <w:szCs w:val="24"/>
              </w:rPr>
              <w:t>投标单价不得高于限价，否则按无效投标处理。</w:t>
            </w:r>
          </w:p>
        </w:tc>
      </w:tr>
      <w:tr w:rsidR="005C7C8D" w:rsidRPr="00C64AB4" w14:paraId="4AC19DBA" w14:textId="77777777">
        <w:trPr>
          <w:trHeight w:val="543"/>
        </w:trPr>
        <w:tc>
          <w:tcPr>
            <w:tcW w:w="900" w:type="dxa"/>
            <w:vAlign w:val="center"/>
          </w:tcPr>
          <w:p w14:paraId="5A8DFE2D" w14:textId="77777777" w:rsidR="005C7C8D" w:rsidRPr="00C64AB4" w:rsidRDefault="006B640B">
            <w:pPr>
              <w:spacing w:line="288" w:lineRule="auto"/>
              <w:jc w:val="center"/>
              <w:rPr>
                <w:rFonts w:ascii="宋体" w:hAnsi="宋体" w:cs="宋体"/>
                <w:kern w:val="2"/>
                <w:szCs w:val="24"/>
              </w:rPr>
            </w:pPr>
            <w:bookmarkStart w:id="10" w:name="_Toc4683196"/>
            <w:bookmarkStart w:id="11" w:name="_Toc22838"/>
            <w:r w:rsidRPr="00C64AB4">
              <w:rPr>
                <w:rFonts w:ascii="宋体" w:hAnsi="宋体" w:cs="宋体" w:hint="eastAsia"/>
                <w:kern w:val="2"/>
                <w:szCs w:val="24"/>
              </w:rPr>
              <w:t>45</w:t>
            </w:r>
          </w:p>
        </w:tc>
        <w:tc>
          <w:tcPr>
            <w:tcW w:w="9000" w:type="dxa"/>
            <w:gridSpan w:val="2"/>
            <w:vAlign w:val="center"/>
          </w:tcPr>
          <w:p w14:paraId="145CE4C9" w14:textId="77777777" w:rsidR="005C7C8D" w:rsidRPr="00C64AB4" w:rsidRDefault="006B640B">
            <w:pPr>
              <w:jc w:val="both"/>
              <w:rPr>
                <w:rFonts w:cs="Calibri"/>
                <w:b/>
                <w:kern w:val="2"/>
                <w:szCs w:val="24"/>
              </w:rPr>
            </w:pPr>
            <w:r w:rsidRPr="00C64AB4">
              <w:rPr>
                <w:rFonts w:cs="Calibri" w:hint="eastAsia"/>
                <w:b/>
                <w:kern w:val="2"/>
                <w:szCs w:val="24"/>
              </w:rPr>
              <w:t>本项目为交钥匙工程。</w:t>
            </w:r>
          </w:p>
        </w:tc>
      </w:tr>
    </w:tbl>
    <w:p w14:paraId="00CCD6F2" w14:textId="77777777" w:rsidR="005C7C8D" w:rsidRPr="00C64AB4" w:rsidRDefault="006B640B">
      <w:pPr>
        <w:ind w:leftChars="-1" w:left="-2"/>
        <w:rPr>
          <w:rFonts w:ascii="宋体" w:hAnsi="宋体" w:cs="宋体"/>
          <w:b/>
          <w:sz w:val="32"/>
          <w:szCs w:val="28"/>
        </w:rPr>
      </w:pPr>
      <w:r w:rsidRPr="00C64AB4">
        <w:rPr>
          <w:rFonts w:ascii="宋体" w:hAnsi="宋体" w:cs="宋体" w:hint="eastAsia"/>
          <w:b/>
          <w:sz w:val="28"/>
          <w:szCs w:val="28"/>
        </w:rPr>
        <w:t>注：</w:t>
      </w:r>
      <w:r w:rsidRPr="00C64AB4">
        <w:rPr>
          <w:rFonts w:ascii="宋体" w:hAnsi="宋体" w:cs="宋体" w:hint="eastAsia"/>
          <w:b/>
          <w:szCs w:val="28"/>
        </w:rPr>
        <w:t>投标人须知前附表与招标文件正文不一致的，以投标人须知前附表为准。</w:t>
      </w:r>
      <w:bookmarkEnd w:id="10"/>
    </w:p>
    <w:p w14:paraId="4D5EA461" w14:textId="77777777" w:rsidR="005C7C8D" w:rsidRPr="00C64AB4" w:rsidRDefault="006B640B">
      <w:pPr>
        <w:pStyle w:val="20"/>
      </w:pPr>
      <w:r w:rsidRPr="00C64AB4">
        <w:br w:type="page"/>
      </w:r>
      <w:bookmarkStart w:id="12" w:name="_Toc24074"/>
      <w:bookmarkEnd w:id="11"/>
      <w:r w:rsidRPr="00C64AB4">
        <w:rPr>
          <w:rFonts w:hint="eastAsia"/>
        </w:rPr>
        <w:lastRenderedPageBreak/>
        <w:t>二、投标人须知</w:t>
      </w:r>
      <w:bookmarkEnd w:id="12"/>
    </w:p>
    <w:p w14:paraId="42D50C5C" w14:textId="77777777" w:rsidR="005C7C8D" w:rsidRPr="00C64AB4" w:rsidRDefault="006B640B">
      <w:pPr>
        <w:pStyle w:val="3"/>
      </w:pPr>
      <w:bookmarkStart w:id="13" w:name="_Toc110001434"/>
      <w:bookmarkStart w:id="14" w:name="_Toc395711806"/>
      <w:bookmarkStart w:id="15" w:name="_Toc225592711"/>
      <w:bookmarkStart w:id="16" w:name="_Toc59183368"/>
      <w:bookmarkStart w:id="17" w:name="_Toc221523506"/>
      <w:bookmarkStart w:id="18" w:name="_Toc6661"/>
      <w:r w:rsidRPr="00C64AB4">
        <w:rPr>
          <w:rFonts w:hint="eastAsia"/>
        </w:rPr>
        <w:t>1</w:t>
      </w:r>
      <w:r w:rsidRPr="00C64AB4">
        <w:rPr>
          <w:rFonts w:hint="eastAsia"/>
        </w:rPr>
        <w:t>．总则</w:t>
      </w:r>
      <w:bookmarkEnd w:id="13"/>
      <w:bookmarkEnd w:id="14"/>
      <w:bookmarkEnd w:id="15"/>
      <w:bookmarkEnd w:id="16"/>
      <w:bookmarkEnd w:id="17"/>
      <w:bookmarkEnd w:id="18"/>
    </w:p>
    <w:p w14:paraId="0247F2AD" w14:textId="77777777" w:rsidR="005C7C8D" w:rsidRPr="00C64AB4" w:rsidRDefault="006B640B">
      <w:pPr>
        <w:pStyle w:val="4"/>
        <w:rPr>
          <w:color w:val="auto"/>
        </w:rPr>
      </w:pPr>
      <w:bookmarkStart w:id="19" w:name="_Toc110001435"/>
      <w:r w:rsidRPr="00C64AB4">
        <w:rPr>
          <w:rFonts w:hint="eastAsia"/>
          <w:color w:val="auto"/>
        </w:rPr>
        <w:t>1.1</w:t>
      </w:r>
      <w:r w:rsidRPr="00C64AB4">
        <w:rPr>
          <w:rFonts w:hint="eastAsia"/>
          <w:color w:val="auto"/>
        </w:rPr>
        <w:t>项目概况</w:t>
      </w:r>
      <w:bookmarkEnd w:id="19"/>
    </w:p>
    <w:p w14:paraId="1D3594B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1.1.1</w:t>
      </w:r>
      <w:r w:rsidRPr="00C64AB4">
        <w:rPr>
          <w:rFonts w:ascii="宋体" w:hAnsi="宋体" w:cs="宋体" w:hint="eastAsia"/>
          <w:kern w:val="2"/>
          <w:szCs w:val="21"/>
        </w:rPr>
        <w:t>根据《中华人民共和国招标投标法》、《中华人民共和国招标投标法实施条例》、《中华人民共和国政府采购法》、《中华人民共和国政府采购法实施条例》、《政府采购货物和服务招标投标管理办法</w:t>
      </w:r>
      <w:r w:rsidRPr="00C64AB4">
        <w:rPr>
          <w:rFonts w:ascii="宋体" w:hAnsi="宋体" w:cs="宋体" w:hint="eastAsia"/>
          <w:kern w:val="2"/>
          <w:szCs w:val="21"/>
        </w:rPr>
        <w:t>--</w:t>
      </w:r>
      <w:r w:rsidRPr="00C64AB4">
        <w:rPr>
          <w:rFonts w:ascii="宋体" w:hAnsi="宋体" w:cs="宋体" w:hint="eastAsia"/>
          <w:kern w:val="2"/>
          <w:szCs w:val="21"/>
        </w:rPr>
        <w:t>财政部令第</w:t>
      </w:r>
      <w:r w:rsidRPr="00C64AB4">
        <w:rPr>
          <w:rFonts w:ascii="宋体" w:hAnsi="宋体" w:cs="宋体" w:hint="eastAsia"/>
          <w:kern w:val="2"/>
          <w:szCs w:val="21"/>
        </w:rPr>
        <w:t>87</w:t>
      </w:r>
      <w:r w:rsidRPr="00C64AB4">
        <w:rPr>
          <w:rFonts w:ascii="宋体" w:hAnsi="宋体" w:cs="宋体" w:hint="eastAsia"/>
          <w:kern w:val="2"/>
          <w:szCs w:val="21"/>
        </w:rPr>
        <w:t>号》等有关法律、法规和规章的规定，本招标项目己具备招标条件，现对本项目进行公开招标。</w:t>
      </w:r>
    </w:p>
    <w:p w14:paraId="2B97F1D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1.1.2</w:t>
      </w:r>
      <w:r w:rsidRPr="00C64AB4">
        <w:rPr>
          <w:rFonts w:ascii="宋体" w:hAnsi="宋体" w:cs="宋体" w:hint="eastAsia"/>
          <w:kern w:val="2"/>
          <w:szCs w:val="21"/>
        </w:rPr>
        <w:t>采购人：见供应商须知前附表。</w:t>
      </w:r>
    </w:p>
    <w:p w14:paraId="7F2604D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1.1.3</w:t>
      </w:r>
      <w:r w:rsidRPr="00C64AB4">
        <w:rPr>
          <w:rFonts w:ascii="宋体" w:hAnsi="宋体" w:cs="宋体" w:hint="eastAsia"/>
          <w:kern w:val="2"/>
          <w:szCs w:val="21"/>
        </w:rPr>
        <w:t>采购代理机构：见供应商须知前附表。</w:t>
      </w:r>
    </w:p>
    <w:p w14:paraId="7094CBB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1.1.4</w:t>
      </w:r>
      <w:r w:rsidRPr="00C64AB4">
        <w:rPr>
          <w:rFonts w:ascii="宋体" w:hAnsi="宋体" w:cs="宋体" w:hint="eastAsia"/>
          <w:kern w:val="2"/>
          <w:szCs w:val="21"/>
        </w:rPr>
        <w:t>采购项目名称：见供应商须知前附表。</w:t>
      </w:r>
    </w:p>
    <w:p w14:paraId="17578E56" w14:textId="77777777" w:rsidR="005C7C8D" w:rsidRPr="00C64AB4" w:rsidRDefault="006B640B">
      <w:pPr>
        <w:pStyle w:val="4"/>
        <w:rPr>
          <w:color w:val="auto"/>
        </w:rPr>
      </w:pPr>
      <w:bookmarkStart w:id="20" w:name="_Toc110001436"/>
      <w:r w:rsidRPr="00C64AB4">
        <w:rPr>
          <w:rFonts w:hint="eastAsia"/>
          <w:color w:val="auto"/>
        </w:rPr>
        <w:t>1.2</w:t>
      </w:r>
      <w:r w:rsidRPr="00C64AB4">
        <w:rPr>
          <w:rFonts w:hint="eastAsia"/>
          <w:color w:val="auto"/>
        </w:rPr>
        <w:t>资金来源和落实情况</w:t>
      </w:r>
      <w:bookmarkEnd w:id="20"/>
    </w:p>
    <w:p w14:paraId="14FC39E9" w14:textId="77777777" w:rsidR="005C7C8D" w:rsidRPr="00C64AB4" w:rsidRDefault="006B640B">
      <w:pPr>
        <w:widowControl w:val="0"/>
        <w:ind w:firstLineChars="200" w:firstLine="480"/>
        <w:jc w:val="both"/>
        <w:rPr>
          <w:rFonts w:ascii="宋体" w:hAnsi="宋体" w:cs="宋体"/>
          <w:kern w:val="2"/>
          <w:szCs w:val="21"/>
        </w:rPr>
      </w:pPr>
      <w:bookmarkStart w:id="21" w:name="_Hlk522168470"/>
      <w:r w:rsidRPr="00C64AB4">
        <w:rPr>
          <w:rFonts w:ascii="宋体" w:hAnsi="宋体" w:cs="宋体" w:hint="eastAsia"/>
          <w:kern w:val="2"/>
          <w:szCs w:val="21"/>
        </w:rPr>
        <w:t>1.2.1</w:t>
      </w:r>
      <w:r w:rsidRPr="00C64AB4">
        <w:rPr>
          <w:rFonts w:ascii="宋体" w:hAnsi="宋体" w:cs="宋体" w:hint="eastAsia"/>
          <w:kern w:val="2"/>
          <w:szCs w:val="21"/>
        </w:rPr>
        <w:t>资金来源及出资比例：见供应商须知前附表。</w:t>
      </w:r>
    </w:p>
    <w:p w14:paraId="2B4649C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1.2.2</w:t>
      </w:r>
      <w:r w:rsidRPr="00C64AB4">
        <w:rPr>
          <w:rFonts w:ascii="宋体" w:hAnsi="宋体" w:cs="宋体" w:hint="eastAsia"/>
          <w:kern w:val="2"/>
          <w:szCs w:val="21"/>
        </w:rPr>
        <w:t>资金落实情况：见供应商须知前附表。</w:t>
      </w:r>
    </w:p>
    <w:p w14:paraId="42884E19" w14:textId="77777777" w:rsidR="005C7C8D" w:rsidRPr="00C64AB4" w:rsidRDefault="006B640B">
      <w:pPr>
        <w:pStyle w:val="4"/>
        <w:rPr>
          <w:color w:val="auto"/>
        </w:rPr>
      </w:pPr>
      <w:bookmarkStart w:id="22" w:name="_Toc110001437"/>
      <w:bookmarkEnd w:id="21"/>
      <w:r w:rsidRPr="00C64AB4">
        <w:rPr>
          <w:rFonts w:hint="eastAsia"/>
          <w:color w:val="auto"/>
        </w:rPr>
        <w:t>1.3</w:t>
      </w:r>
      <w:r w:rsidRPr="00C64AB4">
        <w:rPr>
          <w:rFonts w:hint="eastAsia"/>
          <w:color w:val="auto"/>
        </w:rPr>
        <w:t>招标范围、交货期和质量要求</w:t>
      </w:r>
      <w:bookmarkEnd w:id="22"/>
    </w:p>
    <w:p w14:paraId="0228FEE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1.3.1</w:t>
      </w:r>
      <w:r w:rsidRPr="00C64AB4">
        <w:rPr>
          <w:rFonts w:ascii="宋体" w:hAnsi="宋体" w:cs="宋体" w:hint="eastAsia"/>
          <w:kern w:val="2"/>
          <w:szCs w:val="21"/>
        </w:rPr>
        <w:t>招标范围：见供应商须知前附表。</w:t>
      </w:r>
    </w:p>
    <w:p w14:paraId="79C6E9D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1.3.2</w:t>
      </w:r>
      <w:r w:rsidRPr="00C64AB4">
        <w:rPr>
          <w:rFonts w:ascii="宋体" w:hAnsi="宋体" w:cs="宋体" w:hint="eastAsia"/>
          <w:kern w:val="2"/>
          <w:szCs w:val="21"/>
        </w:rPr>
        <w:t>交货期：见供应商须知前附表。</w:t>
      </w:r>
    </w:p>
    <w:p w14:paraId="5F067AE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1.3.3</w:t>
      </w:r>
      <w:r w:rsidRPr="00C64AB4">
        <w:rPr>
          <w:rFonts w:ascii="宋体" w:hAnsi="宋体" w:cs="宋体" w:hint="eastAsia"/>
          <w:kern w:val="2"/>
          <w:szCs w:val="21"/>
        </w:rPr>
        <w:t>质量要求：见供应商须知前附表。</w:t>
      </w:r>
    </w:p>
    <w:p w14:paraId="16A5187B" w14:textId="77777777" w:rsidR="005C7C8D" w:rsidRPr="00C64AB4" w:rsidRDefault="006B640B">
      <w:pPr>
        <w:pStyle w:val="4"/>
        <w:rPr>
          <w:color w:val="auto"/>
        </w:rPr>
      </w:pPr>
      <w:bookmarkStart w:id="23" w:name="_Toc110001438"/>
      <w:r w:rsidRPr="00C64AB4">
        <w:rPr>
          <w:rFonts w:hint="eastAsia"/>
          <w:color w:val="auto"/>
        </w:rPr>
        <w:t>1.4</w:t>
      </w:r>
      <w:r w:rsidRPr="00C64AB4">
        <w:rPr>
          <w:rFonts w:hint="eastAsia"/>
          <w:color w:val="auto"/>
        </w:rPr>
        <w:t>供应商资格要求（适用于未进行资格预审的）</w:t>
      </w:r>
      <w:bookmarkEnd w:id="23"/>
    </w:p>
    <w:p w14:paraId="56A8DB2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1.4.1</w:t>
      </w:r>
      <w:r w:rsidRPr="00C64AB4">
        <w:rPr>
          <w:rFonts w:ascii="宋体" w:hAnsi="宋体" w:cs="宋体" w:hint="eastAsia"/>
          <w:kern w:val="2"/>
          <w:szCs w:val="21"/>
        </w:rPr>
        <w:t>供应商应具备承担本招标项目供货的资质条件、能力和信誉。供应商应是通过投标报名并获取招标文件的单位。</w:t>
      </w:r>
    </w:p>
    <w:p w14:paraId="26EB86E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1.4.2</w:t>
      </w:r>
      <w:r w:rsidRPr="00C64AB4">
        <w:rPr>
          <w:rFonts w:ascii="宋体" w:hAnsi="宋体" w:cs="宋体" w:hint="eastAsia"/>
          <w:kern w:val="2"/>
          <w:szCs w:val="21"/>
        </w:rPr>
        <w:t>供应商须知前附表规定接受联合体投标的，除应符合本章第</w:t>
      </w:r>
      <w:r w:rsidRPr="00C64AB4">
        <w:rPr>
          <w:rFonts w:ascii="宋体" w:hAnsi="宋体" w:cs="宋体" w:hint="eastAsia"/>
          <w:kern w:val="2"/>
          <w:szCs w:val="21"/>
        </w:rPr>
        <w:t>1.4.1</w:t>
      </w:r>
      <w:r w:rsidRPr="00C64AB4">
        <w:rPr>
          <w:rFonts w:ascii="宋体" w:hAnsi="宋体" w:cs="宋体" w:hint="eastAsia"/>
          <w:kern w:val="2"/>
          <w:szCs w:val="21"/>
        </w:rPr>
        <w:t>项和供应商须知前附表的要求外，还应遵守以下规定：</w:t>
      </w:r>
    </w:p>
    <w:p w14:paraId="34A27CA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w:t>
      </w:r>
      <w:r w:rsidRPr="00C64AB4">
        <w:rPr>
          <w:rFonts w:ascii="宋体" w:hAnsi="宋体" w:cs="宋体" w:hint="eastAsia"/>
          <w:kern w:val="2"/>
          <w:szCs w:val="21"/>
        </w:rPr>
        <w:t>）联合体各方应按招标文件提供的格式签订联合体协议书，明确联合体牵头人和各方权利义务；</w:t>
      </w:r>
    </w:p>
    <w:p w14:paraId="5894990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2</w:t>
      </w:r>
      <w:r w:rsidRPr="00C64AB4">
        <w:rPr>
          <w:rFonts w:ascii="宋体" w:hAnsi="宋体" w:cs="宋体" w:hint="eastAsia"/>
          <w:kern w:val="2"/>
          <w:szCs w:val="21"/>
        </w:rPr>
        <w:t>）由同一专业的单位组成的联合体，按照资质等级较低的单位确定资质等级；</w:t>
      </w:r>
    </w:p>
    <w:p w14:paraId="57BFD8F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3</w:t>
      </w:r>
      <w:r w:rsidRPr="00C64AB4">
        <w:rPr>
          <w:rFonts w:ascii="宋体" w:hAnsi="宋体" w:cs="宋体" w:hint="eastAsia"/>
          <w:kern w:val="2"/>
          <w:szCs w:val="21"/>
        </w:rPr>
        <w:t>）联合体各方不得再以自己名义单独或参加其他联合体在同一标段中投标。</w:t>
      </w:r>
    </w:p>
    <w:p w14:paraId="75F36EB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1.4.3</w:t>
      </w:r>
      <w:r w:rsidRPr="00C64AB4">
        <w:rPr>
          <w:rFonts w:ascii="宋体" w:hAnsi="宋体" w:cs="宋体" w:hint="eastAsia"/>
          <w:kern w:val="2"/>
          <w:szCs w:val="21"/>
        </w:rPr>
        <w:t>供应商不得存在下列情形之一：</w:t>
      </w:r>
    </w:p>
    <w:p w14:paraId="16EC684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lastRenderedPageBreak/>
        <w:t>（</w:t>
      </w:r>
      <w:r w:rsidRPr="00C64AB4">
        <w:rPr>
          <w:rFonts w:ascii="宋体" w:hAnsi="宋体" w:cs="宋体" w:hint="eastAsia"/>
          <w:kern w:val="2"/>
          <w:szCs w:val="21"/>
        </w:rPr>
        <w:t>1</w:t>
      </w:r>
      <w:r w:rsidRPr="00C64AB4">
        <w:rPr>
          <w:rFonts w:ascii="宋体" w:hAnsi="宋体" w:cs="宋体" w:hint="eastAsia"/>
          <w:kern w:val="2"/>
          <w:szCs w:val="21"/>
        </w:rPr>
        <w:t>）为采购人不具有独立法人资格的附属机构（单位）；</w:t>
      </w:r>
    </w:p>
    <w:p w14:paraId="066881E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2</w:t>
      </w:r>
      <w:r w:rsidRPr="00C64AB4">
        <w:rPr>
          <w:rFonts w:ascii="宋体" w:hAnsi="宋体" w:cs="宋体" w:hint="eastAsia"/>
          <w:kern w:val="2"/>
          <w:szCs w:val="21"/>
        </w:rPr>
        <w:t>）为本采购项目前期准备提供咨询服务的；</w:t>
      </w:r>
    </w:p>
    <w:p w14:paraId="724CFB5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3</w:t>
      </w:r>
      <w:r w:rsidRPr="00C64AB4">
        <w:rPr>
          <w:rFonts w:ascii="宋体" w:hAnsi="宋体" w:cs="宋体" w:hint="eastAsia"/>
          <w:kern w:val="2"/>
          <w:szCs w:val="21"/>
        </w:rPr>
        <w:t>）为本采购项</w:t>
      </w:r>
      <w:r w:rsidRPr="00C64AB4">
        <w:rPr>
          <w:rFonts w:ascii="宋体" w:hAnsi="宋体" w:cs="宋体" w:hint="eastAsia"/>
          <w:kern w:val="2"/>
          <w:szCs w:val="21"/>
        </w:rPr>
        <w:t>目的监理人；</w:t>
      </w:r>
    </w:p>
    <w:p w14:paraId="0E5268A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4</w:t>
      </w:r>
      <w:r w:rsidRPr="00C64AB4">
        <w:rPr>
          <w:rFonts w:ascii="宋体" w:hAnsi="宋体" w:cs="宋体" w:hint="eastAsia"/>
          <w:kern w:val="2"/>
          <w:szCs w:val="21"/>
        </w:rPr>
        <w:t>）为本采购项目的代建人；</w:t>
      </w:r>
    </w:p>
    <w:p w14:paraId="0A85D63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5</w:t>
      </w:r>
      <w:r w:rsidRPr="00C64AB4">
        <w:rPr>
          <w:rFonts w:ascii="宋体" w:hAnsi="宋体" w:cs="宋体" w:hint="eastAsia"/>
          <w:kern w:val="2"/>
          <w:szCs w:val="21"/>
        </w:rPr>
        <w:t>）为本采购项目提供招标代理服务的；</w:t>
      </w:r>
    </w:p>
    <w:p w14:paraId="4B77C60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6</w:t>
      </w:r>
      <w:r w:rsidRPr="00C64AB4">
        <w:rPr>
          <w:rFonts w:ascii="宋体" w:hAnsi="宋体" w:cs="宋体" w:hint="eastAsia"/>
          <w:kern w:val="2"/>
          <w:szCs w:val="21"/>
        </w:rPr>
        <w:t>）与本采购项目的监理人或代建人或采购代理机构同为一个法定代表人的；</w:t>
      </w:r>
    </w:p>
    <w:p w14:paraId="4CF4264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7</w:t>
      </w:r>
      <w:r w:rsidRPr="00C64AB4">
        <w:rPr>
          <w:rFonts w:ascii="宋体" w:hAnsi="宋体" w:cs="宋体" w:hint="eastAsia"/>
          <w:kern w:val="2"/>
          <w:szCs w:val="21"/>
        </w:rPr>
        <w:t>）与本采购项目的监理人或代建人或采购代理机构相互控股或参股的；</w:t>
      </w:r>
    </w:p>
    <w:p w14:paraId="4D6C31D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8</w:t>
      </w:r>
      <w:r w:rsidRPr="00C64AB4">
        <w:rPr>
          <w:rFonts w:ascii="宋体" w:hAnsi="宋体" w:cs="宋体" w:hint="eastAsia"/>
          <w:kern w:val="2"/>
          <w:szCs w:val="21"/>
        </w:rPr>
        <w:t>）与本采购项目的监理人或代建人或采购代理机构相互任职或工作的；</w:t>
      </w:r>
    </w:p>
    <w:p w14:paraId="4AC05DE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9</w:t>
      </w:r>
      <w:r w:rsidRPr="00C64AB4">
        <w:rPr>
          <w:rFonts w:ascii="宋体" w:hAnsi="宋体" w:cs="宋体" w:hint="eastAsia"/>
          <w:kern w:val="2"/>
          <w:szCs w:val="21"/>
        </w:rPr>
        <w:t>）被责令停业的；</w:t>
      </w:r>
    </w:p>
    <w:p w14:paraId="50DFDA4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10</w:t>
      </w:r>
      <w:r w:rsidRPr="00C64AB4">
        <w:rPr>
          <w:rFonts w:ascii="宋体" w:hAnsi="宋体" w:cs="宋体" w:hint="eastAsia"/>
          <w:kern w:val="2"/>
          <w:szCs w:val="21"/>
        </w:rPr>
        <w:t>）被暂停或取消投标资格的；</w:t>
      </w:r>
    </w:p>
    <w:p w14:paraId="36C5FB2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11</w:t>
      </w:r>
      <w:r w:rsidRPr="00C64AB4">
        <w:rPr>
          <w:rFonts w:ascii="宋体" w:hAnsi="宋体" w:cs="宋体" w:hint="eastAsia"/>
          <w:kern w:val="2"/>
          <w:szCs w:val="21"/>
        </w:rPr>
        <w:t>）财产被接管或冻结的；</w:t>
      </w:r>
    </w:p>
    <w:p w14:paraId="6441292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12</w:t>
      </w:r>
      <w:r w:rsidRPr="00C64AB4">
        <w:rPr>
          <w:rFonts w:ascii="宋体" w:hAnsi="宋体" w:cs="宋体" w:hint="eastAsia"/>
          <w:kern w:val="2"/>
          <w:szCs w:val="21"/>
        </w:rPr>
        <w:t>）在最近三年内有骗取中标或严重违约或重大工程质量问题的。</w:t>
      </w:r>
    </w:p>
    <w:p w14:paraId="32D4FED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13</w:t>
      </w:r>
      <w:r w:rsidRPr="00C64AB4">
        <w:rPr>
          <w:rFonts w:ascii="宋体" w:hAnsi="宋体" w:cs="宋体" w:hint="eastAsia"/>
          <w:kern w:val="2"/>
          <w:szCs w:val="21"/>
        </w:rPr>
        <w:t>）与采购人存在利害关系可能影响招标公正性的法人、其他组织或者个人，不得参加投标。</w:t>
      </w:r>
    </w:p>
    <w:p w14:paraId="3042062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14</w:t>
      </w:r>
      <w:r w:rsidRPr="00C64AB4">
        <w:rPr>
          <w:rFonts w:ascii="宋体" w:hAnsi="宋体" w:cs="宋体" w:hint="eastAsia"/>
          <w:kern w:val="2"/>
          <w:szCs w:val="21"/>
        </w:rPr>
        <w:t>）单位负责人为同一人或者存在控股、管理关系的不同单位，不得参加同一标段投标或者未划分标段的同一招标项目投标。</w:t>
      </w:r>
    </w:p>
    <w:p w14:paraId="6FF2E3E7" w14:textId="77777777" w:rsidR="005C7C8D" w:rsidRPr="00C64AB4" w:rsidRDefault="006B640B">
      <w:pPr>
        <w:pStyle w:val="4"/>
        <w:rPr>
          <w:color w:val="auto"/>
        </w:rPr>
      </w:pPr>
      <w:bookmarkStart w:id="24" w:name="_Toc110001439"/>
      <w:r w:rsidRPr="00C64AB4">
        <w:rPr>
          <w:rFonts w:hint="eastAsia"/>
          <w:color w:val="auto"/>
        </w:rPr>
        <w:t>1.5</w:t>
      </w:r>
      <w:r w:rsidRPr="00C64AB4">
        <w:rPr>
          <w:rFonts w:hint="eastAsia"/>
          <w:color w:val="auto"/>
        </w:rPr>
        <w:t>费用承担</w:t>
      </w:r>
      <w:bookmarkEnd w:id="24"/>
    </w:p>
    <w:p w14:paraId="541DF7AC" w14:textId="77777777" w:rsidR="005C7C8D" w:rsidRPr="00C64AB4" w:rsidRDefault="006B640B">
      <w:pPr>
        <w:widowControl w:val="0"/>
        <w:ind w:firstLineChars="200" w:firstLine="480"/>
        <w:jc w:val="both"/>
        <w:rPr>
          <w:rFonts w:ascii="宋体" w:hAnsi="宋体" w:cs="宋体"/>
          <w:kern w:val="2"/>
          <w:szCs w:val="21"/>
        </w:rPr>
      </w:pPr>
      <w:bookmarkStart w:id="25" w:name="_Hlk522169138"/>
      <w:r w:rsidRPr="00C64AB4">
        <w:rPr>
          <w:rFonts w:ascii="宋体" w:hAnsi="宋体" w:cs="宋体" w:hint="eastAsia"/>
          <w:kern w:val="2"/>
          <w:szCs w:val="21"/>
        </w:rPr>
        <w:t>供应商准备和参加投标活动发生的费用自理。</w:t>
      </w:r>
    </w:p>
    <w:p w14:paraId="1CB36AE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供应商应承担其编制投标文件与递交投标文件所涉及的一切费用。不管投标结果如何，采购代理机构及采购人在任何情况下对上述费用不负任何责任，同时也不作任何经济补偿。</w:t>
      </w:r>
    </w:p>
    <w:p w14:paraId="2A1935ED" w14:textId="77777777" w:rsidR="005C7C8D" w:rsidRPr="00C64AB4" w:rsidRDefault="006B640B">
      <w:pPr>
        <w:pStyle w:val="4"/>
        <w:rPr>
          <w:color w:val="auto"/>
        </w:rPr>
      </w:pPr>
      <w:bookmarkStart w:id="26" w:name="_Toc110001440"/>
      <w:bookmarkEnd w:id="25"/>
      <w:r w:rsidRPr="00C64AB4">
        <w:rPr>
          <w:rFonts w:hint="eastAsia"/>
          <w:color w:val="auto"/>
        </w:rPr>
        <w:t>1.6</w:t>
      </w:r>
      <w:r w:rsidRPr="00C64AB4">
        <w:rPr>
          <w:rFonts w:hint="eastAsia"/>
          <w:color w:val="auto"/>
        </w:rPr>
        <w:t>保密</w:t>
      </w:r>
      <w:bookmarkEnd w:id="26"/>
    </w:p>
    <w:p w14:paraId="2436914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参与招标投标活动的各方应对招标文件和投标文件中的商业和技术等秘密保密，违者应对由</w:t>
      </w:r>
      <w:r w:rsidRPr="00C64AB4">
        <w:rPr>
          <w:rFonts w:ascii="宋体" w:hAnsi="宋体" w:cs="宋体" w:hint="eastAsia"/>
          <w:kern w:val="2"/>
          <w:szCs w:val="21"/>
        </w:rPr>
        <w:t>此造成的后果承担法律责任。</w:t>
      </w:r>
    </w:p>
    <w:p w14:paraId="5C710665" w14:textId="77777777" w:rsidR="005C7C8D" w:rsidRPr="00C64AB4" w:rsidRDefault="006B640B">
      <w:pPr>
        <w:pStyle w:val="4"/>
        <w:rPr>
          <w:color w:val="auto"/>
        </w:rPr>
      </w:pPr>
      <w:bookmarkStart w:id="27" w:name="_Toc110001441"/>
      <w:r w:rsidRPr="00C64AB4">
        <w:rPr>
          <w:rFonts w:hint="eastAsia"/>
          <w:color w:val="auto"/>
        </w:rPr>
        <w:t>1.7</w:t>
      </w:r>
      <w:r w:rsidRPr="00C64AB4">
        <w:rPr>
          <w:rFonts w:hint="eastAsia"/>
          <w:color w:val="auto"/>
        </w:rPr>
        <w:t>语言文字</w:t>
      </w:r>
      <w:bookmarkEnd w:id="27"/>
    </w:p>
    <w:p w14:paraId="770F3F3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除专用术语外，与招标投标有关的语言均使用中文。必要时专用术语应附有中文注释。</w:t>
      </w:r>
    </w:p>
    <w:p w14:paraId="1EF8D163" w14:textId="77777777" w:rsidR="005C7C8D" w:rsidRPr="00C64AB4" w:rsidRDefault="006B640B">
      <w:pPr>
        <w:pStyle w:val="4"/>
        <w:rPr>
          <w:color w:val="auto"/>
        </w:rPr>
      </w:pPr>
      <w:bookmarkStart w:id="28" w:name="_Toc110001442"/>
      <w:r w:rsidRPr="00C64AB4">
        <w:rPr>
          <w:rFonts w:hint="eastAsia"/>
          <w:color w:val="auto"/>
        </w:rPr>
        <w:lastRenderedPageBreak/>
        <w:t>1.8</w:t>
      </w:r>
      <w:r w:rsidRPr="00C64AB4">
        <w:rPr>
          <w:rFonts w:hint="eastAsia"/>
          <w:color w:val="auto"/>
        </w:rPr>
        <w:t>计量单位</w:t>
      </w:r>
      <w:bookmarkEnd w:id="28"/>
    </w:p>
    <w:p w14:paraId="4A8583A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所有计量均采用中华人民共和国法定计量单位。</w:t>
      </w:r>
    </w:p>
    <w:p w14:paraId="7F1787F5" w14:textId="77777777" w:rsidR="005C7C8D" w:rsidRPr="00C64AB4" w:rsidRDefault="006B640B">
      <w:pPr>
        <w:pStyle w:val="4"/>
        <w:rPr>
          <w:color w:val="auto"/>
        </w:rPr>
      </w:pPr>
      <w:bookmarkStart w:id="29" w:name="_Toc110001443"/>
      <w:r w:rsidRPr="00C64AB4">
        <w:rPr>
          <w:rFonts w:hint="eastAsia"/>
          <w:color w:val="auto"/>
        </w:rPr>
        <w:t>1.9</w:t>
      </w:r>
      <w:r w:rsidRPr="00C64AB4">
        <w:rPr>
          <w:rFonts w:hint="eastAsia"/>
          <w:color w:val="auto"/>
        </w:rPr>
        <w:t>投标预备会</w:t>
      </w:r>
      <w:bookmarkEnd w:id="29"/>
    </w:p>
    <w:p w14:paraId="44C7C55A" w14:textId="77777777" w:rsidR="005C7C8D" w:rsidRPr="00C64AB4" w:rsidRDefault="006B640B">
      <w:pPr>
        <w:widowControl w:val="0"/>
        <w:ind w:firstLineChars="200" w:firstLine="480"/>
        <w:jc w:val="both"/>
        <w:rPr>
          <w:rFonts w:ascii="宋体" w:hAnsi="宋体" w:cs="宋体"/>
          <w:kern w:val="2"/>
          <w:szCs w:val="21"/>
        </w:rPr>
      </w:pPr>
      <w:bookmarkStart w:id="30" w:name="_Toc343511447"/>
      <w:r w:rsidRPr="00C64AB4">
        <w:rPr>
          <w:rFonts w:ascii="宋体" w:hAnsi="宋体" w:cs="宋体" w:hint="eastAsia"/>
          <w:kern w:val="2"/>
          <w:szCs w:val="21"/>
        </w:rPr>
        <w:t>1.9.1</w:t>
      </w:r>
      <w:bookmarkEnd w:id="30"/>
      <w:r w:rsidRPr="00C64AB4">
        <w:rPr>
          <w:rFonts w:ascii="宋体" w:hAnsi="宋体" w:cs="宋体" w:hint="eastAsia"/>
          <w:kern w:val="2"/>
          <w:szCs w:val="21"/>
        </w:rPr>
        <w:t>供应商须知前附表规定召开投标预备会的，采购人按供应商须知前附表规定的时间和地点召开投标预备会，澄清供应商提出的问题。</w:t>
      </w:r>
    </w:p>
    <w:p w14:paraId="3EEAF792" w14:textId="77777777" w:rsidR="005C7C8D" w:rsidRPr="00C64AB4" w:rsidRDefault="006B640B">
      <w:pPr>
        <w:widowControl w:val="0"/>
        <w:ind w:firstLineChars="200" w:firstLine="480"/>
        <w:jc w:val="both"/>
        <w:rPr>
          <w:rFonts w:ascii="宋体" w:hAnsi="宋体" w:cs="宋体"/>
          <w:kern w:val="2"/>
          <w:szCs w:val="21"/>
        </w:rPr>
      </w:pPr>
      <w:bookmarkStart w:id="31" w:name="_Toc343511448"/>
      <w:r w:rsidRPr="00C64AB4">
        <w:rPr>
          <w:rFonts w:ascii="宋体" w:hAnsi="宋体" w:cs="宋体" w:hint="eastAsia"/>
          <w:kern w:val="2"/>
          <w:szCs w:val="21"/>
        </w:rPr>
        <w:t>1.9.2</w:t>
      </w:r>
      <w:bookmarkEnd w:id="31"/>
      <w:r w:rsidRPr="00C64AB4">
        <w:rPr>
          <w:rFonts w:ascii="宋体" w:hAnsi="宋体" w:cs="宋体" w:hint="eastAsia"/>
          <w:kern w:val="2"/>
          <w:szCs w:val="21"/>
        </w:rPr>
        <w:t>供应商应在供应商须知前附表规定的时间前，以书面形式将提出的问题送达采购人，以便采购人在会议期间澄清。</w:t>
      </w:r>
    </w:p>
    <w:p w14:paraId="572868C4" w14:textId="77777777" w:rsidR="005C7C8D" w:rsidRPr="00C64AB4" w:rsidRDefault="006B640B">
      <w:pPr>
        <w:ind w:firstLineChars="200" w:firstLine="480"/>
      </w:pPr>
      <w:bookmarkStart w:id="32" w:name="_Toc343511449"/>
      <w:r w:rsidRPr="00C64AB4">
        <w:rPr>
          <w:rFonts w:ascii="宋体" w:hAnsi="宋体" w:cs="宋体" w:hint="eastAsia"/>
          <w:kern w:val="2"/>
          <w:szCs w:val="21"/>
        </w:rPr>
        <w:t>1.9.3</w:t>
      </w:r>
      <w:bookmarkEnd w:id="32"/>
      <w:r w:rsidRPr="00C64AB4">
        <w:rPr>
          <w:rFonts w:ascii="宋体" w:hAnsi="宋体" w:cs="宋体" w:hint="eastAsia"/>
          <w:kern w:val="2"/>
          <w:szCs w:val="21"/>
        </w:rPr>
        <w:t>投标预备会后，采购人在供应商须知前附表规定的时间内，将对供应商</w:t>
      </w:r>
      <w:r w:rsidRPr="00C64AB4">
        <w:rPr>
          <w:rFonts w:ascii="宋体" w:hAnsi="宋体" w:cs="宋体" w:hint="eastAsia"/>
          <w:kern w:val="2"/>
          <w:szCs w:val="21"/>
        </w:rPr>
        <w:t>所提问题的澄清，以书面方式通知所有购买招标文件的供应商。该澄清内容为招标文件的组成部分。</w:t>
      </w:r>
    </w:p>
    <w:p w14:paraId="4448010B" w14:textId="77777777" w:rsidR="005C7C8D" w:rsidRPr="00C64AB4" w:rsidRDefault="006B640B">
      <w:pPr>
        <w:pStyle w:val="3"/>
      </w:pPr>
      <w:bookmarkStart w:id="33" w:name="_Toc7208"/>
      <w:bookmarkStart w:id="34" w:name="_Toc237342988"/>
      <w:bookmarkStart w:id="35" w:name="_Toc26154"/>
      <w:r w:rsidRPr="00C64AB4">
        <w:rPr>
          <w:rFonts w:hint="eastAsia"/>
        </w:rPr>
        <w:t>2</w:t>
      </w:r>
      <w:r w:rsidRPr="00C64AB4">
        <w:rPr>
          <w:rFonts w:hint="eastAsia"/>
        </w:rPr>
        <w:t>、招标文件</w:t>
      </w:r>
      <w:bookmarkEnd w:id="33"/>
      <w:bookmarkEnd w:id="34"/>
      <w:bookmarkEnd w:id="35"/>
    </w:p>
    <w:p w14:paraId="195CD4AC" w14:textId="77777777" w:rsidR="005C7C8D" w:rsidRPr="00C64AB4" w:rsidRDefault="006B640B">
      <w:pPr>
        <w:pStyle w:val="4"/>
        <w:rPr>
          <w:color w:val="auto"/>
        </w:rPr>
      </w:pPr>
      <w:r w:rsidRPr="00C64AB4">
        <w:rPr>
          <w:rFonts w:hint="eastAsia"/>
          <w:color w:val="auto"/>
        </w:rPr>
        <w:t>2.1</w:t>
      </w:r>
      <w:r w:rsidRPr="00C64AB4">
        <w:rPr>
          <w:rFonts w:hint="eastAsia"/>
          <w:color w:val="auto"/>
        </w:rPr>
        <w:t>招标文件的组成</w:t>
      </w:r>
    </w:p>
    <w:p w14:paraId="19577D83"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2.1.1</w:t>
      </w:r>
      <w:r w:rsidRPr="00C64AB4">
        <w:rPr>
          <w:rFonts w:ascii="宋体" w:hAnsi="宋体" w:cs="宋体" w:hint="eastAsia"/>
          <w:szCs w:val="24"/>
        </w:rPr>
        <w:t>招标文件由招标文件总目录所列内容组成。</w:t>
      </w:r>
    </w:p>
    <w:p w14:paraId="4C76D8D1" w14:textId="77777777" w:rsidR="005C7C8D" w:rsidRPr="00C64AB4" w:rsidRDefault="006B640B">
      <w:pPr>
        <w:ind w:firstLine="426"/>
        <w:rPr>
          <w:rFonts w:ascii="宋体" w:hAnsi="宋体" w:cs="宋体"/>
          <w:szCs w:val="24"/>
        </w:rPr>
      </w:pPr>
      <w:r w:rsidRPr="00C64AB4">
        <w:rPr>
          <w:rFonts w:ascii="宋体" w:hAnsi="宋体" w:cs="宋体" w:hint="eastAsia"/>
          <w:szCs w:val="24"/>
        </w:rPr>
        <w:t xml:space="preserve">2.1.2 </w:t>
      </w:r>
      <w:r w:rsidRPr="00C64AB4">
        <w:rPr>
          <w:rFonts w:ascii="宋体" w:hAnsi="宋体" w:cs="宋体" w:hint="eastAsia"/>
          <w:szCs w:val="24"/>
        </w:rPr>
        <w:t>投标人应详细阅读招标文件的全部内容，不按招标文件要求提供的投标文件和资料可能导致投标被拒绝。</w:t>
      </w:r>
    </w:p>
    <w:p w14:paraId="066895AF" w14:textId="77777777" w:rsidR="005C7C8D" w:rsidRPr="00C64AB4" w:rsidRDefault="006B640B">
      <w:pPr>
        <w:pStyle w:val="4"/>
        <w:rPr>
          <w:color w:val="auto"/>
        </w:rPr>
      </w:pPr>
      <w:r w:rsidRPr="00C64AB4">
        <w:rPr>
          <w:rFonts w:hint="eastAsia"/>
          <w:color w:val="auto"/>
        </w:rPr>
        <w:t>2.2.</w:t>
      </w:r>
      <w:r w:rsidRPr="00C64AB4">
        <w:rPr>
          <w:rFonts w:hint="eastAsia"/>
          <w:color w:val="auto"/>
        </w:rPr>
        <w:t>招标文件的澄清</w:t>
      </w:r>
    </w:p>
    <w:p w14:paraId="7543002F" w14:textId="77777777" w:rsidR="005C7C8D" w:rsidRPr="00C64AB4" w:rsidRDefault="006B640B">
      <w:pPr>
        <w:widowControl w:val="0"/>
        <w:ind w:firstLineChars="200" w:firstLine="480"/>
        <w:jc w:val="both"/>
        <w:rPr>
          <w:rFonts w:ascii="宋体" w:hAnsi="宋体" w:cs="宋体"/>
          <w:kern w:val="2"/>
          <w:szCs w:val="21"/>
        </w:rPr>
      </w:pPr>
      <w:bookmarkStart w:id="36" w:name="_Toc343511466"/>
      <w:r w:rsidRPr="00C64AB4">
        <w:rPr>
          <w:rFonts w:ascii="宋体" w:hAnsi="宋体" w:cs="宋体" w:hint="eastAsia"/>
          <w:kern w:val="2"/>
          <w:szCs w:val="21"/>
        </w:rPr>
        <w:t>2.2.1</w:t>
      </w:r>
      <w:r w:rsidRPr="00C64AB4">
        <w:rPr>
          <w:rFonts w:ascii="宋体" w:hAnsi="宋体" w:cs="宋体" w:hint="eastAsia"/>
          <w:kern w:val="2"/>
          <w:szCs w:val="21"/>
        </w:rPr>
        <w:t>供应商应仔细阅读和检查招标文件的全部内容。如发现缺页或附件不全，应及时向采购人及采购代理机构提出，以便补齐。如有疑问，应在供应商须知前附表规定的时间前以书面形式（包括信函、电报、传真等可以有形地表现所载内容的形式，下同）并将电子版发至</w:t>
      </w:r>
      <w:r w:rsidRPr="00C64AB4">
        <w:rPr>
          <w:rFonts w:ascii="宋体" w:hAnsi="宋体" w:cs="宋体" w:hint="eastAsia"/>
          <w:szCs w:val="21"/>
        </w:rPr>
        <w:t>719597075@qq.com</w:t>
      </w:r>
      <w:r w:rsidRPr="00C64AB4">
        <w:rPr>
          <w:rFonts w:ascii="宋体" w:hAnsi="宋体" w:cs="宋体" w:hint="eastAsia"/>
          <w:kern w:val="2"/>
          <w:szCs w:val="21"/>
        </w:rPr>
        <w:t>，要求采购人对招标文件予以澄清。</w:t>
      </w:r>
      <w:bookmarkEnd w:id="36"/>
    </w:p>
    <w:p w14:paraId="266B1252" w14:textId="77777777" w:rsidR="005C7C8D" w:rsidRPr="00C64AB4" w:rsidRDefault="006B640B">
      <w:pPr>
        <w:widowControl w:val="0"/>
        <w:ind w:firstLineChars="200" w:firstLine="480"/>
        <w:jc w:val="both"/>
        <w:rPr>
          <w:rFonts w:ascii="宋体" w:hAnsi="宋体" w:cs="宋体"/>
          <w:kern w:val="2"/>
          <w:szCs w:val="21"/>
        </w:rPr>
      </w:pPr>
      <w:bookmarkStart w:id="37" w:name="_Toc343511467"/>
      <w:r w:rsidRPr="00C64AB4">
        <w:rPr>
          <w:rFonts w:ascii="宋体" w:hAnsi="宋体" w:cs="宋体" w:hint="eastAsia"/>
          <w:kern w:val="2"/>
          <w:szCs w:val="21"/>
        </w:rPr>
        <w:t>2.2.2</w:t>
      </w:r>
      <w:r w:rsidRPr="00C64AB4">
        <w:rPr>
          <w:rFonts w:ascii="宋体" w:hAnsi="宋体" w:cs="宋体" w:hint="eastAsia"/>
          <w:kern w:val="2"/>
          <w:szCs w:val="21"/>
        </w:rPr>
        <w:t>招标文件的澄清将在供应商须知前附表规定的投标截止时间</w:t>
      </w:r>
      <w:r w:rsidRPr="00C64AB4">
        <w:rPr>
          <w:rFonts w:ascii="宋体" w:hAnsi="宋体" w:cs="宋体" w:hint="eastAsia"/>
          <w:kern w:val="2"/>
          <w:szCs w:val="21"/>
        </w:rPr>
        <w:t>15</w:t>
      </w:r>
      <w:r w:rsidRPr="00C64AB4">
        <w:rPr>
          <w:rFonts w:ascii="宋体" w:hAnsi="宋体" w:cs="宋体" w:hint="eastAsia"/>
          <w:kern w:val="2"/>
          <w:szCs w:val="21"/>
        </w:rPr>
        <w:t>天前以书面形式发给所有购买招标文件的供应商，但不指明澄清问题的来源。如果澄清发出的时间距投标截止时间不足</w:t>
      </w:r>
      <w:r w:rsidRPr="00C64AB4">
        <w:rPr>
          <w:rFonts w:ascii="宋体" w:hAnsi="宋体" w:cs="宋体" w:hint="eastAsia"/>
          <w:kern w:val="2"/>
          <w:szCs w:val="21"/>
        </w:rPr>
        <w:t>15</w:t>
      </w:r>
      <w:r w:rsidRPr="00C64AB4">
        <w:rPr>
          <w:rFonts w:ascii="宋体" w:hAnsi="宋体" w:cs="宋体" w:hint="eastAsia"/>
          <w:kern w:val="2"/>
          <w:szCs w:val="21"/>
        </w:rPr>
        <w:t>天，相应延长投标截止时间。</w:t>
      </w:r>
      <w:bookmarkEnd w:id="37"/>
    </w:p>
    <w:p w14:paraId="74AAA861" w14:textId="77777777" w:rsidR="005C7C8D" w:rsidRPr="00C64AB4" w:rsidRDefault="006B640B">
      <w:pPr>
        <w:widowControl w:val="0"/>
        <w:ind w:firstLineChars="200" w:firstLine="480"/>
        <w:jc w:val="both"/>
        <w:rPr>
          <w:rFonts w:ascii="宋体" w:hAnsi="宋体" w:cs="宋体"/>
          <w:kern w:val="2"/>
          <w:szCs w:val="21"/>
        </w:rPr>
      </w:pPr>
      <w:bookmarkStart w:id="38" w:name="_Toc343511468"/>
      <w:r w:rsidRPr="00C64AB4">
        <w:rPr>
          <w:rFonts w:ascii="宋体" w:hAnsi="宋体" w:cs="宋体" w:hint="eastAsia"/>
          <w:kern w:val="2"/>
          <w:szCs w:val="21"/>
        </w:rPr>
        <w:t>2.2.3</w:t>
      </w:r>
      <w:r w:rsidRPr="00C64AB4">
        <w:rPr>
          <w:rFonts w:ascii="宋体" w:hAnsi="宋体" w:cs="宋体" w:hint="eastAsia"/>
          <w:kern w:val="2"/>
          <w:szCs w:val="21"/>
        </w:rPr>
        <w:t>供应商在收到澄清后，应在供应商须知前附表规定的时间内以书面形式通知采购人，确认已收到该澄清。</w:t>
      </w:r>
      <w:bookmarkEnd w:id="38"/>
    </w:p>
    <w:p w14:paraId="520A943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2.2.4</w:t>
      </w:r>
      <w:r w:rsidRPr="00C64AB4">
        <w:rPr>
          <w:rFonts w:ascii="宋体" w:hAnsi="宋体" w:cs="宋体" w:hint="eastAsia"/>
          <w:kern w:val="2"/>
          <w:szCs w:val="21"/>
        </w:rPr>
        <w:t>除非采购人或者采购代理机构认为确有必要答复，否则，采购人或者采购代理机构有权拒绝回复供应商在本章第</w:t>
      </w:r>
      <w:r w:rsidRPr="00C64AB4">
        <w:rPr>
          <w:rFonts w:ascii="宋体" w:hAnsi="宋体" w:cs="宋体" w:hint="eastAsia"/>
          <w:kern w:val="2"/>
          <w:szCs w:val="21"/>
        </w:rPr>
        <w:t>2.2.1</w:t>
      </w:r>
      <w:r w:rsidRPr="00C64AB4">
        <w:rPr>
          <w:rFonts w:ascii="宋体" w:hAnsi="宋体" w:cs="宋体" w:hint="eastAsia"/>
          <w:kern w:val="2"/>
          <w:szCs w:val="21"/>
        </w:rPr>
        <w:t>项规定的时间后的任何澄清要求。</w:t>
      </w:r>
    </w:p>
    <w:p w14:paraId="7AE4C8EF" w14:textId="77777777" w:rsidR="005C7C8D" w:rsidRPr="00C64AB4" w:rsidRDefault="006B640B">
      <w:pPr>
        <w:pStyle w:val="4"/>
        <w:rPr>
          <w:color w:val="auto"/>
        </w:rPr>
      </w:pPr>
      <w:r w:rsidRPr="00C64AB4">
        <w:rPr>
          <w:rFonts w:hint="eastAsia"/>
          <w:color w:val="auto"/>
        </w:rPr>
        <w:lastRenderedPageBreak/>
        <w:t>2.3.</w:t>
      </w:r>
      <w:r w:rsidRPr="00C64AB4">
        <w:rPr>
          <w:rFonts w:hint="eastAsia"/>
          <w:color w:val="auto"/>
        </w:rPr>
        <w:t>招标文件的修改</w:t>
      </w:r>
    </w:p>
    <w:p w14:paraId="35FD798D" w14:textId="77777777" w:rsidR="005C7C8D" w:rsidRPr="00C64AB4" w:rsidRDefault="006B640B">
      <w:pPr>
        <w:ind w:firstLine="560"/>
        <w:rPr>
          <w:rFonts w:ascii="宋体" w:hAnsi="宋体" w:cs="宋体"/>
          <w:szCs w:val="24"/>
        </w:rPr>
      </w:pPr>
      <w:r w:rsidRPr="00C64AB4">
        <w:rPr>
          <w:rFonts w:ascii="宋体" w:hAnsi="宋体" w:cs="宋体" w:hint="eastAsia"/>
          <w:szCs w:val="24"/>
        </w:rPr>
        <w:t>2.3.1</w:t>
      </w:r>
      <w:r w:rsidRPr="00C64AB4">
        <w:rPr>
          <w:rFonts w:ascii="宋体" w:hAnsi="宋体" w:cs="宋体" w:hint="eastAsia"/>
          <w:szCs w:val="24"/>
        </w:rPr>
        <w:t>在投标截止时间</w:t>
      </w:r>
      <w:r w:rsidRPr="00C64AB4">
        <w:rPr>
          <w:rFonts w:ascii="宋体" w:hAnsi="宋体" w:cs="宋体" w:hint="eastAsia"/>
          <w:szCs w:val="24"/>
        </w:rPr>
        <w:t>15</w:t>
      </w:r>
      <w:r w:rsidRPr="00C64AB4">
        <w:rPr>
          <w:rFonts w:ascii="宋体" w:hAnsi="宋体" w:cs="宋体" w:hint="eastAsia"/>
          <w:szCs w:val="24"/>
        </w:rPr>
        <w:t>天前，采购人无论出于何种原因，还是出于对投标人提问的澄清，均可对招标文件用补充文件的方式进行修改。</w:t>
      </w:r>
    </w:p>
    <w:p w14:paraId="582CF275"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2.3.2</w:t>
      </w:r>
      <w:r w:rsidRPr="00C64AB4">
        <w:rPr>
          <w:rFonts w:ascii="宋体" w:hAnsi="宋体" w:cs="宋体" w:hint="eastAsia"/>
          <w:szCs w:val="24"/>
        </w:rPr>
        <w:t>招标文件的修改将以书面形式，包括传真和电传，通知所有购买招标文件的投标人，并对其具有约束力。投标</w:t>
      </w:r>
      <w:r w:rsidRPr="00C64AB4">
        <w:rPr>
          <w:rFonts w:ascii="宋体" w:hAnsi="宋体" w:cs="宋体" w:hint="eastAsia"/>
          <w:szCs w:val="24"/>
        </w:rPr>
        <w:t>人应立即以电传、传真形式确认已收到该修改文件。</w:t>
      </w:r>
    </w:p>
    <w:p w14:paraId="4F5E6358"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 xml:space="preserve">2.3.3 </w:t>
      </w:r>
      <w:r w:rsidRPr="00C64AB4">
        <w:rPr>
          <w:rFonts w:ascii="宋体" w:hAnsi="宋体" w:cs="宋体" w:hint="eastAsia"/>
          <w:szCs w:val="24"/>
        </w:rPr>
        <w:t>修改文件将作为招标文件的组成部分，对所有投标人有约束力。</w:t>
      </w:r>
    </w:p>
    <w:p w14:paraId="731615EF" w14:textId="77777777" w:rsidR="005C7C8D" w:rsidRPr="00C64AB4" w:rsidRDefault="006B640B">
      <w:pPr>
        <w:pStyle w:val="3"/>
      </w:pPr>
      <w:bookmarkStart w:id="39" w:name="_Toc9516"/>
      <w:bookmarkStart w:id="40" w:name="_Toc24975"/>
      <w:bookmarkStart w:id="41" w:name="_Toc237342989"/>
      <w:r w:rsidRPr="00C64AB4">
        <w:rPr>
          <w:rFonts w:hint="eastAsia"/>
        </w:rPr>
        <w:t>3</w:t>
      </w:r>
      <w:r w:rsidRPr="00C64AB4">
        <w:rPr>
          <w:rFonts w:hint="eastAsia"/>
        </w:rPr>
        <w:t>、投标文件</w:t>
      </w:r>
      <w:bookmarkEnd w:id="39"/>
      <w:bookmarkEnd w:id="40"/>
      <w:bookmarkEnd w:id="41"/>
    </w:p>
    <w:p w14:paraId="31547267" w14:textId="77777777" w:rsidR="005C7C8D" w:rsidRPr="00C64AB4" w:rsidRDefault="006B640B">
      <w:pPr>
        <w:pStyle w:val="4"/>
        <w:rPr>
          <w:color w:val="auto"/>
        </w:rPr>
      </w:pPr>
      <w:r w:rsidRPr="00C64AB4">
        <w:rPr>
          <w:rFonts w:hint="eastAsia"/>
          <w:color w:val="auto"/>
        </w:rPr>
        <w:t>3.1.</w:t>
      </w:r>
      <w:r w:rsidRPr="00C64AB4">
        <w:rPr>
          <w:rFonts w:hint="eastAsia"/>
          <w:color w:val="auto"/>
        </w:rPr>
        <w:t>投标文件计量单位</w:t>
      </w:r>
    </w:p>
    <w:p w14:paraId="0FB5A792" w14:textId="77777777" w:rsidR="005C7C8D" w:rsidRPr="00C64AB4" w:rsidRDefault="006B640B">
      <w:pPr>
        <w:tabs>
          <w:tab w:val="left" w:pos="420"/>
        </w:tabs>
        <w:ind w:firstLine="560"/>
        <w:rPr>
          <w:rFonts w:ascii="宋体" w:hAnsi="宋体" w:cs="宋体"/>
          <w:szCs w:val="24"/>
        </w:rPr>
      </w:pPr>
      <w:r w:rsidRPr="00C64AB4">
        <w:rPr>
          <w:rFonts w:ascii="宋体" w:hAnsi="宋体" w:cs="宋体" w:hint="eastAsia"/>
          <w:szCs w:val="24"/>
        </w:rPr>
        <w:t>投标文件中所使用的计量单位，除有特殊要求外，均采用国家法定计量单位。</w:t>
      </w:r>
    </w:p>
    <w:p w14:paraId="46EA50D3" w14:textId="77777777" w:rsidR="005C7C8D" w:rsidRPr="00C64AB4" w:rsidRDefault="006B640B">
      <w:pPr>
        <w:pStyle w:val="4"/>
        <w:rPr>
          <w:color w:val="auto"/>
        </w:rPr>
      </w:pPr>
      <w:r w:rsidRPr="00C64AB4">
        <w:rPr>
          <w:rFonts w:hint="eastAsia"/>
          <w:color w:val="auto"/>
        </w:rPr>
        <w:t>3.2.</w:t>
      </w:r>
      <w:r w:rsidRPr="00C64AB4">
        <w:rPr>
          <w:rFonts w:hint="eastAsia"/>
          <w:color w:val="auto"/>
        </w:rPr>
        <w:t>投标文件的组成</w:t>
      </w:r>
    </w:p>
    <w:p w14:paraId="262B7EC1" w14:textId="77777777" w:rsidR="005C7C8D" w:rsidRPr="00C64AB4" w:rsidRDefault="006B640B">
      <w:pPr>
        <w:ind w:firstLine="560"/>
        <w:rPr>
          <w:rFonts w:ascii="宋体" w:hAnsi="宋体" w:cs="宋体"/>
          <w:szCs w:val="24"/>
        </w:rPr>
      </w:pPr>
      <w:r w:rsidRPr="00C64AB4">
        <w:rPr>
          <w:rFonts w:ascii="宋体" w:hAnsi="宋体" w:cs="宋体" w:hint="eastAsia"/>
          <w:szCs w:val="24"/>
        </w:rPr>
        <w:t>投标文件应由商务部分、技术部分和其它部分组成。</w:t>
      </w:r>
    </w:p>
    <w:p w14:paraId="6DAA6C41" w14:textId="77777777" w:rsidR="005C7C8D" w:rsidRPr="00C64AB4" w:rsidRDefault="006B640B">
      <w:pPr>
        <w:pStyle w:val="4"/>
        <w:rPr>
          <w:color w:val="auto"/>
        </w:rPr>
      </w:pPr>
      <w:r w:rsidRPr="00C64AB4">
        <w:rPr>
          <w:rFonts w:hint="eastAsia"/>
          <w:color w:val="auto"/>
        </w:rPr>
        <w:t xml:space="preserve">3.3 </w:t>
      </w:r>
      <w:r w:rsidRPr="00C64AB4">
        <w:rPr>
          <w:rFonts w:hint="eastAsia"/>
          <w:color w:val="auto"/>
        </w:rPr>
        <w:t>资格证明文件包括：</w:t>
      </w:r>
    </w:p>
    <w:p w14:paraId="3E07F80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1</w:t>
      </w:r>
      <w:r w:rsidRPr="00C64AB4">
        <w:rPr>
          <w:rFonts w:ascii="宋体" w:hAnsi="宋体" w:cs="宋体"/>
          <w:kern w:val="2"/>
          <w:szCs w:val="21"/>
        </w:rPr>
        <w:t>、供应商应为具有独立承担民事责任的能力且具备向采购人提供相关货物和服务的企业法人、事业单位法人、其他组织。企业法人应提供具有统一社会信用代码的营业执照；事业单位法人应提供事业单位法人</w:t>
      </w:r>
      <w:r w:rsidRPr="00C64AB4">
        <w:rPr>
          <w:rFonts w:ascii="宋体" w:hAnsi="宋体" w:cs="宋体"/>
          <w:kern w:val="2"/>
          <w:szCs w:val="21"/>
        </w:rPr>
        <w:t>证等证明文件；其他组织应提供合法证明文件；</w:t>
      </w:r>
    </w:p>
    <w:p w14:paraId="52C29BC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2</w:t>
      </w:r>
      <w:r w:rsidRPr="00C64AB4">
        <w:rPr>
          <w:rFonts w:ascii="宋体" w:hAnsi="宋体" w:cs="宋体"/>
          <w:kern w:val="2"/>
          <w:szCs w:val="21"/>
        </w:rPr>
        <w:t>、法定代表人委托授权书及被授权人身份证（法定代表人参加投标的只需提供法定代表人身份证）；</w:t>
      </w:r>
      <w:r w:rsidRPr="00C64AB4">
        <w:rPr>
          <w:rFonts w:ascii="宋体" w:hAnsi="宋体" w:cs="宋体" w:hint="eastAsia"/>
          <w:b/>
          <w:kern w:val="2"/>
          <w:szCs w:val="21"/>
        </w:rPr>
        <w:t>（原件）</w:t>
      </w:r>
    </w:p>
    <w:p w14:paraId="0EDEF17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3</w:t>
      </w:r>
      <w:r w:rsidRPr="00C64AB4">
        <w:rPr>
          <w:rFonts w:ascii="宋体" w:hAnsi="宋体" w:cs="宋体"/>
          <w:kern w:val="2"/>
          <w:szCs w:val="21"/>
        </w:rPr>
        <w:t>、供应商不得为</w:t>
      </w:r>
      <w:r w:rsidRPr="00C64AB4">
        <w:rPr>
          <w:rFonts w:ascii="宋体" w:hAnsi="宋体" w:cs="宋体"/>
          <w:kern w:val="2"/>
          <w:szCs w:val="21"/>
        </w:rPr>
        <w:t>“</w:t>
      </w:r>
      <w:r w:rsidRPr="00C64AB4">
        <w:rPr>
          <w:rFonts w:ascii="宋体" w:hAnsi="宋体" w:cs="宋体"/>
          <w:kern w:val="2"/>
          <w:szCs w:val="21"/>
        </w:rPr>
        <w:t>信用中国</w:t>
      </w:r>
      <w:r w:rsidRPr="00C64AB4">
        <w:rPr>
          <w:rFonts w:ascii="宋体" w:hAnsi="宋体" w:cs="宋体"/>
          <w:kern w:val="2"/>
          <w:szCs w:val="21"/>
        </w:rPr>
        <w:t>”</w:t>
      </w:r>
      <w:r w:rsidRPr="00C64AB4">
        <w:rPr>
          <w:rFonts w:ascii="宋体" w:hAnsi="宋体" w:cs="宋体"/>
          <w:kern w:val="2"/>
          <w:szCs w:val="21"/>
        </w:rPr>
        <w:t>网站（</w:t>
      </w:r>
      <w:r w:rsidRPr="00C64AB4">
        <w:rPr>
          <w:rFonts w:ascii="宋体" w:hAnsi="宋体" w:cs="宋体"/>
          <w:kern w:val="2"/>
          <w:szCs w:val="21"/>
        </w:rPr>
        <w:t>www.creditchina.gov.cn</w:t>
      </w:r>
      <w:r w:rsidRPr="00C64AB4">
        <w:rPr>
          <w:rFonts w:ascii="宋体" w:hAnsi="宋体" w:cs="宋体"/>
          <w:kern w:val="2"/>
          <w:szCs w:val="21"/>
        </w:rPr>
        <w:t>）中列入失信被执行人和重大税收违法案件当事人名单的供应商；不得为中国政府采购网（</w:t>
      </w:r>
      <w:r w:rsidRPr="00C64AB4">
        <w:rPr>
          <w:rFonts w:ascii="宋体" w:hAnsi="宋体" w:cs="宋体"/>
          <w:kern w:val="2"/>
          <w:szCs w:val="21"/>
        </w:rPr>
        <w:t>www.ccgpgov.cn</w:t>
      </w:r>
      <w:r w:rsidRPr="00C64AB4">
        <w:rPr>
          <w:rFonts w:ascii="宋体" w:hAnsi="宋体" w:cs="宋体"/>
          <w:kern w:val="2"/>
          <w:szCs w:val="21"/>
        </w:rPr>
        <w:t>）政府采购严重违法失信行为记录名单中被财政部门禁止参加政府采购活动的供应商；</w:t>
      </w:r>
    </w:p>
    <w:p w14:paraId="19E249B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4</w:t>
      </w:r>
      <w:r w:rsidRPr="00C64AB4">
        <w:rPr>
          <w:rFonts w:ascii="宋体" w:hAnsi="宋体" w:cs="宋体"/>
          <w:kern w:val="2"/>
          <w:szCs w:val="21"/>
        </w:rPr>
        <w:t>、财务状况报告：提供近三年（</w:t>
      </w:r>
      <w:r w:rsidRPr="00C64AB4">
        <w:rPr>
          <w:rFonts w:ascii="宋体" w:hAnsi="宋体" w:cs="宋体"/>
          <w:kern w:val="2"/>
          <w:szCs w:val="21"/>
        </w:rPr>
        <w:t>20</w:t>
      </w:r>
      <w:r w:rsidRPr="00C64AB4">
        <w:rPr>
          <w:rFonts w:ascii="宋体" w:hAnsi="宋体" w:cs="宋体" w:hint="eastAsia"/>
          <w:kern w:val="2"/>
          <w:szCs w:val="21"/>
        </w:rPr>
        <w:t>20</w:t>
      </w:r>
      <w:r w:rsidRPr="00C64AB4">
        <w:rPr>
          <w:rFonts w:ascii="宋体" w:hAnsi="宋体" w:cs="宋体"/>
          <w:kern w:val="2"/>
          <w:szCs w:val="21"/>
        </w:rPr>
        <w:t>-202</w:t>
      </w:r>
      <w:r w:rsidRPr="00C64AB4">
        <w:rPr>
          <w:rFonts w:ascii="宋体" w:hAnsi="宋体" w:cs="宋体" w:hint="eastAsia"/>
          <w:kern w:val="2"/>
          <w:szCs w:val="21"/>
        </w:rPr>
        <w:t>2</w:t>
      </w:r>
      <w:r w:rsidRPr="00C64AB4">
        <w:rPr>
          <w:rFonts w:ascii="宋体" w:hAnsi="宋体" w:cs="宋体"/>
          <w:kern w:val="2"/>
          <w:szCs w:val="21"/>
        </w:rPr>
        <w:t>年）中任意年度的财务审计报告（包括三表一注，即资产负债表</w:t>
      </w:r>
      <w:r w:rsidRPr="00C64AB4">
        <w:rPr>
          <w:rFonts w:ascii="宋体" w:hAnsi="宋体" w:cs="宋体"/>
          <w:kern w:val="2"/>
          <w:szCs w:val="21"/>
        </w:rPr>
        <w:t>、利润表、现金流量表及其附注）或开户银行出出具的近半年资信证明；事业法人提供部门决算报告或财政部门认可的政府采购专业担保机构出具的投标担保函；</w:t>
      </w:r>
    </w:p>
    <w:p w14:paraId="193278A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5</w:t>
      </w:r>
      <w:r w:rsidRPr="00C64AB4">
        <w:rPr>
          <w:rFonts w:ascii="宋体" w:hAnsi="宋体" w:cs="宋体"/>
          <w:kern w:val="2"/>
          <w:szCs w:val="21"/>
        </w:rPr>
        <w:t>、税收缴纳证明：提供上年度至今已缴纳的连续三个月的纳税证明或完税证明，依法免税的单位应提供相关证明材料；</w:t>
      </w:r>
    </w:p>
    <w:p w14:paraId="404C491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6</w:t>
      </w:r>
      <w:r w:rsidRPr="00C64AB4">
        <w:rPr>
          <w:rFonts w:ascii="宋体" w:hAnsi="宋体" w:cs="宋体"/>
          <w:kern w:val="2"/>
          <w:szCs w:val="21"/>
        </w:rPr>
        <w:t>、社会保障资金缴纳证明：提供上年度至今已缴存的连续三个月的社会保障资金缴存单据或社保机构开具的社会保险参保缴费情况证明，依法不需要缴纳社会保障资金的</w:t>
      </w:r>
      <w:r w:rsidRPr="00C64AB4">
        <w:rPr>
          <w:rFonts w:ascii="宋体" w:hAnsi="宋体" w:cs="宋体"/>
          <w:kern w:val="2"/>
          <w:szCs w:val="21"/>
        </w:rPr>
        <w:lastRenderedPageBreak/>
        <w:t>单位应提供相关证明材料；</w:t>
      </w:r>
    </w:p>
    <w:p w14:paraId="499D7CD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7</w:t>
      </w:r>
      <w:r w:rsidRPr="00C64AB4">
        <w:rPr>
          <w:rFonts w:ascii="宋体" w:hAnsi="宋体" w:cs="宋体"/>
          <w:kern w:val="2"/>
          <w:szCs w:val="21"/>
        </w:rPr>
        <w:t>、书面声明：投标供应商应具备良好的商业信誉，提供参加政府采购活动前</w:t>
      </w:r>
      <w:r w:rsidRPr="00C64AB4">
        <w:rPr>
          <w:rFonts w:ascii="宋体" w:hAnsi="宋体" w:cs="宋体"/>
          <w:kern w:val="2"/>
          <w:szCs w:val="21"/>
        </w:rPr>
        <w:t>3</w:t>
      </w:r>
      <w:r w:rsidRPr="00C64AB4">
        <w:rPr>
          <w:rFonts w:ascii="宋体" w:hAnsi="宋体" w:cs="宋体"/>
          <w:kern w:val="2"/>
          <w:szCs w:val="21"/>
        </w:rPr>
        <w:t>年内在经营活动</w:t>
      </w:r>
      <w:r w:rsidRPr="00C64AB4">
        <w:rPr>
          <w:rFonts w:ascii="宋体" w:hAnsi="宋体" w:cs="宋体"/>
          <w:kern w:val="2"/>
          <w:szCs w:val="21"/>
        </w:rPr>
        <w:t>中没有重大违法记录的书面声明；</w:t>
      </w:r>
      <w:r w:rsidRPr="00C64AB4">
        <w:rPr>
          <w:rFonts w:ascii="宋体" w:hAnsi="宋体" w:cs="宋体" w:hint="eastAsia"/>
          <w:b/>
          <w:kern w:val="2"/>
          <w:szCs w:val="21"/>
        </w:rPr>
        <w:t>（原件）</w:t>
      </w:r>
    </w:p>
    <w:p w14:paraId="39CBB48D" w14:textId="77777777" w:rsidR="005C7C8D" w:rsidRPr="00C64AB4" w:rsidRDefault="006B640B">
      <w:pPr>
        <w:widowControl w:val="0"/>
        <w:ind w:firstLineChars="200" w:firstLine="480"/>
        <w:jc w:val="both"/>
        <w:rPr>
          <w:rFonts w:ascii="宋体" w:hAnsi="宋体" w:cs="宋体"/>
          <w:b/>
          <w:kern w:val="2"/>
          <w:szCs w:val="21"/>
        </w:rPr>
      </w:pPr>
      <w:r w:rsidRPr="00C64AB4">
        <w:rPr>
          <w:rFonts w:ascii="宋体" w:hAnsi="宋体" w:cs="宋体" w:hint="eastAsia"/>
          <w:kern w:val="2"/>
          <w:szCs w:val="21"/>
        </w:rPr>
        <w:t>8</w:t>
      </w:r>
      <w:r w:rsidRPr="00C64AB4">
        <w:rPr>
          <w:rFonts w:ascii="宋体" w:hAnsi="宋体" w:cs="宋体" w:hint="eastAsia"/>
          <w:kern w:val="2"/>
          <w:szCs w:val="21"/>
        </w:rPr>
        <w:t>、</w:t>
      </w:r>
      <w:r w:rsidRPr="00C64AB4">
        <w:rPr>
          <w:rFonts w:ascii="宋体" w:hAnsi="宋体" w:cs="宋体"/>
          <w:kern w:val="2"/>
          <w:szCs w:val="21"/>
        </w:rPr>
        <w:t>具备履行合同所必需的设备和专业技术能力的证明材料：提供承诺书</w:t>
      </w:r>
      <w:r w:rsidRPr="00C64AB4">
        <w:rPr>
          <w:rFonts w:ascii="宋体" w:hAnsi="宋体" w:cs="宋体" w:hint="eastAsia"/>
          <w:kern w:val="2"/>
          <w:szCs w:val="21"/>
        </w:rPr>
        <w:t>；</w:t>
      </w:r>
      <w:r w:rsidRPr="00C64AB4">
        <w:rPr>
          <w:rFonts w:ascii="宋体" w:hAnsi="宋体" w:cs="宋体" w:hint="eastAsia"/>
          <w:b/>
          <w:kern w:val="2"/>
          <w:szCs w:val="21"/>
        </w:rPr>
        <w:t>（原件）</w:t>
      </w:r>
    </w:p>
    <w:p w14:paraId="56DA5AA4" w14:textId="77777777" w:rsidR="005C7C8D" w:rsidRPr="00C64AB4" w:rsidRDefault="006B640B">
      <w:pPr>
        <w:ind w:firstLineChars="199" w:firstLine="478"/>
        <w:rPr>
          <w:rFonts w:ascii="宋体" w:hAnsi="宋体" w:cs="宋体"/>
          <w:b/>
          <w:kern w:val="2"/>
          <w:szCs w:val="21"/>
        </w:rPr>
      </w:pPr>
      <w:r w:rsidRPr="00C64AB4">
        <w:rPr>
          <w:rFonts w:ascii="宋体" w:hAnsi="宋体" w:cs="宋体" w:hint="eastAsia"/>
          <w:kern w:val="2"/>
          <w:szCs w:val="21"/>
        </w:rPr>
        <w:t>9</w:t>
      </w:r>
      <w:r w:rsidRPr="00C64AB4">
        <w:rPr>
          <w:rFonts w:ascii="宋体" w:hAnsi="宋体" w:cs="宋体" w:hint="eastAsia"/>
          <w:kern w:val="2"/>
          <w:szCs w:val="21"/>
        </w:rPr>
        <w:t>、</w:t>
      </w:r>
      <w:r w:rsidRPr="00C64AB4">
        <w:rPr>
          <w:rFonts w:ascii="宋体" w:hAnsi="宋体" w:cs="宋体"/>
          <w:kern w:val="2"/>
          <w:szCs w:val="21"/>
        </w:rPr>
        <w:t>非联合体投标声明</w:t>
      </w:r>
      <w:r w:rsidRPr="00C64AB4">
        <w:rPr>
          <w:rFonts w:ascii="宋体" w:hAnsi="宋体" w:cs="宋体" w:hint="eastAsia"/>
          <w:kern w:val="2"/>
          <w:szCs w:val="21"/>
        </w:rPr>
        <w:t>；</w:t>
      </w:r>
      <w:r w:rsidRPr="00C64AB4">
        <w:rPr>
          <w:rFonts w:ascii="宋体" w:hAnsi="宋体" w:cs="宋体"/>
          <w:b/>
          <w:kern w:val="2"/>
          <w:szCs w:val="21"/>
        </w:rPr>
        <w:t>（原件）</w:t>
      </w:r>
    </w:p>
    <w:p w14:paraId="11D4221E" w14:textId="77777777" w:rsidR="005C7C8D" w:rsidRPr="00C64AB4" w:rsidRDefault="006B640B">
      <w:pPr>
        <w:widowControl w:val="0"/>
        <w:ind w:firstLineChars="200" w:firstLine="480"/>
        <w:jc w:val="both"/>
        <w:rPr>
          <w:rFonts w:ascii="宋体" w:hAnsi="宋体" w:cs="宋体"/>
          <w:color w:val="000000"/>
          <w:kern w:val="2"/>
          <w:szCs w:val="24"/>
        </w:rPr>
      </w:pPr>
      <w:r w:rsidRPr="00C64AB4">
        <w:rPr>
          <w:rFonts w:ascii="宋体" w:hAnsi="宋体" w:cs="宋体" w:hint="eastAsia"/>
          <w:color w:val="000000"/>
          <w:kern w:val="2"/>
          <w:szCs w:val="24"/>
        </w:rPr>
        <w:t>10</w:t>
      </w:r>
      <w:r w:rsidRPr="00C64AB4">
        <w:rPr>
          <w:rFonts w:ascii="宋体" w:hAnsi="宋体" w:cs="宋体" w:hint="eastAsia"/>
          <w:color w:val="000000"/>
          <w:kern w:val="2"/>
          <w:szCs w:val="24"/>
        </w:rPr>
        <w:t>、提供所投进口产品的完整授权链证明材料。</w:t>
      </w:r>
    </w:p>
    <w:p w14:paraId="122D98E4" w14:textId="77777777" w:rsidR="005C7C8D" w:rsidRPr="00C64AB4" w:rsidRDefault="005C7C8D">
      <w:pPr>
        <w:pStyle w:val="a0"/>
      </w:pPr>
    </w:p>
    <w:p w14:paraId="7A4F1AF2" w14:textId="77777777" w:rsidR="005C7C8D" w:rsidRPr="00C64AB4" w:rsidRDefault="005C7C8D">
      <w:pPr>
        <w:pStyle w:val="a0"/>
      </w:pPr>
    </w:p>
    <w:p w14:paraId="47C9B7FD" w14:textId="77777777" w:rsidR="005C7C8D" w:rsidRPr="00C64AB4" w:rsidRDefault="006B640B">
      <w:pPr>
        <w:ind w:firstLineChars="200" w:firstLine="482"/>
        <w:rPr>
          <w:rFonts w:ascii="宋体" w:hAnsi="宋体" w:cs="宋体"/>
          <w:b/>
          <w:bCs/>
          <w:szCs w:val="24"/>
        </w:rPr>
      </w:pPr>
      <w:r w:rsidRPr="00C64AB4">
        <w:rPr>
          <w:rFonts w:ascii="宋体" w:hAnsi="宋体" w:cs="宋体" w:hint="eastAsia"/>
          <w:b/>
          <w:bCs/>
          <w:szCs w:val="24"/>
        </w:rPr>
        <w:t>上述规定的资格证明文件为供应商的必备资质，</w:t>
      </w:r>
      <w:r w:rsidRPr="00C64AB4">
        <w:rPr>
          <w:rFonts w:ascii="宋体" w:hAnsi="宋体" w:cs="宋体" w:hint="eastAsia"/>
          <w:b/>
          <w:szCs w:val="24"/>
        </w:rPr>
        <w:t>若供应商资格证明文件不符合要求，将按无效投标处理</w:t>
      </w:r>
      <w:r w:rsidRPr="00C64AB4">
        <w:rPr>
          <w:rFonts w:ascii="宋体" w:hAnsi="宋体" w:cs="宋体" w:hint="eastAsia"/>
          <w:b/>
          <w:bCs/>
          <w:szCs w:val="24"/>
        </w:rPr>
        <w:t>。</w:t>
      </w:r>
    </w:p>
    <w:p w14:paraId="20A44B57" w14:textId="77777777" w:rsidR="005C7C8D" w:rsidRPr="00C64AB4" w:rsidRDefault="006B640B">
      <w:pPr>
        <w:pStyle w:val="4"/>
        <w:rPr>
          <w:color w:val="auto"/>
        </w:rPr>
      </w:pPr>
      <w:r w:rsidRPr="00C64AB4">
        <w:rPr>
          <w:rFonts w:hint="eastAsia"/>
          <w:color w:val="auto"/>
        </w:rPr>
        <w:t>3.4.</w:t>
      </w:r>
      <w:r w:rsidRPr="00C64AB4">
        <w:rPr>
          <w:rFonts w:hint="eastAsia"/>
          <w:color w:val="auto"/>
        </w:rPr>
        <w:t>投标文件的编制</w:t>
      </w:r>
    </w:p>
    <w:p w14:paraId="59EB07B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3.4.1</w:t>
      </w:r>
      <w:r w:rsidRPr="00C64AB4">
        <w:rPr>
          <w:rFonts w:ascii="宋体" w:hAnsi="宋体" w:cs="宋体" w:hint="eastAsia"/>
          <w:kern w:val="2"/>
          <w:szCs w:val="21"/>
        </w:rPr>
        <w:t>投标文件必须按“投标文件格式”进行编写，如有必要，可以增加附页，作为投标文件的组成部分。</w:t>
      </w:r>
    </w:p>
    <w:p w14:paraId="28930F4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3.4.2</w:t>
      </w:r>
      <w:r w:rsidRPr="00C64AB4">
        <w:rPr>
          <w:rFonts w:ascii="宋体" w:hAnsi="宋体" w:cs="宋体" w:hint="eastAsia"/>
          <w:kern w:val="2"/>
          <w:szCs w:val="21"/>
        </w:rPr>
        <w:t>投标文件应当对招标文件有关交货期、投标有效期、质量要求、技术标准和要求、招标范围等实质性内容作出响应。</w:t>
      </w:r>
    </w:p>
    <w:p w14:paraId="2CBD176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3.4.3</w:t>
      </w:r>
      <w:r w:rsidRPr="00C64AB4">
        <w:rPr>
          <w:rFonts w:ascii="宋体" w:hAnsi="宋体" w:cs="宋体" w:hint="eastAsia"/>
          <w:kern w:val="2"/>
          <w:szCs w:val="21"/>
        </w:rPr>
        <w:t>投标文件应尽量避免涂改、行间插字或删除。如果出现上述情况，改动之处应必须加盖供应商单位公章。</w:t>
      </w:r>
    </w:p>
    <w:p w14:paraId="6D381F7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3.4.4</w:t>
      </w:r>
      <w:r w:rsidRPr="00C64AB4">
        <w:rPr>
          <w:rFonts w:ascii="宋体" w:hAnsi="宋体" w:cs="宋体" w:hint="eastAsia"/>
          <w:kern w:val="2"/>
          <w:szCs w:val="21"/>
        </w:rPr>
        <w:t>投标文件正本一份，副本份数见供应商须知前附表。正本和副本的封面右上角上必须清楚地标记“正本”或“副本”的字样。供应商应根据供应商须知前附表要求提供电子版文件。当副本和正本不一致或电子版文件和纸质正本文件不一致时，以纸质正本文件为准。</w:t>
      </w:r>
    </w:p>
    <w:p w14:paraId="1D1AF50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3.4.5</w:t>
      </w:r>
      <w:r w:rsidRPr="00C64AB4">
        <w:rPr>
          <w:rFonts w:ascii="宋体" w:hAnsi="宋体" w:cs="宋体" w:hint="eastAsia"/>
          <w:kern w:val="2"/>
          <w:szCs w:val="21"/>
        </w:rPr>
        <w:t>投标文件的正本和所有的副本必须全部打印并</w:t>
      </w:r>
      <w:r w:rsidRPr="00C64AB4">
        <w:rPr>
          <w:rFonts w:ascii="宋体" w:hAnsi="宋体" w:cs="宋体" w:hint="eastAsia"/>
          <w:kern w:val="2"/>
          <w:szCs w:val="21"/>
        </w:rPr>
        <w:t>分别装订成册，并编制目录，统一装订、编码，必须在每一页的正下方清楚标明。</w:t>
      </w:r>
    </w:p>
    <w:p w14:paraId="2E374318" w14:textId="77777777" w:rsidR="005C7C8D" w:rsidRPr="00C64AB4" w:rsidRDefault="006B640B">
      <w:pPr>
        <w:pStyle w:val="4"/>
        <w:rPr>
          <w:color w:val="auto"/>
        </w:rPr>
      </w:pPr>
      <w:r w:rsidRPr="00C64AB4">
        <w:rPr>
          <w:rFonts w:hint="eastAsia"/>
          <w:color w:val="auto"/>
        </w:rPr>
        <w:t xml:space="preserve">3.5 </w:t>
      </w:r>
      <w:r w:rsidRPr="00C64AB4">
        <w:rPr>
          <w:rFonts w:hint="eastAsia"/>
          <w:color w:val="auto"/>
        </w:rPr>
        <w:t>投标文件的组成说明</w:t>
      </w:r>
    </w:p>
    <w:p w14:paraId="1915CDFB"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 xml:space="preserve">3.5.1 </w:t>
      </w:r>
      <w:r w:rsidRPr="00C64AB4">
        <w:rPr>
          <w:rFonts w:ascii="宋体" w:hAnsi="宋体" w:cs="宋体" w:hint="eastAsia"/>
          <w:szCs w:val="24"/>
        </w:rPr>
        <w:t>所有服务方案只允许投标人有一个投标方案，不接受任何有选择的方案和报价（包括有条件的折扣）。投标人未按要求，提供了选择方案和</w:t>
      </w:r>
      <w:r w:rsidRPr="00C64AB4">
        <w:rPr>
          <w:rFonts w:ascii="宋体" w:hAnsi="宋体" w:cs="宋体" w:hint="eastAsia"/>
          <w:szCs w:val="24"/>
        </w:rPr>
        <w:t>/</w:t>
      </w:r>
      <w:r w:rsidRPr="00C64AB4">
        <w:rPr>
          <w:rFonts w:ascii="宋体" w:hAnsi="宋体" w:cs="宋体" w:hint="eastAsia"/>
          <w:szCs w:val="24"/>
        </w:rPr>
        <w:t>或报价的，其投标将被拒绝。</w:t>
      </w:r>
    </w:p>
    <w:p w14:paraId="748BDCFD"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3.5.2</w:t>
      </w:r>
      <w:r w:rsidRPr="00C64AB4">
        <w:rPr>
          <w:rFonts w:ascii="宋体" w:hAnsi="宋体" w:cs="宋体" w:hint="eastAsia"/>
          <w:szCs w:val="24"/>
        </w:rPr>
        <w:t>投标人编写的投标文件应包括下列部分：</w:t>
      </w:r>
    </w:p>
    <w:p w14:paraId="34A9C8B4"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w:t>
      </w:r>
      <w:r w:rsidRPr="00C64AB4">
        <w:rPr>
          <w:rFonts w:ascii="宋体" w:hAnsi="宋体" w:cs="宋体" w:hint="eastAsia"/>
          <w:szCs w:val="24"/>
        </w:rPr>
        <w:t>）投标函、投标报价表以及所有附件内容。</w:t>
      </w:r>
    </w:p>
    <w:p w14:paraId="70855F5B"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lastRenderedPageBreak/>
        <w:t>（</w:t>
      </w:r>
      <w:r w:rsidRPr="00C64AB4">
        <w:rPr>
          <w:rFonts w:ascii="宋体" w:hAnsi="宋体" w:cs="宋体" w:hint="eastAsia"/>
          <w:szCs w:val="24"/>
        </w:rPr>
        <w:t>2</w:t>
      </w:r>
      <w:r w:rsidRPr="00C64AB4">
        <w:rPr>
          <w:rFonts w:ascii="宋体" w:hAnsi="宋体" w:cs="宋体" w:hint="eastAsia"/>
          <w:szCs w:val="24"/>
        </w:rPr>
        <w:t>）按照投标人须知出具的投标人资格证明文件。</w:t>
      </w:r>
    </w:p>
    <w:p w14:paraId="47A80837"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3</w:t>
      </w:r>
      <w:r w:rsidRPr="00C64AB4">
        <w:rPr>
          <w:rFonts w:ascii="宋体" w:hAnsi="宋体" w:cs="宋体" w:hint="eastAsia"/>
          <w:szCs w:val="24"/>
        </w:rPr>
        <w:t>）按照投标人须知出具的报价符合招标文件规定的证明文件及投标人认为需加以说明的其他内容。</w:t>
      </w:r>
    </w:p>
    <w:p w14:paraId="144FFE06"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4</w:t>
      </w:r>
      <w:r w:rsidRPr="00C64AB4">
        <w:rPr>
          <w:rFonts w:ascii="宋体" w:hAnsi="宋体" w:cs="宋体" w:hint="eastAsia"/>
          <w:szCs w:val="24"/>
        </w:rPr>
        <w:t>）招标文件要求投标人提供的其他内容。</w:t>
      </w:r>
    </w:p>
    <w:p w14:paraId="5BD0F010" w14:textId="77777777" w:rsidR="005C7C8D" w:rsidRPr="00C64AB4" w:rsidRDefault="006B640B">
      <w:pPr>
        <w:pStyle w:val="4"/>
        <w:rPr>
          <w:color w:val="auto"/>
        </w:rPr>
      </w:pPr>
      <w:r w:rsidRPr="00C64AB4">
        <w:rPr>
          <w:rFonts w:hint="eastAsia"/>
          <w:color w:val="auto"/>
        </w:rPr>
        <w:t xml:space="preserve">3.6 </w:t>
      </w:r>
      <w:r w:rsidRPr="00C64AB4">
        <w:rPr>
          <w:rFonts w:hint="eastAsia"/>
          <w:color w:val="auto"/>
        </w:rPr>
        <w:t>投标报价</w:t>
      </w:r>
    </w:p>
    <w:p w14:paraId="79968561" w14:textId="77777777" w:rsidR="005C7C8D" w:rsidRPr="00C64AB4" w:rsidRDefault="006B640B">
      <w:pPr>
        <w:ind w:firstLine="426"/>
        <w:rPr>
          <w:rFonts w:ascii="宋体" w:hAnsi="宋体" w:cs="宋体"/>
          <w:szCs w:val="24"/>
        </w:rPr>
      </w:pPr>
      <w:r w:rsidRPr="00C64AB4">
        <w:rPr>
          <w:rFonts w:ascii="宋体" w:hAnsi="宋体" w:cs="宋体" w:hint="eastAsia"/>
          <w:szCs w:val="24"/>
        </w:rPr>
        <w:t xml:space="preserve">3.6.1 </w:t>
      </w:r>
      <w:r w:rsidRPr="00C64AB4">
        <w:rPr>
          <w:rFonts w:ascii="宋体" w:hAnsi="宋体" w:cs="宋体" w:hint="eastAsia"/>
          <w:szCs w:val="24"/>
        </w:rPr>
        <w:t>投标货币：人民币</w:t>
      </w:r>
      <w:r w:rsidRPr="00C64AB4">
        <w:rPr>
          <w:rFonts w:ascii="宋体" w:hAnsi="宋体" w:cs="宋体" w:hint="eastAsia"/>
          <w:szCs w:val="24"/>
        </w:rPr>
        <w:t xml:space="preserve">  </w:t>
      </w:r>
      <w:r w:rsidRPr="00C64AB4">
        <w:rPr>
          <w:rFonts w:ascii="宋体" w:hAnsi="宋体" w:cs="宋体" w:hint="eastAsia"/>
          <w:szCs w:val="24"/>
        </w:rPr>
        <w:t>单位：元</w:t>
      </w:r>
    </w:p>
    <w:p w14:paraId="1E87C5D6"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 xml:space="preserve">3.6.2 </w:t>
      </w:r>
      <w:r w:rsidRPr="00C64AB4">
        <w:rPr>
          <w:rFonts w:ascii="宋体" w:hAnsi="宋体" w:cs="宋体" w:hint="eastAsia"/>
          <w:szCs w:val="24"/>
        </w:rPr>
        <w:t>投标报价应包括完成招标文件规定的招标范围全部内容所需的全部费用。凡本招标文件要求（或允许）及投标人认为需要进行投标报价的各项费用项目，若报价时未报或未在招标文件中予以说明，采购人将认为这些费用投标人已计取，并包含在总报价中。</w:t>
      </w:r>
    </w:p>
    <w:p w14:paraId="59BD7649"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3.6.3</w:t>
      </w:r>
      <w:r w:rsidRPr="00C64AB4">
        <w:rPr>
          <w:rFonts w:ascii="宋体" w:hAnsi="宋体" w:cs="宋体" w:hint="eastAsia"/>
          <w:szCs w:val="24"/>
        </w:rPr>
        <w:t>投标报价表中标明的价格在合同执行过程中是固定不变的，不得以任何理由予以变更。</w:t>
      </w:r>
    </w:p>
    <w:p w14:paraId="546FBCAA"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3.6.4</w:t>
      </w:r>
      <w:r w:rsidRPr="00C64AB4">
        <w:rPr>
          <w:rFonts w:ascii="宋体" w:hAnsi="宋体" w:cs="宋体" w:hint="eastAsia"/>
          <w:szCs w:val="24"/>
        </w:rPr>
        <w:t>采购人不接受任何有选择性的报价。</w:t>
      </w:r>
    </w:p>
    <w:p w14:paraId="5DA5A00B"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3.6.5</w:t>
      </w:r>
      <w:r w:rsidRPr="00C64AB4">
        <w:rPr>
          <w:rFonts w:ascii="宋体" w:hAnsi="宋体" w:cs="宋体" w:hint="eastAsia"/>
          <w:szCs w:val="24"/>
        </w:rPr>
        <w:t>凡因供应商对招标文件阅读不深、</w:t>
      </w:r>
      <w:r w:rsidRPr="00C64AB4">
        <w:rPr>
          <w:rFonts w:ascii="宋体" w:hAnsi="宋体" w:cs="宋体" w:hint="eastAsia"/>
          <w:szCs w:val="24"/>
        </w:rPr>
        <w:t>理解不透、误解、疏漏、或因市场行情了解不清造成的后果和风险均由供应商自负。</w:t>
      </w:r>
    </w:p>
    <w:p w14:paraId="35F9C17B" w14:textId="77777777" w:rsidR="005C7C8D" w:rsidRPr="00C64AB4" w:rsidRDefault="006B640B">
      <w:pPr>
        <w:ind w:firstLineChars="200" w:firstLine="482"/>
        <w:rPr>
          <w:rFonts w:ascii="宋体" w:hAnsi="宋体" w:cs="宋体"/>
          <w:b/>
          <w:szCs w:val="24"/>
        </w:rPr>
      </w:pPr>
      <w:r w:rsidRPr="00C64AB4">
        <w:rPr>
          <w:rFonts w:ascii="宋体" w:hAnsi="宋体" w:cs="宋体" w:hint="eastAsia"/>
          <w:b/>
          <w:szCs w:val="24"/>
        </w:rPr>
        <w:t>3.6.6</w:t>
      </w:r>
      <w:r w:rsidRPr="00C64AB4">
        <w:rPr>
          <w:rFonts w:ascii="宋体" w:hAnsi="宋体" w:cs="宋体" w:hint="eastAsia"/>
          <w:b/>
          <w:szCs w:val="24"/>
        </w:rPr>
        <w:t>最低报价不是中标的唯一依据。</w:t>
      </w:r>
    </w:p>
    <w:p w14:paraId="49804C59" w14:textId="77777777" w:rsidR="005C7C8D" w:rsidRPr="00C64AB4" w:rsidRDefault="006B640B">
      <w:pPr>
        <w:pStyle w:val="4"/>
        <w:rPr>
          <w:color w:val="auto"/>
        </w:rPr>
      </w:pPr>
      <w:r w:rsidRPr="00C64AB4">
        <w:rPr>
          <w:rFonts w:hint="eastAsia"/>
          <w:color w:val="auto"/>
        </w:rPr>
        <w:t>3.7.</w:t>
      </w:r>
      <w:r w:rsidRPr="00C64AB4">
        <w:rPr>
          <w:rFonts w:hint="eastAsia"/>
          <w:color w:val="auto"/>
        </w:rPr>
        <w:t>投标保证金</w:t>
      </w:r>
    </w:p>
    <w:p w14:paraId="59FDC2CE"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投标人提供投标保证金为：</w:t>
      </w:r>
      <w:r w:rsidRPr="00C64AB4">
        <w:rPr>
          <w:rFonts w:ascii="宋体" w:hAnsi="宋体" w:cs="宋体" w:hint="eastAsia"/>
          <w:b/>
          <w:szCs w:val="24"/>
        </w:rPr>
        <w:t>无</w:t>
      </w:r>
    </w:p>
    <w:p w14:paraId="772735D2" w14:textId="77777777" w:rsidR="005C7C8D" w:rsidRPr="00C64AB4" w:rsidRDefault="006B640B">
      <w:pPr>
        <w:pStyle w:val="4"/>
        <w:rPr>
          <w:color w:val="auto"/>
        </w:rPr>
      </w:pPr>
      <w:r w:rsidRPr="00C64AB4">
        <w:rPr>
          <w:rFonts w:hint="eastAsia"/>
          <w:color w:val="auto"/>
        </w:rPr>
        <w:t>3.8</w:t>
      </w:r>
      <w:r w:rsidRPr="00C64AB4">
        <w:rPr>
          <w:rFonts w:hint="eastAsia"/>
          <w:color w:val="auto"/>
        </w:rPr>
        <w:t>投标文件的签署及规定</w:t>
      </w:r>
    </w:p>
    <w:p w14:paraId="3648A317" w14:textId="77777777" w:rsidR="005C7C8D" w:rsidRPr="00C64AB4" w:rsidRDefault="006B640B">
      <w:pPr>
        <w:ind w:firstLineChars="177" w:firstLine="425"/>
        <w:rPr>
          <w:rFonts w:ascii="宋体" w:hAnsi="宋体" w:cs="宋体"/>
          <w:szCs w:val="24"/>
        </w:rPr>
      </w:pPr>
      <w:r w:rsidRPr="00C64AB4">
        <w:rPr>
          <w:rFonts w:ascii="宋体" w:hAnsi="宋体" w:cs="宋体" w:hint="eastAsia"/>
          <w:szCs w:val="24"/>
        </w:rPr>
        <w:t>3.8.1</w:t>
      </w:r>
      <w:r w:rsidRPr="00C64AB4">
        <w:rPr>
          <w:rFonts w:ascii="宋体" w:hAnsi="宋体" w:cs="宋体" w:hint="eastAsia"/>
          <w:szCs w:val="24"/>
        </w:rPr>
        <w:t>投标文件的各项资料均应遵守本条其他款项的规定。</w:t>
      </w:r>
    </w:p>
    <w:p w14:paraId="1BA56F1E" w14:textId="77777777" w:rsidR="005C7C8D" w:rsidRPr="00C64AB4" w:rsidRDefault="006B640B">
      <w:pPr>
        <w:ind w:firstLineChars="177" w:firstLine="425"/>
        <w:rPr>
          <w:rFonts w:ascii="宋体" w:hAnsi="宋体" w:cs="宋体"/>
          <w:szCs w:val="24"/>
        </w:rPr>
      </w:pPr>
      <w:r w:rsidRPr="00C64AB4">
        <w:rPr>
          <w:rFonts w:ascii="宋体" w:hAnsi="宋体" w:cs="宋体" w:hint="eastAsia"/>
          <w:szCs w:val="24"/>
        </w:rPr>
        <w:t>3.8.2</w:t>
      </w:r>
      <w:r w:rsidRPr="00C64AB4">
        <w:rPr>
          <w:rFonts w:ascii="宋体" w:hAnsi="宋体" w:cs="宋体" w:hint="eastAsia"/>
          <w:szCs w:val="24"/>
        </w:rPr>
        <w:t>投标人应填写全称，同时加盖供应商印章。</w:t>
      </w:r>
    </w:p>
    <w:p w14:paraId="34A4897F" w14:textId="77777777" w:rsidR="005C7C8D" w:rsidRPr="00C64AB4" w:rsidRDefault="006B640B">
      <w:pPr>
        <w:ind w:firstLine="426"/>
        <w:rPr>
          <w:rFonts w:ascii="宋体" w:hAnsi="宋体" w:cs="宋体"/>
          <w:szCs w:val="24"/>
        </w:rPr>
      </w:pPr>
      <w:r w:rsidRPr="00C64AB4">
        <w:rPr>
          <w:rFonts w:ascii="宋体" w:hAnsi="宋体" w:cs="宋体" w:hint="eastAsia"/>
          <w:szCs w:val="24"/>
        </w:rPr>
        <w:t xml:space="preserve">3.8.3 </w:t>
      </w:r>
      <w:r w:rsidRPr="00C64AB4">
        <w:rPr>
          <w:rFonts w:ascii="宋体" w:hAnsi="宋体" w:cs="宋体" w:hint="eastAsia"/>
          <w:szCs w:val="24"/>
        </w:rPr>
        <w:t>投标文件必须由法定代表人或授权代表签字或盖章。</w:t>
      </w:r>
    </w:p>
    <w:p w14:paraId="273B9E70" w14:textId="77777777" w:rsidR="005C7C8D" w:rsidRPr="00C64AB4" w:rsidRDefault="006B640B">
      <w:pPr>
        <w:ind w:firstLine="426"/>
        <w:rPr>
          <w:rFonts w:ascii="宋体" w:hAnsi="宋体" w:cs="宋体"/>
          <w:szCs w:val="24"/>
        </w:rPr>
      </w:pPr>
      <w:r w:rsidRPr="00C64AB4">
        <w:rPr>
          <w:rFonts w:ascii="宋体" w:hAnsi="宋体" w:cs="宋体" w:hint="eastAsia"/>
          <w:szCs w:val="24"/>
        </w:rPr>
        <w:t>3.8.4</w:t>
      </w:r>
      <w:r w:rsidRPr="00C64AB4">
        <w:rPr>
          <w:rFonts w:ascii="宋体" w:hAnsi="宋体" w:cs="宋体" w:hint="eastAsia"/>
          <w:szCs w:val="24"/>
        </w:rPr>
        <w:t>投标人准备投标文件</w:t>
      </w:r>
      <w:r w:rsidRPr="00C64AB4">
        <w:rPr>
          <w:rFonts w:ascii="宋体" w:hAnsi="宋体" w:cs="宋体" w:hint="eastAsia"/>
          <w:b/>
          <w:bCs/>
          <w:szCs w:val="24"/>
        </w:rPr>
        <w:t>正本壹份、副本贰份、电子版（</w:t>
      </w:r>
      <w:r w:rsidRPr="00C64AB4">
        <w:rPr>
          <w:rFonts w:ascii="宋体" w:hAnsi="宋体" w:cs="宋体" w:hint="eastAsia"/>
          <w:b/>
          <w:bCs/>
          <w:szCs w:val="24"/>
        </w:rPr>
        <w:t>U</w:t>
      </w:r>
      <w:r w:rsidRPr="00C64AB4">
        <w:rPr>
          <w:rFonts w:ascii="宋体" w:hAnsi="宋体" w:cs="宋体" w:hint="eastAsia"/>
          <w:b/>
          <w:bCs/>
          <w:szCs w:val="24"/>
        </w:rPr>
        <w:t>盘）壹份</w:t>
      </w:r>
      <w:r w:rsidRPr="00C64AB4">
        <w:rPr>
          <w:rFonts w:ascii="宋体" w:hAnsi="宋体" w:cs="宋体" w:hint="eastAsia"/>
          <w:szCs w:val="24"/>
        </w:rPr>
        <w:t>，投标文件正、副本须用</w:t>
      </w:r>
      <w:r w:rsidRPr="00C64AB4">
        <w:rPr>
          <w:rFonts w:ascii="宋体" w:hAnsi="宋体" w:cs="宋体" w:hint="eastAsia"/>
          <w:szCs w:val="24"/>
        </w:rPr>
        <w:t>A4</w:t>
      </w:r>
      <w:r w:rsidRPr="00C64AB4">
        <w:rPr>
          <w:rFonts w:ascii="宋体" w:hAnsi="宋体" w:cs="宋体" w:hint="eastAsia"/>
          <w:szCs w:val="24"/>
        </w:rPr>
        <w:t>幅面纸张打印或用不褪色的蓝（黑）墨水填写，并清楚标明“正本”、“副本”字样，并各自成册。如果正本与副本不符，以正本为准。</w:t>
      </w:r>
    </w:p>
    <w:p w14:paraId="3539E53C" w14:textId="77777777" w:rsidR="005C7C8D" w:rsidRPr="00C64AB4" w:rsidRDefault="006B640B">
      <w:pPr>
        <w:ind w:firstLine="426"/>
        <w:rPr>
          <w:rFonts w:ascii="宋体" w:hAnsi="宋体" w:cs="宋体"/>
          <w:szCs w:val="24"/>
        </w:rPr>
      </w:pPr>
      <w:r w:rsidRPr="00C64AB4">
        <w:rPr>
          <w:rFonts w:ascii="宋体" w:hAnsi="宋体" w:cs="宋体" w:hint="eastAsia"/>
          <w:szCs w:val="24"/>
        </w:rPr>
        <w:t>3.8.5</w:t>
      </w:r>
      <w:r w:rsidRPr="00C64AB4">
        <w:rPr>
          <w:rFonts w:ascii="宋体" w:hAnsi="宋体" w:cs="宋体" w:hint="eastAsia"/>
          <w:szCs w:val="24"/>
        </w:rPr>
        <w:t>投标文件不得涂改和增删，如有修改错漏处，必须由法定代表人或授权代表人签字或盖章。</w:t>
      </w:r>
    </w:p>
    <w:p w14:paraId="091C11A2" w14:textId="77777777" w:rsidR="005C7C8D" w:rsidRPr="00C64AB4" w:rsidRDefault="006B640B">
      <w:pPr>
        <w:ind w:firstLine="426"/>
        <w:rPr>
          <w:rFonts w:ascii="宋体" w:hAnsi="宋体" w:cs="宋体"/>
          <w:szCs w:val="24"/>
        </w:rPr>
      </w:pPr>
      <w:r w:rsidRPr="00C64AB4">
        <w:rPr>
          <w:rFonts w:ascii="宋体" w:hAnsi="宋体" w:cs="宋体" w:hint="eastAsia"/>
          <w:szCs w:val="24"/>
        </w:rPr>
        <w:t>3.8.6</w:t>
      </w:r>
      <w:r w:rsidRPr="00C64AB4">
        <w:rPr>
          <w:rFonts w:ascii="宋体" w:hAnsi="宋体" w:cs="宋体" w:hint="eastAsia"/>
          <w:szCs w:val="24"/>
        </w:rPr>
        <w:t>因字迹潦草或表达不清所引起的后果由投标人负责。</w:t>
      </w:r>
    </w:p>
    <w:p w14:paraId="14DD175F" w14:textId="77777777" w:rsidR="005C7C8D" w:rsidRPr="00C64AB4" w:rsidRDefault="006B640B">
      <w:pPr>
        <w:pStyle w:val="3"/>
      </w:pPr>
      <w:bookmarkStart w:id="42" w:name="_Toc237342990"/>
      <w:bookmarkStart w:id="43" w:name="_Toc8572"/>
      <w:bookmarkStart w:id="44" w:name="_Toc21188"/>
      <w:r w:rsidRPr="00C64AB4">
        <w:rPr>
          <w:rFonts w:hint="eastAsia"/>
        </w:rPr>
        <w:lastRenderedPageBreak/>
        <w:t>4</w:t>
      </w:r>
      <w:r w:rsidRPr="00C64AB4">
        <w:rPr>
          <w:rFonts w:hint="eastAsia"/>
        </w:rPr>
        <w:t>、投标</w:t>
      </w:r>
      <w:bookmarkEnd w:id="42"/>
      <w:bookmarkEnd w:id="43"/>
      <w:bookmarkEnd w:id="44"/>
    </w:p>
    <w:p w14:paraId="00D64EBD" w14:textId="77777777" w:rsidR="005C7C8D" w:rsidRPr="00C64AB4" w:rsidRDefault="006B640B">
      <w:pPr>
        <w:pStyle w:val="4"/>
        <w:rPr>
          <w:color w:val="auto"/>
        </w:rPr>
      </w:pPr>
      <w:bookmarkStart w:id="45" w:name="_Toc110001457"/>
      <w:bookmarkStart w:id="46" w:name="_Toc14012"/>
      <w:bookmarkStart w:id="47" w:name="_Toc237342991"/>
      <w:r w:rsidRPr="00C64AB4">
        <w:rPr>
          <w:rFonts w:hint="eastAsia"/>
          <w:color w:val="auto"/>
        </w:rPr>
        <w:t>4.1</w:t>
      </w:r>
      <w:r w:rsidRPr="00C64AB4">
        <w:rPr>
          <w:rFonts w:hint="eastAsia"/>
          <w:color w:val="auto"/>
        </w:rPr>
        <w:t>投标文件的密封、标记和装订</w:t>
      </w:r>
      <w:bookmarkEnd w:id="45"/>
    </w:p>
    <w:p w14:paraId="3897571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4.1.1</w:t>
      </w:r>
      <w:r w:rsidRPr="00C64AB4">
        <w:rPr>
          <w:rFonts w:ascii="宋体" w:hAnsi="宋体" w:cs="宋体" w:hint="eastAsia"/>
          <w:kern w:val="2"/>
          <w:szCs w:val="21"/>
        </w:rPr>
        <w:t>投标文件</w:t>
      </w:r>
      <w:bookmarkStart w:id="48" w:name="_Hlk525815585"/>
      <w:r w:rsidRPr="00C64AB4">
        <w:rPr>
          <w:rFonts w:ascii="宋体" w:hAnsi="宋体" w:cs="宋体" w:hint="eastAsia"/>
          <w:kern w:val="2"/>
          <w:szCs w:val="21"/>
        </w:rPr>
        <w:t>的正本须单独包装在封套内，副本可以包装在一个封套内（包装要求同正本）或分别包装（包装要求同正本），所有封套均应加贴封条，并在封套的封口处加盖供应商单位公</w:t>
      </w:r>
      <w:r w:rsidRPr="00C64AB4">
        <w:rPr>
          <w:rFonts w:ascii="宋体" w:hAnsi="宋体" w:cs="宋体" w:hint="eastAsia"/>
          <w:kern w:val="2"/>
          <w:szCs w:val="21"/>
        </w:rPr>
        <w:t>章及法定代表人（单位负责人）（签字或法人印鉴）和其委托代理人（签字或盖章）。</w:t>
      </w:r>
      <w:bookmarkEnd w:id="48"/>
    </w:p>
    <w:p w14:paraId="20F5E50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4.1.2</w:t>
      </w:r>
      <w:r w:rsidRPr="00C64AB4">
        <w:rPr>
          <w:rFonts w:ascii="宋体" w:hAnsi="宋体" w:cs="宋体" w:hint="eastAsia"/>
          <w:kern w:val="2"/>
          <w:szCs w:val="21"/>
        </w:rPr>
        <w:t>投标文件的封套上应清楚地标记“正本”或“副本”字样，其他内容见供应商须知前附表。</w:t>
      </w:r>
    </w:p>
    <w:p w14:paraId="1461102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4.1.3</w:t>
      </w:r>
      <w:r w:rsidRPr="00C64AB4">
        <w:rPr>
          <w:rFonts w:ascii="宋体" w:hAnsi="宋体" w:cs="宋体" w:hint="eastAsia"/>
          <w:kern w:val="2"/>
          <w:szCs w:val="21"/>
        </w:rPr>
        <w:t>电子标书</w:t>
      </w:r>
      <w:r w:rsidRPr="00C64AB4">
        <w:rPr>
          <w:rFonts w:ascii="宋体" w:hAnsi="宋体" w:cs="宋体" w:hint="eastAsia"/>
          <w:kern w:val="2"/>
          <w:szCs w:val="21"/>
        </w:rPr>
        <w:t>U</w:t>
      </w:r>
      <w:r w:rsidRPr="00C64AB4">
        <w:rPr>
          <w:rFonts w:ascii="宋体" w:hAnsi="宋体" w:cs="宋体" w:hint="eastAsia"/>
          <w:kern w:val="2"/>
          <w:szCs w:val="21"/>
        </w:rPr>
        <w:t>盘文件应装入投标文件正本内。</w:t>
      </w:r>
    </w:p>
    <w:p w14:paraId="6AB52EE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4.1.4</w:t>
      </w:r>
      <w:r w:rsidRPr="00C64AB4">
        <w:rPr>
          <w:rFonts w:ascii="宋体" w:hAnsi="宋体" w:cs="宋体" w:hint="eastAsia"/>
          <w:kern w:val="2"/>
          <w:szCs w:val="21"/>
        </w:rPr>
        <w:t>未按本章第</w:t>
      </w:r>
      <w:r w:rsidRPr="00C64AB4">
        <w:rPr>
          <w:rFonts w:ascii="宋体" w:hAnsi="宋体" w:cs="宋体" w:hint="eastAsia"/>
          <w:kern w:val="2"/>
          <w:szCs w:val="21"/>
        </w:rPr>
        <w:t>4.1.1</w:t>
      </w:r>
      <w:r w:rsidRPr="00C64AB4">
        <w:rPr>
          <w:rFonts w:ascii="宋体" w:hAnsi="宋体" w:cs="宋体" w:hint="eastAsia"/>
          <w:kern w:val="2"/>
          <w:szCs w:val="21"/>
        </w:rPr>
        <w:t>项至第</w:t>
      </w:r>
      <w:r w:rsidRPr="00C64AB4">
        <w:rPr>
          <w:rFonts w:ascii="宋体" w:hAnsi="宋体" w:cs="宋体" w:hint="eastAsia"/>
          <w:kern w:val="2"/>
          <w:szCs w:val="21"/>
        </w:rPr>
        <w:t>4.1.3</w:t>
      </w:r>
      <w:r w:rsidRPr="00C64AB4">
        <w:rPr>
          <w:rFonts w:ascii="宋体" w:hAnsi="宋体" w:cs="宋体" w:hint="eastAsia"/>
          <w:kern w:val="2"/>
          <w:szCs w:val="21"/>
        </w:rPr>
        <w:t>项规定，出现任何一项未按要求密封、加写标记和装订的投标文件，采购人（或采购代理机构）不予受理，投标文件按无效文件处理。</w:t>
      </w:r>
    </w:p>
    <w:p w14:paraId="43D587D2" w14:textId="77777777" w:rsidR="005C7C8D" w:rsidRPr="00C64AB4" w:rsidRDefault="006B640B">
      <w:pPr>
        <w:pStyle w:val="4"/>
        <w:rPr>
          <w:color w:val="auto"/>
        </w:rPr>
      </w:pPr>
      <w:bookmarkStart w:id="49" w:name="_Toc110001458"/>
      <w:r w:rsidRPr="00C64AB4">
        <w:rPr>
          <w:rFonts w:hint="eastAsia"/>
          <w:color w:val="auto"/>
        </w:rPr>
        <w:t>4.2</w:t>
      </w:r>
      <w:r w:rsidRPr="00C64AB4">
        <w:rPr>
          <w:rFonts w:hint="eastAsia"/>
          <w:color w:val="auto"/>
        </w:rPr>
        <w:t>投标文件的递交</w:t>
      </w:r>
      <w:bookmarkEnd w:id="49"/>
    </w:p>
    <w:p w14:paraId="71C861B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4.2.1</w:t>
      </w:r>
      <w:r w:rsidRPr="00C64AB4">
        <w:rPr>
          <w:rFonts w:ascii="宋体" w:hAnsi="宋体" w:cs="宋体" w:hint="eastAsia"/>
          <w:kern w:val="2"/>
          <w:szCs w:val="21"/>
        </w:rPr>
        <w:t>供应商应在本章第</w:t>
      </w:r>
      <w:r w:rsidRPr="00C64AB4">
        <w:rPr>
          <w:rFonts w:ascii="宋体" w:hAnsi="宋体" w:cs="宋体" w:hint="eastAsia"/>
          <w:kern w:val="2"/>
          <w:szCs w:val="21"/>
        </w:rPr>
        <w:t>2.2.2</w:t>
      </w:r>
      <w:r w:rsidRPr="00C64AB4">
        <w:rPr>
          <w:rFonts w:ascii="宋体" w:hAnsi="宋体" w:cs="宋体" w:hint="eastAsia"/>
          <w:kern w:val="2"/>
          <w:szCs w:val="21"/>
        </w:rPr>
        <w:t>项规定的投标截止时间前递交投标文件。</w:t>
      </w:r>
    </w:p>
    <w:p w14:paraId="2F58E4C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4.2.2</w:t>
      </w:r>
      <w:r w:rsidRPr="00C64AB4">
        <w:rPr>
          <w:rFonts w:ascii="宋体" w:hAnsi="宋体" w:cs="宋体" w:hint="eastAsia"/>
          <w:kern w:val="2"/>
          <w:szCs w:val="21"/>
        </w:rPr>
        <w:t>供应商递交投标文件的地点：见供应商须知前附表。</w:t>
      </w:r>
    </w:p>
    <w:p w14:paraId="004D443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4.2.3</w:t>
      </w:r>
      <w:r w:rsidRPr="00C64AB4">
        <w:rPr>
          <w:rFonts w:ascii="宋体" w:hAnsi="宋体" w:cs="宋体" w:hint="eastAsia"/>
          <w:kern w:val="2"/>
          <w:szCs w:val="21"/>
        </w:rPr>
        <w:t>除供应商须知前附表另有规定外，供应商所递交的投标文件不予退还。</w:t>
      </w:r>
    </w:p>
    <w:p w14:paraId="2F3DD17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4.2.4</w:t>
      </w:r>
      <w:bookmarkStart w:id="50" w:name="_Hlk522174718"/>
      <w:r w:rsidRPr="00C64AB4">
        <w:rPr>
          <w:rFonts w:ascii="宋体" w:hAnsi="宋体" w:cs="宋体" w:hint="eastAsia"/>
          <w:kern w:val="2"/>
          <w:szCs w:val="21"/>
        </w:rPr>
        <w:t>采购人收到投标文件后，供应商须登记填写《投标文件提交登记表》作为签收凭证存根。</w:t>
      </w:r>
    </w:p>
    <w:bookmarkEnd w:id="50"/>
    <w:p w14:paraId="719A590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4.2.5</w:t>
      </w:r>
      <w:r w:rsidRPr="00C64AB4">
        <w:rPr>
          <w:rFonts w:ascii="宋体" w:hAnsi="宋体" w:cs="宋体" w:hint="eastAsia"/>
          <w:kern w:val="2"/>
          <w:szCs w:val="21"/>
        </w:rPr>
        <w:t>逾期送达的或者未送达指定地点的投标文件，采购人不予受理。</w:t>
      </w:r>
    </w:p>
    <w:p w14:paraId="4956B870" w14:textId="77777777" w:rsidR="005C7C8D" w:rsidRPr="00C64AB4" w:rsidRDefault="006B640B">
      <w:pPr>
        <w:pStyle w:val="4"/>
        <w:rPr>
          <w:color w:val="auto"/>
        </w:rPr>
      </w:pPr>
      <w:bookmarkStart w:id="51" w:name="_Toc110001459"/>
      <w:r w:rsidRPr="00C64AB4">
        <w:rPr>
          <w:rFonts w:hint="eastAsia"/>
          <w:color w:val="auto"/>
        </w:rPr>
        <w:t>4.3</w:t>
      </w:r>
      <w:r w:rsidRPr="00C64AB4">
        <w:rPr>
          <w:rFonts w:hint="eastAsia"/>
          <w:color w:val="auto"/>
        </w:rPr>
        <w:t>投标文件的修改与撤回</w:t>
      </w:r>
      <w:bookmarkEnd w:id="51"/>
    </w:p>
    <w:p w14:paraId="1EEE786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4.3.1</w:t>
      </w:r>
      <w:r w:rsidRPr="00C64AB4">
        <w:rPr>
          <w:rFonts w:ascii="宋体" w:hAnsi="宋体" w:cs="宋体" w:hint="eastAsia"/>
          <w:kern w:val="2"/>
          <w:szCs w:val="21"/>
        </w:rPr>
        <w:t>在规定的投标截止时间前，供应商可以修改或撤回已递交的投标文件，但应以书面形式通知采购人。</w:t>
      </w:r>
    </w:p>
    <w:p w14:paraId="3D8EE25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4.3.2</w:t>
      </w:r>
      <w:r w:rsidRPr="00C64AB4">
        <w:rPr>
          <w:rFonts w:ascii="宋体" w:hAnsi="宋体" w:cs="宋体" w:hint="eastAsia"/>
          <w:kern w:val="2"/>
          <w:szCs w:val="21"/>
        </w:rPr>
        <w:t>修改的内容为投标文件的组成部分。修改的投标文件应按照本章第</w:t>
      </w:r>
      <w:r w:rsidRPr="00C64AB4">
        <w:rPr>
          <w:rFonts w:ascii="宋体" w:hAnsi="宋体" w:cs="宋体" w:hint="eastAsia"/>
          <w:kern w:val="2"/>
          <w:szCs w:val="21"/>
        </w:rPr>
        <w:t>3</w:t>
      </w:r>
      <w:r w:rsidRPr="00C64AB4">
        <w:rPr>
          <w:rFonts w:ascii="宋体" w:hAnsi="宋体" w:cs="宋体" w:hint="eastAsia"/>
          <w:kern w:val="2"/>
          <w:szCs w:val="21"/>
        </w:rPr>
        <w:t>条、第</w:t>
      </w:r>
      <w:r w:rsidRPr="00C64AB4">
        <w:rPr>
          <w:rFonts w:ascii="宋体" w:hAnsi="宋体" w:cs="宋体" w:hint="eastAsia"/>
          <w:kern w:val="2"/>
          <w:szCs w:val="21"/>
        </w:rPr>
        <w:t>4</w:t>
      </w:r>
      <w:r w:rsidRPr="00C64AB4">
        <w:rPr>
          <w:rFonts w:ascii="宋体" w:hAnsi="宋体" w:cs="宋体" w:hint="eastAsia"/>
          <w:kern w:val="2"/>
          <w:szCs w:val="21"/>
        </w:rPr>
        <w:t>条规定进行编制、</w:t>
      </w:r>
      <w:r w:rsidRPr="00C64AB4">
        <w:rPr>
          <w:rFonts w:ascii="宋体" w:hAnsi="宋体" w:cs="宋体" w:hint="eastAsia"/>
          <w:kern w:val="2"/>
          <w:szCs w:val="21"/>
        </w:rPr>
        <w:t>密封、标记和递交，并标明“修改”字样。</w:t>
      </w:r>
    </w:p>
    <w:p w14:paraId="2D8DD6EF" w14:textId="77777777" w:rsidR="005C7C8D" w:rsidRPr="00C64AB4" w:rsidRDefault="006B640B">
      <w:pPr>
        <w:pStyle w:val="3"/>
      </w:pPr>
      <w:bookmarkStart w:id="52" w:name="_Toc19280"/>
      <w:r w:rsidRPr="00C64AB4">
        <w:rPr>
          <w:rFonts w:ascii="宋体" w:hAnsi="宋体" w:hint="eastAsia"/>
        </w:rPr>
        <w:t>5</w:t>
      </w:r>
      <w:r w:rsidRPr="00C64AB4">
        <w:rPr>
          <w:rFonts w:hint="eastAsia"/>
        </w:rPr>
        <w:t>、开标</w:t>
      </w:r>
      <w:bookmarkEnd w:id="46"/>
      <w:bookmarkEnd w:id="47"/>
      <w:bookmarkEnd w:id="52"/>
    </w:p>
    <w:p w14:paraId="357B528F" w14:textId="77777777" w:rsidR="005C7C8D" w:rsidRPr="00C64AB4" w:rsidRDefault="006B640B">
      <w:pPr>
        <w:pStyle w:val="4"/>
        <w:spacing w:before="0"/>
        <w:rPr>
          <w:rFonts w:ascii="宋体" w:hAnsi="宋体"/>
          <w:color w:val="auto"/>
        </w:rPr>
      </w:pPr>
      <w:r w:rsidRPr="00C64AB4">
        <w:rPr>
          <w:rFonts w:ascii="宋体" w:hAnsi="宋体" w:hint="eastAsia"/>
          <w:color w:val="auto"/>
        </w:rPr>
        <w:t>5.1</w:t>
      </w:r>
      <w:r w:rsidRPr="00C64AB4">
        <w:rPr>
          <w:rFonts w:ascii="宋体" w:hAnsi="宋体" w:hint="eastAsia"/>
          <w:color w:val="auto"/>
        </w:rPr>
        <w:t>开标</w:t>
      </w:r>
    </w:p>
    <w:p w14:paraId="571B1994" w14:textId="77777777" w:rsidR="005C7C8D" w:rsidRPr="00C64AB4" w:rsidRDefault="006B640B">
      <w:pPr>
        <w:ind w:firstLine="560"/>
        <w:rPr>
          <w:rFonts w:ascii="宋体" w:hAnsi="宋体" w:cs="宋体"/>
          <w:szCs w:val="24"/>
        </w:rPr>
      </w:pPr>
      <w:r w:rsidRPr="00C64AB4">
        <w:rPr>
          <w:rFonts w:ascii="宋体" w:hAnsi="宋体" w:cs="宋体" w:hint="eastAsia"/>
          <w:szCs w:val="24"/>
        </w:rPr>
        <w:t xml:space="preserve">5.1.1 </w:t>
      </w:r>
      <w:r w:rsidRPr="00C64AB4">
        <w:rPr>
          <w:rFonts w:ascii="宋体" w:hAnsi="宋体" w:cs="宋体" w:hint="eastAsia"/>
          <w:szCs w:val="24"/>
        </w:rPr>
        <w:t>采购代理机构按招标文件规定的时间、地点公开开标。</w:t>
      </w:r>
    </w:p>
    <w:p w14:paraId="45B1369B" w14:textId="77777777" w:rsidR="005C7C8D" w:rsidRPr="00C64AB4" w:rsidRDefault="006B640B">
      <w:pPr>
        <w:ind w:firstLine="560"/>
        <w:rPr>
          <w:rFonts w:ascii="宋体" w:hAnsi="宋体" w:cs="宋体"/>
          <w:szCs w:val="24"/>
        </w:rPr>
      </w:pPr>
      <w:r w:rsidRPr="00C64AB4">
        <w:rPr>
          <w:rFonts w:ascii="宋体" w:hAnsi="宋体" w:cs="宋体" w:hint="eastAsia"/>
          <w:szCs w:val="24"/>
        </w:rPr>
        <w:t>5.1.2</w:t>
      </w:r>
      <w:r w:rsidRPr="00C64AB4">
        <w:rPr>
          <w:rFonts w:ascii="宋体" w:hAnsi="宋体" w:cs="宋体" w:hint="eastAsia"/>
          <w:szCs w:val="24"/>
        </w:rPr>
        <w:t>开标仪式由采购代理机构主持，采购人代表及有关人员参加。</w:t>
      </w:r>
    </w:p>
    <w:p w14:paraId="3A88AB1B" w14:textId="77777777" w:rsidR="005C7C8D" w:rsidRPr="00C64AB4" w:rsidRDefault="006B640B">
      <w:pPr>
        <w:ind w:firstLine="560"/>
        <w:rPr>
          <w:rFonts w:ascii="宋体" w:hAnsi="宋体" w:cs="宋体"/>
          <w:szCs w:val="24"/>
        </w:rPr>
      </w:pPr>
      <w:r w:rsidRPr="00C64AB4">
        <w:rPr>
          <w:rFonts w:ascii="宋体" w:hAnsi="宋体" w:cs="宋体" w:hint="eastAsia"/>
          <w:szCs w:val="24"/>
        </w:rPr>
        <w:lastRenderedPageBreak/>
        <w:t>5.1.3</w:t>
      </w:r>
      <w:r w:rsidRPr="00C64AB4">
        <w:rPr>
          <w:rFonts w:ascii="宋体" w:hAnsi="宋体" w:cs="宋体" w:hint="eastAsia"/>
          <w:szCs w:val="24"/>
        </w:rPr>
        <w:t>投标人应派法定代表人或者授权代表出席开标会，参加开标的代表应签名报到，以证明其出席。</w:t>
      </w:r>
    </w:p>
    <w:p w14:paraId="2818F9A3" w14:textId="77777777" w:rsidR="005C7C8D" w:rsidRPr="00C64AB4" w:rsidRDefault="006B640B">
      <w:pPr>
        <w:ind w:firstLine="560"/>
        <w:rPr>
          <w:rFonts w:ascii="宋体" w:hAnsi="宋体" w:cs="宋体"/>
          <w:szCs w:val="24"/>
        </w:rPr>
      </w:pPr>
      <w:r w:rsidRPr="00C64AB4">
        <w:rPr>
          <w:rFonts w:ascii="宋体" w:hAnsi="宋体" w:cs="宋体" w:hint="eastAsia"/>
          <w:szCs w:val="24"/>
        </w:rPr>
        <w:t xml:space="preserve">5.1.4 </w:t>
      </w:r>
      <w:r w:rsidRPr="00C64AB4">
        <w:rPr>
          <w:rFonts w:ascii="宋体" w:hAnsi="宋体" w:cs="宋体" w:hint="eastAsia"/>
          <w:szCs w:val="24"/>
        </w:rPr>
        <w:t>开标时采购代理机构公布投标人的名称，当众查验投标文件密封情况，确认无误后拆封唱标。</w:t>
      </w:r>
    </w:p>
    <w:p w14:paraId="612D98FC"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5.1.5</w:t>
      </w:r>
      <w:r w:rsidRPr="00C64AB4">
        <w:rPr>
          <w:rFonts w:ascii="宋体" w:hAnsi="宋体" w:cs="宋体" w:hint="eastAsia"/>
          <w:szCs w:val="24"/>
        </w:rPr>
        <w:t>同意撤回和撤销的投标文件应不予开封。</w:t>
      </w:r>
    </w:p>
    <w:p w14:paraId="2D52F349"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5.1.6</w:t>
      </w:r>
      <w:r w:rsidRPr="00C64AB4">
        <w:rPr>
          <w:rFonts w:ascii="宋体" w:hAnsi="宋体" w:cs="宋体" w:hint="eastAsia"/>
          <w:szCs w:val="24"/>
        </w:rPr>
        <w:t>采购代理机构对开标过程做好记录，存档备查。</w:t>
      </w:r>
    </w:p>
    <w:p w14:paraId="624BF509" w14:textId="77777777" w:rsidR="005C7C8D" w:rsidRPr="00C64AB4" w:rsidRDefault="006B640B">
      <w:pPr>
        <w:pStyle w:val="4"/>
        <w:spacing w:before="0"/>
        <w:rPr>
          <w:rFonts w:ascii="宋体" w:hAnsi="宋体"/>
          <w:color w:val="auto"/>
        </w:rPr>
      </w:pPr>
      <w:r w:rsidRPr="00C64AB4">
        <w:rPr>
          <w:rFonts w:ascii="宋体" w:hAnsi="宋体" w:hint="eastAsia"/>
          <w:color w:val="auto"/>
        </w:rPr>
        <w:t>5.2.</w:t>
      </w:r>
      <w:r w:rsidRPr="00C64AB4">
        <w:rPr>
          <w:rFonts w:ascii="宋体" w:hAnsi="宋体" w:hint="eastAsia"/>
          <w:color w:val="auto"/>
        </w:rPr>
        <w:t>评标委员会</w:t>
      </w:r>
    </w:p>
    <w:p w14:paraId="170438FB"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5.2.1</w:t>
      </w:r>
      <w:r w:rsidRPr="00C64AB4">
        <w:rPr>
          <w:rFonts w:ascii="宋体" w:hAnsi="宋体" w:cs="宋体" w:hint="eastAsia"/>
          <w:szCs w:val="24"/>
        </w:rPr>
        <w:t>评标委员会由采购人和有关技术、经济等方面的专家组成，其中三分之二以上为技术、经济等方面的专家。</w:t>
      </w:r>
    </w:p>
    <w:p w14:paraId="180ABF71"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5.2.2</w:t>
      </w:r>
      <w:r w:rsidRPr="00C64AB4">
        <w:rPr>
          <w:rFonts w:ascii="宋体" w:hAnsi="宋体" w:cs="宋体" w:hint="eastAsia"/>
          <w:szCs w:val="24"/>
        </w:rPr>
        <w:t>评标委员会根据招标文件确定的评分方法和标准对投标文件进行评审。</w:t>
      </w:r>
    </w:p>
    <w:p w14:paraId="6F5F05C0"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5.2.3</w:t>
      </w:r>
      <w:r w:rsidRPr="00C64AB4">
        <w:rPr>
          <w:rFonts w:ascii="宋体" w:hAnsi="宋体" w:cs="宋体" w:hint="eastAsia"/>
          <w:szCs w:val="24"/>
        </w:rPr>
        <w:t>评标委员会独立工作，任何单位和个人不得非法干涉评标委员会的评标工作。</w:t>
      </w:r>
    </w:p>
    <w:p w14:paraId="2B6C7D54" w14:textId="77777777" w:rsidR="005C7C8D" w:rsidRPr="00C64AB4" w:rsidRDefault="006B640B">
      <w:pPr>
        <w:pStyle w:val="4"/>
        <w:spacing w:before="0"/>
        <w:rPr>
          <w:rFonts w:ascii="宋体" w:hAnsi="宋体"/>
          <w:color w:val="auto"/>
        </w:rPr>
      </w:pPr>
      <w:r w:rsidRPr="00C64AB4">
        <w:rPr>
          <w:rFonts w:ascii="宋体" w:hAnsi="宋体" w:hint="eastAsia"/>
          <w:color w:val="auto"/>
        </w:rPr>
        <w:t>5.3</w:t>
      </w:r>
      <w:r w:rsidRPr="00C64AB4">
        <w:rPr>
          <w:rFonts w:ascii="宋体" w:hAnsi="宋体" w:hint="eastAsia"/>
          <w:color w:val="auto"/>
        </w:rPr>
        <w:t>对投标文件的评审</w:t>
      </w:r>
    </w:p>
    <w:p w14:paraId="7C10CC9D"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5.3.1</w:t>
      </w:r>
      <w:r w:rsidRPr="00C64AB4">
        <w:rPr>
          <w:rFonts w:ascii="宋体" w:hAnsi="宋体" w:cs="宋体" w:hint="eastAsia"/>
          <w:szCs w:val="24"/>
        </w:rPr>
        <w:t>评审内容为投标文件是否符合招标文件的要求，内容是否完整，价格构成有无计算错误，文件签署是否齐全。</w:t>
      </w:r>
    </w:p>
    <w:p w14:paraId="2B869FB8"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5.3.2</w:t>
      </w:r>
      <w:r w:rsidRPr="00C64AB4">
        <w:rPr>
          <w:rFonts w:ascii="宋体" w:hAnsi="宋体" w:cs="宋体" w:hint="eastAsia"/>
          <w:szCs w:val="24"/>
        </w:rPr>
        <w:t>评审中，对价格的计算错误按下述原则修正：</w:t>
      </w:r>
    </w:p>
    <w:p w14:paraId="66AA12E9"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w:t>
      </w:r>
      <w:r w:rsidRPr="00C64AB4">
        <w:rPr>
          <w:rFonts w:ascii="宋体" w:hAnsi="宋体" w:cs="宋体" w:hint="eastAsia"/>
          <w:szCs w:val="24"/>
        </w:rPr>
        <w:t>）单价乘数量不等于总价，以单价为准修正总价。</w:t>
      </w:r>
    </w:p>
    <w:p w14:paraId="25A44FE9"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2</w:t>
      </w:r>
      <w:r w:rsidRPr="00C64AB4">
        <w:rPr>
          <w:rFonts w:ascii="宋体" w:hAnsi="宋体" w:cs="宋体" w:hint="eastAsia"/>
          <w:szCs w:val="24"/>
        </w:rPr>
        <w:t>）单价金额小数</w:t>
      </w:r>
      <w:r w:rsidRPr="00C64AB4">
        <w:rPr>
          <w:rFonts w:ascii="宋体" w:hAnsi="宋体" w:cs="宋体" w:hint="eastAsia"/>
          <w:szCs w:val="24"/>
        </w:rPr>
        <w:t>点有明显错误的，应以总价为准，并修改单价。</w:t>
      </w:r>
    </w:p>
    <w:p w14:paraId="2B9A5A43"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3</w:t>
      </w:r>
      <w:r w:rsidRPr="00C64AB4">
        <w:rPr>
          <w:rFonts w:ascii="宋体" w:hAnsi="宋体" w:cs="宋体" w:hint="eastAsia"/>
          <w:szCs w:val="24"/>
        </w:rPr>
        <w:t>）文字表示的数据与相应阿拉伯数字不符，以文字所示为准，修正数字。</w:t>
      </w:r>
    </w:p>
    <w:p w14:paraId="5B859428" w14:textId="77777777" w:rsidR="005C7C8D" w:rsidRPr="00C64AB4" w:rsidRDefault="006B640B">
      <w:pPr>
        <w:ind w:firstLine="56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4</w:t>
      </w:r>
      <w:r w:rsidRPr="00C64AB4">
        <w:rPr>
          <w:rFonts w:ascii="宋体" w:hAnsi="宋体" w:cs="宋体" w:hint="eastAsia"/>
          <w:szCs w:val="24"/>
        </w:rPr>
        <w:t>）投标人不同意以上修正，则其投标将被拒绝。</w:t>
      </w:r>
    </w:p>
    <w:p w14:paraId="2E9197E0" w14:textId="77777777" w:rsidR="005C7C8D" w:rsidRPr="00C64AB4" w:rsidRDefault="006B640B">
      <w:pPr>
        <w:ind w:firstLine="560"/>
        <w:rPr>
          <w:rFonts w:ascii="宋体" w:hAnsi="宋体" w:cs="宋体"/>
          <w:szCs w:val="24"/>
        </w:rPr>
      </w:pPr>
      <w:r w:rsidRPr="00C64AB4">
        <w:rPr>
          <w:rFonts w:ascii="宋体" w:hAnsi="宋体" w:cs="宋体" w:hint="eastAsia"/>
          <w:szCs w:val="24"/>
        </w:rPr>
        <w:t>5.3.3</w:t>
      </w:r>
      <w:r w:rsidRPr="00C64AB4">
        <w:rPr>
          <w:rFonts w:ascii="宋体" w:hAnsi="宋体" w:cs="宋体" w:hint="eastAsia"/>
          <w:szCs w:val="24"/>
        </w:rPr>
        <w:t>与招标文件有重大偏离的投标文件将被拒绝。重大偏离系指投标所报货物的质量、数量性能指标及资格证明文件中明显不能满足招标文件的要求。这些偏离不允许在开标后修正。但允许修改不构成重大偏离的、微小的、非正规的不一致或不规则的地方。</w:t>
      </w:r>
    </w:p>
    <w:p w14:paraId="227C41F2" w14:textId="77777777" w:rsidR="005C7C8D" w:rsidRPr="00C64AB4" w:rsidRDefault="006B640B">
      <w:pPr>
        <w:tabs>
          <w:tab w:val="left" w:pos="420"/>
        </w:tabs>
        <w:ind w:firstLine="560"/>
        <w:rPr>
          <w:rFonts w:ascii="宋体" w:hAnsi="宋体" w:cs="宋体"/>
          <w:szCs w:val="24"/>
        </w:rPr>
      </w:pPr>
      <w:r w:rsidRPr="00C64AB4">
        <w:rPr>
          <w:rFonts w:ascii="宋体" w:hAnsi="宋体" w:cs="宋体" w:hint="eastAsia"/>
          <w:szCs w:val="24"/>
        </w:rPr>
        <w:t>5.3.4</w:t>
      </w:r>
      <w:r w:rsidRPr="00C64AB4">
        <w:rPr>
          <w:rFonts w:ascii="宋体" w:hAnsi="宋体" w:cs="宋体" w:hint="eastAsia"/>
          <w:szCs w:val="24"/>
        </w:rPr>
        <w:t>对投标文件的判定，只依据投标文件所列内容，不依靠开标后的任何外来证明。</w:t>
      </w:r>
    </w:p>
    <w:p w14:paraId="13FAA507"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5.3.5</w:t>
      </w:r>
      <w:r w:rsidRPr="00C64AB4">
        <w:rPr>
          <w:rFonts w:ascii="宋体" w:hAnsi="宋体" w:cs="宋体" w:hint="eastAsia"/>
          <w:szCs w:val="24"/>
        </w:rPr>
        <w:t>供应商及投标文件有效性和符合性审查，出现下列情况之一者（但不限于），按</w:t>
      </w:r>
      <w:r w:rsidRPr="00C64AB4">
        <w:rPr>
          <w:rFonts w:ascii="宋体" w:hAnsi="宋体" w:cs="宋体" w:hint="eastAsia"/>
          <w:b/>
          <w:szCs w:val="24"/>
        </w:rPr>
        <w:t>无效文件处理</w:t>
      </w:r>
      <w:r w:rsidRPr="00C64AB4">
        <w:rPr>
          <w:rFonts w:ascii="宋体" w:hAnsi="宋体" w:cs="宋体" w:hint="eastAsia"/>
          <w:szCs w:val="24"/>
        </w:rPr>
        <w:t>。</w:t>
      </w:r>
    </w:p>
    <w:p w14:paraId="1199B54B"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w:t>
      </w:r>
      <w:r w:rsidRPr="00C64AB4">
        <w:rPr>
          <w:rFonts w:ascii="宋体" w:hAnsi="宋体" w:cs="宋体" w:hint="eastAsia"/>
          <w:szCs w:val="24"/>
        </w:rPr>
        <w:t>）投标人没有经过正常渠道获取招标文件或投标人的名称与登记领取招标文件单位的名称不符；</w:t>
      </w:r>
    </w:p>
    <w:p w14:paraId="50CCB71E"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lastRenderedPageBreak/>
        <w:t>（</w:t>
      </w:r>
      <w:r w:rsidRPr="00C64AB4">
        <w:rPr>
          <w:rFonts w:ascii="宋体" w:hAnsi="宋体" w:cs="宋体" w:hint="eastAsia"/>
          <w:szCs w:val="24"/>
        </w:rPr>
        <w:t>2</w:t>
      </w:r>
      <w:r w:rsidRPr="00C64AB4">
        <w:rPr>
          <w:rFonts w:ascii="宋体" w:hAnsi="宋体" w:cs="宋体" w:hint="eastAsia"/>
          <w:szCs w:val="24"/>
        </w:rPr>
        <w:t>）投标文件没有法定代表人授权书（法定代表人直接投标除外，但须提供身份证原件）或授权书的合法性或有效性不符合招标文件规定；</w:t>
      </w:r>
    </w:p>
    <w:p w14:paraId="5899CE91"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3</w:t>
      </w:r>
      <w:r w:rsidRPr="00C64AB4">
        <w:rPr>
          <w:rFonts w:ascii="宋体" w:hAnsi="宋体" w:cs="宋体" w:hint="eastAsia"/>
          <w:szCs w:val="24"/>
        </w:rPr>
        <w:t>）投标文件未按招标文件要求进行签字、盖章，无投标有效期或有效期达不到招标文件的要求；</w:t>
      </w:r>
    </w:p>
    <w:p w14:paraId="1F967442"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4</w:t>
      </w:r>
      <w:r w:rsidRPr="00C64AB4">
        <w:rPr>
          <w:rFonts w:ascii="宋体" w:hAnsi="宋体" w:cs="宋体" w:hint="eastAsia"/>
          <w:szCs w:val="24"/>
        </w:rPr>
        <w:t>）投标文件及资格证明材料未按照招标文件定进行盖章、编制、标识的；内容不全或字迹模糊辨认不清；</w:t>
      </w:r>
    </w:p>
    <w:p w14:paraId="69F6CACF"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5</w:t>
      </w:r>
      <w:r w:rsidRPr="00C64AB4">
        <w:rPr>
          <w:rFonts w:ascii="宋体" w:hAnsi="宋体" w:cs="宋体" w:hint="eastAsia"/>
          <w:szCs w:val="24"/>
        </w:rPr>
        <w:t>）投标截</w:t>
      </w:r>
      <w:r w:rsidRPr="00C64AB4">
        <w:rPr>
          <w:rFonts w:ascii="宋体" w:hAnsi="宋体" w:cs="宋体" w:hint="eastAsia"/>
          <w:szCs w:val="24"/>
        </w:rPr>
        <w:t>止时间以后送达的投标文件；</w:t>
      </w:r>
    </w:p>
    <w:p w14:paraId="3BCF684D"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6</w:t>
      </w:r>
      <w:r w:rsidRPr="00C64AB4">
        <w:rPr>
          <w:rFonts w:ascii="宋体" w:hAnsi="宋体" w:cs="宋体" w:hint="eastAsia"/>
          <w:szCs w:val="24"/>
        </w:rPr>
        <w:t>）电子版（</w:t>
      </w:r>
      <w:r w:rsidRPr="00C64AB4">
        <w:rPr>
          <w:rFonts w:ascii="宋体" w:hAnsi="宋体" w:cs="宋体" w:hint="eastAsia"/>
          <w:szCs w:val="24"/>
        </w:rPr>
        <w:t>U</w:t>
      </w:r>
      <w:r w:rsidRPr="00C64AB4">
        <w:rPr>
          <w:rFonts w:ascii="宋体" w:hAnsi="宋体" w:cs="宋体" w:hint="eastAsia"/>
          <w:szCs w:val="24"/>
        </w:rPr>
        <w:t>盘）或电子化投标文件，因自身原因导致无法读取的；纸质版投标文件与电子化投标文件实质性内容不一致的；</w:t>
      </w:r>
    </w:p>
    <w:p w14:paraId="1EE12A8A"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7</w:t>
      </w:r>
      <w:r w:rsidRPr="00C64AB4">
        <w:rPr>
          <w:rFonts w:ascii="宋体" w:hAnsi="宋体" w:cs="宋体" w:hint="eastAsia"/>
          <w:szCs w:val="24"/>
        </w:rPr>
        <w:t>）必备资质的有效性或符合性不符合招标文件规定；</w:t>
      </w:r>
    </w:p>
    <w:p w14:paraId="3F29BE6F"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8</w:t>
      </w:r>
      <w:r w:rsidRPr="00C64AB4">
        <w:rPr>
          <w:rFonts w:ascii="宋体" w:hAnsi="宋体" w:cs="宋体" w:hint="eastAsia"/>
          <w:szCs w:val="24"/>
        </w:rPr>
        <w:t>）投标人针对同一项目递交两份或多份内容不同的投标文件，未书面声明哪一份是有效的；出现选择性报价的；投标报价超出采购预算；</w:t>
      </w:r>
    </w:p>
    <w:p w14:paraId="3F7B7B0C"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9</w:t>
      </w:r>
      <w:r w:rsidRPr="00C64AB4">
        <w:rPr>
          <w:rFonts w:ascii="宋体" w:hAnsi="宋体" w:cs="宋体" w:hint="eastAsia"/>
          <w:szCs w:val="24"/>
        </w:rPr>
        <w:t>）投标文件不满足招标文件要求（服务期限、付款等项），附加了采购人难以接受的条件；</w:t>
      </w:r>
    </w:p>
    <w:p w14:paraId="7F2C4336"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10</w:t>
      </w:r>
      <w:r w:rsidRPr="00C64AB4">
        <w:rPr>
          <w:rFonts w:ascii="宋体" w:hAnsi="宋体" w:cs="宋体" w:hint="eastAsia"/>
          <w:szCs w:val="24"/>
        </w:rPr>
        <w:t>）投标人的必备资格证明文件或投标货物的资质证明材料不全、无效或达不到招标文件规定要求的；</w:t>
      </w:r>
    </w:p>
    <w:p w14:paraId="601B763C"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11</w:t>
      </w:r>
      <w:r w:rsidRPr="00C64AB4">
        <w:rPr>
          <w:rFonts w:ascii="宋体" w:hAnsi="宋体" w:cs="宋体" w:hint="eastAsia"/>
          <w:szCs w:val="24"/>
        </w:rPr>
        <w:t>）投标内容的技术要求达不到招标文件要求，出现负偏离、少报、漏报、降低产品档次或影响了性能、功能、招标目的实现的；</w:t>
      </w:r>
    </w:p>
    <w:p w14:paraId="1893D34F"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12</w:t>
      </w:r>
      <w:r w:rsidRPr="00C64AB4">
        <w:rPr>
          <w:rFonts w:ascii="宋体" w:hAnsi="宋体" w:cs="宋体" w:hint="eastAsia"/>
          <w:szCs w:val="24"/>
        </w:rPr>
        <w:t>）未按招标文件要求填写“开标一览表”或“分项报价表”，或出现漏项或投标产品品目、数量、服务内容与招标文件要求不符</w:t>
      </w:r>
      <w:r w:rsidRPr="00C64AB4">
        <w:rPr>
          <w:rFonts w:ascii="宋体" w:hAnsi="宋体" w:cs="宋体" w:hint="eastAsia"/>
          <w:szCs w:val="24"/>
        </w:rPr>
        <w:t>(</w:t>
      </w:r>
      <w:r w:rsidRPr="00C64AB4">
        <w:rPr>
          <w:rFonts w:ascii="宋体" w:hAnsi="宋体" w:cs="宋体" w:hint="eastAsia"/>
          <w:szCs w:val="24"/>
        </w:rPr>
        <w:t>数量不足</w:t>
      </w:r>
      <w:r w:rsidRPr="00C64AB4">
        <w:rPr>
          <w:rFonts w:ascii="宋体" w:hAnsi="宋体" w:cs="宋体" w:hint="eastAsia"/>
          <w:szCs w:val="24"/>
        </w:rPr>
        <w:t>)</w:t>
      </w:r>
      <w:r w:rsidRPr="00C64AB4">
        <w:rPr>
          <w:rFonts w:ascii="宋体" w:hAnsi="宋体" w:cs="宋体" w:hint="eastAsia"/>
          <w:szCs w:val="24"/>
        </w:rPr>
        <w:t>；</w:t>
      </w:r>
    </w:p>
    <w:p w14:paraId="7A1E4CAC"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13</w:t>
      </w:r>
      <w:r w:rsidRPr="00C64AB4">
        <w:rPr>
          <w:rFonts w:ascii="宋体" w:hAnsi="宋体" w:cs="宋体" w:hint="eastAsia"/>
          <w:szCs w:val="24"/>
        </w:rPr>
        <w:t>）投标人拒不按照要求对投标文件进行澄清、说明或者补正的，评标委员会可以否决其投标。</w:t>
      </w:r>
    </w:p>
    <w:p w14:paraId="77704D8E"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14</w:t>
      </w:r>
      <w:r w:rsidRPr="00C64AB4">
        <w:rPr>
          <w:rFonts w:ascii="宋体" w:hAnsi="宋体" w:cs="宋体" w:hint="eastAsia"/>
          <w:szCs w:val="24"/>
        </w:rPr>
        <w:t>）无商务响应或低于商务要求。</w:t>
      </w:r>
    </w:p>
    <w:p w14:paraId="2A5C3028"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15</w:t>
      </w:r>
      <w:r w:rsidRPr="00C64AB4">
        <w:rPr>
          <w:rFonts w:ascii="宋体" w:hAnsi="宋体" w:cs="宋体" w:hint="eastAsia"/>
          <w:szCs w:val="24"/>
        </w:rPr>
        <w:t>）提供虚假证明，开具虚假资质，除按无效标处理外，还进行相应的处罚。</w:t>
      </w:r>
    </w:p>
    <w:p w14:paraId="2DB033D7"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16</w:t>
      </w:r>
      <w:r w:rsidRPr="00C64AB4">
        <w:rPr>
          <w:rFonts w:ascii="宋体" w:hAnsi="宋体" w:cs="宋体" w:hint="eastAsia"/>
          <w:szCs w:val="24"/>
        </w:rPr>
        <w:t>）法律、法规和招标文件规定的其他无效情形。</w:t>
      </w:r>
    </w:p>
    <w:p w14:paraId="5BC1999E" w14:textId="77777777" w:rsidR="005C7C8D" w:rsidRPr="00C64AB4" w:rsidRDefault="006B640B">
      <w:pPr>
        <w:pStyle w:val="4"/>
        <w:spacing w:before="0"/>
        <w:rPr>
          <w:rFonts w:ascii="宋体" w:hAnsi="宋体"/>
          <w:color w:val="auto"/>
        </w:rPr>
      </w:pPr>
      <w:r w:rsidRPr="00C64AB4">
        <w:rPr>
          <w:rFonts w:ascii="宋体" w:hAnsi="宋体" w:hint="eastAsia"/>
          <w:color w:val="auto"/>
        </w:rPr>
        <w:t xml:space="preserve">5.4 </w:t>
      </w:r>
      <w:r w:rsidRPr="00C64AB4">
        <w:rPr>
          <w:rFonts w:ascii="宋体" w:hAnsi="宋体" w:hint="eastAsia"/>
          <w:color w:val="auto"/>
        </w:rPr>
        <w:t>投标文件的澄清</w:t>
      </w:r>
    </w:p>
    <w:p w14:paraId="2D2F2C6C"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5.4.1</w:t>
      </w:r>
      <w:r w:rsidRPr="00C64AB4">
        <w:rPr>
          <w:rFonts w:ascii="宋体" w:hAnsi="宋体" w:cs="宋体" w:hint="eastAsia"/>
          <w:szCs w:val="24"/>
        </w:rPr>
        <w:t>在评标期间，评标委员会要求投标人对其投标文件进行澄清时，投标人应派法定代表人或授权代表和相关技术人员按评标委员会通知的时间和地点接受询标。法定代表人或授权代表在接受询标时应出示其有效身份证件，询标时法定代表人或授权代表未到场或未出示有效身份证件的其投标文件将被拒绝。</w:t>
      </w:r>
    </w:p>
    <w:p w14:paraId="05C805E7" w14:textId="77777777" w:rsidR="005C7C8D" w:rsidRPr="00C64AB4" w:rsidRDefault="006B640B">
      <w:pPr>
        <w:pStyle w:val="ac"/>
        <w:ind w:firstLineChars="200" w:firstLine="480"/>
        <w:rPr>
          <w:rFonts w:hAnsi="宋体" w:cs="宋体"/>
          <w:szCs w:val="24"/>
        </w:rPr>
      </w:pPr>
      <w:r w:rsidRPr="00C64AB4">
        <w:rPr>
          <w:rFonts w:hAnsi="宋体" w:cs="宋体" w:hint="eastAsia"/>
          <w:szCs w:val="24"/>
        </w:rPr>
        <w:lastRenderedPageBreak/>
        <w:t>5.4.2</w:t>
      </w:r>
      <w:r w:rsidRPr="00C64AB4">
        <w:rPr>
          <w:rFonts w:hAnsi="宋体" w:cs="宋体" w:hint="eastAsia"/>
          <w:szCs w:val="24"/>
        </w:rPr>
        <w:t>评标委员会可以要求投标人对投标文件中含义不明确、对同类问题表述不一致或者有明显文字和计算错误的内容作必要的澄清、说明或者补正。</w:t>
      </w:r>
    </w:p>
    <w:p w14:paraId="65971A26" w14:textId="77777777" w:rsidR="005C7C8D" w:rsidRPr="00C64AB4" w:rsidRDefault="006B640B">
      <w:pPr>
        <w:pStyle w:val="ac"/>
        <w:ind w:firstLineChars="200" w:firstLine="480"/>
        <w:rPr>
          <w:rFonts w:hAnsi="宋体" w:cs="宋体"/>
          <w:szCs w:val="24"/>
        </w:rPr>
      </w:pPr>
      <w:r w:rsidRPr="00C64AB4">
        <w:rPr>
          <w:rFonts w:hAnsi="宋体" w:cs="宋体" w:hint="eastAsia"/>
          <w:szCs w:val="24"/>
        </w:rPr>
        <w:t>5.4.3</w:t>
      </w:r>
      <w:r w:rsidRPr="00C64AB4">
        <w:rPr>
          <w:rFonts w:hAnsi="宋体" w:cs="宋体" w:hint="eastAsia"/>
          <w:szCs w:val="24"/>
        </w:rPr>
        <w:t>投标人的澄清、说明或者补正不得超出投标文件的范围或者改变投标文件的实质</w:t>
      </w:r>
      <w:r w:rsidRPr="00C64AB4">
        <w:rPr>
          <w:rFonts w:hAnsi="宋体" w:cs="宋体" w:hint="eastAsia"/>
          <w:szCs w:val="24"/>
        </w:rPr>
        <w:t>性内容。</w:t>
      </w:r>
    </w:p>
    <w:p w14:paraId="70D31C96" w14:textId="77777777" w:rsidR="005C7C8D" w:rsidRPr="00C64AB4" w:rsidRDefault="006B640B">
      <w:pPr>
        <w:pStyle w:val="ac"/>
        <w:ind w:firstLineChars="200" w:firstLine="480"/>
        <w:rPr>
          <w:rFonts w:hAnsi="宋体" w:cs="宋体"/>
          <w:szCs w:val="24"/>
        </w:rPr>
      </w:pPr>
      <w:r w:rsidRPr="00C64AB4">
        <w:rPr>
          <w:rFonts w:hAnsi="宋体" w:cs="宋体" w:hint="eastAsia"/>
          <w:szCs w:val="24"/>
        </w:rPr>
        <w:t xml:space="preserve">5.4.4 </w:t>
      </w:r>
      <w:r w:rsidRPr="00C64AB4">
        <w:rPr>
          <w:rFonts w:hAnsi="宋体" w:cs="宋体" w:hint="eastAsia"/>
          <w:szCs w:val="24"/>
        </w:rPr>
        <w:t>有关澄清的要求和答复均应以书面形式提交。</w:t>
      </w:r>
    </w:p>
    <w:p w14:paraId="6DFC9F33" w14:textId="77777777" w:rsidR="005C7C8D" w:rsidRPr="00C64AB4" w:rsidRDefault="006B640B">
      <w:pPr>
        <w:pStyle w:val="ac"/>
        <w:ind w:firstLineChars="200" w:firstLine="480"/>
        <w:rPr>
          <w:rFonts w:hAnsi="宋体" w:cs="宋体"/>
          <w:szCs w:val="24"/>
        </w:rPr>
      </w:pPr>
      <w:r w:rsidRPr="00C64AB4">
        <w:rPr>
          <w:rFonts w:hAnsi="宋体" w:cs="宋体" w:hint="eastAsia"/>
          <w:szCs w:val="24"/>
        </w:rPr>
        <w:t>5.4.5</w:t>
      </w:r>
      <w:r w:rsidRPr="00C64AB4">
        <w:rPr>
          <w:rFonts w:hAnsi="宋体" w:cs="宋体" w:hint="eastAsia"/>
          <w:szCs w:val="24"/>
        </w:rPr>
        <w:t>投标人的书面澄清、说明和补正经评标委员会认可后可以作为其投标文件的一部分参与评标。</w:t>
      </w:r>
    </w:p>
    <w:p w14:paraId="0F745959" w14:textId="77777777" w:rsidR="005C7C8D" w:rsidRPr="00C64AB4" w:rsidRDefault="006B640B">
      <w:pPr>
        <w:ind w:firstLineChars="200" w:firstLine="480"/>
        <w:rPr>
          <w:rFonts w:ascii="宋体" w:hAnsi="宋体" w:cs="宋体"/>
          <w:szCs w:val="24"/>
        </w:rPr>
      </w:pPr>
      <w:r w:rsidRPr="00C64AB4">
        <w:rPr>
          <w:rFonts w:ascii="宋体" w:hAnsi="宋体" w:cs="宋体" w:hint="eastAsia"/>
          <w:szCs w:val="24"/>
        </w:rPr>
        <w:t>5.4.6</w:t>
      </w:r>
      <w:r w:rsidRPr="00C64AB4">
        <w:rPr>
          <w:rFonts w:ascii="宋体" w:hAnsi="宋体" w:cs="宋体" w:hint="eastAsia"/>
          <w:szCs w:val="24"/>
        </w:rPr>
        <w:t>投标人对投标文件的澄清只是评标委员会根据评标的需要而可能进行的工作，并非是评标的必要程序，也并非每个投标人都需要进行澄清。</w:t>
      </w:r>
    </w:p>
    <w:p w14:paraId="7D945B82" w14:textId="77777777" w:rsidR="005C7C8D" w:rsidRPr="00C64AB4" w:rsidRDefault="006B640B">
      <w:pPr>
        <w:pStyle w:val="3"/>
      </w:pPr>
      <w:bookmarkStart w:id="53" w:name="_Toc23072"/>
      <w:r w:rsidRPr="00C64AB4">
        <w:rPr>
          <w:rFonts w:hint="eastAsia"/>
        </w:rPr>
        <w:t>6</w:t>
      </w:r>
      <w:r w:rsidRPr="00C64AB4">
        <w:rPr>
          <w:rFonts w:hint="eastAsia"/>
        </w:rPr>
        <w:t>、评标</w:t>
      </w:r>
      <w:bookmarkEnd w:id="53"/>
    </w:p>
    <w:p w14:paraId="3F878290" w14:textId="77777777" w:rsidR="005C7C8D" w:rsidRPr="00C64AB4" w:rsidRDefault="006B640B">
      <w:pPr>
        <w:pStyle w:val="4"/>
        <w:rPr>
          <w:color w:val="auto"/>
        </w:rPr>
      </w:pPr>
      <w:bookmarkStart w:id="54" w:name="_Toc110001464"/>
      <w:r w:rsidRPr="00C64AB4">
        <w:rPr>
          <w:rFonts w:hint="eastAsia"/>
          <w:color w:val="auto"/>
        </w:rPr>
        <w:t>6.1</w:t>
      </w:r>
      <w:r w:rsidRPr="00C64AB4">
        <w:rPr>
          <w:rFonts w:hint="eastAsia"/>
          <w:color w:val="auto"/>
        </w:rPr>
        <w:t>评标委员会</w:t>
      </w:r>
      <w:bookmarkEnd w:id="54"/>
    </w:p>
    <w:p w14:paraId="4CA89D5D" w14:textId="77777777" w:rsidR="005C7C8D" w:rsidRPr="00C64AB4" w:rsidRDefault="006B640B">
      <w:pPr>
        <w:ind w:firstLine="560"/>
        <w:rPr>
          <w:rFonts w:ascii="宋体" w:hAnsi="宋体" w:cs="宋体"/>
          <w:szCs w:val="24"/>
        </w:rPr>
      </w:pPr>
      <w:r w:rsidRPr="00C64AB4">
        <w:rPr>
          <w:rFonts w:ascii="宋体" w:hAnsi="宋体" w:cs="宋体" w:hint="eastAsia"/>
          <w:szCs w:val="24"/>
        </w:rPr>
        <w:t>6.1.1</w:t>
      </w:r>
      <w:r w:rsidRPr="00C64AB4">
        <w:rPr>
          <w:rFonts w:ascii="宋体" w:hAnsi="宋体" w:cs="宋体" w:hint="eastAsia"/>
          <w:szCs w:val="24"/>
        </w:rPr>
        <w:t>采购人根据招标内容及要求等特点组建评标委员会，评标委员会由采购人、技术和其他有关方面专家组成，成员人数应当为</w:t>
      </w:r>
      <w:r w:rsidRPr="00C64AB4">
        <w:rPr>
          <w:rFonts w:ascii="宋体" w:hAnsi="宋体" w:cs="宋体" w:hint="eastAsia"/>
          <w:szCs w:val="24"/>
        </w:rPr>
        <w:t>5</w:t>
      </w:r>
      <w:r w:rsidRPr="00C64AB4">
        <w:rPr>
          <w:rFonts w:ascii="宋体" w:hAnsi="宋体" w:cs="宋体" w:hint="eastAsia"/>
          <w:szCs w:val="24"/>
        </w:rPr>
        <w:t>人或以上单数，其中评审专家不得少于成员总数的三分之二。评标委员会负责对具</w:t>
      </w:r>
      <w:r w:rsidRPr="00C64AB4">
        <w:rPr>
          <w:rFonts w:ascii="宋体" w:hAnsi="宋体" w:cs="宋体" w:hint="eastAsia"/>
          <w:szCs w:val="24"/>
        </w:rPr>
        <w:t>备实质性响应的投标文件进行评估和比较。</w:t>
      </w:r>
    </w:p>
    <w:p w14:paraId="7BA9C476" w14:textId="77777777" w:rsidR="005C7C8D" w:rsidRPr="00C64AB4" w:rsidRDefault="006B640B">
      <w:pPr>
        <w:ind w:firstLine="560"/>
        <w:rPr>
          <w:rFonts w:ascii="宋体" w:hAnsi="宋体" w:cs="宋体"/>
          <w:szCs w:val="24"/>
        </w:rPr>
      </w:pPr>
      <w:r w:rsidRPr="00C64AB4">
        <w:rPr>
          <w:rFonts w:ascii="宋体" w:hAnsi="宋体" w:cs="宋体" w:hint="eastAsia"/>
          <w:szCs w:val="24"/>
        </w:rPr>
        <w:t>6.1.2</w:t>
      </w:r>
      <w:r w:rsidRPr="00C64AB4">
        <w:rPr>
          <w:rFonts w:ascii="宋体" w:hAnsi="宋体" w:cs="宋体" w:hint="eastAsia"/>
          <w:szCs w:val="24"/>
        </w:rPr>
        <w:t>评标委员会成员有下列情形之一的，应当回避：</w:t>
      </w:r>
    </w:p>
    <w:p w14:paraId="3AE2CE3D" w14:textId="77777777" w:rsidR="005C7C8D" w:rsidRPr="00C64AB4" w:rsidRDefault="006B640B">
      <w:pPr>
        <w:ind w:firstLine="56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1</w:t>
      </w:r>
      <w:r w:rsidRPr="00C64AB4">
        <w:rPr>
          <w:rFonts w:ascii="宋体" w:hAnsi="宋体" w:cs="宋体" w:hint="eastAsia"/>
          <w:szCs w:val="24"/>
        </w:rPr>
        <w:t>）采购人或供应商的主要负责人的近亲属；</w:t>
      </w:r>
    </w:p>
    <w:p w14:paraId="2A0EDF3D" w14:textId="77777777" w:rsidR="005C7C8D" w:rsidRPr="00C64AB4" w:rsidRDefault="006B640B">
      <w:pPr>
        <w:ind w:firstLine="56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2</w:t>
      </w:r>
      <w:r w:rsidRPr="00C64AB4">
        <w:rPr>
          <w:rFonts w:ascii="宋体" w:hAnsi="宋体" w:cs="宋体" w:hint="eastAsia"/>
          <w:szCs w:val="24"/>
        </w:rPr>
        <w:t>）项目主管部门或者行政监督部门的人员；</w:t>
      </w:r>
    </w:p>
    <w:p w14:paraId="17970247" w14:textId="77777777" w:rsidR="005C7C8D" w:rsidRPr="00C64AB4" w:rsidRDefault="006B640B">
      <w:pPr>
        <w:ind w:firstLine="56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3</w:t>
      </w:r>
      <w:r w:rsidRPr="00C64AB4">
        <w:rPr>
          <w:rFonts w:ascii="宋体" w:hAnsi="宋体" w:cs="宋体" w:hint="eastAsia"/>
          <w:szCs w:val="24"/>
        </w:rPr>
        <w:t>）与供应商有经济利益关系，可能影响对投标公正评审的；</w:t>
      </w:r>
    </w:p>
    <w:p w14:paraId="173F0C7A" w14:textId="77777777" w:rsidR="005C7C8D" w:rsidRPr="00C64AB4" w:rsidRDefault="006B640B">
      <w:pPr>
        <w:ind w:firstLine="560"/>
        <w:rPr>
          <w:rFonts w:ascii="宋体" w:hAnsi="宋体" w:cs="宋体"/>
          <w:szCs w:val="24"/>
        </w:rPr>
      </w:pPr>
      <w:r w:rsidRPr="00C64AB4">
        <w:rPr>
          <w:rFonts w:ascii="宋体" w:hAnsi="宋体" w:cs="宋体" w:hint="eastAsia"/>
          <w:szCs w:val="24"/>
        </w:rPr>
        <w:t>（</w:t>
      </w:r>
      <w:r w:rsidRPr="00C64AB4">
        <w:rPr>
          <w:rFonts w:ascii="宋体" w:hAnsi="宋体" w:cs="宋体" w:hint="eastAsia"/>
          <w:szCs w:val="24"/>
        </w:rPr>
        <w:t>4</w:t>
      </w:r>
      <w:r w:rsidRPr="00C64AB4">
        <w:rPr>
          <w:rFonts w:ascii="宋体" w:hAnsi="宋体" w:cs="宋体" w:hint="eastAsia"/>
          <w:szCs w:val="24"/>
        </w:rPr>
        <w:t>）曾因在招标、评标以及其他与招标投标有关活动中从事违法行为而受过行政处罚或刑事处罚的。</w:t>
      </w:r>
    </w:p>
    <w:p w14:paraId="68CE5E03" w14:textId="77777777" w:rsidR="005C7C8D" w:rsidRPr="00C64AB4" w:rsidRDefault="006B640B">
      <w:pPr>
        <w:ind w:firstLine="560"/>
        <w:rPr>
          <w:rFonts w:ascii="宋体" w:hAnsi="宋体" w:cs="宋体"/>
          <w:szCs w:val="24"/>
        </w:rPr>
      </w:pPr>
      <w:r w:rsidRPr="00C64AB4">
        <w:rPr>
          <w:rFonts w:ascii="宋体" w:hAnsi="宋体" w:cs="宋体" w:hint="eastAsia"/>
          <w:szCs w:val="24"/>
        </w:rPr>
        <w:t>6.1.3</w:t>
      </w:r>
      <w:r w:rsidRPr="00C64AB4">
        <w:rPr>
          <w:rFonts w:ascii="宋体" w:hAnsi="宋体" w:cs="宋体" w:hint="eastAsia"/>
          <w:szCs w:val="24"/>
          <w:lang w:val="zh-CN"/>
        </w:rPr>
        <w:t>依照《中华人民共和国政府采购法》《中华人民共和国政府采购法实施条例》</w:t>
      </w:r>
      <w:r w:rsidRPr="00C64AB4">
        <w:rPr>
          <w:rFonts w:ascii="宋体" w:hAnsi="宋体" w:cs="宋体" w:hint="eastAsia"/>
          <w:szCs w:val="24"/>
        </w:rPr>
        <w:t>《政府采购货物和服务招标投标管理办法》</w:t>
      </w:r>
      <w:r w:rsidRPr="00C64AB4">
        <w:rPr>
          <w:rFonts w:ascii="宋体" w:hAnsi="宋体" w:cs="宋体" w:hint="eastAsia"/>
          <w:szCs w:val="24"/>
          <w:lang w:val="zh-CN"/>
        </w:rPr>
        <w:t>的规定，结合该项目的特点制定本评审办法。本次评审采用综合评分法。</w:t>
      </w:r>
    </w:p>
    <w:p w14:paraId="4FF9940C" w14:textId="77777777" w:rsidR="005C7C8D" w:rsidRPr="00C64AB4" w:rsidRDefault="006B640B">
      <w:pPr>
        <w:pStyle w:val="4"/>
        <w:rPr>
          <w:color w:val="auto"/>
        </w:rPr>
      </w:pPr>
      <w:r w:rsidRPr="00C64AB4">
        <w:rPr>
          <w:rFonts w:hint="eastAsia"/>
          <w:color w:val="auto"/>
        </w:rPr>
        <w:t xml:space="preserve">6.2 </w:t>
      </w:r>
      <w:r w:rsidRPr="00C64AB4">
        <w:rPr>
          <w:rFonts w:hint="eastAsia"/>
          <w:color w:val="auto"/>
        </w:rPr>
        <w:t>评标原则</w:t>
      </w:r>
    </w:p>
    <w:p w14:paraId="34B16CF9" w14:textId="77777777" w:rsidR="005C7C8D" w:rsidRPr="00C64AB4" w:rsidRDefault="006B640B">
      <w:pPr>
        <w:ind w:firstLineChars="200" w:firstLine="480"/>
        <w:rPr>
          <w:rFonts w:ascii="宋体" w:hAnsi="宋体" w:cs="宋体"/>
          <w:szCs w:val="24"/>
          <w:lang w:val="zh-CN"/>
        </w:rPr>
      </w:pPr>
      <w:r w:rsidRPr="00C64AB4">
        <w:rPr>
          <w:rFonts w:ascii="宋体" w:hAnsi="宋体" w:cs="宋体" w:hint="eastAsia"/>
          <w:szCs w:val="24"/>
          <w:lang w:val="zh-CN"/>
        </w:rPr>
        <w:t>评标活动遵循公平、公正、科学和择优的原则。</w:t>
      </w:r>
    </w:p>
    <w:p w14:paraId="15AE536B" w14:textId="77777777" w:rsidR="005C7C8D" w:rsidRPr="00C64AB4" w:rsidRDefault="006B640B">
      <w:pPr>
        <w:pStyle w:val="4"/>
        <w:rPr>
          <w:color w:val="auto"/>
        </w:rPr>
      </w:pPr>
      <w:bookmarkStart w:id="55" w:name="_Toc110001466"/>
      <w:r w:rsidRPr="00C64AB4">
        <w:rPr>
          <w:rFonts w:hint="eastAsia"/>
          <w:color w:val="auto"/>
        </w:rPr>
        <w:t>6.3</w:t>
      </w:r>
      <w:r w:rsidRPr="00C64AB4">
        <w:rPr>
          <w:rFonts w:hint="eastAsia"/>
          <w:color w:val="auto"/>
        </w:rPr>
        <w:t>评标</w:t>
      </w:r>
      <w:bookmarkEnd w:id="55"/>
    </w:p>
    <w:p w14:paraId="5BC2E3DF" w14:textId="77777777" w:rsidR="005C7C8D" w:rsidRPr="00C64AB4" w:rsidRDefault="006B640B">
      <w:pPr>
        <w:widowControl w:val="0"/>
        <w:ind w:firstLineChars="200" w:firstLine="480"/>
        <w:jc w:val="both"/>
        <w:rPr>
          <w:rFonts w:ascii="宋体" w:hAnsi="宋体" w:cs="宋体"/>
          <w:kern w:val="2"/>
          <w:szCs w:val="21"/>
        </w:rPr>
      </w:pPr>
      <w:bookmarkStart w:id="56" w:name="_Toc343511587"/>
      <w:r w:rsidRPr="00C64AB4">
        <w:rPr>
          <w:rFonts w:ascii="宋体" w:hAnsi="宋体" w:cs="宋体" w:hint="eastAsia"/>
          <w:kern w:val="2"/>
          <w:szCs w:val="21"/>
        </w:rPr>
        <w:t>6.3.1</w:t>
      </w:r>
      <w:r w:rsidRPr="00C64AB4">
        <w:rPr>
          <w:rFonts w:ascii="宋体" w:hAnsi="宋体" w:cs="宋体" w:hint="eastAsia"/>
          <w:kern w:val="2"/>
          <w:szCs w:val="21"/>
        </w:rPr>
        <w:t>评标委员会按照第三章“评标办法”规定的方法、评审因素、标准和程序对投标文件进行评审。第三章“评标办法”没有规定的方法、评审因素和标准，不作为评</w:t>
      </w:r>
      <w:r w:rsidRPr="00C64AB4">
        <w:rPr>
          <w:rFonts w:ascii="宋体" w:hAnsi="宋体" w:cs="宋体" w:hint="eastAsia"/>
          <w:kern w:val="2"/>
          <w:szCs w:val="21"/>
        </w:rPr>
        <w:lastRenderedPageBreak/>
        <w:t>标依据。</w:t>
      </w:r>
      <w:bookmarkEnd w:id="56"/>
    </w:p>
    <w:p w14:paraId="5EACBE19" w14:textId="77777777" w:rsidR="005C7C8D" w:rsidRPr="00C64AB4" w:rsidRDefault="006B640B">
      <w:pPr>
        <w:widowControl w:val="0"/>
        <w:ind w:firstLineChars="200" w:firstLine="480"/>
        <w:jc w:val="both"/>
        <w:rPr>
          <w:rFonts w:ascii="宋体" w:hAnsi="宋体" w:cs="宋体"/>
          <w:kern w:val="2"/>
          <w:szCs w:val="21"/>
        </w:rPr>
      </w:pPr>
      <w:bookmarkStart w:id="57" w:name="_Hlk525816426"/>
      <w:bookmarkStart w:id="58" w:name="_Toc395711812"/>
      <w:bookmarkStart w:id="59" w:name="_Toc225592717"/>
      <w:bookmarkStart w:id="60" w:name="_Toc221523512"/>
      <w:r w:rsidRPr="00C64AB4">
        <w:rPr>
          <w:rFonts w:ascii="宋体" w:hAnsi="宋体" w:cs="宋体" w:hint="eastAsia"/>
          <w:kern w:val="2"/>
          <w:szCs w:val="21"/>
        </w:rPr>
        <w:t>6.3.2</w:t>
      </w:r>
      <w:r w:rsidRPr="00C64AB4">
        <w:rPr>
          <w:rFonts w:ascii="宋体" w:hAnsi="宋体" w:cs="宋体" w:hint="eastAsia"/>
          <w:kern w:val="2"/>
          <w:szCs w:val="21"/>
        </w:rPr>
        <w:t>政府采购评审专家应当遵守评审工作纪律，不得泄露评审文件、评审情况和评审中获悉的商业秘密。</w:t>
      </w:r>
    </w:p>
    <w:p w14:paraId="2405A7F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评标委员会、竞争性谈判小组或者询价小组在评审过程中发现供应商有行贿、提供虚假材料或者串通等违法行为的，应当及时向财政部门报告。</w:t>
      </w:r>
    </w:p>
    <w:p w14:paraId="080A65C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政府采购评审专家在评审过程中受到非法干预的，应当及时向财政、监察等部门举报。</w:t>
      </w:r>
    </w:p>
    <w:p w14:paraId="11EE9CF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6.3.3</w:t>
      </w:r>
      <w:r w:rsidRPr="00C64AB4">
        <w:rPr>
          <w:rFonts w:ascii="宋体" w:hAnsi="宋体" w:cs="宋体" w:hint="eastAsia"/>
          <w:kern w:val="2"/>
          <w:szCs w:val="21"/>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14:paraId="0A079EB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评标委员会、竞争性谈判小组或者询价小组成员应当在评审报告上签字，对自己的评审意见承担法律责任。对评审报告有异议的，应当在评审报告上签署不同意见，并说明理由，否则视为</w:t>
      </w:r>
      <w:r w:rsidRPr="00C64AB4">
        <w:rPr>
          <w:rFonts w:ascii="宋体" w:hAnsi="宋体" w:cs="宋体" w:hint="eastAsia"/>
          <w:kern w:val="2"/>
          <w:szCs w:val="21"/>
        </w:rPr>
        <w:t>同意评审报告。</w:t>
      </w:r>
    </w:p>
    <w:p w14:paraId="6161CD0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6.3.4</w:t>
      </w:r>
      <w:r w:rsidRPr="00C64AB4">
        <w:rPr>
          <w:rFonts w:ascii="宋体" w:hAnsi="宋体" w:cs="宋体" w:hint="eastAsia"/>
          <w:kern w:val="2"/>
          <w:szCs w:val="21"/>
        </w:rPr>
        <w:t>采购人、采购代理机构不得向评标委员会、竞争性谈判小组或者询价小组的评审专家作倾向性、误导性的解释或者说明。</w:t>
      </w:r>
    </w:p>
    <w:p w14:paraId="0003052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6.3.5</w:t>
      </w:r>
      <w:r w:rsidRPr="00C64AB4">
        <w:rPr>
          <w:rFonts w:ascii="宋体" w:hAnsi="宋体" w:cs="宋体" w:hint="eastAsia"/>
          <w:kern w:val="2"/>
          <w:szCs w:val="21"/>
        </w:rPr>
        <w:t>采购代理机构应当自评审结束之日起</w:t>
      </w:r>
      <w:r w:rsidRPr="00C64AB4">
        <w:rPr>
          <w:rFonts w:ascii="宋体" w:hAnsi="宋体" w:cs="宋体" w:hint="eastAsia"/>
          <w:kern w:val="2"/>
          <w:szCs w:val="21"/>
        </w:rPr>
        <w:t>2</w:t>
      </w:r>
      <w:r w:rsidRPr="00C64AB4">
        <w:rPr>
          <w:rFonts w:ascii="宋体" w:hAnsi="宋体" w:cs="宋体" w:hint="eastAsia"/>
          <w:kern w:val="2"/>
          <w:szCs w:val="21"/>
        </w:rPr>
        <w:t>个工作日内将评审报告送交采购人。采购人应当自收到评审报告之日起</w:t>
      </w:r>
      <w:r w:rsidRPr="00C64AB4">
        <w:rPr>
          <w:rFonts w:ascii="宋体" w:hAnsi="宋体" w:cs="宋体" w:hint="eastAsia"/>
          <w:kern w:val="2"/>
          <w:szCs w:val="21"/>
        </w:rPr>
        <w:t>5</w:t>
      </w:r>
      <w:r w:rsidRPr="00C64AB4">
        <w:rPr>
          <w:rFonts w:ascii="宋体" w:hAnsi="宋体" w:cs="宋体" w:hint="eastAsia"/>
          <w:kern w:val="2"/>
          <w:szCs w:val="21"/>
        </w:rPr>
        <w:t>个工作日内在评审报告推荐的中标或者成交候选人中按顺序确定中标或者成交供应商。</w:t>
      </w:r>
    </w:p>
    <w:p w14:paraId="0EEA1FF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采购人或者采购代理机构应当自中标、成交供应商确定之日起</w:t>
      </w:r>
      <w:r w:rsidRPr="00C64AB4">
        <w:rPr>
          <w:rFonts w:ascii="宋体" w:hAnsi="宋体" w:cs="宋体" w:hint="eastAsia"/>
          <w:kern w:val="2"/>
          <w:szCs w:val="21"/>
        </w:rPr>
        <w:t>2</w:t>
      </w:r>
      <w:r w:rsidRPr="00C64AB4">
        <w:rPr>
          <w:rFonts w:ascii="宋体" w:hAnsi="宋体" w:cs="宋体" w:hint="eastAsia"/>
          <w:kern w:val="2"/>
          <w:szCs w:val="21"/>
        </w:rPr>
        <w:t>个工作日内，发出中标、成交通知书，并在省级以上人民政府财政部门指定的媒体上公告中标、成交结果，招标文件、采购文件、询价通知书随中标、成交</w:t>
      </w:r>
      <w:r w:rsidRPr="00C64AB4">
        <w:rPr>
          <w:rFonts w:ascii="宋体" w:hAnsi="宋体" w:cs="宋体" w:hint="eastAsia"/>
          <w:kern w:val="2"/>
          <w:szCs w:val="21"/>
        </w:rPr>
        <w:t>结果同时公告。</w:t>
      </w:r>
    </w:p>
    <w:p w14:paraId="46D9C67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2B9F8236" w14:textId="77777777" w:rsidR="005C7C8D" w:rsidRPr="00C64AB4" w:rsidRDefault="006B640B">
      <w:pPr>
        <w:widowControl w:val="0"/>
        <w:ind w:firstLineChars="200" w:firstLine="480"/>
        <w:jc w:val="both"/>
        <w:rPr>
          <w:rFonts w:ascii="宋体" w:hAnsi="宋体" w:cs="宋体"/>
          <w:kern w:val="2"/>
          <w:szCs w:val="21"/>
        </w:rPr>
      </w:pPr>
      <w:bookmarkStart w:id="61" w:name="_Hlk522178150"/>
      <w:r w:rsidRPr="00C64AB4">
        <w:rPr>
          <w:rFonts w:ascii="宋体" w:hAnsi="宋体" w:cs="宋体" w:hint="eastAsia"/>
          <w:kern w:val="2"/>
          <w:szCs w:val="21"/>
        </w:rPr>
        <w:t>6.3.6</w:t>
      </w:r>
      <w:r w:rsidRPr="00C64AB4">
        <w:rPr>
          <w:rFonts w:ascii="宋体" w:hAnsi="宋体" w:cs="宋体" w:hint="eastAsia"/>
          <w:kern w:val="2"/>
          <w:szCs w:val="21"/>
        </w:rPr>
        <w:t>评标委员会成员应当依照招标投标法和本条例的规定，按照招标文件规定的评标标准和方法，客观、公正地对投标文件提出评审意见。招标文件没有规定的评标标准和方法不得作为评标的依据。</w:t>
      </w:r>
    </w:p>
    <w:p w14:paraId="21530B9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评标委员会成员不得私下接触投标人，不得收受投标人给予的财物或者其他好处，不得向采购人征询确定中</w:t>
      </w:r>
      <w:r w:rsidRPr="00C64AB4">
        <w:rPr>
          <w:rFonts w:ascii="宋体" w:hAnsi="宋体" w:cs="宋体" w:hint="eastAsia"/>
          <w:kern w:val="2"/>
          <w:szCs w:val="21"/>
        </w:rPr>
        <w:t>标人的意向，不得接受任何单位或者个人明示或者暗示提出的</w:t>
      </w:r>
      <w:r w:rsidRPr="00C64AB4">
        <w:rPr>
          <w:rFonts w:ascii="宋体" w:hAnsi="宋体" w:cs="宋体" w:hint="eastAsia"/>
          <w:kern w:val="2"/>
          <w:szCs w:val="21"/>
        </w:rPr>
        <w:lastRenderedPageBreak/>
        <w:t>倾向或者排斥特定投标人的要求，不得有其他不客观、不公正履行职务的行为。</w:t>
      </w:r>
    </w:p>
    <w:p w14:paraId="09F1502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6.3.7</w:t>
      </w:r>
      <w:r w:rsidRPr="00C64AB4">
        <w:rPr>
          <w:rFonts w:ascii="宋体" w:hAnsi="宋体" w:cs="宋体" w:hint="eastAsia"/>
          <w:kern w:val="2"/>
          <w:szCs w:val="21"/>
        </w:rPr>
        <w:t>有下列情形之一的，评标委员会应当否决其投标：</w:t>
      </w:r>
    </w:p>
    <w:p w14:paraId="099C413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（一）投标文件未经供应商盖章和单位负责人签字；</w:t>
      </w:r>
    </w:p>
    <w:p w14:paraId="4A7E56B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（二）投标联合体没有提交共同投标协议；</w:t>
      </w:r>
    </w:p>
    <w:p w14:paraId="6BD1506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（三）供应商不符合国家或者招标文件规定的资格条件；</w:t>
      </w:r>
    </w:p>
    <w:p w14:paraId="5806091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（四）同一投标人提交两个以上不同的投标文件或者投标报价，但招标文件要求提交备选投标的除外；</w:t>
      </w:r>
    </w:p>
    <w:p w14:paraId="7A97551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（五）投标报价低于成本或者高于招标文件设定的最高投标限价；</w:t>
      </w:r>
    </w:p>
    <w:p w14:paraId="1AA8A48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（六）投标文件没有对招标文件的实质性要</w:t>
      </w:r>
      <w:r w:rsidRPr="00C64AB4">
        <w:rPr>
          <w:rFonts w:ascii="宋体" w:hAnsi="宋体" w:cs="宋体" w:hint="eastAsia"/>
          <w:kern w:val="2"/>
          <w:szCs w:val="21"/>
        </w:rPr>
        <w:t>求和条件作出响应；</w:t>
      </w:r>
    </w:p>
    <w:p w14:paraId="52BDBAD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（七）投标人有串通投标、弄虚作假、行贿等违法行为。</w:t>
      </w:r>
    </w:p>
    <w:p w14:paraId="53B4DEF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6.3.8</w:t>
      </w:r>
      <w:r w:rsidRPr="00C64AB4">
        <w:rPr>
          <w:rFonts w:ascii="宋体" w:hAnsi="宋体" w:cs="宋体" w:hint="eastAsia"/>
          <w:kern w:val="2"/>
          <w:szCs w:val="21"/>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14:paraId="5CDA409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评标委员会不得暗示或者诱导投标人作出澄清、说明，不得接受投标人主动提出的澄清、说明。</w:t>
      </w:r>
    </w:p>
    <w:p w14:paraId="3BEC7D5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6.3.9</w:t>
      </w:r>
      <w:r w:rsidRPr="00C64AB4">
        <w:rPr>
          <w:rFonts w:ascii="宋体" w:hAnsi="宋体" w:cs="宋体" w:hint="eastAsia"/>
          <w:kern w:val="2"/>
          <w:szCs w:val="21"/>
        </w:rPr>
        <w:t>投标人相互串通投标或者与采购人串通投标的，投标人向采购人或者评标委员会成员行贿谋取中标的，中标无效；构成犯罪的，依法追究刑</w:t>
      </w:r>
      <w:r w:rsidRPr="00C64AB4">
        <w:rPr>
          <w:rFonts w:ascii="宋体" w:hAnsi="宋体" w:cs="宋体" w:hint="eastAsia"/>
          <w:kern w:val="2"/>
          <w:szCs w:val="21"/>
        </w:rPr>
        <w:t>事责任；尚不构成犯罪的，依照招标投标法第五十三条的规定处罚。投标人未中标的，对单位的罚款金额按照招标项目合同金额依照招标投标法规定的比例计算。</w:t>
      </w:r>
    </w:p>
    <w:p w14:paraId="7A90DA4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投标人有下列行为之一的，属于招标投标法第五十三条规定的情节严重行为，由有关行政监督部门取消其</w:t>
      </w:r>
      <w:r w:rsidRPr="00C64AB4">
        <w:rPr>
          <w:rFonts w:ascii="宋体" w:hAnsi="宋体" w:cs="宋体" w:hint="eastAsia"/>
          <w:kern w:val="2"/>
          <w:szCs w:val="21"/>
        </w:rPr>
        <w:t>1</w:t>
      </w:r>
      <w:r w:rsidRPr="00C64AB4">
        <w:rPr>
          <w:rFonts w:ascii="宋体" w:hAnsi="宋体" w:cs="宋体" w:hint="eastAsia"/>
          <w:kern w:val="2"/>
          <w:szCs w:val="21"/>
        </w:rPr>
        <w:t>年至</w:t>
      </w:r>
      <w:r w:rsidRPr="00C64AB4">
        <w:rPr>
          <w:rFonts w:ascii="宋体" w:hAnsi="宋体" w:cs="宋体" w:hint="eastAsia"/>
          <w:kern w:val="2"/>
          <w:szCs w:val="21"/>
        </w:rPr>
        <w:t>2</w:t>
      </w:r>
      <w:r w:rsidRPr="00C64AB4">
        <w:rPr>
          <w:rFonts w:ascii="宋体" w:hAnsi="宋体" w:cs="宋体" w:hint="eastAsia"/>
          <w:kern w:val="2"/>
          <w:szCs w:val="21"/>
        </w:rPr>
        <w:t>年内参加依法必须进行招标的项目的投标资格：</w:t>
      </w:r>
    </w:p>
    <w:p w14:paraId="2211C82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（一）以行贿谋取中标；</w:t>
      </w:r>
    </w:p>
    <w:p w14:paraId="1F395B2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w:t>
      </w:r>
      <w:r w:rsidRPr="00C64AB4">
        <w:rPr>
          <w:rFonts w:ascii="宋体" w:hAnsi="宋体" w:cs="宋体" w:hint="eastAsia"/>
          <w:kern w:val="2"/>
          <w:szCs w:val="21"/>
        </w:rPr>
        <w:t>3</w:t>
      </w:r>
      <w:r w:rsidRPr="00C64AB4">
        <w:rPr>
          <w:rFonts w:ascii="宋体" w:hAnsi="宋体" w:cs="宋体" w:hint="eastAsia"/>
          <w:kern w:val="2"/>
          <w:szCs w:val="21"/>
        </w:rPr>
        <w:t>年内</w:t>
      </w:r>
      <w:r w:rsidRPr="00C64AB4">
        <w:rPr>
          <w:rFonts w:ascii="宋体" w:hAnsi="宋体" w:cs="宋体" w:hint="eastAsia"/>
          <w:kern w:val="2"/>
          <w:szCs w:val="21"/>
        </w:rPr>
        <w:t>2</w:t>
      </w:r>
      <w:r w:rsidRPr="00C64AB4">
        <w:rPr>
          <w:rFonts w:ascii="宋体" w:hAnsi="宋体" w:cs="宋体" w:hint="eastAsia"/>
          <w:kern w:val="2"/>
          <w:szCs w:val="21"/>
        </w:rPr>
        <w:t>次以上串通投标；</w:t>
      </w:r>
    </w:p>
    <w:p w14:paraId="766B148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（三）串通投标行为损害采购人、其他投标人或者国家、集体、公民的合法利益，造成直接经济损失</w:t>
      </w:r>
      <w:r w:rsidRPr="00C64AB4">
        <w:rPr>
          <w:rFonts w:ascii="宋体" w:hAnsi="宋体" w:cs="宋体" w:hint="eastAsia"/>
          <w:kern w:val="2"/>
          <w:szCs w:val="21"/>
        </w:rPr>
        <w:t>30</w:t>
      </w:r>
      <w:r w:rsidRPr="00C64AB4">
        <w:rPr>
          <w:rFonts w:ascii="宋体" w:hAnsi="宋体" w:cs="宋体" w:hint="eastAsia"/>
          <w:kern w:val="2"/>
          <w:szCs w:val="21"/>
        </w:rPr>
        <w:t>万元以上；</w:t>
      </w:r>
    </w:p>
    <w:p w14:paraId="05004B3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（四）其他串通投标情节严重的行为。</w:t>
      </w:r>
    </w:p>
    <w:p w14:paraId="7751C59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投标人自本条第二款规定的处罚执行期限届满之日起</w:t>
      </w:r>
      <w:r w:rsidRPr="00C64AB4">
        <w:rPr>
          <w:rFonts w:ascii="宋体" w:hAnsi="宋体" w:cs="宋体" w:hint="eastAsia"/>
          <w:kern w:val="2"/>
          <w:szCs w:val="21"/>
        </w:rPr>
        <w:t>3</w:t>
      </w:r>
      <w:r w:rsidRPr="00C64AB4">
        <w:rPr>
          <w:rFonts w:ascii="宋体" w:hAnsi="宋体" w:cs="宋体" w:hint="eastAsia"/>
          <w:kern w:val="2"/>
          <w:szCs w:val="21"/>
        </w:rPr>
        <w:t>年内又有该款所列违法行为之一的，或者串通投标、以行贿谋取中标情节特别严重的，由工商行政管理机关吊销营业执照。</w:t>
      </w:r>
    </w:p>
    <w:p w14:paraId="1716C29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法律、行政法规对串通投标报价行为的处罚另有规定的，从其规定。</w:t>
      </w:r>
    </w:p>
    <w:p w14:paraId="5F3421A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lastRenderedPageBreak/>
        <w:t>6.3.10</w:t>
      </w:r>
      <w:r w:rsidRPr="00C64AB4">
        <w:rPr>
          <w:rFonts w:ascii="宋体" w:hAnsi="宋体" w:cs="宋体" w:hint="eastAsia"/>
          <w:kern w:val="2"/>
          <w:szCs w:val="21"/>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FBD4B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投标人有下列行为之一的，属</w:t>
      </w:r>
      <w:r w:rsidRPr="00C64AB4">
        <w:rPr>
          <w:rFonts w:ascii="宋体" w:hAnsi="宋体" w:cs="宋体" w:hint="eastAsia"/>
          <w:kern w:val="2"/>
          <w:szCs w:val="21"/>
        </w:rPr>
        <w:t>于招标投标法第五十四条规定的情节严重行为，由有关行政监督部门取消其</w:t>
      </w:r>
      <w:r w:rsidRPr="00C64AB4">
        <w:rPr>
          <w:rFonts w:ascii="宋体" w:hAnsi="宋体" w:cs="宋体" w:hint="eastAsia"/>
          <w:kern w:val="2"/>
          <w:szCs w:val="21"/>
        </w:rPr>
        <w:t>1</w:t>
      </w:r>
      <w:r w:rsidRPr="00C64AB4">
        <w:rPr>
          <w:rFonts w:ascii="宋体" w:hAnsi="宋体" w:cs="宋体" w:hint="eastAsia"/>
          <w:kern w:val="2"/>
          <w:szCs w:val="21"/>
        </w:rPr>
        <w:t>年至</w:t>
      </w:r>
      <w:r w:rsidRPr="00C64AB4">
        <w:rPr>
          <w:rFonts w:ascii="宋体" w:hAnsi="宋体" w:cs="宋体" w:hint="eastAsia"/>
          <w:kern w:val="2"/>
          <w:szCs w:val="21"/>
        </w:rPr>
        <w:t>3</w:t>
      </w:r>
      <w:r w:rsidRPr="00C64AB4">
        <w:rPr>
          <w:rFonts w:ascii="宋体" w:hAnsi="宋体" w:cs="宋体" w:hint="eastAsia"/>
          <w:kern w:val="2"/>
          <w:szCs w:val="21"/>
        </w:rPr>
        <w:t>年内参加依法必须进行招标的项目的投标资格：</w:t>
      </w:r>
    </w:p>
    <w:p w14:paraId="711D450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（一）伪造、变造资格、资质证书或者其他许可证件骗取中标；</w:t>
      </w:r>
    </w:p>
    <w:p w14:paraId="0AEE0CD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w:t>
      </w:r>
      <w:r w:rsidRPr="00C64AB4">
        <w:rPr>
          <w:rFonts w:ascii="宋体" w:hAnsi="宋体" w:cs="宋体" w:hint="eastAsia"/>
          <w:kern w:val="2"/>
          <w:szCs w:val="21"/>
        </w:rPr>
        <w:t>3</w:t>
      </w:r>
      <w:r w:rsidRPr="00C64AB4">
        <w:rPr>
          <w:rFonts w:ascii="宋体" w:hAnsi="宋体" w:cs="宋体" w:hint="eastAsia"/>
          <w:kern w:val="2"/>
          <w:szCs w:val="21"/>
        </w:rPr>
        <w:t>年内</w:t>
      </w:r>
      <w:r w:rsidRPr="00C64AB4">
        <w:rPr>
          <w:rFonts w:ascii="宋体" w:hAnsi="宋体" w:cs="宋体" w:hint="eastAsia"/>
          <w:kern w:val="2"/>
          <w:szCs w:val="21"/>
        </w:rPr>
        <w:t>2</w:t>
      </w:r>
      <w:r w:rsidRPr="00C64AB4">
        <w:rPr>
          <w:rFonts w:ascii="宋体" w:hAnsi="宋体" w:cs="宋体" w:hint="eastAsia"/>
          <w:kern w:val="2"/>
          <w:szCs w:val="21"/>
        </w:rPr>
        <w:t>次以上使用他人名义投标；</w:t>
      </w:r>
    </w:p>
    <w:p w14:paraId="696E575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（三）弄虚作假骗取中标给采购人造成直接经济损失</w:t>
      </w:r>
      <w:r w:rsidRPr="00C64AB4">
        <w:rPr>
          <w:rFonts w:ascii="宋体" w:hAnsi="宋体" w:cs="宋体" w:hint="eastAsia"/>
          <w:kern w:val="2"/>
          <w:szCs w:val="21"/>
        </w:rPr>
        <w:t>30</w:t>
      </w:r>
      <w:r w:rsidRPr="00C64AB4">
        <w:rPr>
          <w:rFonts w:ascii="宋体" w:hAnsi="宋体" w:cs="宋体" w:hint="eastAsia"/>
          <w:kern w:val="2"/>
          <w:szCs w:val="21"/>
        </w:rPr>
        <w:t>万元以上；</w:t>
      </w:r>
    </w:p>
    <w:p w14:paraId="491A4F6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（四）其他弄虚作假骗取中标情节严重的行为。</w:t>
      </w:r>
    </w:p>
    <w:p w14:paraId="1165A46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投标人自本条第二款规定的处罚执行期限届满之日起</w:t>
      </w:r>
      <w:r w:rsidRPr="00C64AB4">
        <w:rPr>
          <w:rFonts w:ascii="宋体" w:hAnsi="宋体" w:cs="宋体" w:hint="eastAsia"/>
          <w:kern w:val="2"/>
          <w:szCs w:val="21"/>
        </w:rPr>
        <w:t>3</w:t>
      </w:r>
      <w:r w:rsidRPr="00C64AB4">
        <w:rPr>
          <w:rFonts w:ascii="宋体" w:hAnsi="宋体" w:cs="宋体" w:hint="eastAsia"/>
          <w:kern w:val="2"/>
          <w:szCs w:val="21"/>
        </w:rPr>
        <w:t>年内又有该款所列违法行为之一的，或者弄虚作假骗取中标情节特别严重的，由工商行政管理机关吊销营业执照。</w:t>
      </w:r>
    </w:p>
    <w:p w14:paraId="03609F7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6.3.11</w:t>
      </w:r>
      <w:r w:rsidRPr="00C64AB4">
        <w:rPr>
          <w:rFonts w:ascii="宋体" w:hAnsi="宋体" w:cs="宋体" w:hint="eastAsia"/>
          <w:kern w:val="2"/>
          <w:szCs w:val="21"/>
        </w:rPr>
        <w:t>出让或者出租资格、资质证书供</w:t>
      </w:r>
      <w:r w:rsidRPr="00C64AB4">
        <w:rPr>
          <w:rFonts w:ascii="宋体" w:hAnsi="宋体" w:cs="宋体" w:hint="eastAsia"/>
          <w:kern w:val="2"/>
          <w:szCs w:val="21"/>
        </w:rPr>
        <w:t>他人投标的，依照法律、行政法规的规定给予行政处罚；构成犯罪的，依法追究刑事责任。</w:t>
      </w:r>
      <w:bookmarkEnd w:id="61"/>
    </w:p>
    <w:p w14:paraId="2CD18958" w14:textId="77777777" w:rsidR="005C7C8D" w:rsidRPr="00C64AB4" w:rsidRDefault="006B640B">
      <w:pPr>
        <w:pStyle w:val="3"/>
      </w:pPr>
      <w:bookmarkStart w:id="62" w:name="_Toc3848"/>
      <w:bookmarkStart w:id="63" w:name="_Toc59183374"/>
      <w:bookmarkStart w:id="64" w:name="_Toc522258385"/>
      <w:bookmarkStart w:id="65" w:name="_Toc110001467"/>
      <w:bookmarkEnd w:id="57"/>
      <w:r w:rsidRPr="00C64AB4">
        <w:rPr>
          <w:rFonts w:hint="eastAsia"/>
        </w:rPr>
        <w:t>7</w:t>
      </w:r>
      <w:r w:rsidRPr="00C64AB4">
        <w:rPr>
          <w:rFonts w:hint="eastAsia"/>
        </w:rPr>
        <w:t>．合同授予</w:t>
      </w:r>
      <w:bookmarkEnd w:id="62"/>
      <w:bookmarkEnd w:id="63"/>
      <w:bookmarkEnd w:id="64"/>
      <w:bookmarkEnd w:id="65"/>
    </w:p>
    <w:p w14:paraId="7D8EBFE5" w14:textId="77777777" w:rsidR="005C7C8D" w:rsidRPr="00C64AB4" w:rsidRDefault="006B640B">
      <w:pPr>
        <w:pStyle w:val="4"/>
        <w:rPr>
          <w:color w:val="auto"/>
        </w:rPr>
      </w:pPr>
      <w:bookmarkStart w:id="66" w:name="_Toc110001468"/>
      <w:r w:rsidRPr="00C64AB4">
        <w:rPr>
          <w:rFonts w:hint="eastAsia"/>
          <w:color w:val="auto"/>
        </w:rPr>
        <w:t>7.1</w:t>
      </w:r>
      <w:r w:rsidRPr="00C64AB4">
        <w:rPr>
          <w:rFonts w:hint="eastAsia"/>
          <w:color w:val="auto"/>
        </w:rPr>
        <w:t>定标方式</w:t>
      </w:r>
      <w:bookmarkEnd w:id="66"/>
    </w:p>
    <w:p w14:paraId="6864A69B" w14:textId="77777777" w:rsidR="005C7C8D" w:rsidRPr="00C64AB4" w:rsidRDefault="006B640B">
      <w:pPr>
        <w:widowControl w:val="0"/>
        <w:ind w:firstLineChars="200" w:firstLine="480"/>
        <w:jc w:val="both"/>
        <w:rPr>
          <w:rFonts w:ascii="宋体" w:hAnsi="宋体" w:cs="宋体"/>
          <w:kern w:val="2"/>
          <w:szCs w:val="21"/>
        </w:rPr>
      </w:pPr>
      <w:bookmarkStart w:id="67" w:name="_Hlk522179251"/>
      <w:r w:rsidRPr="00C64AB4">
        <w:rPr>
          <w:rFonts w:ascii="宋体" w:hAnsi="宋体" w:cs="宋体" w:hint="eastAsia"/>
          <w:kern w:val="2"/>
          <w:szCs w:val="21"/>
        </w:rPr>
        <w:t>7.1.1</w:t>
      </w:r>
      <w:r w:rsidRPr="00C64AB4">
        <w:rPr>
          <w:rFonts w:ascii="宋体" w:hAnsi="宋体" w:cs="宋体" w:hint="eastAsia"/>
          <w:kern w:val="2"/>
          <w:szCs w:val="21"/>
        </w:rPr>
        <w:t>除供应商须知前附表规定评标委员会直接确定中标供应商外，采购人依据评标委员会推荐的中标候选人确定中标供应商，评标委员会推荐中标候选人的人数见供应商须知前附表。</w:t>
      </w:r>
    </w:p>
    <w:p w14:paraId="7858703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7.1.2</w:t>
      </w:r>
      <w:r w:rsidRPr="00C64AB4">
        <w:rPr>
          <w:rFonts w:ascii="宋体" w:hAnsi="宋体" w:cs="宋体" w:hint="eastAsia"/>
          <w:kern w:val="2"/>
          <w:szCs w:val="21"/>
        </w:rPr>
        <w:t>评标完成后，评标委员会应当向采购人提交书面评标报告和中标候选人名单。中标候选人应当不超过</w:t>
      </w:r>
      <w:r w:rsidRPr="00C64AB4">
        <w:rPr>
          <w:rFonts w:ascii="宋体" w:hAnsi="宋体" w:cs="宋体" w:hint="eastAsia"/>
          <w:kern w:val="2"/>
          <w:szCs w:val="21"/>
        </w:rPr>
        <w:t>3</w:t>
      </w:r>
      <w:r w:rsidRPr="00C64AB4">
        <w:rPr>
          <w:rFonts w:ascii="宋体" w:hAnsi="宋体" w:cs="宋体" w:hint="eastAsia"/>
          <w:kern w:val="2"/>
          <w:szCs w:val="21"/>
        </w:rPr>
        <w:t>个，并标明排序。</w:t>
      </w:r>
    </w:p>
    <w:p w14:paraId="73D6852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评标报告应当由评标委员会全体成员签字。对评标结果有不同意见的评标委员会成员应当以书面形式说明其不同意见和理由，评标</w:t>
      </w:r>
      <w:r w:rsidRPr="00C64AB4">
        <w:rPr>
          <w:rFonts w:ascii="宋体" w:hAnsi="宋体" w:cs="宋体" w:hint="eastAsia"/>
          <w:kern w:val="2"/>
          <w:szCs w:val="21"/>
        </w:rPr>
        <w:t>报告应当注明该不同意见。评标委员会成员拒绝在评标报告上签字又不书面说明其不同意见和理由的，视为同意评标结果。</w:t>
      </w:r>
    </w:p>
    <w:p w14:paraId="07BF6E4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7.1.3</w:t>
      </w:r>
      <w:r w:rsidRPr="00C64AB4">
        <w:rPr>
          <w:rFonts w:ascii="宋体" w:hAnsi="宋体" w:cs="宋体" w:hint="eastAsia"/>
          <w:kern w:val="2"/>
          <w:szCs w:val="21"/>
        </w:rPr>
        <w:t>中标或者成交供应商拒绝与采购人签订合同的，采购人可以按照评审报告推荐的中标或者成交候选人名单排序，确定下一候选人为中标或者成交供应商，也可以重新开展政府采购活动。</w:t>
      </w:r>
    </w:p>
    <w:p w14:paraId="55F77C4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7.1.4</w:t>
      </w:r>
      <w:r w:rsidRPr="00C64AB4">
        <w:rPr>
          <w:rFonts w:ascii="宋体" w:hAnsi="宋体" w:cs="宋体" w:hint="eastAsia"/>
          <w:kern w:val="2"/>
          <w:szCs w:val="21"/>
        </w:rPr>
        <w:t>国有资金占控股或者主导地位的依法必须进行招标的项目，采购人应当确定排名第一的中标候选人为中标人。排名第一的中标候选人放弃中标、因不可抗力不能履</w:t>
      </w:r>
      <w:r w:rsidRPr="00C64AB4">
        <w:rPr>
          <w:rFonts w:ascii="宋体" w:hAnsi="宋体" w:cs="宋体" w:hint="eastAsia"/>
          <w:kern w:val="2"/>
          <w:szCs w:val="21"/>
        </w:rPr>
        <w:lastRenderedPageBreak/>
        <w:t>行合同、不按照招标文件要求提交履约保证金，或者被查实存在影响中标结果的违法行</w:t>
      </w:r>
      <w:r w:rsidRPr="00C64AB4">
        <w:rPr>
          <w:rFonts w:ascii="宋体" w:hAnsi="宋体" w:cs="宋体" w:hint="eastAsia"/>
          <w:kern w:val="2"/>
          <w:szCs w:val="21"/>
        </w:rPr>
        <w:t>为等情形，不符合中标条件的，采购人可以按照评标委员会提出的中标候选人名单排序依次确定其他中标候选人为中标人，也可以重新招标。</w:t>
      </w:r>
    </w:p>
    <w:p w14:paraId="126796BF" w14:textId="77777777" w:rsidR="005C7C8D" w:rsidRPr="00C64AB4" w:rsidRDefault="006B640B">
      <w:pPr>
        <w:pStyle w:val="4"/>
        <w:rPr>
          <w:color w:val="auto"/>
        </w:rPr>
      </w:pPr>
      <w:bookmarkStart w:id="68" w:name="_Toc110001469"/>
      <w:bookmarkEnd w:id="67"/>
      <w:r w:rsidRPr="00C64AB4">
        <w:rPr>
          <w:rFonts w:hint="eastAsia"/>
          <w:color w:val="auto"/>
        </w:rPr>
        <w:t>7.2</w:t>
      </w:r>
      <w:r w:rsidRPr="00C64AB4">
        <w:rPr>
          <w:rFonts w:hint="eastAsia"/>
          <w:color w:val="auto"/>
        </w:rPr>
        <w:t>中标通知</w:t>
      </w:r>
      <w:bookmarkEnd w:id="68"/>
    </w:p>
    <w:p w14:paraId="2B0EE6E5" w14:textId="77777777" w:rsidR="005C7C8D" w:rsidRPr="00C64AB4" w:rsidRDefault="006B640B">
      <w:pPr>
        <w:widowControl w:val="0"/>
        <w:ind w:firstLineChars="200" w:firstLine="480"/>
        <w:jc w:val="both"/>
        <w:rPr>
          <w:rFonts w:ascii="宋体" w:hAnsi="宋体" w:cs="宋体"/>
          <w:kern w:val="2"/>
          <w:szCs w:val="21"/>
        </w:rPr>
      </w:pPr>
      <w:bookmarkStart w:id="69" w:name="_Hlk522179377"/>
      <w:r w:rsidRPr="00C64AB4">
        <w:rPr>
          <w:rFonts w:ascii="宋体" w:hAnsi="宋体" w:cs="宋体" w:hint="eastAsia"/>
          <w:kern w:val="2"/>
          <w:szCs w:val="21"/>
        </w:rPr>
        <w:t>7.2.1</w:t>
      </w:r>
      <w:r w:rsidRPr="00C64AB4">
        <w:rPr>
          <w:rFonts w:ascii="宋体" w:hAnsi="宋体" w:cs="宋体" w:hint="eastAsia"/>
          <w:kern w:val="2"/>
          <w:szCs w:val="21"/>
        </w:rPr>
        <w:t>在招标文件规定的投标有效期内，采购人以书面形式向中标供应商发出中标通知书，同时将中标结果通知未中标的供应商。</w:t>
      </w:r>
    </w:p>
    <w:p w14:paraId="75BC99E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7.2.2</w:t>
      </w:r>
      <w:r w:rsidRPr="00C64AB4">
        <w:rPr>
          <w:rFonts w:ascii="宋体" w:hAnsi="宋体" w:cs="宋体" w:hint="eastAsia"/>
          <w:kern w:val="2"/>
          <w:szCs w:val="21"/>
        </w:rPr>
        <w:t>采购代理机构应当自评审结束之日起</w:t>
      </w:r>
      <w:r w:rsidRPr="00C64AB4">
        <w:rPr>
          <w:rFonts w:ascii="宋体" w:hAnsi="宋体" w:cs="宋体" w:hint="eastAsia"/>
          <w:kern w:val="2"/>
          <w:szCs w:val="21"/>
        </w:rPr>
        <w:t>2</w:t>
      </w:r>
      <w:r w:rsidRPr="00C64AB4">
        <w:rPr>
          <w:rFonts w:ascii="宋体" w:hAnsi="宋体" w:cs="宋体" w:hint="eastAsia"/>
          <w:kern w:val="2"/>
          <w:szCs w:val="21"/>
        </w:rPr>
        <w:t>个工作日内将评审报告送交采购人。采购人应当自收到评审报告之日起</w:t>
      </w:r>
      <w:r w:rsidRPr="00C64AB4">
        <w:rPr>
          <w:rFonts w:ascii="宋体" w:hAnsi="宋体" w:cs="宋体" w:hint="eastAsia"/>
          <w:kern w:val="2"/>
          <w:szCs w:val="21"/>
        </w:rPr>
        <w:t>5</w:t>
      </w:r>
      <w:r w:rsidRPr="00C64AB4">
        <w:rPr>
          <w:rFonts w:ascii="宋体" w:hAnsi="宋体" w:cs="宋体" w:hint="eastAsia"/>
          <w:kern w:val="2"/>
          <w:szCs w:val="21"/>
        </w:rPr>
        <w:t>个工作日内在评审报告推荐的中标或者成交候选人中按顺序确定中标或者成交供应商。</w:t>
      </w:r>
    </w:p>
    <w:p w14:paraId="5F6A4F3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采购人或者采购代理机构应当自中标、成交供应商确定之日起</w:t>
      </w:r>
      <w:r w:rsidRPr="00C64AB4">
        <w:rPr>
          <w:rFonts w:ascii="宋体" w:hAnsi="宋体" w:cs="宋体" w:hint="eastAsia"/>
          <w:kern w:val="2"/>
          <w:szCs w:val="21"/>
        </w:rPr>
        <w:t>2</w:t>
      </w:r>
      <w:r w:rsidRPr="00C64AB4">
        <w:rPr>
          <w:rFonts w:ascii="宋体" w:hAnsi="宋体" w:cs="宋体" w:hint="eastAsia"/>
          <w:kern w:val="2"/>
          <w:szCs w:val="21"/>
        </w:rPr>
        <w:t>个工作日</w:t>
      </w:r>
      <w:r w:rsidRPr="00C64AB4">
        <w:rPr>
          <w:rFonts w:ascii="宋体" w:hAnsi="宋体" w:cs="宋体" w:hint="eastAsia"/>
          <w:kern w:val="2"/>
          <w:szCs w:val="21"/>
        </w:rPr>
        <w:t>内，发出中标、成交通知书，并在省级以上人民政府财政部门指定的媒体上公告中标、成交结果，招标文件、采购文件、询价通知书随中标、成交结果同时公告。</w:t>
      </w:r>
    </w:p>
    <w:p w14:paraId="0C6F139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1C4FF47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7.2.3</w:t>
      </w:r>
      <w:r w:rsidRPr="00C64AB4">
        <w:rPr>
          <w:rFonts w:ascii="宋体" w:hAnsi="宋体" w:cs="宋体" w:hint="eastAsia"/>
          <w:kern w:val="2"/>
          <w:szCs w:val="21"/>
        </w:rPr>
        <w:t>中标结果公告公示期一个工作日。</w:t>
      </w:r>
    </w:p>
    <w:p w14:paraId="4262DDFD" w14:textId="77777777" w:rsidR="005C7C8D" w:rsidRPr="00C64AB4" w:rsidRDefault="006B640B">
      <w:pPr>
        <w:pStyle w:val="4"/>
        <w:rPr>
          <w:color w:val="auto"/>
        </w:rPr>
      </w:pPr>
      <w:bookmarkStart w:id="70" w:name="_Toc110001470"/>
      <w:bookmarkEnd w:id="69"/>
      <w:r w:rsidRPr="00C64AB4">
        <w:rPr>
          <w:rFonts w:hint="eastAsia"/>
          <w:color w:val="auto"/>
        </w:rPr>
        <w:t>7.3</w:t>
      </w:r>
      <w:r w:rsidRPr="00C64AB4">
        <w:rPr>
          <w:rFonts w:hint="eastAsia"/>
          <w:color w:val="auto"/>
        </w:rPr>
        <w:t>履约担保</w:t>
      </w:r>
      <w:bookmarkEnd w:id="70"/>
    </w:p>
    <w:p w14:paraId="65EAFB70" w14:textId="77777777" w:rsidR="005C7C8D" w:rsidRPr="00C64AB4" w:rsidRDefault="006B640B">
      <w:pPr>
        <w:widowControl w:val="0"/>
        <w:ind w:firstLineChars="200" w:firstLine="480"/>
        <w:jc w:val="both"/>
        <w:rPr>
          <w:rFonts w:ascii="宋体" w:hAnsi="宋体" w:cs="宋体"/>
          <w:kern w:val="2"/>
          <w:szCs w:val="21"/>
        </w:rPr>
      </w:pPr>
      <w:bookmarkStart w:id="71" w:name="_Toc110001471"/>
      <w:r w:rsidRPr="00C64AB4">
        <w:rPr>
          <w:rFonts w:ascii="宋体" w:hAnsi="宋体" w:cs="宋体" w:hint="eastAsia"/>
          <w:kern w:val="2"/>
          <w:szCs w:val="21"/>
        </w:rPr>
        <w:t>详见招标文件。</w:t>
      </w:r>
    </w:p>
    <w:p w14:paraId="02BCF14D" w14:textId="77777777" w:rsidR="005C7C8D" w:rsidRPr="00C64AB4" w:rsidRDefault="006B640B">
      <w:pPr>
        <w:pStyle w:val="4"/>
        <w:rPr>
          <w:color w:val="auto"/>
        </w:rPr>
      </w:pPr>
      <w:r w:rsidRPr="00C64AB4">
        <w:rPr>
          <w:rFonts w:hint="eastAsia"/>
          <w:color w:val="auto"/>
        </w:rPr>
        <w:t>7.4</w:t>
      </w:r>
      <w:r w:rsidRPr="00C64AB4">
        <w:rPr>
          <w:rFonts w:hint="eastAsia"/>
          <w:color w:val="auto"/>
        </w:rPr>
        <w:t>签订合同</w:t>
      </w:r>
      <w:bookmarkEnd w:id="71"/>
    </w:p>
    <w:p w14:paraId="2581C2E2" w14:textId="77777777" w:rsidR="005C7C8D" w:rsidRPr="00C64AB4" w:rsidRDefault="006B640B">
      <w:pPr>
        <w:widowControl w:val="0"/>
        <w:ind w:firstLineChars="200" w:firstLine="480"/>
        <w:jc w:val="both"/>
        <w:rPr>
          <w:rFonts w:ascii="宋体" w:hAnsi="宋体" w:cs="宋体"/>
          <w:kern w:val="2"/>
          <w:szCs w:val="21"/>
        </w:rPr>
      </w:pPr>
      <w:bookmarkStart w:id="72" w:name="_Hlk522179758"/>
      <w:bookmarkStart w:id="73" w:name="_Hlk525816689"/>
      <w:r w:rsidRPr="00C64AB4">
        <w:rPr>
          <w:rFonts w:ascii="宋体" w:hAnsi="宋体" w:cs="宋体" w:hint="eastAsia"/>
          <w:kern w:val="2"/>
          <w:szCs w:val="21"/>
        </w:rPr>
        <w:t>7.4.1</w:t>
      </w:r>
      <w:r w:rsidRPr="00C64AB4">
        <w:rPr>
          <w:rFonts w:ascii="宋体" w:hAnsi="宋体" w:cs="宋体" w:hint="eastAsia"/>
          <w:kern w:val="2"/>
          <w:szCs w:val="21"/>
        </w:rPr>
        <w:t>采购人和中标供应商应当自中标通知书发出之日起</w:t>
      </w:r>
      <w:r w:rsidRPr="00C64AB4">
        <w:rPr>
          <w:rFonts w:ascii="宋体" w:hAnsi="宋体" w:cs="宋体" w:hint="eastAsia"/>
          <w:kern w:val="2"/>
          <w:szCs w:val="21"/>
        </w:rPr>
        <w:t>30</w:t>
      </w:r>
      <w:r w:rsidRPr="00C64AB4">
        <w:rPr>
          <w:rFonts w:ascii="宋体" w:hAnsi="宋体" w:cs="宋体" w:hint="eastAsia"/>
          <w:kern w:val="2"/>
          <w:szCs w:val="21"/>
        </w:rPr>
        <w:t>天内，根据招标文件和中标供应商的投标文件订立书面合同。中标供应商无正当理由拒签合同的，采购人取消其中标资格，其投标保证金不予退还；给采购人造成的损失超过投标保证金数额的，中标供应商还应当对超过部分予以赔偿。</w:t>
      </w:r>
    </w:p>
    <w:p w14:paraId="7E1E1C8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7.4.2</w:t>
      </w:r>
      <w:r w:rsidRPr="00C64AB4">
        <w:rPr>
          <w:rFonts w:ascii="宋体" w:hAnsi="宋体" w:cs="宋体" w:hint="eastAsia"/>
          <w:kern w:val="2"/>
          <w:szCs w:val="21"/>
        </w:rPr>
        <w:t>发出中标通知书后，采购人无正当理由拒签合同的，采购人向中标供应商退还投标保证金；给中标供应商造成损失的，还应当赔偿损失。</w:t>
      </w:r>
    </w:p>
    <w:bookmarkEnd w:id="72"/>
    <w:p w14:paraId="6438B83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7.4.3</w:t>
      </w:r>
      <w:r w:rsidRPr="00C64AB4">
        <w:rPr>
          <w:rFonts w:ascii="宋体" w:hAnsi="宋体" w:cs="宋体" w:hint="eastAsia"/>
          <w:kern w:val="2"/>
          <w:szCs w:val="21"/>
        </w:rPr>
        <w:t>国务院财政部门应当会同国务院有关部门制定政府采购合同标准文本。</w:t>
      </w:r>
    </w:p>
    <w:p w14:paraId="6EFFDBB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7.4.4</w:t>
      </w:r>
      <w:r w:rsidRPr="00C64AB4">
        <w:rPr>
          <w:rFonts w:ascii="宋体" w:hAnsi="宋体" w:cs="宋体" w:hint="eastAsia"/>
          <w:kern w:val="2"/>
          <w:szCs w:val="21"/>
        </w:rPr>
        <w:t>采购文件要求中标或者成交供应商</w:t>
      </w:r>
      <w:r w:rsidRPr="00C64AB4">
        <w:rPr>
          <w:rFonts w:ascii="宋体" w:hAnsi="宋体" w:cs="宋体" w:hint="eastAsia"/>
          <w:kern w:val="2"/>
          <w:szCs w:val="21"/>
        </w:rPr>
        <w:t>提交履约保证金的，供应商应当以支票、汇票、本票或者金融机构、担保机构出具的保函等非现金形式提交。履约保证金的数额不得超过政府采购合同金额的</w:t>
      </w:r>
      <w:r w:rsidRPr="00C64AB4">
        <w:rPr>
          <w:rFonts w:ascii="宋体" w:hAnsi="宋体" w:cs="宋体" w:hint="eastAsia"/>
          <w:kern w:val="2"/>
          <w:szCs w:val="21"/>
        </w:rPr>
        <w:t>10%</w:t>
      </w:r>
      <w:r w:rsidRPr="00C64AB4">
        <w:rPr>
          <w:rFonts w:ascii="宋体" w:hAnsi="宋体" w:cs="宋体" w:hint="eastAsia"/>
          <w:kern w:val="2"/>
          <w:szCs w:val="21"/>
        </w:rPr>
        <w:t>。</w:t>
      </w:r>
    </w:p>
    <w:p w14:paraId="689DBF9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lastRenderedPageBreak/>
        <w:t>7.4.5</w:t>
      </w:r>
      <w:r w:rsidRPr="00C64AB4">
        <w:rPr>
          <w:rFonts w:ascii="宋体" w:hAnsi="宋体" w:cs="宋体" w:hint="eastAsia"/>
          <w:kern w:val="2"/>
          <w:szCs w:val="21"/>
        </w:rPr>
        <w:t>中标或者成交供应商拒绝与采购人签订合同的，采购人可以按照评审报告推荐的中标或者成交候选人名单排序，确定下一候选人为中标或者成交供应商，也可以重新开展政府采购活动。</w:t>
      </w:r>
    </w:p>
    <w:p w14:paraId="06CD083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7.4.6</w:t>
      </w:r>
      <w:r w:rsidRPr="00C64AB4">
        <w:rPr>
          <w:rFonts w:ascii="宋体" w:hAnsi="宋体" w:cs="宋体" w:hint="eastAsia"/>
          <w:kern w:val="2"/>
          <w:szCs w:val="21"/>
        </w:rPr>
        <w:t>采购人应当自政府采购合同签订之日起</w:t>
      </w:r>
      <w:r w:rsidRPr="00C64AB4">
        <w:rPr>
          <w:rFonts w:ascii="宋体" w:hAnsi="宋体" w:cs="宋体" w:hint="eastAsia"/>
          <w:kern w:val="2"/>
          <w:szCs w:val="21"/>
        </w:rPr>
        <w:t>2</w:t>
      </w:r>
      <w:r w:rsidRPr="00C64AB4">
        <w:rPr>
          <w:rFonts w:ascii="宋体" w:hAnsi="宋体" w:cs="宋体" w:hint="eastAsia"/>
          <w:kern w:val="2"/>
          <w:szCs w:val="21"/>
        </w:rPr>
        <w:t>个工作日内，将政府采购合同在省级以上人民政府财政部门指定的媒体上公告，但政府采购合同中涉及国家秘密、商业秘密的内容除外。</w:t>
      </w:r>
    </w:p>
    <w:p w14:paraId="02C0C41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7.4.7</w:t>
      </w:r>
      <w:r w:rsidRPr="00C64AB4">
        <w:rPr>
          <w:rFonts w:ascii="宋体" w:hAnsi="宋体" w:cs="宋体" w:hint="eastAsia"/>
          <w:kern w:val="2"/>
          <w:szCs w:val="21"/>
        </w:rPr>
        <w:t>采购人应当按</w:t>
      </w:r>
      <w:r w:rsidRPr="00C64AB4">
        <w:rPr>
          <w:rFonts w:ascii="宋体" w:hAnsi="宋体" w:cs="宋体" w:hint="eastAsia"/>
          <w:kern w:val="2"/>
          <w:szCs w:val="21"/>
        </w:rPr>
        <w:t>照政府采购合同规定，及时向中标或者成交供应商支付采购资金。</w:t>
      </w:r>
    </w:p>
    <w:p w14:paraId="382FF40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7.4.8</w:t>
      </w:r>
      <w:r w:rsidRPr="00C64AB4">
        <w:rPr>
          <w:rFonts w:ascii="宋体" w:hAnsi="宋体" w:cs="宋体" w:hint="eastAsia"/>
          <w:kern w:val="2"/>
          <w:szCs w:val="21"/>
        </w:rPr>
        <w:t>政府采购项目资金支付程序，按照国家有关财政资金支付管理的规定执行。</w:t>
      </w:r>
    </w:p>
    <w:p w14:paraId="22B1C7E7" w14:textId="77777777" w:rsidR="005C7C8D" w:rsidRPr="00C64AB4" w:rsidRDefault="006B640B">
      <w:pPr>
        <w:widowControl w:val="0"/>
        <w:ind w:firstLineChars="200" w:firstLine="480"/>
        <w:jc w:val="both"/>
        <w:rPr>
          <w:rFonts w:ascii="宋体" w:hAnsi="宋体" w:cs="宋体"/>
          <w:kern w:val="2"/>
          <w:szCs w:val="21"/>
        </w:rPr>
      </w:pPr>
      <w:bookmarkStart w:id="74" w:name="_Hlk522179832"/>
      <w:r w:rsidRPr="00C64AB4">
        <w:rPr>
          <w:rFonts w:ascii="宋体" w:hAnsi="宋体" w:cs="宋体" w:hint="eastAsia"/>
          <w:kern w:val="2"/>
          <w:szCs w:val="21"/>
        </w:rPr>
        <w:t>7.4.9</w:t>
      </w:r>
      <w:r w:rsidRPr="00C64AB4">
        <w:rPr>
          <w:rFonts w:ascii="宋体" w:hAnsi="宋体" w:cs="宋体" w:hint="eastAsia"/>
          <w:kern w:val="2"/>
          <w:szCs w:val="21"/>
        </w:rPr>
        <w:t>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194EB01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7.4.10</w:t>
      </w:r>
      <w:r w:rsidRPr="00C64AB4">
        <w:rPr>
          <w:rFonts w:ascii="宋体" w:hAnsi="宋体" w:cs="宋体" w:hint="eastAsia"/>
          <w:kern w:val="2"/>
          <w:szCs w:val="21"/>
        </w:rPr>
        <w:t>招标文件要求中标人提交履约保证金的，中标人应当按照招标文件的要求提交。履约保证金不得超过中标合同金额的</w:t>
      </w:r>
      <w:r w:rsidRPr="00C64AB4">
        <w:rPr>
          <w:rFonts w:ascii="宋体" w:hAnsi="宋体" w:cs="宋体" w:hint="eastAsia"/>
          <w:kern w:val="2"/>
          <w:szCs w:val="21"/>
        </w:rPr>
        <w:t>10%</w:t>
      </w:r>
      <w:r w:rsidRPr="00C64AB4">
        <w:rPr>
          <w:rFonts w:ascii="宋体" w:hAnsi="宋体" w:cs="宋体" w:hint="eastAsia"/>
          <w:kern w:val="2"/>
          <w:szCs w:val="21"/>
        </w:rPr>
        <w:t>。</w:t>
      </w:r>
    </w:p>
    <w:p w14:paraId="7AC69E5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7.4.11</w:t>
      </w:r>
      <w:r w:rsidRPr="00C64AB4">
        <w:rPr>
          <w:rFonts w:ascii="宋体" w:hAnsi="宋体" w:cs="宋体" w:hint="eastAsia"/>
          <w:kern w:val="2"/>
          <w:szCs w:val="21"/>
        </w:rPr>
        <w:t>中标人应当按照合同约定履</w:t>
      </w:r>
      <w:r w:rsidRPr="00C64AB4">
        <w:rPr>
          <w:rFonts w:ascii="宋体" w:hAnsi="宋体" w:cs="宋体" w:hint="eastAsia"/>
          <w:kern w:val="2"/>
          <w:szCs w:val="21"/>
        </w:rPr>
        <w:t>行义务，完成中标项目。中标人不得向他人转让中标项目，也不得将中标项目肢解后分别向他人转让。</w:t>
      </w:r>
    </w:p>
    <w:p w14:paraId="30B5B26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中标人按照合同约定或者经采购人同意，可以将中标项目的部分非主体、非关键性工作分包给他人完成。接受分包的人应当具备相应的资格条件，并不得再次分包。</w:t>
      </w:r>
    </w:p>
    <w:p w14:paraId="458A96E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中标人应当就分包项目向采购人负责，接受分包的人就分包项目承担连带责任。</w:t>
      </w:r>
    </w:p>
    <w:p w14:paraId="70CBE233" w14:textId="77777777" w:rsidR="005C7C8D" w:rsidRPr="00C64AB4" w:rsidRDefault="006B640B">
      <w:pPr>
        <w:pStyle w:val="3"/>
      </w:pPr>
      <w:bookmarkStart w:id="75" w:name="_Toc522258386"/>
      <w:bookmarkStart w:id="76" w:name="_Toc179632589"/>
      <w:bookmarkStart w:id="77" w:name="_Toc11321"/>
      <w:bookmarkStart w:id="78" w:name="_Toc59183375"/>
      <w:bookmarkStart w:id="79" w:name="_Toc152042347"/>
      <w:bookmarkStart w:id="80" w:name="_Toc144974539"/>
      <w:bookmarkStart w:id="81" w:name="_Toc152045571"/>
      <w:bookmarkStart w:id="82" w:name="_Toc110001472"/>
      <w:bookmarkStart w:id="83" w:name="_Toc395711814"/>
      <w:bookmarkStart w:id="84" w:name="_Toc221523514"/>
      <w:bookmarkStart w:id="85" w:name="_Toc225592719"/>
      <w:bookmarkEnd w:id="73"/>
      <w:bookmarkEnd w:id="74"/>
      <w:r w:rsidRPr="00C64AB4">
        <w:rPr>
          <w:rFonts w:hint="eastAsia"/>
        </w:rPr>
        <w:t>8.</w:t>
      </w:r>
      <w:r w:rsidRPr="00C64AB4">
        <w:rPr>
          <w:rFonts w:hint="eastAsia"/>
        </w:rPr>
        <w:t>重新招标和不再招标</w:t>
      </w:r>
      <w:bookmarkEnd w:id="75"/>
      <w:bookmarkEnd w:id="76"/>
      <w:bookmarkEnd w:id="77"/>
      <w:bookmarkEnd w:id="78"/>
      <w:bookmarkEnd w:id="79"/>
      <w:bookmarkEnd w:id="80"/>
      <w:bookmarkEnd w:id="81"/>
      <w:bookmarkEnd w:id="82"/>
    </w:p>
    <w:p w14:paraId="58B1A6E7" w14:textId="77777777" w:rsidR="005C7C8D" w:rsidRPr="00C64AB4" w:rsidRDefault="006B640B">
      <w:pPr>
        <w:pStyle w:val="4"/>
        <w:rPr>
          <w:color w:val="auto"/>
        </w:rPr>
      </w:pPr>
      <w:bookmarkStart w:id="86" w:name="_Toc179632590"/>
      <w:bookmarkStart w:id="87" w:name="_Toc110001473"/>
      <w:bookmarkStart w:id="88" w:name="_Toc144974540"/>
      <w:bookmarkStart w:id="89" w:name="_Toc152042348"/>
      <w:bookmarkStart w:id="90" w:name="_Toc152045572"/>
      <w:r w:rsidRPr="00C64AB4">
        <w:rPr>
          <w:rFonts w:hint="eastAsia"/>
          <w:color w:val="auto"/>
        </w:rPr>
        <w:t>8.1</w:t>
      </w:r>
      <w:r w:rsidRPr="00C64AB4">
        <w:rPr>
          <w:rFonts w:hint="eastAsia"/>
          <w:color w:val="auto"/>
        </w:rPr>
        <w:t>重新招标</w:t>
      </w:r>
      <w:bookmarkEnd w:id="86"/>
      <w:bookmarkEnd w:id="87"/>
      <w:bookmarkEnd w:id="88"/>
      <w:bookmarkEnd w:id="89"/>
      <w:bookmarkEnd w:id="90"/>
    </w:p>
    <w:p w14:paraId="325CC6C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有下列情形之一的，采购人将重新招标：</w:t>
      </w:r>
    </w:p>
    <w:p w14:paraId="2C43B35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w:t>
      </w:r>
      <w:r w:rsidRPr="00C64AB4">
        <w:rPr>
          <w:rFonts w:ascii="宋体" w:hAnsi="宋体" w:cs="宋体" w:hint="eastAsia"/>
          <w:kern w:val="2"/>
          <w:szCs w:val="21"/>
        </w:rPr>
        <w:t>）投标截止时间止，供应商少于</w:t>
      </w:r>
      <w:r w:rsidRPr="00C64AB4">
        <w:rPr>
          <w:rFonts w:ascii="宋体" w:hAnsi="宋体" w:cs="宋体" w:hint="eastAsia"/>
          <w:kern w:val="2"/>
          <w:szCs w:val="21"/>
        </w:rPr>
        <w:t>3</w:t>
      </w:r>
      <w:r w:rsidRPr="00C64AB4">
        <w:rPr>
          <w:rFonts w:ascii="宋体" w:hAnsi="宋体" w:cs="宋体" w:hint="eastAsia"/>
          <w:kern w:val="2"/>
          <w:szCs w:val="21"/>
        </w:rPr>
        <w:t>个的；</w:t>
      </w:r>
    </w:p>
    <w:p w14:paraId="3C43D6A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2</w:t>
      </w:r>
      <w:r w:rsidRPr="00C64AB4">
        <w:rPr>
          <w:rFonts w:ascii="宋体" w:hAnsi="宋体" w:cs="宋体" w:hint="eastAsia"/>
          <w:kern w:val="2"/>
          <w:szCs w:val="21"/>
        </w:rPr>
        <w:t>）经评标委员会评审后否决所有投标的。</w:t>
      </w:r>
    </w:p>
    <w:p w14:paraId="118F0B3B" w14:textId="77777777" w:rsidR="005C7C8D" w:rsidRPr="00C64AB4" w:rsidRDefault="006B640B">
      <w:pPr>
        <w:pStyle w:val="4"/>
        <w:rPr>
          <w:color w:val="auto"/>
        </w:rPr>
      </w:pPr>
      <w:bookmarkStart w:id="91" w:name="_Toc152042349"/>
      <w:bookmarkStart w:id="92" w:name="_Toc152045573"/>
      <w:bookmarkStart w:id="93" w:name="_Toc144974541"/>
      <w:bookmarkStart w:id="94" w:name="_Toc110001474"/>
      <w:bookmarkStart w:id="95" w:name="_Toc179632591"/>
      <w:r w:rsidRPr="00C64AB4">
        <w:rPr>
          <w:rFonts w:hint="eastAsia"/>
          <w:color w:val="auto"/>
        </w:rPr>
        <w:t>8.2</w:t>
      </w:r>
      <w:r w:rsidRPr="00C64AB4">
        <w:rPr>
          <w:rFonts w:hint="eastAsia"/>
          <w:color w:val="auto"/>
        </w:rPr>
        <w:t>不再招标</w:t>
      </w:r>
      <w:bookmarkEnd w:id="91"/>
      <w:bookmarkEnd w:id="92"/>
      <w:bookmarkEnd w:id="93"/>
      <w:bookmarkEnd w:id="94"/>
      <w:bookmarkEnd w:id="95"/>
    </w:p>
    <w:p w14:paraId="37AE973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重新招标后供应商仍少于</w:t>
      </w:r>
      <w:r w:rsidRPr="00C64AB4">
        <w:rPr>
          <w:rFonts w:ascii="宋体" w:hAnsi="宋体" w:cs="宋体" w:hint="eastAsia"/>
          <w:kern w:val="2"/>
          <w:szCs w:val="21"/>
        </w:rPr>
        <w:t>3</w:t>
      </w:r>
      <w:r w:rsidRPr="00C64AB4">
        <w:rPr>
          <w:rFonts w:ascii="宋体" w:hAnsi="宋体" w:cs="宋体" w:hint="eastAsia"/>
          <w:kern w:val="2"/>
          <w:szCs w:val="21"/>
        </w:rPr>
        <w:t>个或者所有投标被否决的，属于必须审批或核准的工程建设项目，经原审批或核准部门批准后不再进行招标。</w:t>
      </w:r>
    </w:p>
    <w:p w14:paraId="3FED2A4C" w14:textId="77777777" w:rsidR="005C7C8D" w:rsidRPr="00C64AB4" w:rsidRDefault="006B640B">
      <w:pPr>
        <w:pStyle w:val="3"/>
      </w:pPr>
      <w:bookmarkStart w:id="96" w:name="_Toc110001475"/>
      <w:bookmarkStart w:id="97" w:name="_Toc522258387"/>
      <w:bookmarkStart w:id="98" w:name="_Toc59183376"/>
      <w:bookmarkStart w:id="99" w:name="_Toc16664"/>
      <w:r w:rsidRPr="00C64AB4">
        <w:rPr>
          <w:rFonts w:hint="eastAsia"/>
        </w:rPr>
        <w:lastRenderedPageBreak/>
        <w:t>9</w:t>
      </w:r>
      <w:r w:rsidRPr="00C64AB4">
        <w:rPr>
          <w:rFonts w:hint="eastAsia"/>
        </w:rPr>
        <w:t>．纪律和监督</w:t>
      </w:r>
      <w:bookmarkEnd w:id="83"/>
      <w:bookmarkEnd w:id="84"/>
      <w:bookmarkEnd w:id="85"/>
      <w:bookmarkEnd w:id="96"/>
      <w:bookmarkEnd w:id="97"/>
      <w:bookmarkEnd w:id="98"/>
      <w:bookmarkEnd w:id="99"/>
    </w:p>
    <w:p w14:paraId="087C7A5B" w14:textId="77777777" w:rsidR="005C7C8D" w:rsidRPr="00C64AB4" w:rsidRDefault="006B640B">
      <w:pPr>
        <w:pStyle w:val="4"/>
        <w:rPr>
          <w:color w:val="auto"/>
        </w:rPr>
      </w:pPr>
      <w:bookmarkStart w:id="100" w:name="_Toc110001476"/>
      <w:r w:rsidRPr="00C64AB4">
        <w:rPr>
          <w:rFonts w:hint="eastAsia"/>
          <w:color w:val="auto"/>
        </w:rPr>
        <w:t>9.1</w:t>
      </w:r>
      <w:r w:rsidRPr="00C64AB4">
        <w:rPr>
          <w:rFonts w:hint="eastAsia"/>
          <w:color w:val="auto"/>
        </w:rPr>
        <w:t>对采购人的纪律要求</w:t>
      </w:r>
      <w:bookmarkEnd w:id="100"/>
    </w:p>
    <w:p w14:paraId="2A6EB93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采购人不得泄漏招标投标活动中应当保密的情况和资料，不得与供应商串通损害国家利益、社会公共利益或者他人合法权益。</w:t>
      </w:r>
    </w:p>
    <w:p w14:paraId="74C56499" w14:textId="77777777" w:rsidR="005C7C8D" w:rsidRPr="00C64AB4" w:rsidRDefault="006B640B">
      <w:pPr>
        <w:pStyle w:val="4"/>
        <w:rPr>
          <w:color w:val="auto"/>
        </w:rPr>
      </w:pPr>
      <w:bookmarkStart w:id="101" w:name="_Toc110001477"/>
      <w:r w:rsidRPr="00C64AB4">
        <w:rPr>
          <w:rFonts w:hint="eastAsia"/>
          <w:color w:val="auto"/>
        </w:rPr>
        <w:t>9.2</w:t>
      </w:r>
      <w:r w:rsidRPr="00C64AB4">
        <w:rPr>
          <w:rFonts w:hint="eastAsia"/>
          <w:color w:val="auto"/>
        </w:rPr>
        <w:t>对供应商的纪律要求</w:t>
      </w:r>
      <w:bookmarkEnd w:id="101"/>
    </w:p>
    <w:p w14:paraId="53B1430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9.2.1</w:t>
      </w:r>
      <w:r w:rsidRPr="00C64AB4">
        <w:rPr>
          <w:rFonts w:ascii="宋体" w:hAnsi="宋体" w:cs="宋体" w:hint="eastAsia"/>
          <w:kern w:val="2"/>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2666B7E" w14:textId="77777777" w:rsidR="005C7C8D" w:rsidRPr="00C64AB4" w:rsidRDefault="006B640B">
      <w:pPr>
        <w:widowControl w:val="0"/>
        <w:ind w:firstLineChars="200" w:firstLine="480"/>
        <w:jc w:val="both"/>
        <w:rPr>
          <w:rFonts w:ascii="宋体" w:hAnsi="宋体" w:cs="宋体"/>
          <w:kern w:val="2"/>
          <w:szCs w:val="21"/>
        </w:rPr>
      </w:pPr>
      <w:bookmarkStart w:id="102" w:name="_Hlk525816848"/>
      <w:r w:rsidRPr="00C64AB4">
        <w:rPr>
          <w:rFonts w:ascii="宋体" w:hAnsi="宋体" w:cs="宋体" w:hint="eastAsia"/>
          <w:kern w:val="2"/>
          <w:szCs w:val="21"/>
        </w:rPr>
        <w:t>9.2.2</w:t>
      </w:r>
      <w:r w:rsidRPr="00C64AB4">
        <w:rPr>
          <w:rFonts w:ascii="宋体" w:hAnsi="宋体" w:cs="宋体" w:hint="eastAsia"/>
          <w:kern w:val="2"/>
          <w:szCs w:val="21"/>
        </w:rPr>
        <w:t>采购人员与供应商有利害关系而不依法回避的，由财政部门给予警告，并处</w:t>
      </w:r>
      <w:r w:rsidRPr="00C64AB4">
        <w:rPr>
          <w:rFonts w:ascii="宋体" w:hAnsi="宋体" w:cs="宋体" w:hint="eastAsia"/>
          <w:kern w:val="2"/>
          <w:szCs w:val="21"/>
        </w:rPr>
        <w:t>2000</w:t>
      </w:r>
      <w:r w:rsidRPr="00C64AB4">
        <w:rPr>
          <w:rFonts w:ascii="宋体" w:hAnsi="宋体" w:cs="宋体" w:hint="eastAsia"/>
          <w:kern w:val="2"/>
          <w:szCs w:val="21"/>
        </w:rPr>
        <w:t>元以上</w:t>
      </w:r>
      <w:r w:rsidRPr="00C64AB4">
        <w:rPr>
          <w:rFonts w:ascii="宋体" w:hAnsi="宋体" w:cs="宋体" w:hint="eastAsia"/>
          <w:kern w:val="2"/>
          <w:szCs w:val="21"/>
        </w:rPr>
        <w:t>2</w:t>
      </w:r>
      <w:r w:rsidRPr="00C64AB4">
        <w:rPr>
          <w:rFonts w:ascii="宋体" w:hAnsi="宋体" w:cs="宋体" w:hint="eastAsia"/>
          <w:kern w:val="2"/>
          <w:szCs w:val="21"/>
        </w:rPr>
        <w:t>万元以下的罚款。</w:t>
      </w:r>
    </w:p>
    <w:p w14:paraId="3E36A0D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9.2.3</w:t>
      </w:r>
      <w:r w:rsidRPr="00C64AB4">
        <w:rPr>
          <w:rFonts w:ascii="宋体" w:hAnsi="宋体" w:cs="宋体" w:hint="eastAsia"/>
          <w:kern w:val="2"/>
          <w:szCs w:val="21"/>
        </w:rPr>
        <w:t>有政府采购法第七十一条、第七十二条规定的违法行为之一，影响或者可能影响中标、成交结果的，依照下列规定处理：</w:t>
      </w:r>
    </w:p>
    <w:p w14:paraId="50C4DFF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（一）未确定中标或者成交供应商的，终止本次政府采购活动，重新开展政府采购活动。</w:t>
      </w:r>
    </w:p>
    <w:p w14:paraId="2BD1301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132DE98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（三）政府采购</w:t>
      </w:r>
      <w:r w:rsidRPr="00C64AB4">
        <w:rPr>
          <w:rFonts w:ascii="宋体" w:hAnsi="宋体" w:cs="宋体" w:hint="eastAsia"/>
          <w:kern w:val="2"/>
          <w:szCs w:val="21"/>
        </w:rPr>
        <w:t>合同已签订但尚未履行的，撤销合同，从合格的中标或者成交候选人中另行确定中标或者成交供应商；没有合格的中标或者成交候选人的，重新开展政府采购活动。</w:t>
      </w:r>
    </w:p>
    <w:p w14:paraId="6363878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（四）政府采购合同已经履行，给采购人、供应商造成损失的，由责任人承担赔偿责任。</w:t>
      </w:r>
    </w:p>
    <w:p w14:paraId="7C52159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政府采购当事人有其他违反政府采购法或者本条例规定的行为，经改正后仍然影响或者可能影响中标、成交结果或者依法被认定为中标、成交无效的，依照前款规定处理。</w:t>
      </w:r>
    </w:p>
    <w:p w14:paraId="7412FE6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9.2.4</w:t>
      </w:r>
      <w:r w:rsidRPr="00C64AB4">
        <w:rPr>
          <w:rFonts w:ascii="宋体" w:hAnsi="宋体" w:cs="宋体" w:hint="eastAsia"/>
          <w:kern w:val="2"/>
          <w:szCs w:val="21"/>
        </w:rPr>
        <w:t>供应商有下列情形之一的，依照政府采购法第七十七条第一款的规定追究法律责任：</w:t>
      </w:r>
    </w:p>
    <w:p w14:paraId="17B65FE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（一）向评标委员会、竞争性谈判小组或者询价小组成</w:t>
      </w:r>
      <w:r w:rsidRPr="00C64AB4">
        <w:rPr>
          <w:rFonts w:ascii="宋体" w:hAnsi="宋体" w:cs="宋体" w:hint="eastAsia"/>
          <w:kern w:val="2"/>
          <w:szCs w:val="21"/>
        </w:rPr>
        <w:t>员行贿或者提供其他不正当利益；</w:t>
      </w:r>
    </w:p>
    <w:p w14:paraId="4A89FA7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（二）中标或者成交后无正当理由拒不与采购人签订政府采购合同；</w:t>
      </w:r>
    </w:p>
    <w:p w14:paraId="2A5A36A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lastRenderedPageBreak/>
        <w:t>（三）未按照采购文件确定的事项签订政府采购合同；</w:t>
      </w:r>
    </w:p>
    <w:p w14:paraId="61F001A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（四）将政府采购合同转包；</w:t>
      </w:r>
    </w:p>
    <w:p w14:paraId="4F7B709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（五）提供假冒伪劣产品；</w:t>
      </w:r>
    </w:p>
    <w:p w14:paraId="4D9AB79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（六）擅自变更、中止或者终止政府采购合同。</w:t>
      </w:r>
    </w:p>
    <w:p w14:paraId="438286F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供应商有前款第一项规定情形的，中标、成交无效。评审阶段资格发生变化，供应商未依照本条例第二十一条的规定通知采购人和采购代理机构的，处以采购金额</w:t>
      </w:r>
      <w:r w:rsidRPr="00C64AB4">
        <w:rPr>
          <w:rFonts w:ascii="宋体" w:hAnsi="宋体" w:cs="宋体" w:hint="eastAsia"/>
          <w:kern w:val="2"/>
          <w:szCs w:val="21"/>
        </w:rPr>
        <w:t>5</w:t>
      </w:r>
      <w:r w:rsidRPr="00C64AB4">
        <w:rPr>
          <w:rFonts w:ascii="宋体" w:hAnsi="宋体" w:cs="宋体" w:hint="eastAsia"/>
          <w:kern w:val="2"/>
          <w:szCs w:val="21"/>
        </w:rPr>
        <w:t>‰的罚款，列入不良行为记录名单，中标、成交无效。</w:t>
      </w:r>
    </w:p>
    <w:p w14:paraId="0181249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9.2.5</w:t>
      </w:r>
      <w:r w:rsidRPr="00C64AB4">
        <w:rPr>
          <w:rFonts w:ascii="宋体" w:hAnsi="宋体" w:cs="宋体" w:hint="eastAsia"/>
          <w:kern w:val="2"/>
          <w:szCs w:val="21"/>
        </w:rPr>
        <w:t>供应商捏造事实、提供虚假材料或者以非法手段取得证明材料进行投诉的，</w:t>
      </w:r>
      <w:r w:rsidRPr="00C64AB4">
        <w:rPr>
          <w:rFonts w:ascii="宋体" w:hAnsi="宋体" w:cs="宋体" w:hint="eastAsia"/>
          <w:kern w:val="2"/>
          <w:szCs w:val="21"/>
        </w:rPr>
        <w:t>由财政部门列入不良行为记录名单，禁止其</w:t>
      </w:r>
      <w:r w:rsidRPr="00C64AB4">
        <w:rPr>
          <w:rFonts w:ascii="宋体" w:hAnsi="宋体" w:cs="宋体" w:hint="eastAsia"/>
          <w:kern w:val="2"/>
          <w:szCs w:val="21"/>
        </w:rPr>
        <w:t>1</w:t>
      </w:r>
      <w:r w:rsidRPr="00C64AB4">
        <w:rPr>
          <w:rFonts w:ascii="宋体" w:hAnsi="宋体" w:cs="宋体" w:hint="eastAsia"/>
          <w:kern w:val="2"/>
          <w:szCs w:val="21"/>
        </w:rPr>
        <w:t>至</w:t>
      </w:r>
      <w:r w:rsidRPr="00C64AB4">
        <w:rPr>
          <w:rFonts w:ascii="宋体" w:hAnsi="宋体" w:cs="宋体" w:hint="eastAsia"/>
          <w:kern w:val="2"/>
          <w:szCs w:val="21"/>
        </w:rPr>
        <w:t>3</w:t>
      </w:r>
      <w:r w:rsidRPr="00C64AB4">
        <w:rPr>
          <w:rFonts w:ascii="宋体" w:hAnsi="宋体" w:cs="宋体" w:hint="eastAsia"/>
          <w:kern w:val="2"/>
          <w:szCs w:val="21"/>
        </w:rPr>
        <w:t>年内参加政府采购活动。</w:t>
      </w:r>
    </w:p>
    <w:p w14:paraId="5264E9A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9.2.6</w:t>
      </w:r>
      <w:r w:rsidRPr="00C64AB4">
        <w:rPr>
          <w:rFonts w:ascii="宋体" w:hAnsi="宋体" w:cs="宋体" w:hint="eastAsia"/>
          <w:kern w:val="2"/>
          <w:szCs w:val="21"/>
        </w:rPr>
        <w:t>有下列情形之一的，属于恶意串通，对供应商依照政府采购法第七十七条第一款的规定追究法律责任，对采购人、采购代理机构及其工作人员依照政府采购法第七十二条的规定追究法律责任：</w:t>
      </w:r>
    </w:p>
    <w:p w14:paraId="0463913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（一）供应商直接或者间接从采购人或者采购代理机构处获得其他供应商的相关情况并修改其投标文件或者响应文件；</w:t>
      </w:r>
    </w:p>
    <w:p w14:paraId="7AC7CEF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（二）供应商按照采购人或者采购代理机构的授意撤换、修改投标文件或者响应文件；</w:t>
      </w:r>
    </w:p>
    <w:p w14:paraId="5E5BB29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（三）供应商之间协商报价、技术方案等投标文件或者响应文件的实质性内容；</w:t>
      </w:r>
    </w:p>
    <w:p w14:paraId="7EDF5B8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（四）属</w:t>
      </w:r>
      <w:r w:rsidRPr="00C64AB4">
        <w:rPr>
          <w:rFonts w:ascii="宋体" w:hAnsi="宋体" w:cs="宋体" w:hint="eastAsia"/>
          <w:kern w:val="2"/>
          <w:szCs w:val="21"/>
        </w:rPr>
        <w:t>于同一集团、协会、商会等组织成员的供应商按照该组织要求协同参加政府采购活动；</w:t>
      </w:r>
    </w:p>
    <w:p w14:paraId="59C7B3A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（五）供应商之间事先约定由某一特定供应商中标、成交；</w:t>
      </w:r>
    </w:p>
    <w:p w14:paraId="5D448EB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（六）供应商之间商定部分供应商放弃参加政府采购活动或者放弃中标、成交；</w:t>
      </w:r>
    </w:p>
    <w:p w14:paraId="2A25173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（七）供应商与采购人或者采购代理机构之间、供应商相互之间，为谋求特定供应商中标、成交或者排斥其他供应商的其他串通行为。</w:t>
      </w:r>
    </w:p>
    <w:p w14:paraId="6BF987E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9.2.7</w:t>
      </w:r>
      <w:r w:rsidRPr="00C64AB4">
        <w:rPr>
          <w:rFonts w:ascii="宋体" w:hAnsi="宋体" w:cs="宋体" w:hint="eastAsia"/>
          <w:kern w:val="2"/>
          <w:szCs w:val="21"/>
        </w:rPr>
        <w:t>禁止投标人相互串通投标。</w:t>
      </w:r>
    </w:p>
    <w:p w14:paraId="5EDF95B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有下列情形之一的，属于投标人相互串通投标：</w:t>
      </w:r>
    </w:p>
    <w:p w14:paraId="427F5D6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（一）投标人之间协商投标报价等投标文件的实质性内容；</w:t>
      </w:r>
    </w:p>
    <w:p w14:paraId="2B30178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（二）投标人之间约定中标人；</w:t>
      </w:r>
    </w:p>
    <w:p w14:paraId="6F039CB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（三）投标人之间约定部分投标人放弃投标或者中标；</w:t>
      </w:r>
    </w:p>
    <w:p w14:paraId="789EF56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（四）属于同一集团、协会、商会等组织成员的投标人按照该组织要求协同投标；</w:t>
      </w:r>
    </w:p>
    <w:p w14:paraId="053A99F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（五）投标人之间为谋取中标或者排斥特定投标人而采取的其他联合行动。</w:t>
      </w:r>
    </w:p>
    <w:p w14:paraId="3430545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lastRenderedPageBreak/>
        <w:t>9.2.8</w:t>
      </w:r>
      <w:r w:rsidRPr="00C64AB4">
        <w:rPr>
          <w:rFonts w:ascii="宋体" w:hAnsi="宋体" w:cs="宋体" w:hint="eastAsia"/>
          <w:kern w:val="2"/>
          <w:szCs w:val="21"/>
        </w:rPr>
        <w:t>有下列情形之一的，视为投标人相互串通投标：</w:t>
      </w:r>
    </w:p>
    <w:p w14:paraId="3D208AB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（一）不同投标人的投标文件由同一单位或者个人编制；</w:t>
      </w:r>
    </w:p>
    <w:p w14:paraId="2477352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（二）不同投标人委托同一单位或者个人办理投标事宜；</w:t>
      </w:r>
    </w:p>
    <w:p w14:paraId="0C3FC1E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（三）不同投标人的投标文件载明的项目管理成员为同一人；</w:t>
      </w:r>
    </w:p>
    <w:p w14:paraId="04FDE05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（四）不同投标人的投标文件异常一致或者投标报价呈规律性差异；</w:t>
      </w:r>
    </w:p>
    <w:p w14:paraId="1A93DF9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（五）不同投标人的投标文件相互混装；</w:t>
      </w:r>
    </w:p>
    <w:p w14:paraId="35F48A7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（六）</w:t>
      </w:r>
      <w:r w:rsidRPr="00C64AB4">
        <w:rPr>
          <w:rFonts w:ascii="宋体" w:hAnsi="宋体" w:cs="宋体" w:hint="eastAsia"/>
          <w:kern w:val="2"/>
          <w:szCs w:val="21"/>
        </w:rPr>
        <w:t>不同投标人的投标保证金从同一单位或者个人的账户转出。</w:t>
      </w:r>
    </w:p>
    <w:p w14:paraId="01714B2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9.2.9</w:t>
      </w:r>
      <w:r w:rsidRPr="00C64AB4">
        <w:rPr>
          <w:rFonts w:ascii="宋体" w:hAnsi="宋体" w:cs="宋体" w:hint="eastAsia"/>
          <w:kern w:val="2"/>
          <w:szCs w:val="21"/>
        </w:rPr>
        <w:t>禁止采购人与投标人串通投标。</w:t>
      </w:r>
    </w:p>
    <w:p w14:paraId="725BFE8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有下列情形之一的，属于采购人与投标人串通投标：</w:t>
      </w:r>
    </w:p>
    <w:p w14:paraId="4E40CDE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（一）采购人在开标前开启投标文件并将有关信息泄露给其他投标人；</w:t>
      </w:r>
    </w:p>
    <w:p w14:paraId="2727C6C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（二）采购人直接或者间接向投标人泄露标底、评标委员会成员等信息；</w:t>
      </w:r>
    </w:p>
    <w:p w14:paraId="3C025C9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（三）采购人明示或者暗示投标人压低或者抬高投标报价；</w:t>
      </w:r>
    </w:p>
    <w:p w14:paraId="41A62C6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（四）采购人授意投标人撤换、修改投标文件；</w:t>
      </w:r>
    </w:p>
    <w:p w14:paraId="1F030DD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（五）采购人明示或者暗示投标人为特定投标人中标提供方便；</w:t>
      </w:r>
    </w:p>
    <w:p w14:paraId="5336CC7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（六）采购人与投标人为谋求特定投标人中标而采取的其他串通行为。</w:t>
      </w:r>
    </w:p>
    <w:p w14:paraId="784DF4F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9.2.10</w:t>
      </w:r>
      <w:r w:rsidRPr="00C64AB4">
        <w:rPr>
          <w:rFonts w:ascii="宋体" w:hAnsi="宋体" w:cs="宋体" w:hint="eastAsia"/>
          <w:kern w:val="2"/>
          <w:szCs w:val="21"/>
        </w:rPr>
        <w:t>使用通过</w:t>
      </w:r>
      <w:r w:rsidRPr="00C64AB4">
        <w:rPr>
          <w:rFonts w:ascii="宋体" w:hAnsi="宋体" w:cs="宋体" w:hint="eastAsia"/>
          <w:kern w:val="2"/>
          <w:szCs w:val="21"/>
        </w:rPr>
        <w:t>受让或者租借等方式获取的资格、资质证书投标的，属于招标投标法第三十三条规定的以他人名义投标。</w:t>
      </w:r>
    </w:p>
    <w:p w14:paraId="61BCD4B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投标人有下列情形之一的，属于招标投标法第三十三条规定的以其他方式弄虚作假的行为：</w:t>
      </w:r>
    </w:p>
    <w:p w14:paraId="2438867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（一）使用伪造、变造的许可证件；</w:t>
      </w:r>
    </w:p>
    <w:p w14:paraId="278B0F8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（二）提供虚假的财务状况或者业绩；</w:t>
      </w:r>
    </w:p>
    <w:p w14:paraId="1CDF331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（三）提供虚假的项目负责人或者主要技术人员简历、劳动关系证明；</w:t>
      </w:r>
    </w:p>
    <w:p w14:paraId="39B6CD2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（四）提供虚假的信用状况；</w:t>
      </w:r>
    </w:p>
    <w:p w14:paraId="34E9DB1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（五）其他弄虚作假的行为。</w:t>
      </w:r>
    </w:p>
    <w:p w14:paraId="0A86CD7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9.2.11</w:t>
      </w:r>
      <w:r w:rsidRPr="00C64AB4">
        <w:rPr>
          <w:rFonts w:ascii="宋体" w:hAnsi="宋体" w:cs="宋体" w:hint="eastAsia"/>
          <w:kern w:val="2"/>
          <w:szCs w:val="21"/>
        </w:rPr>
        <w:t>投标人相互串通投标或者与采购人串通投标的，投标人向采购人或者评标委员会成员行贿谋取中标的，中标无效；构成犯罪的，依法追究刑事责任；尚不</w:t>
      </w:r>
      <w:r w:rsidRPr="00C64AB4">
        <w:rPr>
          <w:rFonts w:ascii="宋体" w:hAnsi="宋体" w:cs="宋体" w:hint="eastAsia"/>
          <w:kern w:val="2"/>
          <w:szCs w:val="21"/>
        </w:rPr>
        <w:t>构成犯罪的，依照招标投标法第五十三条的规定处罚。投标人未中标的，对单位的罚款金额按照招标项目合同金额依照招标投标法规定的比例计算。</w:t>
      </w:r>
    </w:p>
    <w:p w14:paraId="7085D68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投标人有下列行为之一的，属于招标投标法第五十三条规定的情节严重行为，由有关行政监督部门取消其</w:t>
      </w:r>
      <w:r w:rsidRPr="00C64AB4">
        <w:rPr>
          <w:rFonts w:ascii="宋体" w:hAnsi="宋体" w:cs="宋体" w:hint="eastAsia"/>
          <w:kern w:val="2"/>
          <w:szCs w:val="21"/>
        </w:rPr>
        <w:t>1</w:t>
      </w:r>
      <w:r w:rsidRPr="00C64AB4">
        <w:rPr>
          <w:rFonts w:ascii="宋体" w:hAnsi="宋体" w:cs="宋体" w:hint="eastAsia"/>
          <w:kern w:val="2"/>
          <w:szCs w:val="21"/>
        </w:rPr>
        <w:t>年至</w:t>
      </w:r>
      <w:r w:rsidRPr="00C64AB4">
        <w:rPr>
          <w:rFonts w:ascii="宋体" w:hAnsi="宋体" w:cs="宋体" w:hint="eastAsia"/>
          <w:kern w:val="2"/>
          <w:szCs w:val="21"/>
        </w:rPr>
        <w:t>2</w:t>
      </w:r>
      <w:r w:rsidRPr="00C64AB4">
        <w:rPr>
          <w:rFonts w:ascii="宋体" w:hAnsi="宋体" w:cs="宋体" w:hint="eastAsia"/>
          <w:kern w:val="2"/>
          <w:szCs w:val="21"/>
        </w:rPr>
        <w:t>年内参加依法必须进行招标的项目的投标资格：</w:t>
      </w:r>
    </w:p>
    <w:p w14:paraId="5982DF2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lastRenderedPageBreak/>
        <w:t>（一）以行贿谋取中标；</w:t>
      </w:r>
    </w:p>
    <w:p w14:paraId="0CB73EA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w:t>
      </w:r>
      <w:r w:rsidRPr="00C64AB4">
        <w:rPr>
          <w:rFonts w:ascii="宋体" w:hAnsi="宋体" w:cs="宋体" w:hint="eastAsia"/>
          <w:kern w:val="2"/>
          <w:szCs w:val="21"/>
        </w:rPr>
        <w:t>3</w:t>
      </w:r>
      <w:r w:rsidRPr="00C64AB4">
        <w:rPr>
          <w:rFonts w:ascii="宋体" w:hAnsi="宋体" w:cs="宋体" w:hint="eastAsia"/>
          <w:kern w:val="2"/>
          <w:szCs w:val="21"/>
        </w:rPr>
        <w:t>年内</w:t>
      </w:r>
      <w:r w:rsidRPr="00C64AB4">
        <w:rPr>
          <w:rFonts w:ascii="宋体" w:hAnsi="宋体" w:cs="宋体" w:hint="eastAsia"/>
          <w:kern w:val="2"/>
          <w:szCs w:val="21"/>
        </w:rPr>
        <w:t>2</w:t>
      </w:r>
      <w:r w:rsidRPr="00C64AB4">
        <w:rPr>
          <w:rFonts w:ascii="宋体" w:hAnsi="宋体" w:cs="宋体" w:hint="eastAsia"/>
          <w:kern w:val="2"/>
          <w:szCs w:val="21"/>
        </w:rPr>
        <w:t>次以上串通投标；</w:t>
      </w:r>
    </w:p>
    <w:p w14:paraId="6CEA2BB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（三）串通投标行为损害采购人、其他投标人或者国家、集体、公民的合法利益，造成直接经济损失</w:t>
      </w:r>
      <w:r w:rsidRPr="00C64AB4">
        <w:rPr>
          <w:rFonts w:ascii="宋体" w:hAnsi="宋体" w:cs="宋体" w:hint="eastAsia"/>
          <w:kern w:val="2"/>
          <w:szCs w:val="21"/>
        </w:rPr>
        <w:t>30</w:t>
      </w:r>
      <w:r w:rsidRPr="00C64AB4">
        <w:rPr>
          <w:rFonts w:ascii="宋体" w:hAnsi="宋体" w:cs="宋体" w:hint="eastAsia"/>
          <w:kern w:val="2"/>
          <w:szCs w:val="21"/>
        </w:rPr>
        <w:t>万元以上；</w:t>
      </w:r>
    </w:p>
    <w:p w14:paraId="6E9C9A3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（四）其他串通投标情节严重的行为。</w:t>
      </w:r>
    </w:p>
    <w:p w14:paraId="08D4545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投标人自本条第二款规定的处罚执行期限届满之日起</w:t>
      </w:r>
      <w:r w:rsidRPr="00C64AB4">
        <w:rPr>
          <w:rFonts w:ascii="宋体" w:hAnsi="宋体" w:cs="宋体" w:hint="eastAsia"/>
          <w:kern w:val="2"/>
          <w:szCs w:val="21"/>
        </w:rPr>
        <w:t>3</w:t>
      </w:r>
      <w:r w:rsidRPr="00C64AB4">
        <w:rPr>
          <w:rFonts w:ascii="宋体" w:hAnsi="宋体" w:cs="宋体" w:hint="eastAsia"/>
          <w:kern w:val="2"/>
          <w:szCs w:val="21"/>
        </w:rPr>
        <w:t>年内又有该款所列违法行为之一的，或者串通投标、以行贿谋取中标情节特别严重的，由工商行政管理机关吊销营业执照。</w:t>
      </w:r>
    </w:p>
    <w:p w14:paraId="54B4884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法律、行政法规对串通投标报价行为的处罚另有规定的，从其规定。</w:t>
      </w:r>
    </w:p>
    <w:p w14:paraId="2CDC597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9.2.12</w:t>
      </w:r>
      <w:r w:rsidRPr="00C64AB4">
        <w:rPr>
          <w:rFonts w:ascii="宋体" w:hAnsi="宋体" w:cs="宋体" w:hint="eastAsia"/>
          <w:kern w:val="2"/>
          <w:szCs w:val="21"/>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1C601B7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投标人有下列行为之一的，属</w:t>
      </w:r>
      <w:r w:rsidRPr="00C64AB4">
        <w:rPr>
          <w:rFonts w:ascii="宋体" w:hAnsi="宋体" w:cs="宋体" w:hint="eastAsia"/>
          <w:kern w:val="2"/>
          <w:szCs w:val="21"/>
        </w:rPr>
        <w:t>于招标投标法第五十四条规定的情节严重行为，由有关行政监督部门取消其</w:t>
      </w:r>
      <w:r w:rsidRPr="00C64AB4">
        <w:rPr>
          <w:rFonts w:ascii="宋体" w:hAnsi="宋体" w:cs="宋体" w:hint="eastAsia"/>
          <w:kern w:val="2"/>
          <w:szCs w:val="21"/>
        </w:rPr>
        <w:t>1</w:t>
      </w:r>
      <w:r w:rsidRPr="00C64AB4">
        <w:rPr>
          <w:rFonts w:ascii="宋体" w:hAnsi="宋体" w:cs="宋体" w:hint="eastAsia"/>
          <w:kern w:val="2"/>
          <w:szCs w:val="21"/>
        </w:rPr>
        <w:t>年至</w:t>
      </w:r>
      <w:r w:rsidRPr="00C64AB4">
        <w:rPr>
          <w:rFonts w:ascii="宋体" w:hAnsi="宋体" w:cs="宋体" w:hint="eastAsia"/>
          <w:kern w:val="2"/>
          <w:szCs w:val="21"/>
        </w:rPr>
        <w:t>3</w:t>
      </w:r>
      <w:r w:rsidRPr="00C64AB4">
        <w:rPr>
          <w:rFonts w:ascii="宋体" w:hAnsi="宋体" w:cs="宋体" w:hint="eastAsia"/>
          <w:kern w:val="2"/>
          <w:szCs w:val="21"/>
        </w:rPr>
        <w:t>年内参加依法必须进行招标的项目的投标资格：</w:t>
      </w:r>
    </w:p>
    <w:p w14:paraId="2E0B89A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（一）伪造、变造资格、资质证书或者其他许可证件骗取中标；</w:t>
      </w:r>
    </w:p>
    <w:p w14:paraId="0BAC1C6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w:t>
      </w:r>
      <w:r w:rsidRPr="00C64AB4">
        <w:rPr>
          <w:rFonts w:ascii="宋体" w:hAnsi="宋体" w:cs="宋体" w:hint="eastAsia"/>
          <w:kern w:val="2"/>
          <w:szCs w:val="21"/>
        </w:rPr>
        <w:t>3</w:t>
      </w:r>
      <w:r w:rsidRPr="00C64AB4">
        <w:rPr>
          <w:rFonts w:ascii="宋体" w:hAnsi="宋体" w:cs="宋体" w:hint="eastAsia"/>
          <w:kern w:val="2"/>
          <w:szCs w:val="21"/>
        </w:rPr>
        <w:t>年内</w:t>
      </w:r>
      <w:r w:rsidRPr="00C64AB4">
        <w:rPr>
          <w:rFonts w:ascii="宋体" w:hAnsi="宋体" w:cs="宋体" w:hint="eastAsia"/>
          <w:kern w:val="2"/>
          <w:szCs w:val="21"/>
        </w:rPr>
        <w:t>2</w:t>
      </w:r>
      <w:r w:rsidRPr="00C64AB4">
        <w:rPr>
          <w:rFonts w:ascii="宋体" w:hAnsi="宋体" w:cs="宋体" w:hint="eastAsia"/>
          <w:kern w:val="2"/>
          <w:szCs w:val="21"/>
        </w:rPr>
        <w:t>次以上使用他人名义投标；</w:t>
      </w:r>
    </w:p>
    <w:p w14:paraId="64C9EA9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（三）弄虚作假骗取中标给采购人造成直接经济损失</w:t>
      </w:r>
      <w:r w:rsidRPr="00C64AB4">
        <w:rPr>
          <w:rFonts w:ascii="宋体" w:hAnsi="宋体" w:cs="宋体" w:hint="eastAsia"/>
          <w:kern w:val="2"/>
          <w:szCs w:val="21"/>
        </w:rPr>
        <w:t>30</w:t>
      </w:r>
      <w:r w:rsidRPr="00C64AB4">
        <w:rPr>
          <w:rFonts w:ascii="宋体" w:hAnsi="宋体" w:cs="宋体" w:hint="eastAsia"/>
          <w:kern w:val="2"/>
          <w:szCs w:val="21"/>
        </w:rPr>
        <w:t>万元以上；</w:t>
      </w:r>
    </w:p>
    <w:p w14:paraId="3138860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（四）其他弄虚作假骗取中标情节严重的行为。</w:t>
      </w:r>
    </w:p>
    <w:p w14:paraId="607AB41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投标人自本条第二款规定的处罚执行期限届满之日起</w:t>
      </w:r>
      <w:r w:rsidRPr="00C64AB4">
        <w:rPr>
          <w:rFonts w:ascii="宋体" w:hAnsi="宋体" w:cs="宋体" w:hint="eastAsia"/>
          <w:kern w:val="2"/>
          <w:szCs w:val="21"/>
        </w:rPr>
        <w:t>3</w:t>
      </w:r>
      <w:r w:rsidRPr="00C64AB4">
        <w:rPr>
          <w:rFonts w:ascii="宋体" w:hAnsi="宋体" w:cs="宋体" w:hint="eastAsia"/>
          <w:kern w:val="2"/>
          <w:szCs w:val="21"/>
        </w:rPr>
        <w:t>年内又有该款所列违法行为之一的，或者弄虚作假骗取中标情节特别严重的，由工商行政管理机关吊销营业执照。</w:t>
      </w:r>
    </w:p>
    <w:p w14:paraId="5E5B2E9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9.2.13</w:t>
      </w:r>
      <w:r w:rsidRPr="00C64AB4">
        <w:rPr>
          <w:rFonts w:ascii="宋体" w:hAnsi="宋体" w:cs="宋体" w:hint="eastAsia"/>
          <w:kern w:val="2"/>
          <w:szCs w:val="21"/>
        </w:rPr>
        <w:t>出让或者出租资格、资质证书供</w:t>
      </w:r>
      <w:r w:rsidRPr="00C64AB4">
        <w:rPr>
          <w:rFonts w:ascii="宋体" w:hAnsi="宋体" w:cs="宋体" w:hint="eastAsia"/>
          <w:kern w:val="2"/>
          <w:szCs w:val="21"/>
        </w:rPr>
        <w:t>他人投标的，依照法律、行政法规的规定给予行政处罚；构成犯罪的，依法追究刑事责任。</w:t>
      </w:r>
    </w:p>
    <w:p w14:paraId="6B165F91" w14:textId="77777777" w:rsidR="005C7C8D" w:rsidRPr="00C64AB4" w:rsidRDefault="006B640B">
      <w:pPr>
        <w:pStyle w:val="4"/>
        <w:rPr>
          <w:color w:val="auto"/>
        </w:rPr>
      </w:pPr>
      <w:bookmarkStart w:id="103" w:name="_Toc110001478"/>
      <w:bookmarkEnd w:id="102"/>
      <w:r w:rsidRPr="00C64AB4">
        <w:rPr>
          <w:rFonts w:hint="eastAsia"/>
          <w:color w:val="auto"/>
        </w:rPr>
        <w:t>9.3</w:t>
      </w:r>
      <w:r w:rsidRPr="00C64AB4">
        <w:rPr>
          <w:rFonts w:hint="eastAsia"/>
          <w:color w:val="auto"/>
        </w:rPr>
        <w:t>对评标委员会成员的纪律要求</w:t>
      </w:r>
      <w:bookmarkEnd w:id="103"/>
    </w:p>
    <w:p w14:paraId="545D374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9.3.1</w:t>
      </w:r>
      <w:r w:rsidRPr="00C64AB4">
        <w:rPr>
          <w:rFonts w:ascii="宋体" w:hAnsi="宋体" w:cs="宋体" w:hint="eastAsia"/>
          <w:kern w:val="2"/>
          <w:szCs w:val="21"/>
        </w:rPr>
        <w:t>评标委员会成员不得收受他人的财物或者其他好处，不得向他人透漏对投标文件的评审和比较、中标候选供应商的推荐情况以及评标有关的其他情况。在评标活动中，评标委员会成员不得擅离职守，影响评标程序正常进行，不得使用第三章“评标办法”没有规定的评审因素和标准进行评标。</w:t>
      </w:r>
    </w:p>
    <w:p w14:paraId="171EBDDE" w14:textId="77777777" w:rsidR="005C7C8D" w:rsidRPr="00C64AB4" w:rsidRDefault="006B640B">
      <w:pPr>
        <w:widowControl w:val="0"/>
        <w:ind w:firstLineChars="200" w:firstLine="480"/>
        <w:jc w:val="both"/>
        <w:rPr>
          <w:rFonts w:ascii="宋体" w:hAnsi="宋体" w:cs="宋体"/>
          <w:kern w:val="2"/>
          <w:szCs w:val="21"/>
        </w:rPr>
      </w:pPr>
      <w:bookmarkStart w:id="104" w:name="_Hlk525816893"/>
      <w:r w:rsidRPr="00C64AB4">
        <w:rPr>
          <w:rFonts w:ascii="宋体" w:hAnsi="宋体" w:cs="宋体" w:hint="eastAsia"/>
          <w:kern w:val="2"/>
          <w:szCs w:val="21"/>
        </w:rPr>
        <w:t>9.3.2</w:t>
      </w:r>
      <w:r w:rsidRPr="00C64AB4">
        <w:rPr>
          <w:rFonts w:ascii="宋体" w:hAnsi="宋体" w:cs="宋体" w:hint="eastAsia"/>
          <w:kern w:val="2"/>
          <w:szCs w:val="21"/>
        </w:rPr>
        <w:t>政府采购评审专家未按照采购文件规定的评审程序、评审方法和评审标准进行独立评审或者泄露评审文件、评审情况的，由财政部门给予警告，并处</w:t>
      </w:r>
      <w:r w:rsidRPr="00C64AB4">
        <w:rPr>
          <w:rFonts w:ascii="宋体" w:hAnsi="宋体" w:cs="宋体" w:hint="eastAsia"/>
          <w:kern w:val="2"/>
          <w:szCs w:val="21"/>
        </w:rPr>
        <w:t>2000</w:t>
      </w:r>
      <w:r w:rsidRPr="00C64AB4">
        <w:rPr>
          <w:rFonts w:ascii="宋体" w:hAnsi="宋体" w:cs="宋体" w:hint="eastAsia"/>
          <w:kern w:val="2"/>
          <w:szCs w:val="21"/>
        </w:rPr>
        <w:t>元以上</w:t>
      </w:r>
      <w:r w:rsidRPr="00C64AB4">
        <w:rPr>
          <w:rFonts w:ascii="宋体" w:hAnsi="宋体" w:cs="宋体" w:hint="eastAsia"/>
          <w:kern w:val="2"/>
          <w:szCs w:val="21"/>
        </w:rPr>
        <w:t>2</w:t>
      </w:r>
      <w:r w:rsidRPr="00C64AB4">
        <w:rPr>
          <w:rFonts w:ascii="宋体" w:hAnsi="宋体" w:cs="宋体" w:hint="eastAsia"/>
          <w:kern w:val="2"/>
          <w:szCs w:val="21"/>
        </w:rPr>
        <w:lastRenderedPageBreak/>
        <w:t>万元以下的罚款；影响中标、成交结果的，处</w:t>
      </w:r>
      <w:r w:rsidRPr="00C64AB4">
        <w:rPr>
          <w:rFonts w:ascii="宋体" w:hAnsi="宋体" w:cs="宋体" w:hint="eastAsia"/>
          <w:kern w:val="2"/>
          <w:szCs w:val="21"/>
        </w:rPr>
        <w:t>2</w:t>
      </w:r>
      <w:r w:rsidRPr="00C64AB4">
        <w:rPr>
          <w:rFonts w:ascii="宋体" w:hAnsi="宋体" w:cs="宋体" w:hint="eastAsia"/>
          <w:kern w:val="2"/>
          <w:szCs w:val="21"/>
        </w:rPr>
        <w:t>万元以上</w:t>
      </w:r>
      <w:r w:rsidRPr="00C64AB4">
        <w:rPr>
          <w:rFonts w:ascii="宋体" w:hAnsi="宋体" w:cs="宋体" w:hint="eastAsia"/>
          <w:kern w:val="2"/>
          <w:szCs w:val="21"/>
        </w:rPr>
        <w:t>5</w:t>
      </w:r>
      <w:r w:rsidRPr="00C64AB4">
        <w:rPr>
          <w:rFonts w:ascii="宋体" w:hAnsi="宋体" w:cs="宋体" w:hint="eastAsia"/>
          <w:kern w:val="2"/>
          <w:szCs w:val="21"/>
        </w:rPr>
        <w:t>万元以下的罚款，禁止其参加政府采购评审活动。</w:t>
      </w:r>
    </w:p>
    <w:p w14:paraId="1166B90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政府采购评审专家与供应商存在利害关系未回避的，处</w:t>
      </w:r>
      <w:r w:rsidRPr="00C64AB4">
        <w:rPr>
          <w:rFonts w:ascii="宋体" w:hAnsi="宋体" w:cs="宋体" w:hint="eastAsia"/>
          <w:kern w:val="2"/>
          <w:szCs w:val="21"/>
        </w:rPr>
        <w:t>2</w:t>
      </w:r>
      <w:r w:rsidRPr="00C64AB4">
        <w:rPr>
          <w:rFonts w:ascii="宋体" w:hAnsi="宋体" w:cs="宋体" w:hint="eastAsia"/>
          <w:kern w:val="2"/>
          <w:szCs w:val="21"/>
        </w:rPr>
        <w:t>万元以上</w:t>
      </w:r>
      <w:r w:rsidRPr="00C64AB4">
        <w:rPr>
          <w:rFonts w:ascii="宋体" w:hAnsi="宋体" w:cs="宋体" w:hint="eastAsia"/>
          <w:kern w:val="2"/>
          <w:szCs w:val="21"/>
        </w:rPr>
        <w:t>5</w:t>
      </w:r>
      <w:r w:rsidRPr="00C64AB4">
        <w:rPr>
          <w:rFonts w:ascii="宋体" w:hAnsi="宋体" w:cs="宋体" w:hint="eastAsia"/>
          <w:kern w:val="2"/>
          <w:szCs w:val="21"/>
        </w:rPr>
        <w:t>万元以下的罚款，禁止其参加政府采购评审活动。</w:t>
      </w:r>
    </w:p>
    <w:p w14:paraId="2CD5110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政府采购评审专家收受采购人、采购代理机构、供应商贿赂或者获取其他不正当利益，构成犯罪的，依法追究刑事责任；尚不构成犯罪的，处</w:t>
      </w:r>
      <w:r w:rsidRPr="00C64AB4">
        <w:rPr>
          <w:rFonts w:ascii="宋体" w:hAnsi="宋体" w:cs="宋体" w:hint="eastAsia"/>
          <w:kern w:val="2"/>
          <w:szCs w:val="21"/>
        </w:rPr>
        <w:t>2</w:t>
      </w:r>
      <w:r w:rsidRPr="00C64AB4">
        <w:rPr>
          <w:rFonts w:ascii="宋体" w:hAnsi="宋体" w:cs="宋体" w:hint="eastAsia"/>
          <w:kern w:val="2"/>
          <w:szCs w:val="21"/>
        </w:rPr>
        <w:t>万元以上</w:t>
      </w:r>
      <w:r w:rsidRPr="00C64AB4">
        <w:rPr>
          <w:rFonts w:ascii="宋体" w:hAnsi="宋体" w:cs="宋体" w:hint="eastAsia"/>
          <w:kern w:val="2"/>
          <w:szCs w:val="21"/>
        </w:rPr>
        <w:t>5</w:t>
      </w:r>
      <w:r w:rsidRPr="00C64AB4">
        <w:rPr>
          <w:rFonts w:ascii="宋体" w:hAnsi="宋体" w:cs="宋体" w:hint="eastAsia"/>
          <w:kern w:val="2"/>
          <w:szCs w:val="21"/>
        </w:rPr>
        <w:t>万元以下的罚款，</w:t>
      </w:r>
      <w:r w:rsidRPr="00C64AB4">
        <w:rPr>
          <w:rFonts w:ascii="宋体" w:hAnsi="宋体" w:cs="宋体" w:hint="eastAsia"/>
          <w:kern w:val="2"/>
          <w:szCs w:val="21"/>
        </w:rPr>
        <w:t>禁止其参加政府采购评审活动。</w:t>
      </w:r>
    </w:p>
    <w:p w14:paraId="04FBA22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政府采购评审专家有上述违法行为的，其评审意见无效，不得获取评审费；有违法所得的，没收违法所得；给他人造成损失的，依法承担民事责任。</w:t>
      </w:r>
    </w:p>
    <w:p w14:paraId="448751E8" w14:textId="77777777" w:rsidR="005C7C8D" w:rsidRPr="00C64AB4" w:rsidRDefault="006B640B">
      <w:pPr>
        <w:widowControl w:val="0"/>
        <w:ind w:firstLineChars="200" w:firstLine="480"/>
        <w:jc w:val="both"/>
        <w:rPr>
          <w:rFonts w:ascii="宋体" w:hAnsi="宋体" w:cs="宋体"/>
          <w:kern w:val="2"/>
          <w:szCs w:val="21"/>
        </w:rPr>
      </w:pPr>
      <w:bookmarkStart w:id="105" w:name="_Hlk522181179"/>
      <w:r w:rsidRPr="00C64AB4">
        <w:rPr>
          <w:rFonts w:ascii="宋体" w:hAnsi="宋体" w:cs="宋体" w:hint="eastAsia"/>
          <w:kern w:val="2"/>
          <w:szCs w:val="21"/>
        </w:rPr>
        <w:t>9.3.3</w:t>
      </w:r>
      <w:r w:rsidRPr="00C64AB4">
        <w:rPr>
          <w:rFonts w:ascii="宋体" w:hAnsi="宋体" w:cs="宋体" w:hint="eastAsia"/>
          <w:kern w:val="2"/>
          <w:szCs w:val="21"/>
        </w:rPr>
        <w:t>评标委员会成员有下列行为之一的，由有关行政监督部门责令改正；情节严重的，禁止其在一定期限内参加依法必须进行招标的项目的评标；情节特别严重的，取消其担任评标委员会成员的资格：</w:t>
      </w:r>
    </w:p>
    <w:p w14:paraId="165E188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（一）应当回避而不回避；</w:t>
      </w:r>
    </w:p>
    <w:p w14:paraId="32DFFEC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（二）擅离职守；</w:t>
      </w:r>
    </w:p>
    <w:p w14:paraId="563E35A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（三）不按照招标文件规定的评标标准和方法评标；</w:t>
      </w:r>
    </w:p>
    <w:p w14:paraId="2B9CBF8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（四）私下接触投标人；</w:t>
      </w:r>
    </w:p>
    <w:p w14:paraId="376B730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（五）向采购人征询确定中标人的意向或者接受任何单位</w:t>
      </w:r>
      <w:r w:rsidRPr="00C64AB4">
        <w:rPr>
          <w:rFonts w:ascii="宋体" w:hAnsi="宋体" w:cs="宋体" w:hint="eastAsia"/>
          <w:kern w:val="2"/>
          <w:szCs w:val="21"/>
        </w:rPr>
        <w:t>或者个人明示或者暗示提出的倾向或者排斥特定投标人的要求；</w:t>
      </w:r>
    </w:p>
    <w:p w14:paraId="3029CCF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（六）对依法应当否决的投标不提出否决意见；</w:t>
      </w:r>
    </w:p>
    <w:p w14:paraId="4EA8A9E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（七）暗示或者诱导投标人作出澄清、说明或者接受投标人主动提出的澄清、说明；</w:t>
      </w:r>
    </w:p>
    <w:p w14:paraId="378B912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（八）其他不客观、不公正履行职务的行为。</w:t>
      </w:r>
      <w:bookmarkEnd w:id="104"/>
      <w:bookmarkEnd w:id="105"/>
    </w:p>
    <w:p w14:paraId="004D98BC" w14:textId="77777777" w:rsidR="005C7C8D" w:rsidRPr="00C64AB4" w:rsidRDefault="006B640B">
      <w:pPr>
        <w:pStyle w:val="4"/>
        <w:rPr>
          <w:color w:val="auto"/>
        </w:rPr>
      </w:pPr>
      <w:bookmarkStart w:id="106" w:name="_Toc110001479"/>
      <w:r w:rsidRPr="00C64AB4">
        <w:rPr>
          <w:rFonts w:hint="eastAsia"/>
          <w:color w:val="auto"/>
        </w:rPr>
        <w:t>9.4</w:t>
      </w:r>
      <w:r w:rsidRPr="00C64AB4">
        <w:rPr>
          <w:rFonts w:hint="eastAsia"/>
          <w:color w:val="auto"/>
        </w:rPr>
        <w:t>对与评标活动有关的工作人员的纪律要求</w:t>
      </w:r>
      <w:bookmarkEnd w:id="106"/>
    </w:p>
    <w:p w14:paraId="3BE923E9"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9.4.1</w:t>
      </w:r>
      <w:r w:rsidRPr="00C64AB4">
        <w:rPr>
          <w:rFonts w:ascii="宋体" w:hAnsi="宋体" w:cs="宋体" w:hint="eastAsia"/>
          <w:kern w:val="2"/>
          <w:szCs w:val="21"/>
        </w:rPr>
        <w:t>与评标活动有关的工作人员不得收受他人的财物或者其他好处，不得向他人透漏对投标文件的评审和比较、中标候选供应商的推荐情况以及评标有关的其他情况。在评标活动中，与评标活动有关的工作人员不得擅离职守，影响评标程序正常进行。</w:t>
      </w:r>
    </w:p>
    <w:p w14:paraId="7A1383A6" w14:textId="77777777" w:rsidR="005C7C8D" w:rsidRPr="00C64AB4" w:rsidRDefault="006B640B">
      <w:pPr>
        <w:widowControl w:val="0"/>
        <w:ind w:firstLineChars="200" w:firstLine="480"/>
        <w:jc w:val="both"/>
        <w:rPr>
          <w:rFonts w:ascii="宋体" w:hAnsi="宋体" w:cs="宋体"/>
          <w:kern w:val="2"/>
          <w:szCs w:val="21"/>
        </w:rPr>
      </w:pPr>
      <w:bookmarkStart w:id="107" w:name="_Hlk525816914"/>
      <w:r w:rsidRPr="00C64AB4">
        <w:rPr>
          <w:rFonts w:ascii="宋体" w:hAnsi="宋体" w:cs="宋体" w:hint="eastAsia"/>
          <w:kern w:val="2"/>
          <w:szCs w:val="21"/>
        </w:rPr>
        <w:t>9.4.2</w:t>
      </w:r>
      <w:r w:rsidRPr="00C64AB4">
        <w:rPr>
          <w:rFonts w:ascii="宋体" w:hAnsi="宋体" w:cs="宋体" w:hint="eastAsia"/>
          <w:kern w:val="2"/>
          <w:szCs w:val="21"/>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59AE760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9.4.3</w:t>
      </w:r>
      <w:r w:rsidRPr="00C64AB4">
        <w:rPr>
          <w:rFonts w:ascii="宋体" w:hAnsi="宋体" w:cs="宋体" w:hint="eastAsia"/>
          <w:kern w:val="2"/>
          <w:szCs w:val="21"/>
        </w:rPr>
        <w:t>国家工作人员利用职务便利，以直接或者间接、明示或者暗示等任何方式非法干涉招标投标活动，有下列情形之一的，依法给予记过或者记大过处分；情节严重的，</w:t>
      </w:r>
      <w:r w:rsidRPr="00C64AB4">
        <w:rPr>
          <w:rFonts w:ascii="宋体" w:hAnsi="宋体" w:cs="宋体" w:hint="eastAsia"/>
          <w:kern w:val="2"/>
          <w:szCs w:val="21"/>
        </w:rPr>
        <w:lastRenderedPageBreak/>
        <w:t>依法给予降级或者撤职处分；情节特别严重的，依法给予开除处分；构成犯罪的，依法追究刑事责任：</w:t>
      </w:r>
    </w:p>
    <w:p w14:paraId="14F20A9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（一）要求对依法必须进行招标的项目不招标</w:t>
      </w:r>
      <w:r w:rsidRPr="00C64AB4">
        <w:rPr>
          <w:rFonts w:ascii="宋体" w:hAnsi="宋体" w:cs="宋体" w:hint="eastAsia"/>
          <w:kern w:val="2"/>
          <w:szCs w:val="21"/>
        </w:rPr>
        <w:t>，或者要求对依法应当公开招标的项目不公开招标；</w:t>
      </w:r>
    </w:p>
    <w:p w14:paraId="248BF60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（二）要求评标委员会成员或者采购人以其指定的投标人作为中标候选人或者中标人，或者以其他方式非法干涉评标活动，影响中标结果；</w:t>
      </w:r>
    </w:p>
    <w:p w14:paraId="286946F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（三）以其他方式非法干涉招标投标活动。</w:t>
      </w:r>
      <w:bookmarkEnd w:id="107"/>
    </w:p>
    <w:p w14:paraId="69D4AAA7" w14:textId="77777777" w:rsidR="005C7C8D" w:rsidRPr="00C64AB4" w:rsidRDefault="006B640B">
      <w:pPr>
        <w:pStyle w:val="4"/>
        <w:rPr>
          <w:color w:val="auto"/>
        </w:rPr>
      </w:pPr>
      <w:bookmarkStart w:id="108" w:name="_Toc110001480"/>
      <w:r w:rsidRPr="00C64AB4">
        <w:rPr>
          <w:rFonts w:hint="eastAsia"/>
          <w:color w:val="auto"/>
        </w:rPr>
        <w:t>9.5</w:t>
      </w:r>
      <w:r w:rsidRPr="00C64AB4">
        <w:rPr>
          <w:rFonts w:hint="eastAsia"/>
          <w:color w:val="auto"/>
        </w:rPr>
        <w:t>投诉</w:t>
      </w:r>
      <w:bookmarkEnd w:id="108"/>
    </w:p>
    <w:p w14:paraId="1EA3AD99" w14:textId="77777777" w:rsidR="005C7C8D" w:rsidRPr="00C64AB4" w:rsidRDefault="006B640B">
      <w:pPr>
        <w:widowControl w:val="0"/>
        <w:ind w:firstLineChars="200" w:firstLine="480"/>
        <w:jc w:val="both"/>
        <w:rPr>
          <w:rFonts w:ascii="宋体" w:hAnsi="宋体" w:cs="宋体"/>
          <w:kern w:val="2"/>
          <w:szCs w:val="21"/>
        </w:rPr>
      </w:pPr>
      <w:bookmarkStart w:id="109" w:name="_Hlk525816932"/>
      <w:r w:rsidRPr="00C64AB4">
        <w:rPr>
          <w:rFonts w:ascii="宋体" w:hAnsi="宋体" w:cs="宋体" w:hint="eastAsia"/>
          <w:kern w:val="2"/>
          <w:szCs w:val="21"/>
        </w:rPr>
        <w:t>9.5.1</w:t>
      </w:r>
      <w:r w:rsidRPr="00C64AB4">
        <w:rPr>
          <w:rFonts w:ascii="宋体" w:hAnsi="宋体" w:cs="宋体" w:hint="eastAsia"/>
          <w:kern w:val="2"/>
          <w:szCs w:val="21"/>
        </w:rPr>
        <w:t>供应商和其他利害关系人认为本次招标活动违反法律、法规和规章规定的，有权向有关行政监督部门投诉。</w:t>
      </w:r>
    </w:p>
    <w:p w14:paraId="084793C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9.5.2</w:t>
      </w:r>
      <w:r w:rsidRPr="00C64AB4">
        <w:rPr>
          <w:rFonts w:ascii="宋体" w:hAnsi="宋体" w:cs="宋体" w:hint="eastAsia"/>
          <w:kern w:val="2"/>
          <w:szCs w:val="21"/>
        </w:rPr>
        <w:t>供应商的质疑和投诉，详见《中华人民共和国财政部令第</w:t>
      </w:r>
      <w:r w:rsidRPr="00C64AB4">
        <w:rPr>
          <w:rFonts w:ascii="宋体" w:hAnsi="宋体" w:cs="宋体" w:hint="eastAsia"/>
          <w:kern w:val="2"/>
          <w:szCs w:val="21"/>
        </w:rPr>
        <w:t>94</w:t>
      </w:r>
      <w:r w:rsidRPr="00C64AB4">
        <w:rPr>
          <w:rFonts w:ascii="宋体" w:hAnsi="宋体" w:cs="宋体" w:hint="eastAsia"/>
          <w:kern w:val="2"/>
          <w:szCs w:val="21"/>
        </w:rPr>
        <w:t>号</w:t>
      </w:r>
      <w:r w:rsidRPr="00C64AB4">
        <w:rPr>
          <w:rFonts w:ascii="宋体" w:hAnsi="宋体" w:cs="宋体" w:hint="eastAsia"/>
          <w:kern w:val="2"/>
          <w:szCs w:val="21"/>
        </w:rPr>
        <w:t>--</w:t>
      </w:r>
      <w:r w:rsidRPr="00C64AB4">
        <w:rPr>
          <w:rFonts w:ascii="宋体" w:hAnsi="宋体" w:cs="宋体" w:hint="eastAsia"/>
          <w:kern w:val="2"/>
          <w:szCs w:val="21"/>
        </w:rPr>
        <w:t>政府采购质疑和投诉办法》有关规定。</w:t>
      </w:r>
    </w:p>
    <w:p w14:paraId="3CFC56C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9.5.3</w:t>
      </w:r>
      <w:r w:rsidRPr="00C64AB4">
        <w:rPr>
          <w:rFonts w:ascii="宋体" w:hAnsi="宋体" w:cs="宋体" w:hint="eastAsia"/>
          <w:kern w:val="2"/>
          <w:szCs w:val="21"/>
        </w:rPr>
        <w:t>投诉人不得以投诉为名排挤竞争对手，不得进行虚假、恶意投诉，阻碍招标</w:t>
      </w:r>
      <w:r w:rsidRPr="00C64AB4">
        <w:rPr>
          <w:rFonts w:ascii="宋体" w:hAnsi="宋体" w:cs="宋体" w:hint="eastAsia"/>
          <w:kern w:val="2"/>
          <w:szCs w:val="21"/>
        </w:rPr>
        <w:t>投标活动的正常进行。</w:t>
      </w:r>
    </w:p>
    <w:p w14:paraId="37995626" w14:textId="77777777" w:rsidR="005C7C8D" w:rsidRPr="00C64AB4" w:rsidRDefault="006B640B">
      <w:pPr>
        <w:pStyle w:val="3"/>
      </w:pPr>
      <w:bookmarkStart w:id="110" w:name="_Toc395711815"/>
      <w:bookmarkStart w:id="111" w:name="_Toc522258388"/>
      <w:bookmarkStart w:id="112" w:name="_Toc225592720"/>
      <w:bookmarkStart w:id="113" w:name="_Toc110001481"/>
      <w:bookmarkStart w:id="114" w:name="_Toc221523515"/>
      <w:bookmarkStart w:id="115" w:name="_Toc7320"/>
      <w:bookmarkStart w:id="116" w:name="_Toc59183377"/>
      <w:bookmarkEnd w:id="109"/>
      <w:r w:rsidRPr="00C64AB4">
        <w:rPr>
          <w:rFonts w:hint="eastAsia"/>
        </w:rPr>
        <w:t>10</w:t>
      </w:r>
      <w:r w:rsidRPr="00C64AB4">
        <w:rPr>
          <w:rFonts w:hint="eastAsia"/>
        </w:rPr>
        <w:t>．需要补充的其他内容</w:t>
      </w:r>
      <w:bookmarkEnd w:id="110"/>
      <w:bookmarkEnd w:id="111"/>
      <w:bookmarkEnd w:id="112"/>
      <w:bookmarkEnd w:id="113"/>
      <w:bookmarkEnd w:id="114"/>
      <w:bookmarkEnd w:id="115"/>
      <w:bookmarkEnd w:id="116"/>
    </w:p>
    <w:p w14:paraId="108ACB7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10.1</w:t>
      </w:r>
      <w:r w:rsidRPr="00C64AB4">
        <w:rPr>
          <w:rFonts w:ascii="宋体" w:hAnsi="宋体" w:cs="宋体" w:hint="eastAsia"/>
          <w:kern w:val="2"/>
          <w:szCs w:val="21"/>
        </w:rPr>
        <w:t>在招标采购中，出现下列情形之一的，应予废标：</w:t>
      </w:r>
    </w:p>
    <w:p w14:paraId="37AB8D8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（一）符合专业条件的供应商或者对招标文件作实质响应的供应商不足三家的；</w:t>
      </w:r>
    </w:p>
    <w:p w14:paraId="4B609DC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（二）出现影响采购公正的违法、违规行为的；</w:t>
      </w:r>
    </w:p>
    <w:p w14:paraId="549298B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（三）投标人的报价均超过了采购预算，采购人不能支付的；</w:t>
      </w:r>
    </w:p>
    <w:p w14:paraId="16F8824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（四）因重大变故，采购任务取消的。</w:t>
      </w:r>
    </w:p>
    <w:p w14:paraId="56AA1483" w14:textId="77777777" w:rsidR="005C7C8D" w:rsidRPr="00C64AB4" w:rsidRDefault="006B640B">
      <w:pPr>
        <w:widowControl w:val="0"/>
        <w:ind w:firstLineChars="200" w:firstLine="480"/>
        <w:jc w:val="both"/>
        <w:rPr>
          <w:rFonts w:ascii="宋体" w:hAnsi="宋体" w:cs="宋体"/>
          <w:kern w:val="2"/>
          <w:szCs w:val="21"/>
        </w:rPr>
      </w:pPr>
      <w:bookmarkStart w:id="117" w:name="_Hlk527938813"/>
      <w:r w:rsidRPr="00C64AB4">
        <w:rPr>
          <w:rFonts w:ascii="宋体" w:hAnsi="宋体" w:cs="宋体" w:hint="eastAsia"/>
          <w:kern w:val="2"/>
          <w:szCs w:val="21"/>
        </w:rPr>
        <w:t>10.2</w:t>
      </w:r>
      <w:r w:rsidRPr="00C64AB4">
        <w:rPr>
          <w:rFonts w:ascii="宋体" w:hAnsi="宋体" w:cs="宋体" w:hint="eastAsia"/>
          <w:kern w:val="2"/>
          <w:szCs w:val="21"/>
        </w:rPr>
        <w:t>合格投标人不足</w:t>
      </w:r>
      <w:r w:rsidRPr="00C64AB4">
        <w:rPr>
          <w:rFonts w:ascii="宋体" w:hAnsi="宋体" w:cs="宋体" w:hint="eastAsia"/>
          <w:kern w:val="2"/>
          <w:szCs w:val="21"/>
        </w:rPr>
        <w:t>3</w:t>
      </w:r>
      <w:r w:rsidRPr="00C64AB4">
        <w:rPr>
          <w:rFonts w:ascii="宋体" w:hAnsi="宋体" w:cs="宋体" w:hint="eastAsia"/>
          <w:kern w:val="2"/>
          <w:szCs w:val="21"/>
        </w:rPr>
        <w:t>家的有关法律条文</w:t>
      </w:r>
    </w:p>
    <w:p w14:paraId="55E1CD1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中华人民共和国财政部令第</w:t>
      </w:r>
      <w:r w:rsidRPr="00C64AB4">
        <w:rPr>
          <w:rFonts w:ascii="宋体" w:hAnsi="宋体" w:cs="宋体" w:hint="eastAsia"/>
          <w:kern w:val="2"/>
          <w:szCs w:val="21"/>
        </w:rPr>
        <w:t>87</w:t>
      </w:r>
      <w:r w:rsidRPr="00C64AB4">
        <w:rPr>
          <w:rFonts w:ascii="宋体" w:hAnsi="宋体" w:cs="宋体" w:hint="eastAsia"/>
          <w:kern w:val="2"/>
          <w:szCs w:val="21"/>
        </w:rPr>
        <w:t>号</w:t>
      </w:r>
      <w:r w:rsidRPr="00C64AB4">
        <w:rPr>
          <w:rFonts w:ascii="宋体" w:hAnsi="宋体" w:cs="宋体" w:hint="eastAsia"/>
          <w:kern w:val="2"/>
          <w:szCs w:val="21"/>
        </w:rPr>
        <w:t>--</w:t>
      </w:r>
      <w:r w:rsidRPr="00C64AB4">
        <w:rPr>
          <w:rFonts w:ascii="宋体" w:hAnsi="宋体" w:cs="宋体" w:hint="eastAsia"/>
          <w:kern w:val="2"/>
          <w:szCs w:val="21"/>
        </w:rPr>
        <w:t>政府采购货物和服务招标投标管理办法</w:t>
      </w:r>
    </w:p>
    <w:p w14:paraId="5284D918" w14:textId="77777777" w:rsidR="005C7C8D" w:rsidRPr="00C64AB4" w:rsidRDefault="006B640B">
      <w:pPr>
        <w:widowControl w:val="0"/>
        <w:ind w:firstLineChars="200" w:firstLine="480"/>
        <w:jc w:val="both"/>
        <w:rPr>
          <w:rFonts w:ascii="宋体" w:hAnsi="宋体" w:cs="宋体"/>
          <w:kern w:val="2"/>
          <w:szCs w:val="21"/>
        </w:rPr>
      </w:pPr>
      <w:bookmarkStart w:id="118" w:name="_Hlk525812159"/>
      <w:r w:rsidRPr="00C64AB4">
        <w:rPr>
          <w:rFonts w:ascii="宋体" w:hAnsi="宋体" w:cs="宋体" w:hint="eastAsia"/>
          <w:kern w:val="2"/>
          <w:szCs w:val="21"/>
        </w:rPr>
        <w:t>第四十一条开标时，应当由投标人或者其推选的代表检查投标文件的密封情况；经确认无误后，由采购</w:t>
      </w:r>
      <w:r w:rsidRPr="00C64AB4">
        <w:rPr>
          <w:rFonts w:ascii="宋体" w:hAnsi="宋体" w:cs="宋体" w:hint="eastAsia"/>
          <w:kern w:val="2"/>
          <w:szCs w:val="21"/>
        </w:rPr>
        <w:t>人或者采购代理机构工作人员当众拆封，宣布投标人名称、投标价格和招标文件规定的需要宣布的其他内容。投标人不足</w:t>
      </w:r>
      <w:r w:rsidRPr="00C64AB4">
        <w:rPr>
          <w:rFonts w:ascii="宋体" w:hAnsi="宋体" w:cs="宋体" w:hint="eastAsia"/>
          <w:kern w:val="2"/>
          <w:szCs w:val="21"/>
        </w:rPr>
        <w:t>3</w:t>
      </w:r>
      <w:r w:rsidRPr="00C64AB4">
        <w:rPr>
          <w:rFonts w:ascii="宋体" w:hAnsi="宋体" w:cs="宋体" w:hint="eastAsia"/>
          <w:kern w:val="2"/>
          <w:szCs w:val="21"/>
        </w:rPr>
        <w:t>家的，不得开标。</w:t>
      </w:r>
    </w:p>
    <w:bookmarkEnd w:id="118"/>
    <w:p w14:paraId="4D89585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第四十四条公开招标采购项目开标结束后，采购人或者采购代理机构应当依法对投标人的资格进行审查。合格投标人不足</w:t>
      </w:r>
      <w:r w:rsidRPr="00C64AB4">
        <w:rPr>
          <w:rFonts w:ascii="宋体" w:hAnsi="宋体" w:cs="宋体" w:hint="eastAsia"/>
          <w:kern w:val="2"/>
          <w:szCs w:val="21"/>
        </w:rPr>
        <w:t>3</w:t>
      </w:r>
      <w:r w:rsidRPr="00C64AB4">
        <w:rPr>
          <w:rFonts w:ascii="宋体" w:hAnsi="宋体" w:cs="宋体" w:hint="eastAsia"/>
          <w:kern w:val="2"/>
          <w:szCs w:val="21"/>
        </w:rPr>
        <w:t>家的，不得评标。</w:t>
      </w:r>
    </w:p>
    <w:p w14:paraId="290EEDA7" w14:textId="77777777" w:rsidR="005C7C8D" w:rsidRPr="00C64AB4" w:rsidRDefault="006B640B">
      <w:pPr>
        <w:widowControl w:val="0"/>
        <w:ind w:firstLineChars="200" w:firstLine="482"/>
        <w:jc w:val="both"/>
        <w:rPr>
          <w:rFonts w:ascii="宋体" w:hAnsi="宋体" w:cs="宋体"/>
          <w:b/>
          <w:kern w:val="2"/>
          <w:szCs w:val="21"/>
        </w:rPr>
      </w:pPr>
      <w:r w:rsidRPr="00C64AB4">
        <w:rPr>
          <w:rFonts w:ascii="宋体" w:hAnsi="宋体" w:cs="宋体" w:hint="eastAsia"/>
          <w:b/>
          <w:kern w:val="2"/>
          <w:szCs w:val="21"/>
        </w:rPr>
        <w:t>10.3</w:t>
      </w:r>
      <w:r w:rsidRPr="00C64AB4">
        <w:rPr>
          <w:rFonts w:ascii="宋体" w:hAnsi="宋体" w:cs="宋体" w:hint="eastAsia"/>
          <w:b/>
          <w:kern w:val="2"/>
          <w:szCs w:val="21"/>
        </w:rPr>
        <w:t>补充说明</w:t>
      </w:r>
    </w:p>
    <w:p w14:paraId="3CBFF6A9" w14:textId="77777777" w:rsidR="005C7C8D" w:rsidRPr="00C64AB4" w:rsidRDefault="006B640B">
      <w:pPr>
        <w:widowControl w:val="0"/>
        <w:ind w:firstLineChars="200" w:firstLine="480"/>
        <w:jc w:val="both"/>
        <w:rPr>
          <w:rFonts w:ascii="宋体" w:hAnsi="宋体" w:cs="宋体"/>
          <w:bCs/>
          <w:kern w:val="2"/>
          <w:szCs w:val="21"/>
        </w:rPr>
      </w:pPr>
      <w:r w:rsidRPr="00C64AB4">
        <w:rPr>
          <w:rFonts w:ascii="宋体" w:hAnsi="宋体" w:cs="宋体" w:hint="eastAsia"/>
          <w:bCs/>
          <w:kern w:val="2"/>
          <w:szCs w:val="21"/>
        </w:rPr>
        <w:t>无论基于何种原因，各项本应作拒绝处理的情形即便未被及时发现而使该投标人进</w:t>
      </w:r>
      <w:r w:rsidRPr="00C64AB4">
        <w:rPr>
          <w:rFonts w:ascii="宋体" w:hAnsi="宋体" w:cs="宋体" w:hint="eastAsia"/>
          <w:bCs/>
          <w:kern w:val="2"/>
          <w:szCs w:val="21"/>
        </w:rPr>
        <w:lastRenderedPageBreak/>
        <w:t>入初审、详细评审或其它后期程序，包括已经签约的情形，一旦在任何时间被发现，采购人均有权决定是否取消该投标人此前评审的结果或是否对该报价予以拒绝，并有权采取相应的补救或纠正措施。一旦该投标人被拒绝或被取消此前评审结果，其现有的位置将被其他投标人依序替代或重新组织招标，相关的一切损失均由该投标人自行承担。</w:t>
      </w:r>
    </w:p>
    <w:p w14:paraId="2B6686D0" w14:textId="77777777" w:rsidR="005C7C8D" w:rsidRPr="00C64AB4" w:rsidRDefault="006B640B">
      <w:pPr>
        <w:pStyle w:val="3"/>
        <w:rPr>
          <w:rFonts w:ascii="宋体" w:hAnsi="宋体"/>
        </w:rPr>
      </w:pPr>
      <w:bookmarkStart w:id="119" w:name="_Toc110001482"/>
      <w:bookmarkStart w:id="120" w:name="_Toc23920"/>
      <w:r w:rsidRPr="00C64AB4">
        <w:rPr>
          <w:rFonts w:ascii="宋体" w:hAnsi="宋体" w:hint="eastAsia"/>
        </w:rPr>
        <w:t>11.</w:t>
      </w:r>
      <w:r w:rsidRPr="00C64AB4">
        <w:rPr>
          <w:rFonts w:ascii="宋体" w:hAnsi="宋体" w:hint="eastAsia"/>
        </w:rPr>
        <w:t>信用融资</w:t>
      </w:r>
      <w:bookmarkEnd w:id="119"/>
      <w:bookmarkEnd w:id="120"/>
    </w:p>
    <w:p w14:paraId="174EB61A" w14:textId="77777777" w:rsidR="005C7C8D" w:rsidRPr="00C64AB4" w:rsidRDefault="006B640B">
      <w:pPr>
        <w:widowControl w:val="0"/>
        <w:jc w:val="both"/>
        <w:rPr>
          <w:rFonts w:ascii="宋体" w:hAnsi="宋体" w:cs="宋体"/>
          <w:kern w:val="2"/>
          <w:szCs w:val="21"/>
        </w:rPr>
      </w:pPr>
      <w:r w:rsidRPr="00C64AB4">
        <w:rPr>
          <w:rFonts w:ascii="宋体" w:hAnsi="宋体" w:cs="宋体" w:hint="eastAsia"/>
          <w:kern w:val="2"/>
          <w:szCs w:val="21"/>
        </w:rPr>
        <w:t>陕西省信用担保及信用融资政策：</w:t>
      </w:r>
    </w:p>
    <w:p w14:paraId="41ACC36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为支持和促进中小企业发展，进一步发挥政府采购政策功能作用，有效缓解中小企业融资难等问题，根据财政部财库【</w:t>
      </w:r>
      <w:r w:rsidRPr="00C64AB4">
        <w:rPr>
          <w:rFonts w:ascii="宋体" w:hAnsi="宋体" w:cs="宋体"/>
          <w:kern w:val="2"/>
          <w:szCs w:val="21"/>
        </w:rPr>
        <w:t>2011</w:t>
      </w:r>
      <w:r w:rsidRPr="00C64AB4">
        <w:rPr>
          <w:rFonts w:ascii="宋体" w:hAnsi="宋体" w:cs="宋体"/>
          <w:kern w:val="2"/>
          <w:szCs w:val="21"/>
        </w:rPr>
        <w:t>】</w:t>
      </w:r>
      <w:r w:rsidRPr="00C64AB4">
        <w:rPr>
          <w:rFonts w:ascii="宋体" w:hAnsi="宋体" w:cs="宋体"/>
          <w:kern w:val="2"/>
          <w:szCs w:val="21"/>
        </w:rPr>
        <w:t>124</w:t>
      </w:r>
      <w:r w:rsidRPr="00C64AB4">
        <w:rPr>
          <w:rFonts w:ascii="宋体" w:hAnsi="宋体" w:cs="宋体"/>
          <w:kern w:val="2"/>
          <w:szCs w:val="21"/>
        </w:rPr>
        <w:t>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sidRPr="00C64AB4">
        <w:rPr>
          <w:rFonts w:ascii="宋体" w:hAnsi="宋体" w:cs="宋体"/>
          <w:kern w:val="2"/>
          <w:szCs w:val="21"/>
        </w:rPr>
        <w:t>(www.ccgp-shaanxi.gov.cn/)</w:t>
      </w:r>
      <w:r w:rsidRPr="00C64AB4">
        <w:rPr>
          <w:rFonts w:ascii="宋体" w:hAnsi="宋体" w:cs="宋体"/>
          <w:kern w:val="2"/>
          <w:szCs w:val="21"/>
        </w:rPr>
        <w:t>进入陕西省政府采购信用融资平台查询了解。</w:t>
      </w:r>
    </w:p>
    <w:p w14:paraId="1BD257D0"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后附：西安市</w:t>
      </w:r>
      <w:r w:rsidRPr="00C64AB4">
        <w:rPr>
          <w:rFonts w:ascii="宋体" w:hAnsi="宋体" w:cs="宋体" w:hint="eastAsia"/>
          <w:kern w:val="2"/>
          <w:szCs w:val="21"/>
        </w:rPr>
        <w:t>政府采购信用担保及信用融资合作机构联系名单</w:t>
      </w:r>
      <w:r w:rsidRPr="00C64AB4">
        <w:rPr>
          <w:rFonts w:ascii="宋体" w:hAnsi="宋体" w:cs="宋体"/>
          <w:kern w:val="2"/>
          <w:szCs w:val="21"/>
        </w:rPr>
        <w:br w:type="page"/>
      </w:r>
      <w:r w:rsidRPr="00C64AB4">
        <w:rPr>
          <w:rFonts w:ascii="宋体" w:hAnsi="宋体" w:cs="宋体" w:hint="eastAsia"/>
          <w:b/>
          <w:kern w:val="2"/>
          <w:szCs w:val="21"/>
        </w:rPr>
        <w:lastRenderedPageBreak/>
        <w:t>西安市政府采购信用担保及信用融资合作机构联系名单</w:t>
      </w:r>
    </w:p>
    <w:tbl>
      <w:tblPr>
        <w:tblpPr w:leftFromText="180" w:rightFromText="180" w:vertAnchor="page" w:horzAnchor="page" w:tblpXSpec="center" w:tblpY="2419"/>
        <w:tblOverlap w:val="never"/>
        <w:tblW w:w="9418" w:type="dxa"/>
        <w:jc w:val="center"/>
        <w:tblLayout w:type="fixed"/>
        <w:tblCellMar>
          <w:top w:w="15" w:type="dxa"/>
          <w:left w:w="15" w:type="dxa"/>
          <w:bottom w:w="15" w:type="dxa"/>
          <w:right w:w="15" w:type="dxa"/>
        </w:tblCellMar>
        <w:tblLook w:val="04A0" w:firstRow="1" w:lastRow="0" w:firstColumn="1" w:lastColumn="0" w:noHBand="0" w:noVBand="1"/>
      </w:tblPr>
      <w:tblGrid>
        <w:gridCol w:w="576"/>
        <w:gridCol w:w="1684"/>
        <w:gridCol w:w="1544"/>
        <w:gridCol w:w="1114"/>
        <w:gridCol w:w="1132"/>
        <w:gridCol w:w="2697"/>
        <w:gridCol w:w="671"/>
      </w:tblGrid>
      <w:tr w:rsidR="005C7C8D" w:rsidRPr="00C64AB4" w14:paraId="506D68A5" w14:textId="77777777">
        <w:trPr>
          <w:trHeight w:val="35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F7F7BE9"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序号</w:t>
            </w:r>
          </w:p>
        </w:tc>
        <w:tc>
          <w:tcPr>
            <w:tcW w:w="1684" w:type="dxa"/>
            <w:tcBorders>
              <w:top w:val="single" w:sz="4" w:space="0" w:color="000000"/>
              <w:left w:val="single" w:sz="4" w:space="0" w:color="000000"/>
              <w:bottom w:val="single" w:sz="4" w:space="0" w:color="000000"/>
              <w:right w:val="single" w:sz="4" w:space="0" w:color="000000"/>
            </w:tcBorders>
            <w:vAlign w:val="center"/>
          </w:tcPr>
          <w:p w14:paraId="08C18013"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合作单位名称</w:t>
            </w:r>
          </w:p>
        </w:tc>
        <w:tc>
          <w:tcPr>
            <w:tcW w:w="1544" w:type="dxa"/>
            <w:tcBorders>
              <w:top w:val="single" w:sz="4" w:space="0" w:color="000000"/>
              <w:left w:val="single" w:sz="4" w:space="0" w:color="000000"/>
              <w:bottom w:val="single" w:sz="4" w:space="0" w:color="000000"/>
              <w:right w:val="single" w:sz="4" w:space="0" w:color="000000"/>
            </w:tcBorders>
            <w:vAlign w:val="center"/>
          </w:tcPr>
          <w:p w14:paraId="025B1812"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主办单位名称</w:t>
            </w:r>
          </w:p>
        </w:tc>
        <w:tc>
          <w:tcPr>
            <w:tcW w:w="1114" w:type="dxa"/>
            <w:tcBorders>
              <w:top w:val="single" w:sz="4" w:space="0" w:color="000000"/>
              <w:left w:val="single" w:sz="4" w:space="0" w:color="000000"/>
              <w:bottom w:val="single" w:sz="4" w:space="0" w:color="000000"/>
              <w:right w:val="single" w:sz="4" w:space="0" w:color="000000"/>
            </w:tcBorders>
            <w:vAlign w:val="center"/>
          </w:tcPr>
          <w:p w14:paraId="7BB722BB"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联系部门</w:t>
            </w:r>
          </w:p>
        </w:tc>
        <w:tc>
          <w:tcPr>
            <w:tcW w:w="1132" w:type="dxa"/>
            <w:tcBorders>
              <w:top w:val="single" w:sz="4" w:space="0" w:color="000000"/>
              <w:left w:val="single" w:sz="4" w:space="0" w:color="000000"/>
              <w:bottom w:val="single" w:sz="4" w:space="0" w:color="000000"/>
              <w:right w:val="single" w:sz="4" w:space="0" w:color="000000"/>
            </w:tcBorders>
            <w:vAlign w:val="center"/>
          </w:tcPr>
          <w:p w14:paraId="3BBC68FB"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联系人员</w:t>
            </w:r>
          </w:p>
        </w:tc>
        <w:tc>
          <w:tcPr>
            <w:tcW w:w="2697" w:type="dxa"/>
            <w:tcBorders>
              <w:top w:val="single" w:sz="4" w:space="0" w:color="000000"/>
              <w:left w:val="single" w:sz="4" w:space="0" w:color="000000"/>
              <w:bottom w:val="single" w:sz="4" w:space="0" w:color="000000"/>
              <w:right w:val="single" w:sz="4" w:space="0" w:color="000000"/>
            </w:tcBorders>
            <w:vAlign w:val="center"/>
          </w:tcPr>
          <w:p w14:paraId="46143821"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联系电话</w:t>
            </w:r>
          </w:p>
        </w:tc>
        <w:tc>
          <w:tcPr>
            <w:tcW w:w="671" w:type="dxa"/>
            <w:tcBorders>
              <w:top w:val="single" w:sz="4" w:space="0" w:color="000000"/>
              <w:left w:val="single" w:sz="4" w:space="0" w:color="000000"/>
              <w:bottom w:val="single" w:sz="4" w:space="0" w:color="000000"/>
              <w:right w:val="single" w:sz="4" w:space="0" w:color="000000"/>
            </w:tcBorders>
            <w:vAlign w:val="center"/>
          </w:tcPr>
          <w:p w14:paraId="10BA26C1" w14:textId="77777777" w:rsidR="005C7C8D" w:rsidRPr="00C64AB4" w:rsidRDefault="006B640B">
            <w:pPr>
              <w:widowControl w:val="0"/>
              <w:jc w:val="center"/>
              <w:rPr>
                <w:rFonts w:ascii="宋体" w:hAnsi="宋体" w:cs="宋体"/>
                <w:b/>
                <w:kern w:val="2"/>
                <w:szCs w:val="21"/>
              </w:rPr>
            </w:pPr>
            <w:r w:rsidRPr="00C64AB4">
              <w:rPr>
                <w:rFonts w:ascii="宋体" w:hAnsi="宋体" w:cs="宋体" w:hint="eastAsia"/>
                <w:b/>
                <w:kern w:val="2"/>
                <w:szCs w:val="21"/>
              </w:rPr>
              <w:t>备注</w:t>
            </w:r>
          </w:p>
        </w:tc>
      </w:tr>
      <w:tr w:rsidR="005C7C8D" w:rsidRPr="00C64AB4" w14:paraId="752C2A02" w14:textId="77777777">
        <w:trPr>
          <w:trHeight w:val="583"/>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054541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w:t>
            </w:r>
          </w:p>
        </w:tc>
        <w:tc>
          <w:tcPr>
            <w:tcW w:w="1684" w:type="dxa"/>
            <w:tcBorders>
              <w:top w:val="single" w:sz="4" w:space="0" w:color="000000"/>
              <w:left w:val="single" w:sz="4" w:space="0" w:color="000000"/>
              <w:bottom w:val="single" w:sz="4" w:space="0" w:color="000000"/>
              <w:right w:val="single" w:sz="4" w:space="0" w:color="000000"/>
            </w:tcBorders>
            <w:vAlign w:val="center"/>
          </w:tcPr>
          <w:p w14:paraId="0E29C6A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西安投融资担保有限公司</w:t>
            </w:r>
          </w:p>
        </w:tc>
        <w:tc>
          <w:tcPr>
            <w:tcW w:w="1544" w:type="dxa"/>
            <w:tcBorders>
              <w:top w:val="single" w:sz="4" w:space="0" w:color="000000"/>
              <w:left w:val="single" w:sz="4" w:space="0" w:color="000000"/>
              <w:bottom w:val="single" w:sz="4" w:space="0" w:color="000000"/>
              <w:right w:val="single" w:sz="4" w:space="0" w:color="000000"/>
            </w:tcBorders>
            <w:vAlign w:val="center"/>
          </w:tcPr>
          <w:p w14:paraId="73B6AA2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西安投融资担保有限公司</w:t>
            </w:r>
          </w:p>
        </w:tc>
        <w:tc>
          <w:tcPr>
            <w:tcW w:w="1114" w:type="dxa"/>
            <w:tcBorders>
              <w:top w:val="single" w:sz="4" w:space="0" w:color="000000"/>
              <w:left w:val="single" w:sz="4" w:space="0" w:color="000000"/>
              <w:bottom w:val="single" w:sz="4" w:space="0" w:color="000000"/>
              <w:right w:val="single" w:sz="4" w:space="0" w:color="000000"/>
            </w:tcBorders>
            <w:vAlign w:val="center"/>
          </w:tcPr>
          <w:p w14:paraId="41AB019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业务五部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586A0E0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李晓</w:t>
            </w:r>
            <w:r w:rsidRPr="00C64AB4">
              <w:rPr>
                <w:rFonts w:ascii="宋体" w:hAnsi="宋体" w:cs="宋体" w:hint="eastAsia"/>
                <w:kern w:val="2"/>
                <w:szCs w:val="21"/>
              </w:rPr>
              <w:br/>
            </w:r>
            <w:r w:rsidRPr="00C64AB4">
              <w:rPr>
                <w:rFonts w:ascii="宋体" w:hAnsi="宋体" w:cs="宋体" w:hint="eastAsia"/>
                <w:kern w:val="2"/>
                <w:szCs w:val="21"/>
              </w:rPr>
              <w:t>何彦君</w:t>
            </w:r>
            <w:r w:rsidRPr="00C64AB4">
              <w:rPr>
                <w:rFonts w:ascii="宋体" w:hAnsi="宋体" w:cs="宋体" w:hint="eastAsia"/>
                <w:kern w:val="2"/>
                <w:szCs w:val="21"/>
              </w:rPr>
              <w:br/>
            </w:r>
            <w:r w:rsidRPr="00C64AB4">
              <w:rPr>
                <w:rFonts w:ascii="宋体" w:hAnsi="宋体" w:cs="宋体" w:hint="eastAsia"/>
                <w:kern w:val="2"/>
                <w:szCs w:val="21"/>
              </w:rPr>
              <w:t>张华</w:t>
            </w:r>
          </w:p>
        </w:tc>
        <w:tc>
          <w:tcPr>
            <w:tcW w:w="2697" w:type="dxa"/>
            <w:tcBorders>
              <w:top w:val="single" w:sz="4" w:space="0" w:color="000000"/>
              <w:left w:val="single" w:sz="4" w:space="0" w:color="000000"/>
              <w:bottom w:val="single" w:sz="4" w:space="0" w:color="000000"/>
              <w:right w:val="single" w:sz="4" w:space="0" w:color="000000"/>
            </w:tcBorders>
            <w:vAlign w:val="center"/>
          </w:tcPr>
          <w:p w14:paraId="77A9C1A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88499422 13572821281</w:t>
            </w:r>
            <w:r w:rsidRPr="00C64AB4">
              <w:rPr>
                <w:rFonts w:ascii="宋体" w:hAnsi="宋体" w:cs="宋体" w:hint="eastAsia"/>
                <w:kern w:val="2"/>
                <w:szCs w:val="21"/>
              </w:rPr>
              <w:br/>
              <w:t>88499422 13679255205</w:t>
            </w:r>
            <w:r w:rsidRPr="00C64AB4">
              <w:rPr>
                <w:rFonts w:ascii="宋体" w:hAnsi="宋体" w:cs="宋体" w:hint="eastAsia"/>
                <w:kern w:val="2"/>
                <w:szCs w:val="21"/>
              </w:rPr>
              <w:br/>
              <w:t>88499422 18220823060</w:t>
            </w:r>
          </w:p>
        </w:tc>
        <w:tc>
          <w:tcPr>
            <w:tcW w:w="671" w:type="dxa"/>
            <w:tcBorders>
              <w:top w:val="single" w:sz="4" w:space="0" w:color="000000"/>
              <w:left w:val="single" w:sz="4" w:space="0" w:color="000000"/>
              <w:bottom w:val="single" w:sz="4" w:space="0" w:color="000000"/>
              <w:right w:val="single" w:sz="4" w:space="0" w:color="000000"/>
            </w:tcBorders>
            <w:vAlign w:val="center"/>
          </w:tcPr>
          <w:p w14:paraId="467798C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信用担保</w:t>
            </w:r>
          </w:p>
        </w:tc>
      </w:tr>
      <w:tr w:rsidR="005C7C8D" w:rsidRPr="00C64AB4" w14:paraId="7E58AC75" w14:textId="77777777">
        <w:trPr>
          <w:trHeight w:val="572"/>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A547F4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56A34D5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陕西省信用再担保</w:t>
            </w:r>
            <w:r w:rsidRPr="00C64AB4">
              <w:rPr>
                <w:rFonts w:ascii="宋体" w:hAnsi="宋体" w:cs="宋体" w:hint="eastAsia"/>
                <w:kern w:val="2"/>
                <w:szCs w:val="21"/>
              </w:rPr>
              <w:br/>
            </w:r>
            <w:r w:rsidRPr="00C64AB4">
              <w:rPr>
                <w:rFonts w:ascii="宋体" w:hAnsi="宋体" w:cs="宋体" w:hint="eastAsia"/>
                <w:kern w:val="2"/>
                <w:szCs w:val="21"/>
              </w:rPr>
              <w:t>有限责任公司</w:t>
            </w:r>
          </w:p>
        </w:tc>
        <w:tc>
          <w:tcPr>
            <w:tcW w:w="1544" w:type="dxa"/>
            <w:tcBorders>
              <w:top w:val="single" w:sz="4" w:space="0" w:color="000000"/>
              <w:left w:val="single" w:sz="4" w:space="0" w:color="000000"/>
              <w:bottom w:val="single" w:sz="4" w:space="0" w:color="000000"/>
              <w:right w:val="single" w:sz="4" w:space="0" w:color="000000"/>
            </w:tcBorders>
            <w:vAlign w:val="center"/>
          </w:tcPr>
          <w:p w14:paraId="51D9C85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陕西省信用再担保</w:t>
            </w:r>
            <w:r w:rsidRPr="00C64AB4">
              <w:rPr>
                <w:rFonts w:ascii="宋体" w:hAnsi="宋体" w:cs="宋体" w:hint="eastAsia"/>
                <w:kern w:val="2"/>
                <w:szCs w:val="21"/>
              </w:rPr>
              <w:br/>
            </w:r>
            <w:r w:rsidRPr="00C64AB4">
              <w:rPr>
                <w:rFonts w:ascii="宋体" w:hAnsi="宋体" w:cs="宋体" w:hint="eastAsia"/>
                <w:kern w:val="2"/>
                <w:szCs w:val="21"/>
              </w:rPr>
              <w:t>有限责任公司</w:t>
            </w:r>
          </w:p>
        </w:tc>
        <w:tc>
          <w:tcPr>
            <w:tcW w:w="1114" w:type="dxa"/>
            <w:tcBorders>
              <w:top w:val="single" w:sz="4" w:space="0" w:color="000000"/>
              <w:left w:val="single" w:sz="4" w:space="0" w:color="000000"/>
              <w:bottom w:val="single" w:sz="4" w:space="0" w:color="000000"/>
              <w:right w:val="single" w:sz="4" w:space="0" w:color="000000"/>
            </w:tcBorders>
            <w:vAlign w:val="center"/>
          </w:tcPr>
          <w:p w14:paraId="2AE74FA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业务三部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06E78D4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夏靖颜</w:t>
            </w:r>
            <w:r w:rsidRPr="00C64AB4">
              <w:rPr>
                <w:rFonts w:ascii="宋体" w:hAnsi="宋体" w:cs="宋体" w:hint="eastAsia"/>
                <w:kern w:val="2"/>
                <w:szCs w:val="21"/>
              </w:rPr>
              <w:br/>
            </w:r>
            <w:r w:rsidRPr="00C64AB4">
              <w:rPr>
                <w:rFonts w:ascii="宋体" w:hAnsi="宋体" w:cs="宋体" w:hint="eastAsia"/>
                <w:kern w:val="2"/>
                <w:szCs w:val="21"/>
              </w:rPr>
              <w:t>朱筠祥</w:t>
            </w:r>
          </w:p>
        </w:tc>
        <w:tc>
          <w:tcPr>
            <w:tcW w:w="2697" w:type="dxa"/>
            <w:tcBorders>
              <w:top w:val="single" w:sz="4" w:space="0" w:color="000000"/>
              <w:left w:val="single" w:sz="4" w:space="0" w:color="000000"/>
              <w:bottom w:val="single" w:sz="4" w:space="0" w:color="000000"/>
              <w:right w:val="single" w:sz="4" w:space="0" w:color="000000"/>
            </w:tcBorders>
            <w:vAlign w:val="center"/>
          </w:tcPr>
          <w:p w14:paraId="7C241EA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88606038-6027</w:t>
            </w:r>
            <w:r w:rsidRPr="00C64AB4">
              <w:rPr>
                <w:rFonts w:ascii="宋体" w:hAnsi="宋体" w:cs="宋体" w:hint="eastAsia"/>
                <w:kern w:val="2"/>
                <w:szCs w:val="21"/>
              </w:rPr>
              <w:br/>
            </w:r>
            <w:r w:rsidRPr="00C64AB4">
              <w:rPr>
                <w:rFonts w:ascii="宋体" w:hAnsi="宋体" w:cs="宋体" w:hint="eastAsia"/>
                <w:kern w:val="2"/>
                <w:szCs w:val="21"/>
              </w:rPr>
              <w:t>18591406320</w:t>
            </w:r>
            <w:r w:rsidRPr="00C64AB4">
              <w:rPr>
                <w:rFonts w:ascii="宋体" w:hAnsi="宋体" w:cs="宋体" w:hint="eastAsia"/>
                <w:kern w:val="2"/>
                <w:szCs w:val="21"/>
              </w:rPr>
              <w:br/>
              <w:t>18629282228</w:t>
            </w:r>
          </w:p>
        </w:tc>
        <w:tc>
          <w:tcPr>
            <w:tcW w:w="671" w:type="dxa"/>
            <w:tcBorders>
              <w:top w:val="single" w:sz="4" w:space="0" w:color="000000"/>
              <w:left w:val="single" w:sz="4" w:space="0" w:color="000000"/>
              <w:bottom w:val="single" w:sz="4" w:space="0" w:color="000000"/>
              <w:right w:val="single" w:sz="4" w:space="0" w:color="000000"/>
            </w:tcBorders>
            <w:vAlign w:val="center"/>
          </w:tcPr>
          <w:p w14:paraId="10B8030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信用担保</w:t>
            </w:r>
          </w:p>
        </w:tc>
      </w:tr>
      <w:tr w:rsidR="005C7C8D" w:rsidRPr="00C64AB4" w14:paraId="2A608873" w14:textId="77777777">
        <w:trPr>
          <w:trHeight w:val="360"/>
          <w:jc w:val="center"/>
        </w:trPr>
        <w:tc>
          <w:tcPr>
            <w:tcW w:w="576" w:type="dxa"/>
            <w:vMerge w:val="restart"/>
            <w:tcBorders>
              <w:top w:val="single" w:sz="4" w:space="0" w:color="000000"/>
              <w:left w:val="single" w:sz="4" w:space="0" w:color="000000"/>
              <w:right w:val="single" w:sz="4" w:space="0" w:color="000000"/>
            </w:tcBorders>
            <w:vAlign w:val="center"/>
          </w:tcPr>
          <w:p w14:paraId="2ADCF5F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3</w:t>
            </w:r>
          </w:p>
        </w:tc>
        <w:tc>
          <w:tcPr>
            <w:tcW w:w="1684" w:type="dxa"/>
            <w:vMerge w:val="restart"/>
            <w:tcBorders>
              <w:top w:val="single" w:sz="4" w:space="0" w:color="000000"/>
              <w:left w:val="single" w:sz="4" w:space="0" w:color="000000"/>
              <w:right w:val="single" w:sz="4" w:space="0" w:color="000000"/>
            </w:tcBorders>
            <w:vAlign w:val="center"/>
          </w:tcPr>
          <w:p w14:paraId="79D41F0D"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中国银行股份有限公司陕西省分行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59B8234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中国银行西安二环世纪星支行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082DD72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公司业务部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61A29DE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胡涛</w:t>
            </w:r>
            <w:r w:rsidRPr="00C64AB4">
              <w:rPr>
                <w:rFonts w:ascii="宋体" w:hAnsi="宋体" w:cs="宋体" w:hint="eastAsia"/>
                <w:kern w:val="2"/>
                <w:szCs w:val="21"/>
              </w:rPr>
              <w:t xml:space="preserve"> </w:t>
            </w:r>
            <w:r w:rsidRPr="00C64AB4">
              <w:rPr>
                <w:rFonts w:ascii="宋体" w:hAnsi="宋体" w:cs="宋体" w:hint="eastAsia"/>
                <w:kern w:val="2"/>
                <w:szCs w:val="21"/>
              </w:rPr>
              <w:br/>
            </w:r>
            <w:r w:rsidRPr="00C64AB4">
              <w:rPr>
                <w:rFonts w:ascii="宋体" w:hAnsi="宋体" w:cs="宋体" w:hint="eastAsia"/>
                <w:kern w:val="2"/>
                <w:szCs w:val="21"/>
              </w:rPr>
              <w:t>叶楚沙</w:t>
            </w:r>
          </w:p>
        </w:tc>
        <w:tc>
          <w:tcPr>
            <w:tcW w:w="2697" w:type="dxa"/>
            <w:tcBorders>
              <w:top w:val="single" w:sz="4" w:space="0" w:color="000000"/>
              <w:left w:val="single" w:sz="4" w:space="0" w:color="000000"/>
              <w:bottom w:val="single" w:sz="4" w:space="0" w:color="000000"/>
              <w:right w:val="single" w:sz="4" w:space="0" w:color="000000"/>
            </w:tcBorders>
            <w:vAlign w:val="center"/>
          </w:tcPr>
          <w:p w14:paraId="3691428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88360743 18629048822</w:t>
            </w:r>
            <w:r w:rsidRPr="00C64AB4">
              <w:rPr>
                <w:rFonts w:ascii="宋体" w:hAnsi="宋体" w:cs="宋体" w:hint="eastAsia"/>
                <w:kern w:val="2"/>
                <w:szCs w:val="21"/>
              </w:rPr>
              <w:br/>
              <w:t>88360749 13772153612</w:t>
            </w:r>
          </w:p>
        </w:tc>
        <w:tc>
          <w:tcPr>
            <w:tcW w:w="671" w:type="dxa"/>
            <w:vMerge w:val="restart"/>
            <w:tcBorders>
              <w:top w:val="single" w:sz="4" w:space="0" w:color="000000"/>
              <w:left w:val="single" w:sz="4" w:space="0" w:color="000000"/>
              <w:right w:val="single" w:sz="4" w:space="0" w:color="000000"/>
            </w:tcBorders>
            <w:vAlign w:val="center"/>
          </w:tcPr>
          <w:p w14:paraId="7DB1D5B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57B1DE95" w14:textId="77777777">
        <w:trPr>
          <w:trHeight w:val="360"/>
          <w:jc w:val="center"/>
        </w:trPr>
        <w:tc>
          <w:tcPr>
            <w:tcW w:w="576" w:type="dxa"/>
            <w:vMerge/>
            <w:tcBorders>
              <w:left w:val="single" w:sz="4" w:space="0" w:color="000000"/>
              <w:bottom w:val="single" w:sz="4" w:space="0" w:color="000000"/>
              <w:right w:val="single" w:sz="4" w:space="0" w:color="000000"/>
            </w:tcBorders>
            <w:vAlign w:val="center"/>
          </w:tcPr>
          <w:p w14:paraId="545F7BD1" w14:textId="77777777" w:rsidR="005C7C8D" w:rsidRPr="00C64AB4" w:rsidRDefault="005C7C8D">
            <w:pPr>
              <w:widowControl w:val="0"/>
              <w:jc w:val="center"/>
              <w:rPr>
                <w:rFonts w:ascii="宋体" w:hAnsi="宋体" w:cs="宋体"/>
                <w:kern w:val="2"/>
                <w:szCs w:val="21"/>
              </w:rPr>
            </w:pPr>
          </w:p>
        </w:tc>
        <w:tc>
          <w:tcPr>
            <w:tcW w:w="1684" w:type="dxa"/>
            <w:vMerge/>
            <w:tcBorders>
              <w:left w:val="single" w:sz="4" w:space="0" w:color="000000"/>
              <w:bottom w:val="single" w:sz="4" w:space="0" w:color="000000"/>
              <w:right w:val="single" w:sz="4" w:space="0" w:color="000000"/>
            </w:tcBorders>
            <w:vAlign w:val="center"/>
          </w:tcPr>
          <w:p w14:paraId="6E1DEB2C" w14:textId="77777777" w:rsidR="005C7C8D" w:rsidRPr="00C64AB4" w:rsidRDefault="005C7C8D">
            <w:pPr>
              <w:widowControl w:val="0"/>
              <w:jc w:val="center"/>
              <w:rPr>
                <w:rFonts w:ascii="宋体" w:hAnsi="宋体" w:cs="宋体"/>
                <w:kern w:val="2"/>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D3E68E"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中国银行西安鄠邑区支行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38409AE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中小企业信贷部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21831DB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李旭</w:t>
            </w:r>
          </w:p>
        </w:tc>
        <w:tc>
          <w:tcPr>
            <w:tcW w:w="2697" w:type="dxa"/>
            <w:tcBorders>
              <w:top w:val="single" w:sz="4" w:space="0" w:color="000000"/>
              <w:left w:val="single" w:sz="4" w:space="0" w:color="000000"/>
              <w:bottom w:val="single" w:sz="4" w:space="0" w:color="000000"/>
              <w:right w:val="single" w:sz="4" w:space="0" w:color="000000"/>
            </w:tcBorders>
            <w:vAlign w:val="center"/>
          </w:tcPr>
          <w:p w14:paraId="3E176C6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84892992  18729863898</w:t>
            </w:r>
          </w:p>
        </w:tc>
        <w:tc>
          <w:tcPr>
            <w:tcW w:w="671" w:type="dxa"/>
            <w:vMerge/>
            <w:tcBorders>
              <w:left w:val="single" w:sz="4" w:space="0" w:color="000000"/>
              <w:bottom w:val="single" w:sz="4" w:space="0" w:color="000000"/>
              <w:right w:val="single" w:sz="4" w:space="0" w:color="000000"/>
            </w:tcBorders>
            <w:vAlign w:val="center"/>
          </w:tcPr>
          <w:p w14:paraId="23A6F92C" w14:textId="77777777" w:rsidR="005C7C8D" w:rsidRPr="00C64AB4" w:rsidRDefault="005C7C8D">
            <w:pPr>
              <w:widowControl w:val="0"/>
              <w:jc w:val="center"/>
              <w:rPr>
                <w:rFonts w:ascii="宋体" w:hAnsi="宋体" w:cs="宋体"/>
                <w:kern w:val="2"/>
                <w:szCs w:val="21"/>
              </w:rPr>
            </w:pPr>
          </w:p>
        </w:tc>
      </w:tr>
      <w:tr w:rsidR="005C7C8D" w:rsidRPr="00C64AB4" w14:paraId="405B10B2" w14:textId="77777777">
        <w:trPr>
          <w:trHeight w:val="360"/>
          <w:jc w:val="center"/>
        </w:trPr>
        <w:tc>
          <w:tcPr>
            <w:tcW w:w="576" w:type="dxa"/>
            <w:vMerge w:val="restart"/>
            <w:tcBorders>
              <w:top w:val="single" w:sz="4" w:space="0" w:color="000000"/>
              <w:left w:val="single" w:sz="4" w:space="0" w:color="000000"/>
              <w:right w:val="single" w:sz="4" w:space="0" w:color="000000"/>
            </w:tcBorders>
            <w:vAlign w:val="center"/>
          </w:tcPr>
          <w:p w14:paraId="5DB4CC8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4</w:t>
            </w:r>
          </w:p>
        </w:tc>
        <w:tc>
          <w:tcPr>
            <w:tcW w:w="1684" w:type="dxa"/>
            <w:vMerge w:val="restart"/>
            <w:tcBorders>
              <w:top w:val="single" w:sz="4" w:space="0" w:color="000000"/>
              <w:left w:val="single" w:sz="4" w:space="0" w:color="000000"/>
              <w:right w:val="single" w:sz="4" w:space="0" w:color="000000"/>
            </w:tcBorders>
            <w:vAlign w:val="center"/>
          </w:tcPr>
          <w:p w14:paraId="7C180F9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中国建设银行股份有限公司陕西省分行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421A1F6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建设银行西安市南大街支行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7F341B8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公司部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0D109A6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杨向晖</w:t>
            </w:r>
          </w:p>
        </w:tc>
        <w:tc>
          <w:tcPr>
            <w:tcW w:w="2697" w:type="dxa"/>
            <w:tcBorders>
              <w:top w:val="single" w:sz="4" w:space="0" w:color="000000"/>
              <w:left w:val="single" w:sz="4" w:space="0" w:color="000000"/>
              <w:bottom w:val="single" w:sz="4" w:space="0" w:color="000000"/>
              <w:right w:val="single" w:sz="4" w:space="0" w:color="000000"/>
            </w:tcBorders>
            <w:vAlign w:val="center"/>
          </w:tcPr>
          <w:p w14:paraId="50FF45C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87281468</w:t>
            </w:r>
            <w:r w:rsidRPr="00C64AB4">
              <w:rPr>
                <w:rFonts w:ascii="宋体" w:hAnsi="宋体" w:cs="宋体" w:hint="eastAsia"/>
                <w:kern w:val="2"/>
                <w:szCs w:val="21"/>
              </w:rPr>
              <w:br/>
              <w:t>13379229383</w:t>
            </w:r>
          </w:p>
        </w:tc>
        <w:tc>
          <w:tcPr>
            <w:tcW w:w="671" w:type="dxa"/>
            <w:vMerge w:val="restart"/>
            <w:tcBorders>
              <w:top w:val="single" w:sz="4" w:space="0" w:color="000000"/>
              <w:left w:val="single" w:sz="4" w:space="0" w:color="000000"/>
              <w:right w:val="single" w:sz="4" w:space="0" w:color="000000"/>
            </w:tcBorders>
            <w:vAlign w:val="center"/>
          </w:tcPr>
          <w:p w14:paraId="6C254C51" w14:textId="77777777" w:rsidR="005C7C8D" w:rsidRPr="00C64AB4" w:rsidRDefault="005C7C8D">
            <w:pPr>
              <w:widowControl w:val="0"/>
              <w:jc w:val="center"/>
              <w:rPr>
                <w:rFonts w:ascii="宋体" w:hAnsi="宋体" w:cs="宋体"/>
                <w:kern w:val="2"/>
                <w:szCs w:val="21"/>
              </w:rPr>
            </w:pPr>
          </w:p>
          <w:p w14:paraId="6DEDBBE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p w14:paraId="544D9BB3" w14:textId="77777777" w:rsidR="005C7C8D" w:rsidRPr="00C64AB4" w:rsidRDefault="005C7C8D">
            <w:pPr>
              <w:widowControl w:val="0"/>
              <w:jc w:val="center"/>
              <w:rPr>
                <w:rFonts w:ascii="宋体" w:hAnsi="宋体" w:cs="宋体"/>
                <w:kern w:val="2"/>
                <w:szCs w:val="21"/>
              </w:rPr>
            </w:pPr>
          </w:p>
        </w:tc>
      </w:tr>
      <w:tr w:rsidR="005C7C8D" w:rsidRPr="00C64AB4" w14:paraId="51520DDB" w14:textId="77777777">
        <w:trPr>
          <w:trHeight w:val="360"/>
          <w:jc w:val="center"/>
        </w:trPr>
        <w:tc>
          <w:tcPr>
            <w:tcW w:w="576" w:type="dxa"/>
            <w:vMerge/>
            <w:tcBorders>
              <w:left w:val="single" w:sz="4" w:space="0" w:color="000000"/>
              <w:bottom w:val="single" w:sz="4" w:space="0" w:color="000000"/>
              <w:right w:val="single" w:sz="4" w:space="0" w:color="000000"/>
            </w:tcBorders>
            <w:vAlign w:val="center"/>
          </w:tcPr>
          <w:p w14:paraId="009C615F" w14:textId="77777777" w:rsidR="005C7C8D" w:rsidRPr="00C64AB4" w:rsidRDefault="005C7C8D">
            <w:pPr>
              <w:widowControl w:val="0"/>
              <w:jc w:val="center"/>
              <w:rPr>
                <w:rFonts w:ascii="宋体" w:hAnsi="宋体" w:cs="宋体"/>
                <w:kern w:val="2"/>
                <w:szCs w:val="21"/>
              </w:rPr>
            </w:pPr>
          </w:p>
        </w:tc>
        <w:tc>
          <w:tcPr>
            <w:tcW w:w="1684" w:type="dxa"/>
            <w:vMerge/>
            <w:tcBorders>
              <w:left w:val="single" w:sz="4" w:space="0" w:color="000000"/>
              <w:bottom w:val="single" w:sz="4" w:space="0" w:color="000000"/>
              <w:right w:val="single" w:sz="4" w:space="0" w:color="000000"/>
            </w:tcBorders>
            <w:vAlign w:val="center"/>
          </w:tcPr>
          <w:p w14:paraId="0A5031C9" w14:textId="77777777" w:rsidR="005C7C8D" w:rsidRPr="00C64AB4" w:rsidRDefault="005C7C8D">
            <w:pPr>
              <w:widowControl w:val="0"/>
              <w:jc w:val="center"/>
              <w:rPr>
                <w:rFonts w:ascii="宋体" w:hAnsi="宋体" w:cs="宋体"/>
                <w:kern w:val="2"/>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192AF4E"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建设银行西安鄠邑区支行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335C2D0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客户部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72380DB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柳佳伟</w:t>
            </w:r>
          </w:p>
          <w:p w14:paraId="6B729A0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卢建钊</w:t>
            </w:r>
          </w:p>
        </w:tc>
        <w:tc>
          <w:tcPr>
            <w:tcW w:w="2697" w:type="dxa"/>
            <w:tcBorders>
              <w:top w:val="single" w:sz="4" w:space="0" w:color="000000"/>
              <w:left w:val="single" w:sz="4" w:space="0" w:color="000000"/>
              <w:bottom w:val="single" w:sz="4" w:space="0" w:color="000000"/>
              <w:right w:val="single" w:sz="4" w:space="0" w:color="000000"/>
            </w:tcBorders>
            <w:vAlign w:val="center"/>
          </w:tcPr>
          <w:p w14:paraId="268B6D6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84812632  18792831383</w:t>
            </w:r>
          </w:p>
          <w:p w14:paraId="4DF0320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18710973144</w:t>
            </w:r>
          </w:p>
        </w:tc>
        <w:tc>
          <w:tcPr>
            <w:tcW w:w="671" w:type="dxa"/>
            <w:vMerge/>
            <w:tcBorders>
              <w:left w:val="single" w:sz="4" w:space="0" w:color="000000"/>
              <w:bottom w:val="single" w:sz="4" w:space="0" w:color="000000"/>
              <w:right w:val="single" w:sz="4" w:space="0" w:color="000000"/>
            </w:tcBorders>
            <w:vAlign w:val="center"/>
          </w:tcPr>
          <w:p w14:paraId="12BBFFD3" w14:textId="77777777" w:rsidR="005C7C8D" w:rsidRPr="00C64AB4" w:rsidRDefault="005C7C8D">
            <w:pPr>
              <w:widowControl w:val="0"/>
              <w:jc w:val="center"/>
              <w:rPr>
                <w:rFonts w:ascii="宋体" w:hAnsi="宋体" w:cs="宋体"/>
                <w:kern w:val="2"/>
                <w:szCs w:val="21"/>
              </w:rPr>
            </w:pPr>
          </w:p>
        </w:tc>
      </w:tr>
      <w:tr w:rsidR="005C7C8D" w:rsidRPr="00C64AB4" w14:paraId="58A2FF76" w14:textId="77777777">
        <w:trPr>
          <w:trHeight w:val="360"/>
          <w:jc w:val="center"/>
        </w:trPr>
        <w:tc>
          <w:tcPr>
            <w:tcW w:w="576" w:type="dxa"/>
            <w:vMerge w:val="restart"/>
            <w:tcBorders>
              <w:top w:val="single" w:sz="4" w:space="0" w:color="000000"/>
              <w:left w:val="single" w:sz="4" w:space="0" w:color="000000"/>
              <w:right w:val="single" w:sz="4" w:space="0" w:color="000000"/>
            </w:tcBorders>
            <w:vAlign w:val="center"/>
          </w:tcPr>
          <w:p w14:paraId="53EA59F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5</w:t>
            </w:r>
          </w:p>
        </w:tc>
        <w:tc>
          <w:tcPr>
            <w:tcW w:w="1684" w:type="dxa"/>
            <w:vMerge w:val="restart"/>
            <w:tcBorders>
              <w:top w:val="single" w:sz="4" w:space="0" w:color="000000"/>
              <w:left w:val="single" w:sz="4" w:space="0" w:color="000000"/>
              <w:right w:val="single" w:sz="4" w:space="0" w:color="000000"/>
            </w:tcBorders>
            <w:vAlign w:val="center"/>
          </w:tcPr>
          <w:p w14:paraId="608AE0B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中国工商银行股份有限公司陕西省分行营业部</w:t>
            </w:r>
          </w:p>
        </w:tc>
        <w:tc>
          <w:tcPr>
            <w:tcW w:w="1544" w:type="dxa"/>
            <w:tcBorders>
              <w:top w:val="single" w:sz="4" w:space="0" w:color="000000"/>
              <w:left w:val="single" w:sz="4" w:space="0" w:color="000000"/>
              <w:bottom w:val="single" w:sz="4" w:space="0" w:color="000000"/>
              <w:right w:val="single" w:sz="4" w:space="0" w:color="000000"/>
            </w:tcBorders>
            <w:vAlign w:val="center"/>
          </w:tcPr>
          <w:p w14:paraId="4ADB302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工商银行陕西分行营业部</w:t>
            </w:r>
          </w:p>
        </w:tc>
        <w:tc>
          <w:tcPr>
            <w:tcW w:w="1114" w:type="dxa"/>
            <w:tcBorders>
              <w:top w:val="single" w:sz="4" w:space="0" w:color="000000"/>
              <w:left w:val="single" w:sz="4" w:space="0" w:color="000000"/>
              <w:bottom w:val="single" w:sz="4" w:space="0" w:color="000000"/>
              <w:right w:val="single" w:sz="4" w:space="0" w:color="000000"/>
            </w:tcBorders>
            <w:vAlign w:val="center"/>
          </w:tcPr>
          <w:p w14:paraId="55D3556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小企业金融业务部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27805FA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牛国群</w:t>
            </w:r>
            <w:r w:rsidRPr="00C64AB4">
              <w:rPr>
                <w:rFonts w:ascii="宋体" w:hAnsi="宋体" w:cs="宋体" w:hint="eastAsia"/>
                <w:kern w:val="2"/>
                <w:szCs w:val="21"/>
              </w:rPr>
              <w:br/>
            </w:r>
            <w:r w:rsidRPr="00C64AB4">
              <w:rPr>
                <w:rFonts w:ascii="宋体" w:hAnsi="宋体" w:cs="宋体" w:hint="eastAsia"/>
                <w:kern w:val="2"/>
                <w:szCs w:val="21"/>
              </w:rPr>
              <w:t>张航</w:t>
            </w:r>
          </w:p>
        </w:tc>
        <w:tc>
          <w:tcPr>
            <w:tcW w:w="2697" w:type="dxa"/>
            <w:tcBorders>
              <w:top w:val="single" w:sz="4" w:space="0" w:color="000000"/>
              <w:left w:val="single" w:sz="4" w:space="0" w:color="000000"/>
              <w:bottom w:val="single" w:sz="4" w:space="0" w:color="000000"/>
              <w:right w:val="single" w:sz="4" w:space="0" w:color="000000"/>
            </w:tcBorders>
            <w:vAlign w:val="center"/>
          </w:tcPr>
          <w:p w14:paraId="02E37B7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87609569 18992851811</w:t>
            </w:r>
            <w:r w:rsidRPr="00C64AB4">
              <w:rPr>
                <w:rFonts w:ascii="宋体" w:hAnsi="宋体" w:cs="宋体" w:hint="eastAsia"/>
                <w:kern w:val="2"/>
                <w:szCs w:val="21"/>
              </w:rPr>
              <w:br/>
              <w:t>87609761 13891883334</w:t>
            </w:r>
          </w:p>
        </w:tc>
        <w:tc>
          <w:tcPr>
            <w:tcW w:w="671" w:type="dxa"/>
            <w:vMerge w:val="restart"/>
            <w:tcBorders>
              <w:top w:val="single" w:sz="4" w:space="0" w:color="000000"/>
              <w:left w:val="single" w:sz="4" w:space="0" w:color="000000"/>
              <w:right w:val="single" w:sz="4" w:space="0" w:color="000000"/>
            </w:tcBorders>
            <w:vAlign w:val="center"/>
          </w:tcPr>
          <w:p w14:paraId="6C0360B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535C366C" w14:textId="77777777">
        <w:trPr>
          <w:trHeight w:val="360"/>
          <w:jc w:val="center"/>
        </w:trPr>
        <w:tc>
          <w:tcPr>
            <w:tcW w:w="576" w:type="dxa"/>
            <w:vMerge/>
            <w:tcBorders>
              <w:left w:val="single" w:sz="4" w:space="0" w:color="000000"/>
              <w:bottom w:val="single" w:sz="4" w:space="0" w:color="000000"/>
              <w:right w:val="single" w:sz="4" w:space="0" w:color="000000"/>
            </w:tcBorders>
            <w:vAlign w:val="center"/>
          </w:tcPr>
          <w:p w14:paraId="002F49AF" w14:textId="77777777" w:rsidR="005C7C8D" w:rsidRPr="00C64AB4" w:rsidRDefault="005C7C8D">
            <w:pPr>
              <w:widowControl w:val="0"/>
              <w:jc w:val="center"/>
              <w:rPr>
                <w:rFonts w:ascii="宋体" w:hAnsi="宋体" w:cs="宋体"/>
                <w:kern w:val="2"/>
                <w:szCs w:val="21"/>
              </w:rPr>
            </w:pPr>
          </w:p>
        </w:tc>
        <w:tc>
          <w:tcPr>
            <w:tcW w:w="1684" w:type="dxa"/>
            <w:vMerge/>
            <w:tcBorders>
              <w:left w:val="single" w:sz="4" w:space="0" w:color="000000"/>
              <w:bottom w:val="single" w:sz="4" w:space="0" w:color="000000"/>
              <w:right w:val="single" w:sz="4" w:space="0" w:color="000000"/>
            </w:tcBorders>
            <w:vAlign w:val="center"/>
          </w:tcPr>
          <w:p w14:paraId="312A5CB2" w14:textId="77777777" w:rsidR="005C7C8D" w:rsidRPr="00C64AB4" w:rsidRDefault="005C7C8D">
            <w:pPr>
              <w:widowControl w:val="0"/>
              <w:jc w:val="center"/>
              <w:rPr>
                <w:rFonts w:ascii="宋体" w:hAnsi="宋体" w:cs="宋体"/>
                <w:kern w:val="2"/>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132F34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工行西安鄠邑区支行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5AAADDA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市场部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68053B3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鲁向兵</w:t>
            </w:r>
          </w:p>
        </w:tc>
        <w:tc>
          <w:tcPr>
            <w:tcW w:w="2697" w:type="dxa"/>
            <w:tcBorders>
              <w:top w:val="single" w:sz="4" w:space="0" w:color="000000"/>
              <w:left w:val="single" w:sz="4" w:space="0" w:color="000000"/>
              <w:bottom w:val="single" w:sz="4" w:space="0" w:color="000000"/>
              <w:right w:val="single" w:sz="4" w:space="0" w:color="000000"/>
            </w:tcBorders>
            <w:vAlign w:val="center"/>
          </w:tcPr>
          <w:p w14:paraId="2BBE4D2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84812752</w:t>
            </w:r>
          </w:p>
          <w:p w14:paraId="3EA2C1A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13991212739</w:t>
            </w:r>
          </w:p>
        </w:tc>
        <w:tc>
          <w:tcPr>
            <w:tcW w:w="671" w:type="dxa"/>
            <w:vMerge/>
            <w:tcBorders>
              <w:left w:val="single" w:sz="4" w:space="0" w:color="000000"/>
              <w:bottom w:val="single" w:sz="4" w:space="0" w:color="000000"/>
              <w:right w:val="single" w:sz="4" w:space="0" w:color="000000"/>
            </w:tcBorders>
            <w:vAlign w:val="center"/>
          </w:tcPr>
          <w:p w14:paraId="04EB5659" w14:textId="77777777" w:rsidR="005C7C8D" w:rsidRPr="00C64AB4" w:rsidRDefault="005C7C8D">
            <w:pPr>
              <w:widowControl w:val="0"/>
              <w:jc w:val="center"/>
              <w:rPr>
                <w:rFonts w:ascii="宋体" w:hAnsi="宋体" w:cs="宋体"/>
                <w:kern w:val="2"/>
                <w:szCs w:val="21"/>
              </w:rPr>
            </w:pPr>
          </w:p>
        </w:tc>
      </w:tr>
      <w:tr w:rsidR="005C7C8D" w:rsidRPr="00C64AB4" w14:paraId="2EBDA4B8"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3A0BFE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6</w:t>
            </w:r>
          </w:p>
        </w:tc>
        <w:tc>
          <w:tcPr>
            <w:tcW w:w="1684" w:type="dxa"/>
            <w:tcBorders>
              <w:top w:val="single" w:sz="4" w:space="0" w:color="000000"/>
              <w:left w:val="single" w:sz="4" w:space="0" w:color="000000"/>
              <w:bottom w:val="single" w:sz="4" w:space="0" w:color="000000"/>
              <w:right w:val="single" w:sz="4" w:space="0" w:color="000000"/>
            </w:tcBorders>
            <w:vAlign w:val="center"/>
          </w:tcPr>
          <w:p w14:paraId="18EDCAC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中国农业银行股份有限公司陕西省分行营业部</w:t>
            </w:r>
          </w:p>
        </w:tc>
        <w:tc>
          <w:tcPr>
            <w:tcW w:w="1544" w:type="dxa"/>
            <w:tcBorders>
              <w:top w:val="single" w:sz="4" w:space="0" w:color="000000"/>
              <w:left w:val="single" w:sz="4" w:space="0" w:color="000000"/>
              <w:bottom w:val="single" w:sz="4" w:space="0" w:color="000000"/>
              <w:right w:val="single" w:sz="4" w:space="0" w:color="000000"/>
            </w:tcBorders>
            <w:vAlign w:val="center"/>
          </w:tcPr>
          <w:p w14:paraId="7588AB99"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农业银行西安西大街支行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172C0A1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公司业务部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0F8BD16D"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贾珊</w:t>
            </w:r>
            <w:r w:rsidRPr="00C64AB4">
              <w:rPr>
                <w:rFonts w:ascii="宋体" w:hAnsi="宋体" w:cs="宋体" w:hint="eastAsia"/>
                <w:kern w:val="2"/>
                <w:szCs w:val="21"/>
              </w:rPr>
              <w:br/>
            </w:r>
            <w:r w:rsidRPr="00C64AB4">
              <w:rPr>
                <w:rFonts w:ascii="宋体" w:hAnsi="宋体" w:cs="宋体" w:hint="eastAsia"/>
                <w:kern w:val="2"/>
                <w:szCs w:val="21"/>
              </w:rPr>
              <w:t>高雅</w:t>
            </w:r>
          </w:p>
        </w:tc>
        <w:tc>
          <w:tcPr>
            <w:tcW w:w="2697" w:type="dxa"/>
            <w:tcBorders>
              <w:top w:val="single" w:sz="4" w:space="0" w:color="000000"/>
              <w:left w:val="single" w:sz="4" w:space="0" w:color="000000"/>
              <w:bottom w:val="single" w:sz="4" w:space="0" w:color="000000"/>
              <w:right w:val="single" w:sz="4" w:space="0" w:color="000000"/>
            </w:tcBorders>
            <w:vAlign w:val="center"/>
          </w:tcPr>
          <w:p w14:paraId="01EDF78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 xml:space="preserve">87617245 </w:t>
            </w:r>
            <w:r w:rsidRPr="00C64AB4">
              <w:rPr>
                <w:rFonts w:ascii="宋体" w:hAnsi="宋体" w:cs="宋体" w:hint="eastAsia"/>
                <w:kern w:val="2"/>
                <w:szCs w:val="21"/>
              </w:rPr>
              <w:t>13891957123</w:t>
            </w:r>
            <w:r w:rsidRPr="00C64AB4">
              <w:rPr>
                <w:rFonts w:ascii="宋体" w:hAnsi="宋体" w:cs="宋体" w:hint="eastAsia"/>
                <w:kern w:val="2"/>
                <w:szCs w:val="21"/>
              </w:rPr>
              <w:br/>
              <w:t>87613444 13659192425</w:t>
            </w:r>
          </w:p>
        </w:tc>
        <w:tc>
          <w:tcPr>
            <w:tcW w:w="671" w:type="dxa"/>
            <w:tcBorders>
              <w:top w:val="single" w:sz="4" w:space="0" w:color="000000"/>
              <w:left w:val="single" w:sz="4" w:space="0" w:color="000000"/>
              <w:bottom w:val="single" w:sz="4" w:space="0" w:color="000000"/>
              <w:right w:val="single" w:sz="4" w:space="0" w:color="000000"/>
            </w:tcBorders>
            <w:vAlign w:val="center"/>
          </w:tcPr>
          <w:p w14:paraId="213CA61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24B53C24"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C64ECD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7</w:t>
            </w:r>
          </w:p>
        </w:tc>
        <w:tc>
          <w:tcPr>
            <w:tcW w:w="1684" w:type="dxa"/>
            <w:tcBorders>
              <w:top w:val="single" w:sz="4" w:space="0" w:color="000000"/>
              <w:left w:val="single" w:sz="4" w:space="0" w:color="000000"/>
              <w:bottom w:val="single" w:sz="4" w:space="0" w:color="000000"/>
              <w:right w:val="single" w:sz="4" w:space="0" w:color="000000"/>
            </w:tcBorders>
            <w:vAlign w:val="center"/>
          </w:tcPr>
          <w:p w14:paraId="06DE4D8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招商银行股份有限公司西安分行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1950AC4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招商银行西安未央路支行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46ECF149"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公司银行部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0AF155C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杨皓</w:t>
            </w:r>
            <w:r w:rsidRPr="00C64AB4">
              <w:rPr>
                <w:rFonts w:ascii="宋体" w:hAnsi="宋体" w:cs="宋体" w:hint="eastAsia"/>
                <w:kern w:val="2"/>
                <w:szCs w:val="21"/>
              </w:rPr>
              <w:br/>
            </w:r>
            <w:r w:rsidRPr="00C64AB4">
              <w:rPr>
                <w:rFonts w:ascii="宋体" w:hAnsi="宋体" w:cs="宋体" w:hint="eastAsia"/>
                <w:kern w:val="2"/>
                <w:szCs w:val="21"/>
              </w:rPr>
              <w:t>马秦香</w:t>
            </w:r>
          </w:p>
        </w:tc>
        <w:tc>
          <w:tcPr>
            <w:tcW w:w="2697" w:type="dxa"/>
            <w:tcBorders>
              <w:top w:val="single" w:sz="4" w:space="0" w:color="000000"/>
              <w:left w:val="single" w:sz="4" w:space="0" w:color="000000"/>
              <w:bottom w:val="single" w:sz="4" w:space="0" w:color="000000"/>
              <w:right w:val="single" w:sz="4" w:space="0" w:color="000000"/>
            </w:tcBorders>
            <w:vAlign w:val="center"/>
          </w:tcPr>
          <w:p w14:paraId="6774D8C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62811553 15002905553</w:t>
            </w:r>
            <w:r w:rsidRPr="00C64AB4">
              <w:rPr>
                <w:rFonts w:ascii="宋体" w:hAnsi="宋体" w:cs="宋体" w:hint="eastAsia"/>
                <w:kern w:val="2"/>
                <w:szCs w:val="21"/>
              </w:rPr>
              <w:br/>
              <w:t>62811553 13609183259</w:t>
            </w:r>
          </w:p>
        </w:tc>
        <w:tc>
          <w:tcPr>
            <w:tcW w:w="671" w:type="dxa"/>
            <w:tcBorders>
              <w:top w:val="single" w:sz="4" w:space="0" w:color="000000"/>
              <w:left w:val="single" w:sz="4" w:space="0" w:color="000000"/>
              <w:bottom w:val="single" w:sz="4" w:space="0" w:color="000000"/>
              <w:right w:val="single" w:sz="4" w:space="0" w:color="000000"/>
            </w:tcBorders>
            <w:vAlign w:val="center"/>
          </w:tcPr>
          <w:p w14:paraId="08AE606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21C335F4"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7D0FA0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w:t>
            </w:r>
          </w:p>
        </w:tc>
        <w:tc>
          <w:tcPr>
            <w:tcW w:w="1684" w:type="dxa"/>
            <w:tcBorders>
              <w:top w:val="single" w:sz="4" w:space="0" w:color="000000"/>
              <w:left w:val="single" w:sz="4" w:space="0" w:color="000000"/>
              <w:bottom w:val="single" w:sz="4" w:space="0" w:color="000000"/>
              <w:right w:val="single" w:sz="4" w:space="0" w:color="000000"/>
            </w:tcBorders>
            <w:vAlign w:val="center"/>
          </w:tcPr>
          <w:p w14:paraId="0715E82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中国光大银行</w:t>
            </w:r>
            <w:r w:rsidRPr="00C64AB4">
              <w:rPr>
                <w:rFonts w:ascii="宋体" w:hAnsi="宋体" w:cs="宋体" w:hint="eastAsia"/>
                <w:kern w:val="2"/>
                <w:szCs w:val="21"/>
              </w:rPr>
              <w:lastRenderedPageBreak/>
              <w:t>股份有限公司西安分行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6E778CF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lastRenderedPageBreak/>
              <w:t>光大银行经济</w:t>
            </w:r>
            <w:r w:rsidRPr="00C64AB4">
              <w:rPr>
                <w:rFonts w:ascii="宋体" w:hAnsi="宋体" w:cs="宋体" w:hint="eastAsia"/>
                <w:kern w:val="2"/>
                <w:szCs w:val="21"/>
              </w:rPr>
              <w:lastRenderedPageBreak/>
              <w:t>技术开发区支行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7B688C9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lastRenderedPageBreak/>
              <w:t>对公客户</w:t>
            </w:r>
            <w:r w:rsidRPr="00C64AB4">
              <w:rPr>
                <w:rFonts w:ascii="宋体" w:hAnsi="宋体" w:cs="宋体" w:hint="eastAsia"/>
                <w:kern w:val="2"/>
                <w:szCs w:val="21"/>
              </w:rPr>
              <w:lastRenderedPageBreak/>
              <w:t>经理部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74E57B9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lastRenderedPageBreak/>
              <w:t>高艺瑄</w:t>
            </w:r>
          </w:p>
        </w:tc>
        <w:tc>
          <w:tcPr>
            <w:tcW w:w="2697" w:type="dxa"/>
            <w:tcBorders>
              <w:top w:val="single" w:sz="4" w:space="0" w:color="000000"/>
              <w:left w:val="single" w:sz="4" w:space="0" w:color="000000"/>
              <w:bottom w:val="single" w:sz="4" w:space="0" w:color="000000"/>
              <w:right w:val="single" w:sz="4" w:space="0" w:color="000000"/>
            </w:tcBorders>
            <w:vAlign w:val="center"/>
          </w:tcPr>
          <w:p w14:paraId="22C3B69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15619006186</w:t>
            </w:r>
          </w:p>
        </w:tc>
        <w:tc>
          <w:tcPr>
            <w:tcW w:w="671" w:type="dxa"/>
            <w:tcBorders>
              <w:top w:val="single" w:sz="4" w:space="0" w:color="000000"/>
              <w:left w:val="single" w:sz="4" w:space="0" w:color="000000"/>
              <w:bottom w:val="single" w:sz="4" w:space="0" w:color="000000"/>
              <w:right w:val="single" w:sz="4" w:space="0" w:color="000000"/>
            </w:tcBorders>
            <w:vAlign w:val="center"/>
          </w:tcPr>
          <w:p w14:paraId="493F704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w:t>
            </w:r>
            <w:r w:rsidRPr="00C64AB4">
              <w:rPr>
                <w:rFonts w:ascii="宋体" w:hAnsi="宋体" w:cs="宋体" w:hint="eastAsia"/>
                <w:kern w:val="2"/>
                <w:szCs w:val="21"/>
              </w:rPr>
              <w:lastRenderedPageBreak/>
              <w:t>融资</w:t>
            </w:r>
          </w:p>
        </w:tc>
      </w:tr>
      <w:tr w:rsidR="005C7C8D" w:rsidRPr="00C64AB4" w14:paraId="11F42259"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8F9832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lastRenderedPageBreak/>
              <w:t>9</w:t>
            </w:r>
          </w:p>
        </w:tc>
        <w:tc>
          <w:tcPr>
            <w:tcW w:w="1684" w:type="dxa"/>
            <w:tcBorders>
              <w:top w:val="single" w:sz="4" w:space="0" w:color="000000"/>
              <w:left w:val="single" w:sz="4" w:space="0" w:color="000000"/>
              <w:bottom w:val="single" w:sz="4" w:space="0" w:color="000000"/>
              <w:right w:val="single" w:sz="4" w:space="0" w:color="000000"/>
            </w:tcBorders>
            <w:vAlign w:val="center"/>
          </w:tcPr>
          <w:p w14:paraId="7729E4EE"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西安银行股份有限公司</w:t>
            </w:r>
          </w:p>
        </w:tc>
        <w:tc>
          <w:tcPr>
            <w:tcW w:w="1544" w:type="dxa"/>
            <w:tcBorders>
              <w:top w:val="single" w:sz="4" w:space="0" w:color="000000"/>
              <w:left w:val="single" w:sz="4" w:space="0" w:color="000000"/>
              <w:bottom w:val="single" w:sz="4" w:space="0" w:color="000000"/>
              <w:right w:val="single" w:sz="4" w:space="0" w:color="000000"/>
            </w:tcBorders>
            <w:vAlign w:val="center"/>
          </w:tcPr>
          <w:p w14:paraId="1D40764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西安银行鄠邑区支行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4D061FFD"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客户经理部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7F060E7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孙鹏</w:t>
            </w:r>
          </w:p>
          <w:p w14:paraId="2665D81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张晨</w:t>
            </w:r>
          </w:p>
        </w:tc>
        <w:tc>
          <w:tcPr>
            <w:tcW w:w="2697" w:type="dxa"/>
            <w:tcBorders>
              <w:top w:val="single" w:sz="4" w:space="0" w:color="000000"/>
              <w:left w:val="single" w:sz="4" w:space="0" w:color="000000"/>
              <w:bottom w:val="single" w:sz="4" w:space="0" w:color="000000"/>
              <w:right w:val="single" w:sz="4" w:space="0" w:color="000000"/>
            </w:tcBorders>
            <w:vAlign w:val="center"/>
          </w:tcPr>
          <w:p w14:paraId="2C20347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13519127426</w:t>
            </w:r>
            <w:r w:rsidRPr="00C64AB4">
              <w:rPr>
                <w:rFonts w:ascii="宋体" w:hAnsi="宋体" w:cs="宋体" w:hint="eastAsia"/>
                <w:kern w:val="2"/>
                <w:szCs w:val="21"/>
              </w:rPr>
              <w:br/>
              <w:t xml:space="preserve">84858978  </w:t>
            </w:r>
            <w:r w:rsidRPr="00C64AB4">
              <w:rPr>
                <w:rFonts w:ascii="宋体" w:hAnsi="宋体" w:cs="宋体" w:hint="eastAsia"/>
                <w:kern w:val="2"/>
                <w:szCs w:val="21"/>
              </w:rPr>
              <w:t>18706729791</w:t>
            </w:r>
          </w:p>
        </w:tc>
        <w:tc>
          <w:tcPr>
            <w:tcW w:w="671" w:type="dxa"/>
            <w:tcBorders>
              <w:top w:val="single" w:sz="4" w:space="0" w:color="000000"/>
              <w:left w:val="single" w:sz="4" w:space="0" w:color="000000"/>
              <w:bottom w:val="single" w:sz="4" w:space="0" w:color="000000"/>
              <w:right w:val="single" w:sz="4" w:space="0" w:color="000000"/>
            </w:tcBorders>
            <w:vAlign w:val="center"/>
          </w:tcPr>
          <w:p w14:paraId="6A88821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3B0D0C8C"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DD6705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10</w:t>
            </w:r>
          </w:p>
        </w:tc>
        <w:tc>
          <w:tcPr>
            <w:tcW w:w="1684" w:type="dxa"/>
            <w:tcBorders>
              <w:top w:val="single" w:sz="4" w:space="0" w:color="000000"/>
              <w:left w:val="single" w:sz="4" w:space="0" w:color="000000"/>
              <w:bottom w:val="single" w:sz="4" w:space="0" w:color="000000"/>
              <w:right w:val="single" w:sz="4" w:space="0" w:color="000000"/>
            </w:tcBorders>
            <w:vAlign w:val="center"/>
          </w:tcPr>
          <w:p w14:paraId="069FD84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平安银行股份有限公司西安分行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3D38D12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平安银行西安分行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47BC388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业务发展七部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1AD0925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祝捷</w:t>
            </w:r>
            <w:r w:rsidRPr="00C64AB4">
              <w:rPr>
                <w:rFonts w:ascii="宋体" w:hAnsi="宋体" w:cs="宋体" w:hint="eastAsia"/>
                <w:kern w:val="2"/>
                <w:szCs w:val="21"/>
              </w:rPr>
              <w:br/>
            </w:r>
            <w:r w:rsidRPr="00C64AB4">
              <w:rPr>
                <w:rFonts w:ascii="宋体" w:hAnsi="宋体" w:cs="宋体" w:hint="eastAsia"/>
                <w:kern w:val="2"/>
                <w:szCs w:val="21"/>
              </w:rPr>
              <w:t>王尧</w:t>
            </w:r>
          </w:p>
        </w:tc>
        <w:tc>
          <w:tcPr>
            <w:tcW w:w="2697" w:type="dxa"/>
            <w:tcBorders>
              <w:top w:val="single" w:sz="4" w:space="0" w:color="000000"/>
              <w:left w:val="single" w:sz="4" w:space="0" w:color="000000"/>
              <w:bottom w:val="single" w:sz="4" w:space="0" w:color="000000"/>
              <w:right w:val="single" w:sz="4" w:space="0" w:color="000000"/>
            </w:tcBorders>
            <w:vAlign w:val="center"/>
          </w:tcPr>
          <w:p w14:paraId="4E8A050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18629505188</w:t>
            </w:r>
            <w:r w:rsidRPr="00C64AB4">
              <w:rPr>
                <w:rFonts w:ascii="宋体" w:hAnsi="宋体" w:cs="宋体" w:hint="eastAsia"/>
                <w:kern w:val="2"/>
                <w:szCs w:val="21"/>
              </w:rPr>
              <w:br/>
              <w:t>18591767577</w:t>
            </w:r>
          </w:p>
        </w:tc>
        <w:tc>
          <w:tcPr>
            <w:tcW w:w="671" w:type="dxa"/>
            <w:tcBorders>
              <w:top w:val="single" w:sz="4" w:space="0" w:color="000000"/>
              <w:left w:val="single" w:sz="4" w:space="0" w:color="000000"/>
              <w:bottom w:val="single" w:sz="4" w:space="0" w:color="000000"/>
              <w:right w:val="single" w:sz="4" w:space="0" w:color="000000"/>
            </w:tcBorders>
            <w:vAlign w:val="center"/>
          </w:tcPr>
          <w:p w14:paraId="1FEF514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3B887DD2"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EA719D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11</w:t>
            </w:r>
          </w:p>
        </w:tc>
        <w:tc>
          <w:tcPr>
            <w:tcW w:w="1684" w:type="dxa"/>
            <w:tcBorders>
              <w:top w:val="single" w:sz="4" w:space="0" w:color="000000"/>
              <w:left w:val="single" w:sz="4" w:space="0" w:color="000000"/>
              <w:bottom w:val="single" w:sz="4" w:space="0" w:color="000000"/>
              <w:right w:val="single" w:sz="4" w:space="0" w:color="000000"/>
            </w:tcBorders>
            <w:vAlign w:val="center"/>
          </w:tcPr>
          <w:p w14:paraId="6B975C2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北京银行股份有限公司西安分行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28B6C7D7"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北京银行西安分行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071D593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营业部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0BF3C80E"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范诗阳</w:t>
            </w:r>
            <w:r w:rsidRPr="00C64AB4">
              <w:rPr>
                <w:rFonts w:ascii="宋体" w:hAnsi="宋体" w:cs="宋体" w:hint="eastAsia"/>
                <w:kern w:val="2"/>
                <w:szCs w:val="21"/>
              </w:rPr>
              <w:br/>
            </w:r>
            <w:r w:rsidRPr="00C64AB4">
              <w:rPr>
                <w:rFonts w:ascii="宋体" w:hAnsi="宋体" w:cs="宋体" w:hint="eastAsia"/>
                <w:kern w:val="2"/>
                <w:szCs w:val="21"/>
              </w:rPr>
              <w:t>曹英</w:t>
            </w:r>
          </w:p>
        </w:tc>
        <w:tc>
          <w:tcPr>
            <w:tcW w:w="2697" w:type="dxa"/>
            <w:tcBorders>
              <w:top w:val="single" w:sz="4" w:space="0" w:color="000000"/>
              <w:left w:val="single" w:sz="4" w:space="0" w:color="000000"/>
              <w:bottom w:val="single" w:sz="4" w:space="0" w:color="000000"/>
              <w:right w:val="single" w:sz="4" w:space="0" w:color="000000"/>
            </w:tcBorders>
            <w:vAlign w:val="center"/>
          </w:tcPr>
          <w:p w14:paraId="224E825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13991945764</w:t>
            </w:r>
            <w:r w:rsidRPr="00C64AB4">
              <w:rPr>
                <w:rFonts w:ascii="宋体" w:hAnsi="宋体" w:cs="宋体" w:hint="eastAsia"/>
                <w:kern w:val="2"/>
                <w:szCs w:val="21"/>
              </w:rPr>
              <w:br/>
              <w:t>18691892195</w:t>
            </w:r>
          </w:p>
        </w:tc>
        <w:tc>
          <w:tcPr>
            <w:tcW w:w="671" w:type="dxa"/>
            <w:tcBorders>
              <w:top w:val="single" w:sz="4" w:space="0" w:color="000000"/>
              <w:left w:val="single" w:sz="4" w:space="0" w:color="000000"/>
              <w:bottom w:val="single" w:sz="4" w:space="0" w:color="000000"/>
              <w:right w:val="single" w:sz="4" w:space="0" w:color="000000"/>
            </w:tcBorders>
            <w:vAlign w:val="center"/>
          </w:tcPr>
          <w:p w14:paraId="38EB7230"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024405F1"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E4FA7B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12</w:t>
            </w:r>
          </w:p>
        </w:tc>
        <w:tc>
          <w:tcPr>
            <w:tcW w:w="1684" w:type="dxa"/>
            <w:tcBorders>
              <w:top w:val="single" w:sz="4" w:space="0" w:color="000000"/>
              <w:left w:val="single" w:sz="4" w:space="0" w:color="000000"/>
              <w:bottom w:val="single" w:sz="4" w:space="0" w:color="000000"/>
              <w:right w:val="single" w:sz="4" w:space="0" w:color="000000"/>
            </w:tcBorders>
            <w:vAlign w:val="center"/>
          </w:tcPr>
          <w:p w14:paraId="50E2342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兴业银行股份有限公司西安分行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10F7B52E"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兴业银行西安分行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09EE669A"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新城业务总部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19E2E0F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徐常磊</w:t>
            </w:r>
            <w:r w:rsidRPr="00C64AB4">
              <w:rPr>
                <w:rFonts w:ascii="宋体" w:hAnsi="宋体" w:cs="宋体" w:hint="eastAsia"/>
                <w:kern w:val="2"/>
                <w:szCs w:val="21"/>
              </w:rPr>
              <w:br/>
            </w:r>
            <w:r w:rsidRPr="00C64AB4">
              <w:rPr>
                <w:rFonts w:ascii="宋体" w:hAnsi="宋体" w:cs="宋体" w:hint="eastAsia"/>
                <w:kern w:val="2"/>
                <w:szCs w:val="21"/>
              </w:rPr>
              <w:t>鲁旸</w:t>
            </w:r>
          </w:p>
        </w:tc>
        <w:tc>
          <w:tcPr>
            <w:tcW w:w="2697" w:type="dxa"/>
            <w:tcBorders>
              <w:top w:val="single" w:sz="4" w:space="0" w:color="000000"/>
              <w:left w:val="single" w:sz="4" w:space="0" w:color="000000"/>
              <w:bottom w:val="single" w:sz="4" w:space="0" w:color="000000"/>
              <w:right w:val="single" w:sz="4" w:space="0" w:color="000000"/>
            </w:tcBorders>
            <w:vAlign w:val="center"/>
          </w:tcPr>
          <w:p w14:paraId="2FDD0DFE"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15991623666</w:t>
            </w:r>
            <w:r w:rsidRPr="00C64AB4">
              <w:rPr>
                <w:rFonts w:ascii="宋体" w:hAnsi="宋体" w:cs="宋体" w:hint="eastAsia"/>
                <w:kern w:val="2"/>
                <w:szCs w:val="21"/>
              </w:rPr>
              <w:br/>
              <w:t>15389081886</w:t>
            </w:r>
          </w:p>
        </w:tc>
        <w:tc>
          <w:tcPr>
            <w:tcW w:w="671" w:type="dxa"/>
            <w:tcBorders>
              <w:top w:val="single" w:sz="4" w:space="0" w:color="000000"/>
              <w:left w:val="single" w:sz="4" w:space="0" w:color="000000"/>
              <w:bottom w:val="single" w:sz="4" w:space="0" w:color="000000"/>
              <w:right w:val="single" w:sz="4" w:space="0" w:color="000000"/>
            </w:tcBorders>
            <w:vAlign w:val="center"/>
          </w:tcPr>
          <w:p w14:paraId="4E6E8DD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6E90EC5F"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06A48EB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13</w:t>
            </w:r>
          </w:p>
        </w:tc>
        <w:tc>
          <w:tcPr>
            <w:tcW w:w="1684" w:type="dxa"/>
            <w:tcBorders>
              <w:top w:val="single" w:sz="4" w:space="0" w:color="000000"/>
              <w:left w:val="single" w:sz="4" w:space="0" w:color="000000"/>
              <w:bottom w:val="single" w:sz="4" w:space="0" w:color="000000"/>
              <w:right w:val="single" w:sz="4" w:space="0" w:color="000000"/>
            </w:tcBorders>
            <w:vAlign w:val="center"/>
          </w:tcPr>
          <w:p w14:paraId="7203199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陕西秦农农村商业银行股份有限公司</w:t>
            </w:r>
          </w:p>
        </w:tc>
        <w:tc>
          <w:tcPr>
            <w:tcW w:w="1544" w:type="dxa"/>
            <w:tcBorders>
              <w:top w:val="single" w:sz="4" w:space="0" w:color="000000"/>
              <w:left w:val="single" w:sz="4" w:space="0" w:color="000000"/>
              <w:bottom w:val="single" w:sz="4" w:space="0" w:color="000000"/>
              <w:right w:val="single" w:sz="4" w:space="0" w:color="000000"/>
            </w:tcBorders>
            <w:vAlign w:val="center"/>
          </w:tcPr>
          <w:p w14:paraId="7BF94E9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西安鄠邑农村商业银行股份有限公司</w:t>
            </w:r>
          </w:p>
        </w:tc>
        <w:tc>
          <w:tcPr>
            <w:tcW w:w="1114" w:type="dxa"/>
            <w:tcBorders>
              <w:top w:val="single" w:sz="4" w:space="0" w:color="000000"/>
              <w:left w:val="single" w:sz="4" w:space="0" w:color="000000"/>
              <w:bottom w:val="single" w:sz="4" w:space="0" w:color="000000"/>
              <w:right w:val="single" w:sz="4" w:space="0" w:color="000000"/>
            </w:tcBorders>
            <w:vAlign w:val="center"/>
          </w:tcPr>
          <w:p w14:paraId="264825D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营业部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38E13546"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刘涛</w:t>
            </w:r>
          </w:p>
          <w:p w14:paraId="32C59BC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屈帅</w:t>
            </w:r>
          </w:p>
        </w:tc>
        <w:tc>
          <w:tcPr>
            <w:tcW w:w="2697" w:type="dxa"/>
            <w:tcBorders>
              <w:top w:val="single" w:sz="4" w:space="0" w:color="000000"/>
              <w:left w:val="single" w:sz="4" w:space="0" w:color="000000"/>
              <w:bottom w:val="single" w:sz="4" w:space="0" w:color="000000"/>
              <w:right w:val="single" w:sz="4" w:space="0" w:color="000000"/>
            </w:tcBorders>
            <w:vAlign w:val="center"/>
          </w:tcPr>
          <w:p w14:paraId="61F67AA8"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84866539 13636718789</w:t>
            </w:r>
          </w:p>
          <w:p w14:paraId="47CC7CE9"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18502978814</w:t>
            </w:r>
          </w:p>
        </w:tc>
        <w:tc>
          <w:tcPr>
            <w:tcW w:w="671" w:type="dxa"/>
            <w:tcBorders>
              <w:top w:val="single" w:sz="4" w:space="0" w:color="000000"/>
              <w:left w:val="single" w:sz="4" w:space="0" w:color="000000"/>
              <w:bottom w:val="single" w:sz="4" w:space="0" w:color="000000"/>
              <w:right w:val="single" w:sz="4" w:space="0" w:color="000000"/>
            </w:tcBorders>
            <w:vAlign w:val="center"/>
          </w:tcPr>
          <w:p w14:paraId="0AE0D67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1B18775B"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8C8E17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14</w:t>
            </w:r>
          </w:p>
        </w:tc>
        <w:tc>
          <w:tcPr>
            <w:tcW w:w="1684" w:type="dxa"/>
            <w:tcBorders>
              <w:top w:val="single" w:sz="4" w:space="0" w:color="000000"/>
              <w:left w:val="single" w:sz="4" w:space="0" w:color="000000"/>
              <w:bottom w:val="single" w:sz="4" w:space="0" w:color="000000"/>
              <w:right w:val="single" w:sz="4" w:space="0" w:color="000000"/>
            </w:tcBorders>
            <w:vAlign w:val="center"/>
          </w:tcPr>
          <w:p w14:paraId="5D7F3E51"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中国邮政储蓄银行陕西省分行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75869552"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邮政储蓄银行西安市分行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471B5A35"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信贷部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7F6080F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孙歌</w:t>
            </w:r>
          </w:p>
        </w:tc>
        <w:tc>
          <w:tcPr>
            <w:tcW w:w="2697" w:type="dxa"/>
            <w:tcBorders>
              <w:top w:val="single" w:sz="4" w:space="0" w:color="000000"/>
              <w:left w:val="single" w:sz="4" w:space="0" w:color="000000"/>
              <w:bottom w:val="single" w:sz="4" w:space="0" w:color="000000"/>
              <w:right w:val="single" w:sz="4" w:space="0" w:color="000000"/>
            </w:tcBorders>
            <w:vAlign w:val="center"/>
          </w:tcPr>
          <w:p w14:paraId="34414CA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89359305 18192828899</w:t>
            </w:r>
          </w:p>
        </w:tc>
        <w:tc>
          <w:tcPr>
            <w:tcW w:w="671" w:type="dxa"/>
            <w:tcBorders>
              <w:top w:val="single" w:sz="4" w:space="0" w:color="000000"/>
              <w:left w:val="single" w:sz="4" w:space="0" w:color="000000"/>
              <w:bottom w:val="single" w:sz="4" w:space="0" w:color="000000"/>
              <w:right w:val="single" w:sz="4" w:space="0" w:color="000000"/>
            </w:tcBorders>
            <w:vAlign w:val="center"/>
          </w:tcPr>
          <w:p w14:paraId="4826FF2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tr w:rsidR="005C7C8D" w:rsidRPr="00C64AB4" w14:paraId="3FEE24A4" w14:textId="77777777">
        <w:trPr>
          <w:trHeight w:val="3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4A7AA4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15</w:t>
            </w:r>
          </w:p>
        </w:tc>
        <w:tc>
          <w:tcPr>
            <w:tcW w:w="1684" w:type="dxa"/>
            <w:tcBorders>
              <w:top w:val="single" w:sz="4" w:space="0" w:color="000000"/>
              <w:left w:val="single" w:sz="4" w:space="0" w:color="000000"/>
              <w:bottom w:val="single" w:sz="4" w:space="0" w:color="000000"/>
              <w:right w:val="single" w:sz="4" w:space="0" w:color="000000"/>
            </w:tcBorders>
            <w:vAlign w:val="center"/>
          </w:tcPr>
          <w:p w14:paraId="7F3B9BC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中国民生银行股份有限公司西安分行</w:t>
            </w:r>
          </w:p>
        </w:tc>
        <w:tc>
          <w:tcPr>
            <w:tcW w:w="1544" w:type="dxa"/>
            <w:tcBorders>
              <w:top w:val="single" w:sz="4" w:space="0" w:color="000000"/>
              <w:left w:val="single" w:sz="4" w:space="0" w:color="000000"/>
              <w:bottom w:val="single" w:sz="4" w:space="0" w:color="000000"/>
              <w:right w:val="single" w:sz="4" w:space="0" w:color="000000"/>
            </w:tcBorders>
            <w:vAlign w:val="center"/>
          </w:tcPr>
          <w:p w14:paraId="2CD3765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民生银行西安分行</w:t>
            </w:r>
          </w:p>
        </w:tc>
        <w:tc>
          <w:tcPr>
            <w:tcW w:w="1114" w:type="dxa"/>
            <w:tcBorders>
              <w:top w:val="single" w:sz="4" w:space="0" w:color="000000"/>
              <w:left w:val="single" w:sz="4" w:space="0" w:color="000000"/>
              <w:bottom w:val="single" w:sz="4" w:space="0" w:color="000000"/>
              <w:right w:val="single" w:sz="4" w:space="0" w:color="000000"/>
            </w:tcBorders>
            <w:vAlign w:val="center"/>
          </w:tcPr>
          <w:p w14:paraId="47707E4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城建金融部</w:t>
            </w:r>
          </w:p>
        </w:tc>
        <w:tc>
          <w:tcPr>
            <w:tcW w:w="1132" w:type="dxa"/>
            <w:tcBorders>
              <w:top w:val="single" w:sz="4" w:space="0" w:color="000000"/>
              <w:left w:val="single" w:sz="4" w:space="0" w:color="000000"/>
              <w:bottom w:val="single" w:sz="4" w:space="0" w:color="000000"/>
              <w:right w:val="single" w:sz="4" w:space="0" w:color="000000"/>
            </w:tcBorders>
            <w:vAlign w:val="center"/>
          </w:tcPr>
          <w:p w14:paraId="41A8BE2F"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李楠</w:t>
            </w:r>
          </w:p>
        </w:tc>
        <w:tc>
          <w:tcPr>
            <w:tcW w:w="2697" w:type="dxa"/>
            <w:tcBorders>
              <w:top w:val="single" w:sz="4" w:space="0" w:color="000000"/>
              <w:left w:val="single" w:sz="4" w:space="0" w:color="000000"/>
              <w:bottom w:val="single" w:sz="4" w:space="0" w:color="000000"/>
              <w:right w:val="single" w:sz="4" w:space="0" w:color="000000"/>
            </w:tcBorders>
            <w:vAlign w:val="center"/>
          </w:tcPr>
          <w:p w14:paraId="0194F5DB"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88266088-8450</w:t>
            </w:r>
            <w:r w:rsidRPr="00C64AB4">
              <w:rPr>
                <w:rFonts w:ascii="宋体" w:hAnsi="宋体" w:cs="宋体" w:hint="eastAsia"/>
                <w:kern w:val="2"/>
                <w:szCs w:val="21"/>
              </w:rPr>
              <w:br/>
              <w:t>13572058213</w:t>
            </w:r>
          </w:p>
        </w:tc>
        <w:tc>
          <w:tcPr>
            <w:tcW w:w="671" w:type="dxa"/>
            <w:tcBorders>
              <w:top w:val="single" w:sz="4" w:space="0" w:color="000000"/>
              <w:left w:val="single" w:sz="4" w:space="0" w:color="000000"/>
              <w:bottom w:val="single" w:sz="4" w:space="0" w:color="000000"/>
              <w:right w:val="single" w:sz="4" w:space="0" w:color="000000"/>
            </w:tcBorders>
            <w:vAlign w:val="center"/>
          </w:tcPr>
          <w:p w14:paraId="4AA891CC"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信用融资</w:t>
            </w:r>
          </w:p>
        </w:tc>
      </w:tr>
      <w:bookmarkEnd w:id="117"/>
    </w:tbl>
    <w:p w14:paraId="2E006B3D" w14:textId="77777777" w:rsidR="005C7C8D" w:rsidRPr="00C64AB4" w:rsidRDefault="006B640B">
      <w:pPr>
        <w:widowControl w:val="0"/>
        <w:jc w:val="both"/>
        <w:rPr>
          <w:rFonts w:ascii="宋体" w:hAnsi="宋体" w:cs="宋体"/>
          <w:kern w:val="2"/>
          <w:szCs w:val="21"/>
        </w:rPr>
      </w:pPr>
      <w:r w:rsidRPr="00C64AB4">
        <w:rPr>
          <w:rFonts w:ascii="宋体" w:hAnsi="宋体" w:cs="宋体" w:hint="eastAsia"/>
          <w:kern w:val="2"/>
          <w:szCs w:val="21"/>
        </w:rPr>
        <w:br w:type="page"/>
      </w:r>
      <w:bookmarkStart w:id="121" w:name="_Toc491883151"/>
      <w:r w:rsidRPr="00C64AB4">
        <w:rPr>
          <w:rFonts w:ascii="宋体" w:hAnsi="宋体" w:cs="宋体" w:hint="eastAsia"/>
          <w:kern w:val="2"/>
          <w:szCs w:val="21"/>
        </w:rPr>
        <w:lastRenderedPageBreak/>
        <w:t>附件一：</w:t>
      </w:r>
      <w:bookmarkEnd w:id="121"/>
    </w:p>
    <w:p w14:paraId="611EDDD2" w14:textId="77777777" w:rsidR="005C7C8D" w:rsidRPr="00C64AB4" w:rsidRDefault="005C7C8D">
      <w:pPr>
        <w:widowControl w:val="0"/>
        <w:ind w:firstLineChars="200" w:firstLine="480"/>
        <w:jc w:val="both"/>
        <w:rPr>
          <w:rFonts w:ascii="宋体" w:hAnsi="宋体" w:cs="宋体"/>
          <w:kern w:val="2"/>
          <w:szCs w:val="21"/>
        </w:rPr>
      </w:pPr>
    </w:p>
    <w:p w14:paraId="7830B93F"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问题澄清通知</w:t>
      </w:r>
    </w:p>
    <w:p w14:paraId="003F9EAD"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（编号：）</w:t>
      </w:r>
    </w:p>
    <w:p w14:paraId="23B6FED5" w14:textId="77777777" w:rsidR="005C7C8D" w:rsidRPr="00C64AB4" w:rsidRDefault="005C7C8D">
      <w:pPr>
        <w:widowControl w:val="0"/>
        <w:ind w:firstLineChars="200" w:firstLine="480"/>
        <w:jc w:val="both"/>
        <w:rPr>
          <w:rFonts w:ascii="宋体" w:hAnsi="宋体" w:cs="宋体"/>
          <w:kern w:val="2"/>
          <w:szCs w:val="21"/>
        </w:rPr>
      </w:pPr>
    </w:p>
    <w:p w14:paraId="3E5AFCC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（供应商名称）：</w:t>
      </w:r>
    </w:p>
    <w:p w14:paraId="439F7C5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评标委员会对你方的投标文件进行了仔细的审查，现需你方对下列问题以书</w:t>
      </w:r>
      <w:bookmarkStart w:id="122" w:name="_Toc384308260"/>
      <w:bookmarkStart w:id="123" w:name="_Toc369531565"/>
      <w:bookmarkStart w:id="124" w:name="_Toc300834996"/>
      <w:bookmarkStart w:id="125" w:name="_Toc352691521"/>
      <w:bookmarkStart w:id="126" w:name="_Toc152042352"/>
      <w:bookmarkStart w:id="127" w:name="_Toc361508634"/>
      <w:bookmarkStart w:id="128" w:name="_Toc247514000"/>
      <w:bookmarkStart w:id="129" w:name="_Toc144974544"/>
      <w:bookmarkStart w:id="130" w:name="_Toc152045576"/>
      <w:bookmarkStart w:id="131" w:name="_Toc23050"/>
      <w:bookmarkStart w:id="132" w:name="_Toc247527601"/>
      <w:r w:rsidRPr="00C64AB4">
        <w:rPr>
          <w:rFonts w:ascii="宋体" w:hAnsi="宋体" w:cs="宋体" w:hint="eastAsia"/>
          <w:kern w:val="2"/>
          <w:szCs w:val="21"/>
        </w:rPr>
        <w:t>面形式予以澄清、说明或补正：</w:t>
      </w:r>
    </w:p>
    <w:bookmarkEnd w:id="122"/>
    <w:bookmarkEnd w:id="123"/>
    <w:bookmarkEnd w:id="124"/>
    <w:bookmarkEnd w:id="125"/>
    <w:bookmarkEnd w:id="126"/>
    <w:bookmarkEnd w:id="127"/>
    <w:bookmarkEnd w:id="128"/>
    <w:bookmarkEnd w:id="129"/>
    <w:bookmarkEnd w:id="130"/>
    <w:bookmarkEnd w:id="131"/>
    <w:bookmarkEnd w:id="132"/>
    <w:p w14:paraId="5872C61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w:t>
      </w:r>
    </w:p>
    <w:p w14:paraId="4627279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2.</w:t>
      </w:r>
    </w:p>
    <w:p w14:paraId="6725C82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w:t>
      </w:r>
    </w:p>
    <w:p w14:paraId="2F7B8DC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请将上述问题的澄清、说明或补正于</w:t>
      </w:r>
      <w:r w:rsidRPr="00C64AB4">
        <w:rPr>
          <w:rFonts w:ascii="宋体" w:hAnsi="宋体" w:cs="宋体" w:hint="eastAsia"/>
          <w:kern w:val="2"/>
          <w:szCs w:val="21"/>
        </w:rPr>
        <w:t xml:space="preserve">  </w:t>
      </w:r>
      <w:r w:rsidRPr="00C64AB4">
        <w:rPr>
          <w:rFonts w:ascii="宋体" w:hAnsi="宋体" w:cs="宋体" w:hint="eastAsia"/>
          <w:kern w:val="2"/>
          <w:szCs w:val="21"/>
        </w:rPr>
        <w:t>年</w:t>
      </w:r>
      <w:r w:rsidRPr="00C64AB4">
        <w:rPr>
          <w:rFonts w:ascii="宋体" w:hAnsi="宋体" w:cs="宋体" w:hint="eastAsia"/>
          <w:kern w:val="2"/>
          <w:szCs w:val="21"/>
        </w:rPr>
        <w:t xml:space="preserve">  </w:t>
      </w:r>
      <w:r w:rsidRPr="00C64AB4">
        <w:rPr>
          <w:rFonts w:ascii="宋体" w:hAnsi="宋体" w:cs="宋体" w:hint="eastAsia"/>
          <w:kern w:val="2"/>
          <w:szCs w:val="21"/>
        </w:rPr>
        <w:t>月</w:t>
      </w:r>
      <w:r w:rsidRPr="00C64AB4">
        <w:rPr>
          <w:rFonts w:ascii="宋体" w:hAnsi="宋体" w:cs="宋体" w:hint="eastAsia"/>
          <w:kern w:val="2"/>
          <w:szCs w:val="21"/>
        </w:rPr>
        <w:t xml:space="preserve">  </w:t>
      </w:r>
      <w:r w:rsidRPr="00C64AB4">
        <w:rPr>
          <w:rFonts w:ascii="宋体" w:hAnsi="宋体" w:cs="宋体" w:hint="eastAsia"/>
          <w:kern w:val="2"/>
          <w:szCs w:val="21"/>
        </w:rPr>
        <w:t>日时前递交至</w:t>
      </w:r>
      <w:bookmarkStart w:id="133" w:name="_Toc352691522"/>
      <w:bookmarkStart w:id="134" w:name="_Toc361508635"/>
      <w:bookmarkStart w:id="135" w:name="_Toc300834997"/>
      <w:bookmarkStart w:id="136" w:name="_Toc144974545"/>
      <w:bookmarkStart w:id="137" w:name="_Toc152042353"/>
      <w:bookmarkStart w:id="138" w:name="_Toc28385"/>
      <w:bookmarkStart w:id="139" w:name="_Toc247514001"/>
      <w:bookmarkStart w:id="140" w:name="_Toc384308261"/>
      <w:bookmarkStart w:id="141" w:name="_Toc369531566"/>
      <w:bookmarkStart w:id="142" w:name="_Toc247527602"/>
      <w:bookmarkStart w:id="143" w:name="_Toc152045577"/>
      <w:r w:rsidRPr="00C64AB4">
        <w:rPr>
          <w:rFonts w:ascii="宋体" w:hAnsi="宋体" w:cs="宋体" w:hint="eastAsia"/>
          <w:kern w:val="2"/>
          <w:szCs w:val="21"/>
        </w:rPr>
        <w:t>（详细地址）</w:t>
      </w:r>
      <w:bookmarkEnd w:id="133"/>
      <w:bookmarkEnd w:id="134"/>
      <w:bookmarkEnd w:id="135"/>
      <w:bookmarkEnd w:id="136"/>
      <w:bookmarkEnd w:id="137"/>
      <w:bookmarkEnd w:id="138"/>
      <w:bookmarkEnd w:id="139"/>
      <w:bookmarkEnd w:id="140"/>
      <w:bookmarkEnd w:id="141"/>
      <w:bookmarkEnd w:id="142"/>
      <w:bookmarkEnd w:id="143"/>
      <w:r w:rsidRPr="00C64AB4">
        <w:rPr>
          <w:rFonts w:ascii="宋体" w:hAnsi="宋体" w:cs="宋体" w:hint="eastAsia"/>
          <w:kern w:val="2"/>
          <w:szCs w:val="21"/>
        </w:rPr>
        <w:t>。</w:t>
      </w:r>
    </w:p>
    <w:p w14:paraId="31F9F0F1" w14:textId="77777777" w:rsidR="005C7C8D" w:rsidRPr="00C64AB4" w:rsidRDefault="005C7C8D">
      <w:pPr>
        <w:widowControl w:val="0"/>
        <w:ind w:firstLineChars="200" w:firstLine="480"/>
        <w:jc w:val="both"/>
        <w:rPr>
          <w:rFonts w:ascii="宋体" w:hAnsi="宋体" w:cs="宋体"/>
          <w:kern w:val="2"/>
          <w:szCs w:val="21"/>
        </w:rPr>
      </w:pPr>
    </w:p>
    <w:p w14:paraId="5C9D207F" w14:textId="77777777" w:rsidR="005C7C8D" w:rsidRPr="00C64AB4" w:rsidRDefault="005C7C8D">
      <w:pPr>
        <w:widowControl w:val="0"/>
        <w:ind w:firstLineChars="200" w:firstLine="480"/>
        <w:jc w:val="both"/>
        <w:rPr>
          <w:rFonts w:ascii="宋体" w:hAnsi="宋体" w:cs="宋体"/>
          <w:kern w:val="2"/>
          <w:szCs w:val="21"/>
        </w:rPr>
      </w:pPr>
    </w:p>
    <w:p w14:paraId="12F484E7" w14:textId="77777777" w:rsidR="005C7C8D" w:rsidRPr="00C64AB4" w:rsidRDefault="005C7C8D">
      <w:pPr>
        <w:widowControl w:val="0"/>
        <w:ind w:firstLineChars="200" w:firstLine="480"/>
        <w:jc w:val="both"/>
        <w:rPr>
          <w:rFonts w:ascii="宋体" w:hAnsi="宋体" w:cs="宋体"/>
          <w:kern w:val="2"/>
          <w:szCs w:val="21"/>
        </w:rPr>
      </w:pPr>
    </w:p>
    <w:p w14:paraId="499B407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评标委员会授权的采购人或采购代理机构：</w:t>
      </w:r>
      <w:r w:rsidRPr="00C64AB4">
        <w:rPr>
          <w:rFonts w:ascii="宋体" w:hAnsi="宋体" w:cs="宋体" w:hint="eastAsia"/>
          <w:kern w:val="2"/>
          <w:szCs w:val="21"/>
          <w:u w:val="single"/>
        </w:rPr>
        <w:t xml:space="preserve">      </w:t>
      </w:r>
      <w:r w:rsidRPr="00C64AB4">
        <w:rPr>
          <w:rFonts w:ascii="宋体" w:hAnsi="宋体" w:cs="宋体" w:hint="eastAsia"/>
          <w:kern w:val="2"/>
          <w:szCs w:val="21"/>
        </w:rPr>
        <w:t>（签字或盖章）</w:t>
      </w:r>
      <w:bookmarkStart w:id="144" w:name="_Toc247514002"/>
      <w:bookmarkStart w:id="145" w:name="_Toc152045578"/>
      <w:bookmarkStart w:id="146" w:name="_Toc152042354"/>
      <w:bookmarkStart w:id="147" w:name="_Toc361508636"/>
      <w:bookmarkStart w:id="148" w:name="_Toc384308262"/>
      <w:bookmarkStart w:id="149" w:name="_Toc247527603"/>
      <w:bookmarkStart w:id="150" w:name="_Toc6580"/>
      <w:bookmarkStart w:id="151" w:name="_Toc369531567"/>
      <w:bookmarkStart w:id="152" w:name="_Toc352691523"/>
      <w:bookmarkStart w:id="153" w:name="_Toc300834998"/>
      <w:bookmarkStart w:id="154" w:name="_Toc144974546"/>
    </w:p>
    <w:p w14:paraId="64044DE6" w14:textId="77777777" w:rsidR="005C7C8D" w:rsidRPr="00C64AB4" w:rsidRDefault="005C7C8D">
      <w:pPr>
        <w:widowControl w:val="0"/>
        <w:ind w:firstLineChars="200" w:firstLine="480"/>
        <w:jc w:val="both"/>
        <w:rPr>
          <w:rFonts w:ascii="宋体" w:hAnsi="宋体" w:cs="宋体"/>
          <w:kern w:val="2"/>
          <w:szCs w:val="21"/>
        </w:rPr>
      </w:pPr>
      <w:bookmarkStart w:id="155" w:name="_Toc152042355"/>
      <w:bookmarkEnd w:id="144"/>
      <w:bookmarkEnd w:id="145"/>
      <w:bookmarkEnd w:id="146"/>
      <w:bookmarkEnd w:id="147"/>
      <w:bookmarkEnd w:id="148"/>
      <w:bookmarkEnd w:id="149"/>
      <w:bookmarkEnd w:id="150"/>
      <w:bookmarkEnd w:id="151"/>
      <w:bookmarkEnd w:id="152"/>
      <w:bookmarkEnd w:id="153"/>
    </w:p>
    <w:p w14:paraId="142D4D65" w14:textId="77777777" w:rsidR="005C7C8D" w:rsidRPr="00C64AB4" w:rsidRDefault="006B640B">
      <w:pPr>
        <w:widowControl w:val="0"/>
        <w:ind w:right="360" w:firstLineChars="200" w:firstLine="480"/>
        <w:jc w:val="right"/>
        <w:rPr>
          <w:rFonts w:ascii="宋体" w:hAnsi="宋体" w:cs="宋体"/>
          <w:kern w:val="2"/>
          <w:szCs w:val="21"/>
        </w:rPr>
      </w:pPr>
      <w:r w:rsidRPr="00C64AB4">
        <w:rPr>
          <w:rFonts w:ascii="宋体" w:hAnsi="宋体" w:cs="宋体" w:hint="eastAsia"/>
          <w:kern w:val="2"/>
          <w:szCs w:val="21"/>
        </w:rPr>
        <w:t xml:space="preserve">  </w:t>
      </w:r>
      <w:r w:rsidRPr="00C64AB4">
        <w:rPr>
          <w:rFonts w:ascii="宋体" w:hAnsi="宋体" w:cs="宋体" w:hint="eastAsia"/>
          <w:kern w:val="2"/>
          <w:szCs w:val="21"/>
        </w:rPr>
        <w:t>年</w:t>
      </w:r>
      <w:r w:rsidRPr="00C64AB4">
        <w:rPr>
          <w:rFonts w:ascii="宋体" w:hAnsi="宋体" w:cs="宋体" w:hint="eastAsia"/>
          <w:kern w:val="2"/>
          <w:szCs w:val="21"/>
        </w:rPr>
        <w:t xml:space="preserve">  </w:t>
      </w:r>
      <w:r w:rsidRPr="00C64AB4">
        <w:rPr>
          <w:rFonts w:ascii="宋体" w:hAnsi="宋体" w:cs="宋体" w:hint="eastAsia"/>
          <w:kern w:val="2"/>
          <w:szCs w:val="21"/>
        </w:rPr>
        <w:t>月</w:t>
      </w:r>
      <w:r w:rsidRPr="00C64AB4">
        <w:rPr>
          <w:rFonts w:ascii="宋体" w:hAnsi="宋体" w:cs="宋体" w:hint="eastAsia"/>
          <w:kern w:val="2"/>
          <w:szCs w:val="21"/>
        </w:rPr>
        <w:t xml:space="preserve">  </w:t>
      </w:r>
      <w:r w:rsidRPr="00C64AB4">
        <w:rPr>
          <w:rFonts w:ascii="宋体" w:hAnsi="宋体" w:cs="宋体" w:hint="eastAsia"/>
          <w:kern w:val="2"/>
          <w:szCs w:val="21"/>
        </w:rPr>
        <w:t>日</w:t>
      </w:r>
    </w:p>
    <w:p w14:paraId="28FED131" w14:textId="77777777" w:rsidR="005C7C8D" w:rsidRPr="00C64AB4" w:rsidRDefault="005C7C8D">
      <w:pPr>
        <w:widowControl w:val="0"/>
        <w:ind w:firstLineChars="200" w:firstLine="480"/>
        <w:jc w:val="both"/>
        <w:rPr>
          <w:rFonts w:ascii="宋体" w:hAnsi="宋体" w:cs="宋体"/>
          <w:kern w:val="2"/>
          <w:szCs w:val="21"/>
        </w:rPr>
      </w:pPr>
    </w:p>
    <w:p w14:paraId="52AC12C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br w:type="page"/>
      </w:r>
      <w:bookmarkStart w:id="156" w:name="_Toc491883152"/>
      <w:r w:rsidRPr="00C64AB4">
        <w:rPr>
          <w:rFonts w:ascii="宋体" w:hAnsi="宋体" w:cs="宋体" w:hint="eastAsia"/>
          <w:kern w:val="2"/>
          <w:szCs w:val="21"/>
        </w:rPr>
        <w:lastRenderedPageBreak/>
        <w:t>附件二：</w:t>
      </w:r>
      <w:bookmarkEnd w:id="156"/>
    </w:p>
    <w:p w14:paraId="2E5A1FAF" w14:textId="77777777" w:rsidR="005C7C8D" w:rsidRPr="00C64AB4" w:rsidRDefault="005C7C8D">
      <w:pPr>
        <w:widowControl w:val="0"/>
        <w:ind w:firstLineChars="200" w:firstLine="480"/>
        <w:jc w:val="both"/>
        <w:rPr>
          <w:rFonts w:ascii="宋体" w:hAnsi="宋体" w:cs="宋体"/>
          <w:kern w:val="2"/>
          <w:szCs w:val="21"/>
        </w:rPr>
      </w:pPr>
    </w:p>
    <w:p w14:paraId="527E54EA"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问</w:t>
      </w:r>
      <w:bookmarkEnd w:id="155"/>
      <w:r w:rsidRPr="00C64AB4">
        <w:rPr>
          <w:rFonts w:ascii="宋体" w:hAnsi="宋体" w:cs="宋体" w:hint="eastAsia"/>
          <w:b/>
          <w:kern w:val="2"/>
          <w:szCs w:val="21"/>
        </w:rPr>
        <w:t>题</w:t>
      </w:r>
      <w:bookmarkStart w:id="157" w:name="_Toc361508637"/>
      <w:bookmarkStart w:id="158" w:name="_Toc247527604"/>
      <w:bookmarkStart w:id="159" w:name="_Toc152042356"/>
      <w:bookmarkStart w:id="160" w:name="_Toc352691524"/>
      <w:bookmarkStart w:id="161" w:name="_Toc3622"/>
      <w:bookmarkStart w:id="162" w:name="_Toc300834999"/>
      <w:bookmarkStart w:id="163" w:name="_Toc152045579"/>
      <w:bookmarkStart w:id="164" w:name="_Toc247514003"/>
      <w:bookmarkStart w:id="165" w:name="_Toc369531568"/>
      <w:bookmarkStart w:id="166" w:name="_Toc384308263"/>
      <w:r w:rsidRPr="00C64AB4">
        <w:rPr>
          <w:rFonts w:ascii="宋体" w:hAnsi="宋体" w:cs="宋体" w:hint="eastAsia"/>
          <w:b/>
          <w:kern w:val="2"/>
          <w:szCs w:val="21"/>
        </w:rPr>
        <w:t>的澄清</w:t>
      </w:r>
    </w:p>
    <w:p w14:paraId="538C74C4"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（编号</w:t>
      </w:r>
      <w:bookmarkEnd w:id="154"/>
      <w:bookmarkEnd w:id="157"/>
      <w:bookmarkEnd w:id="158"/>
      <w:bookmarkEnd w:id="159"/>
      <w:bookmarkEnd w:id="160"/>
      <w:bookmarkEnd w:id="161"/>
      <w:bookmarkEnd w:id="162"/>
      <w:bookmarkEnd w:id="163"/>
      <w:bookmarkEnd w:id="164"/>
      <w:bookmarkEnd w:id="165"/>
      <w:bookmarkEnd w:id="166"/>
      <w:r w:rsidRPr="00C64AB4">
        <w:rPr>
          <w:rFonts w:ascii="宋体" w:hAnsi="宋体" w:cs="宋体" w:hint="eastAsia"/>
          <w:b/>
          <w:kern w:val="2"/>
          <w:szCs w:val="21"/>
        </w:rPr>
        <w:t>：）</w:t>
      </w:r>
    </w:p>
    <w:p w14:paraId="4E686249" w14:textId="77777777" w:rsidR="005C7C8D" w:rsidRPr="00C64AB4" w:rsidRDefault="005C7C8D">
      <w:pPr>
        <w:widowControl w:val="0"/>
        <w:ind w:firstLineChars="200" w:firstLine="480"/>
        <w:jc w:val="both"/>
        <w:rPr>
          <w:rFonts w:ascii="宋体" w:hAnsi="宋体" w:cs="宋体"/>
          <w:kern w:val="2"/>
          <w:szCs w:val="21"/>
        </w:rPr>
      </w:pPr>
    </w:p>
    <w:p w14:paraId="158F779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评标委员会：</w:t>
      </w:r>
    </w:p>
    <w:p w14:paraId="3BECADD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问题澄清通知（编号：）已收悉，现澄清、说明或补正如下：</w:t>
      </w:r>
    </w:p>
    <w:p w14:paraId="01D6930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1.</w:t>
      </w:r>
    </w:p>
    <w:p w14:paraId="1FD2958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2.</w:t>
      </w:r>
    </w:p>
    <w:p w14:paraId="6CBE77A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p>
    <w:p w14:paraId="6200B022" w14:textId="77777777" w:rsidR="005C7C8D" w:rsidRPr="00C64AB4" w:rsidRDefault="005C7C8D">
      <w:pPr>
        <w:widowControl w:val="0"/>
        <w:ind w:firstLineChars="200" w:firstLine="480"/>
        <w:jc w:val="both"/>
        <w:rPr>
          <w:rFonts w:ascii="宋体" w:hAnsi="宋体" w:cs="宋体"/>
          <w:kern w:val="2"/>
          <w:szCs w:val="21"/>
        </w:rPr>
      </w:pPr>
    </w:p>
    <w:p w14:paraId="4F71F55F" w14:textId="77777777" w:rsidR="005C7C8D" w:rsidRPr="00C64AB4" w:rsidRDefault="005C7C8D">
      <w:pPr>
        <w:widowControl w:val="0"/>
        <w:ind w:firstLineChars="200" w:firstLine="480"/>
        <w:jc w:val="both"/>
        <w:rPr>
          <w:rFonts w:ascii="宋体" w:hAnsi="宋体" w:cs="宋体"/>
          <w:kern w:val="2"/>
          <w:szCs w:val="21"/>
        </w:rPr>
      </w:pPr>
    </w:p>
    <w:p w14:paraId="61DF225D" w14:textId="77777777" w:rsidR="005C7C8D" w:rsidRPr="00C64AB4" w:rsidRDefault="005C7C8D">
      <w:pPr>
        <w:widowControl w:val="0"/>
        <w:ind w:firstLineChars="200" w:firstLine="480"/>
        <w:jc w:val="both"/>
        <w:rPr>
          <w:rFonts w:ascii="宋体" w:hAnsi="宋体" w:cs="宋体"/>
          <w:kern w:val="2"/>
          <w:szCs w:val="21"/>
        </w:rPr>
      </w:pPr>
    </w:p>
    <w:p w14:paraId="4836365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上述问题澄清、说明或补正，不改变我方投标文件的实质性内容，构成我方投标文件的组成部分。</w:t>
      </w:r>
    </w:p>
    <w:p w14:paraId="62D02277" w14:textId="77777777" w:rsidR="005C7C8D" w:rsidRPr="00C64AB4" w:rsidRDefault="005C7C8D">
      <w:pPr>
        <w:widowControl w:val="0"/>
        <w:ind w:firstLineChars="200" w:firstLine="480"/>
        <w:jc w:val="both"/>
        <w:rPr>
          <w:rFonts w:ascii="宋体" w:hAnsi="宋体" w:cs="宋体"/>
          <w:kern w:val="2"/>
          <w:szCs w:val="21"/>
        </w:rPr>
      </w:pPr>
    </w:p>
    <w:p w14:paraId="65C70E2A" w14:textId="77777777" w:rsidR="005C7C8D" w:rsidRPr="00C64AB4" w:rsidRDefault="005C7C8D">
      <w:pPr>
        <w:widowControl w:val="0"/>
        <w:ind w:firstLineChars="200" w:firstLine="480"/>
        <w:jc w:val="both"/>
        <w:rPr>
          <w:rFonts w:ascii="宋体" w:hAnsi="宋体" w:cs="宋体"/>
          <w:kern w:val="2"/>
          <w:szCs w:val="21"/>
        </w:rPr>
      </w:pPr>
    </w:p>
    <w:p w14:paraId="2077406B" w14:textId="77777777" w:rsidR="005C7C8D" w:rsidRPr="00C64AB4" w:rsidRDefault="005C7C8D">
      <w:pPr>
        <w:widowControl w:val="0"/>
        <w:ind w:firstLineChars="200" w:firstLine="480"/>
        <w:jc w:val="both"/>
        <w:rPr>
          <w:rFonts w:ascii="宋体" w:hAnsi="宋体" w:cs="宋体"/>
          <w:kern w:val="2"/>
          <w:szCs w:val="21"/>
        </w:rPr>
      </w:pPr>
    </w:p>
    <w:p w14:paraId="19EF169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供应商：</w:t>
      </w:r>
      <w:r w:rsidRPr="00C64AB4">
        <w:rPr>
          <w:rFonts w:ascii="宋体" w:hAnsi="宋体" w:cs="宋体" w:hint="eastAsia"/>
          <w:kern w:val="2"/>
          <w:szCs w:val="21"/>
          <w:u w:val="single"/>
        </w:rPr>
        <w:t xml:space="preserve">                            </w:t>
      </w:r>
      <w:r w:rsidRPr="00C64AB4">
        <w:rPr>
          <w:rFonts w:ascii="宋体" w:hAnsi="宋体" w:cs="宋体" w:hint="eastAsia"/>
          <w:kern w:val="2"/>
          <w:szCs w:val="21"/>
        </w:rPr>
        <w:t>（盖单位章）</w:t>
      </w:r>
    </w:p>
    <w:p w14:paraId="0441C6B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法定代表人或委托代理人：</w:t>
      </w:r>
      <w:r w:rsidRPr="00C64AB4">
        <w:rPr>
          <w:rFonts w:ascii="宋体" w:hAnsi="宋体" w:cs="宋体" w:hint="eastAsia"/>
          <w:kern w:val="2"/>
          <w:szCs w:val="21"/>
          <w:u w:val="single"/>
        </w:rPr>
        <w:t xml:space="preserve">          </w:t>
      </w:r>
      <w:r w:rsidRPr="00C64AB4">
        <w:rPr>
          <w:rFonts w:ascii="宋体" w:hAnsi="宋体" w:cs="宋体" w:hint="eastAsia"/>
          <w:kern w:val="2"/>
          <w:szCs w:val="21"/>
        </w:rPr>
        <w:t>（签字或盖章）</w:t>
      </w:r>
    </w:p>
    <w:p w14:paraId="6A72297C" w14:textId="77777777" w:rsidR="005C7C8D" w:rsidRPr="00C64AB4" w:rsidRDefault="006B640B">
      <w:pPr>
        <w:widowControl w:val="0"/>
        <w:ind w:right="360" w:firstLineChars="200" w:firstLine="480"/>
        <w:jc w:val="right"/>
        <w:rPr>
          <w:rFonts w:ascii="宋体" w:hAnsi="宋体" w:cs="宋体"/>
          <w:kern w:val="2"/>
          <w:szCs w:val="21"/>
        </w:rPr>
      </w:pPr>
      <w:r w:rsidRPr="00C64AB4">
        <w:rPr>
          <w:rFonts w:ascii="宋体" w:hAnsi="宋体" w:cs="宋体" w:hint="eastAsia"/>
          <w:kern w:val="2"/>
          <w:szCs w:val="21"/>
        </w:rPr>
        <w:t xml:space="preserve">  </w:t>
      </w:r>
      <w:r w:rsidRPr="00C64AB4">
        <w:rPr>
          <w:rFonts w:ascii="宋体" w:hAnsi="宋体" w:cs="宋体" w:hint="eastAsia"/>
          <w:kern w:val="2"/>
          <w:szCs w:val="21"/>
        </w:rPr>
        <w:t>年</w:t>
      </w:r>
      <w:r w:rsidRPr="00C64AB4">
        <w:rPr>
          <w:rFonts w:ascii="宋体" w:hAnsi="宋体" w:cs="宋体" w:hint="eastAsia"/>
          <w:kern w:val="2"/>
          <w:szCs w:val="21"/>
        </w:rPr>
        <w:t xml:space="preserve">  </w:t>
      </w:r>
      <w:r w:rsidRPr="00C64AB4">
        <w:rPr>
          <w:rFonts w:ascii="宋体" w:hAnsi="宋体" w:cs="宋体" w:hint="eastAsia"/>
          <w:kern w:val="2"/>
          <w:szCs w:val="21"/>
        </w:rPr>
        <w:t>月</w:t>
      </w:r>
      <w:r w:rsidRPr="00C64AB4">
        <w:rPr>
          <w:rFonts w:ascii="宋体" w:hAnsi="宋体" w:cs="宋体" w:hint="eastAsia"/>
          <w:kern w:val="2"/>
          <w:szCs w:val="21"/>
        </w:rPr>
        <w:t xml:space="preserve">  </w:t>
      </w:r>
      <w:r w:rsidRPr="00C64AB4">
        <w:rPr>
          <w:rFonts w:ascii="宋体" w:hAnsi="宋体" w:cs="宋体" w:hint="eastAsia"/>
          <w:kern w:val="2"/>
          <w:szCs w:val="21"/>
        </w:rPr>
        <w:t>日</w:t>
      </w:r>
    </w:p>
    <w:p w14:paraId="38AE584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br w:type="page"/>
      </w:r>
      <w:bookmarkStart w:id="167" w:name="_Toc491883155"/>
      <w:r w:rsidRPr="00C64AB4">
        <w:rPr>
          <w:rFonts w:ascii="宋体" w:hAnsi="宋体" w:cs="宋体" w:hint="eastAsia"/>
          <w:kern w:val="2"/>
          <w:szCs w:val="21"/>
        </w:rPr>
        <w:lastRenderedPageBreak/>
        <w:t>附件三：</w:t>
      </w:r>
      <w:bookmarkEnd w:id="167"/>
    </w:p>
    <w:p w14:paraId="137E9582" w14:textId="77777777" w:rsidR="005C7C8D" w:rsidRPr="00C64AB4" w:rsidRDefault="005C7C8D">
      <w:pPr>
        <w:widowControl w:val="0"/>
        <w:ind w:firstLineChars="200" w:firstLine="480"/>
        <w:jc w:val="both"/>
        <w:rPr>
          <w:rFonts w:ascii="宋体" w:hAnsi="宋体" w:cs="宋体"/>
          <w:kern w:val="2"/>
          <w:szCs w:val="21"/>
        </w:rPr>
      </w:pPr>
    </w:p>
    <w:p w14:paraId="7A3A68A6"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确认通知</w:t>
      </w:r>
    </w:p>
    <w:p w14:paraId="2DCDB300" w14:textId="77777777" w:rsidR="005C7C8D" w:rsidRPr="00C64AB4" w:rsidRDefault="005C7C8D">
      <w:pPr>
        <w:widowControl w:val="0"/>
        <w:ind w:firstLineChars="200" w:firstLine="480"/>
        <w:jc w:val="both"/>
        <w:rPr>
          <w:rFonts w:ascii="宋体" w:hAnsi="宋体" w:cs="宋体"/>
          <w:kern w:val="2"/>
          <w:szCs w:val="21"/>
        </w:rPr>
      </w:pPr>
    </w:p>
    <w:p w14:paraId="4758C2D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（采购人名称）：</w:t>
      </w:r>
    </w:p>
    <w:p w14:paraId="33389D82"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你方于</w:t>
      </w:r>
      <w:r w:rsidRPr="00C64AB4">
        <w:rPr>
          <w:rFonts w:ascii="宋体" w:hAnsi="宋体" w:cs="宋体" w:hint="eastAsia"/>
          <w:kern w:val="2"/>
          <w:szCs w:val="21"/>
          <w:u w:val="single"/>
        </w:rPr>
        <w:t xml:space="preserve">  </w:t>
      </w:r>
      <w:r w:rsidRPr="00C64AB4">
        <w:rPr>
          <w:rFonts w:ascii="宋体" w:hAnsi="宋体" w:cs="宋体" w:hint="eastAsia"/>
          <w:kern w:val="2"/>
          <w:szCs w:val="21"/>
          <w:u w:val="single"/>
        </w:rPr>
        <w:t>年</w:t>
      </w:r>
      <w:r w:rsidRPr="00C64AB4">
        <w:rPr>
          <w:rFonts w:ascii="宋体" w:hAnsi="宋体" w:cs="宋体" w:hint="eastAsia"/>
          <w:kern w:val="2"/>
          <w:szCs w:val="21"/>
          <w:u w:val="single"/>
        </w:rPr>
        <w:t xml:space="preserve">  </w:t>
      </w:r>
      <w:r w:rsidRPr="00C64AB4">
        <w:rPr>
          <w:rFonts w:ascii="宋体" w:hAnsi="宋体" w:cs="宋体" w:hint="eastAsia"/>
          <w:kern w:val="2"/>
          <w:szCs w:val="21"/>
          <w:u w:val="single"/>
        </w:rPr>
        <w:t>月</w:t>
      </w:r>
      <w:r w:rsidRPr="00C64AB4">
        <w:rPr>
          <w:rFonts w:ascii="宋体" w:hAnsi="宋体" w:cs="宋体" w:hint="eastAsia"/>
          <w:kern w:val="2"/>
          <w:szCs w:val="21"/>
          <w:u w:val="single"/>
        </w:rPr>
        <w:t xml:space="preserve">  </w:t>
      </w:r>
      <w:r w:rsidRPr="00C64AB4">
        <w:rPr>
          <w:rFonts w:ascii="宋体" w:hAnsi="宋体" w:cs="宋体" w:hint="eastAsia"/>
          <w:kern w:val="2"/>
          <w:szCs w:val="21"/>
          <w:u w:val="single"/>
        </w:rPr>
        <w:t>日</w:t>
      </w:r>
      <w:r w:rsidRPr="00C64AB4">
        <w:rPr>
          <w:rFonts w:ascii="宋体" w:hAnsi="宋体" w:cs="宋体" w:hint="eastAsia"/>
          <w:kern w:val="2"/>
          <w:szCs w:val="21"/>
        </w:rPr>
        <w:t>发出的</w:t>
      </w:r>
      <w:r w:rsidRPr="00C64AB4">
        <w:rPr>
          <w:rFonts w:ascii="宋体" w:hAnsi="宋体" w:cs="宋体" w:hint="eastAsia"/>
          <w:kern w:val="2"/>
          <w:szCs w:val="21"/>
          <w:u w:val="single"/>
        </w:rPr>
        <w:t>（项目名称）</w:t>
      </w:r>
      <w:r w:rsidRPr="00C64AB4">
        <w:rPr>
          <w:rFonts w:ascii="宋体" w:hAnsi="宋体" w:cs="宋体" w:hint="eastAsia"/>
          <w:kern w:val="2"/>
          <w:szCs w:val="21"/>
        </w:rPr>
        <w:t>采购招标关于</w:t>
      </w:r>
      <w:r w:rsidRPr="00C64AB4">
        <w:rPr>
          <w:rFonts w:ascii="宋体" w:hAnsi="宋体" w:cs="宋体" w:hint="eastAsia"/>
          <w:kern w:val="2"/>
          <w:szCs w:val="21"/>
          <w:u w:val="single"/>
        </w:rPr>
        <w:t>招标文件的澄清</w:t>
      </w:r>
      <w:r w:rsidRPr="00C64AB4">
        <w:rPr>
          <w:rFonts w:ascii="宋体" w:hAnsi="宋体" w:cs="宋体" w:hint="eastAsia"/>
          <w:kern w:val="2"/>
          <w:szCs w:val="21"/>
          <w:u w:val="single"/>
        </w:rPr>
        <w:t>/</w:t>
      </w:r>
      <w:r w:rsidRPr="00C64AB4">
        <w:rPr>
          <w:rFonts w:ascii="宋体" w:hAnsi="宋体" w:cs="宋体" w:hint="eastAsia"/>
          <w:kern w:val="2"/>
          <w:szCs w:val="21"/>
          <w:u w:val="single"/>
        </w:rPr>
        <w:t>修改</w:t>
      </w:r>
      <w:r w:rsidRPr="00C64AB4">
        <w:rPr>
          <w:rFonts w:ascii="宋体" w:hAnsi="宋体" w:cs="宋体" w:hint="eastAsia"/>
          <w:kern w:val="2"/>
          <w:szCs w:val="21"/>
        </w:rPr>
        <w:t>的通知，我方已于</w:t>
      </w:r>
      <w:r w:rsidRPr="00C64AB4">
        <w:rPr>
          <w:rFonts w:ascii="宋体" w:hAnsi="宋体" w:cs="宋体" w:hint="eastAsia"/>
          <w:kern w:val="2"/>
          <w:szCs w:val="21"/>
          <w:u w:val="single"/>
        </w:rPr>
        <w:t xml:space="preserve">  </w:t>
      </w:r>
      <w:r w:rsidRPr="00C64AB4">
        <w:rPr>
          <w:rFonts w:ascii="宋体" w:hAnsi="宋体" w:cs="宋体" w:hint="eastAsia"/>
          <w:kern w:val="2"/>
          <w:szCs w:val="21"/>
          <w:u w:val="single"/>
        </w:rPr>
        <w:t>年</w:t>
      </w:r>
      <w:r w:rsidRPr="00C64AB4">
        <w:rPr>
          <w:rFonts w:ascii="宋体" w:hAnsi="宋体" w:cs="宋体" w:hint="eastAsia"/>
          <w:kern w:val="2"/>
          <w:szCs w:val="21"/>
          <w:u w:val="single"/>
        </w:rPr>
        <w:t xml:space="preserve">  </w:t>
      </w:r>
      <w:r w:rsidRPr="00C64AB4">
        <w:rPr>
          <w:rFonts w:ascii="宋体" w:hAnsi="宋体" w:cs="宋体" w:hint="eastAsia"/>
          <w:kern w:val="2"/>
          <w:szCs w:val="21"/>
          <w:u w:val="single"/>
        </w:rPr>
        <w:t>月</w:t>
      </w:r>
      <w:r w:rsidRPr="00C64AB4">
        <w:rPr>
          <w:rFonts w:ascii="宋体" w:hAnsi="宋体" w:cs="宋体" w:hint="eastAsia"/>
          <w:kern w:val="2"/>
          <w:szCs w:val="21"/>
          <w:u w:val="single"/>
        </w:rPr>
        <w:t xml:space="preserve">  </w:t>
      </w:r>
      <w:r w:rsidRPr="00C64AB4">
        <w:rPr>
          <w:rFonts w:ascii="宋体" w:hAnsi="宋体" w:cs="宋体" w:hint="eastAsia"/>
          <w:kern w:val="2"/>
          <w:szCs w:val="21"/>
          <w:u w:val="single"/>
        </w:rPr>
        <w:t>日</w:t>
      </w:r>
      <w:r w:rsidRPr="00C64AB4">
        <w:rPr>
          <w:rFonts w:ascii="宋体" w:hAnsi="宋体" w:cs="宋体" w:hint="eastAsia"/>
          <w:kern w:val="2"/>
          <w:szCs w:val="21"/>
        </w:rPr>
        <w:t>收到。</w:t>
      </w:r>
    </w:p>
    <w:p w14:paraId="1DFF5C6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特此确认。</w:t>
      </w:r>
    </w:p>
    <w:p w14:paraId="688946B1" w14:textId="77777777" w:rsidR="005C7C8D" w:rsidRPr="00C64AB4" w:rsidRDefault="005C7C8D">
      <w:pPr>
        <w:widowControl w:val="0"/>
        <w:ind w:firstLineChars="200" w:firstLine="480"/>
        <w:jc w:val="both"/>
        <w:rPr>
          <w:rFonts w:ascii="宋体" w:hAnsi="宋体" w:cs="宋体"/>
          <w:kern w:val="2"/>
          <w:szCs w:val="21"/>
        </w:rPr>
      </w:pPr>
    </w:p>
    <w:p w14:paraId="7569DBA0" w14:textId="77777777" w:rsidR="005C7C8D" w:rsidRPr="00C64AB4" w:rsidRDefault="005C7C8D">
      <w:pPr>
        <w:widowControl w:val="0"/>
        <w:ind w:firstLineChars="200" w:firstLine="480"/>
        <w:jc w:val="both"/>
        <w:rPr>
          <w:rFonts w:ascii="宋体" w:hAnsi="宋体" w:cs="宋体"/>
          <w:kern w:val="2"/>
          <w:szCs w:val="21"/>
        </w:rPr>
      </w:pPr>
    </w:p>
    <w:p w14:paraId="791B7578"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供应商：</w:t>
      </w:r>
      <w:r w:rsidRPr="00C64AB4">
        <w:rPr>
          <w:rFonts w:ascii="宋体" w:hAnsi="宋体" w:cs="宋体" w:hint="eastAsia"/>
          <w:kern w:val="2"/>
          <w:szCs w:val="21"/>
          <w:u w:val="single"/>
        </w:rPr>
        <w:t xml:space="preserve">                            </w:t>
      </w:r>
      <w:r w:rsidRPr="00C64AB4">
        <w:rPr>
          <w:rFonts w:ascii="宋体" w:hAnsi="宋体" w:cs="宋体" w:hint="eastAsia"/>
          <w:kern w:val="2"/>
          <w:szCs w:val="21"/>
        </w:rPr>
        <w:t>（盖单位章）</w:t>
      </w:r>
    </w:p>
    <w:p w14:paraId="2D766F9C"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法定代表人或委托代理人：</w:t>
      </w:r>
      <w:r w:rsidRPr="00C64AB4">
        <w:rPr>
          <w:rFonts w:ascii="宋体" w:hAnsi="宋体" w:cs="宋体" w:hint="eastAsia"/>
          <w:kern w:val="2"/>
          <w:szCs w:val="21"/>
          <w:u w:val="single"/>
        </w:rPr>
        <w:t xml:space="preserve">          </w:t>
      </w:r>
      <w:r w:rsidRPr="00C64AB4">
        <w:rPr>
          <w:rFonts w:ascii="宋体" w:hAnsi="宋体" w:cs="宋体" w:hint="eastAsia"/>
          <w:kern w:val="2"/>
          <w:szCs w:val="21"/>
        </w:rPr>
        <w:t>（签字或盖章）</w:t>
      </w:r>
    </w:p>
    <w:p w14:paraId="33A4869E" w14:textId="77777777" w:rsidR="005C7C8D" w:rsidRPr="00C64AB4" w:rsidRDefault="006B640B">
      <w:pPr>
        <w:widowControl w:val="0"/>
        <w:ind w:right="480" w:firstLineChars="200" w:firstLine="480"/>
        <w:jc w:val="center"/>
        <w:rPr>
          <w:rFonts w:ascii="宋体" w:hAnsi="宋体" w:cs="宋体"/>
          <w:kern w:val="2"/>
          <w:szCs w:val="21"/>
        </w:rPr>
      </w:pPr>
      <w:r w:rsidRPr="00C64AB4">
        <w:rPr>
          <w:rFonts w:ascii="宋体" w:hAnsi="宋体" w:cs="宋体" w:hint="eastAsia"/>
          <w:kern w:val="2"/>
          <w:szCs w:val="21"/>
        </w:rPr>
        <w:t xml:space="preserve">                                            </w:t>
      </w:r>
      <w:r w:rsidRPr="00C64AB4">
        <w:rPr>
          <w:rFonts w:ascii="宋体" w:hAnsi="宋体" w:cs="宋体" w:hint="eastAsia"/>
          <w:kern w:val="2"/>
          <w:szCs w:val="21"/>
        </w:rPr>
        <w:t>年</w:t>
      </w:r>
      <w:r w:rsidRPr="00C64AB4">
        <w:rPr>
          <w:rFonts w:ascii="宋体" w:hAnsi="宋体" w:cs="宋体" w:hint="eastAsia"/>
          <w:kern w:val="2"/>
          <w:szCs w:val="21"/>
        </w:rPr>
        <w:t xml:space="preserve">  </w:t>
      </w:r>
      <w:r w:rsidRPr="00C64AB4">
        <w:rPr>
          <w:rFonts w:ascii="宋体" w:hAnsi="宋体" w:cs="宋体" w:hint="eastAsia"/>
          <w:kern w:val="2"/>
          <w:szCs w:val="21"/>
        </w:rPr>
        <w:t>月</w:t>
      </w:r>
      <w:r w:rsidRPr="00C64AB4">
        <w:rPr>
          <w:rFonts w:ascii="宋体" w:hAnsi="宋体" w:cs="宋体" w:hint="eastAsia"/>
          <w:kern w:val="2"/>
          <w:szCs w:val="21"/>
        </w:rPr>
        <w:t xml:space="preserve">  </w:t>
      </w:r>
      <w:r w:rsidRPr="00C64AB4">
        <w:rPr>
          <w:rFonts w:ascii="宋体" w:hAnsi="宋体" w:cs="宋体" w:hint="eastAsia"/>
          <w:kern w:val="2"/>
          <w:szCs w:val="21"/>
        </w:rPr>
        <w:t>日</w:t>
      </w:r>
    </w:p>
    <w:bookmarkEnd w:id="58"/>
    <w:bookmarkEnd w:id="59"/>
    <w:bookmarkEnd w:id="60"/>
    <w:p w14:paraId="49CD3829" w14:textId="77777777" w:rsidR="005C7C8D" w:rsidRPr="00C64AB4" w:rsidRDefault="005C7C8D">
      <w:pPr>
        <w:ind w:firstLineChars="200" w:firstLine="480"/>
        <w:rPr>
          <w:rFonts w:ascii="宋体" w:hAnsi="宋体" w:cs="宋体"/>
          <w:szCs w:val="24"/>
          <w:lang w:val="zh-CN"/>
        </w:rPr>
      </w:pPr>
    </w:p>
    <w:p w14:paraId="60F051C9" w14:textId="77777777" w:rsidR="005C7C8D" w:rsidRPr="00C64AB4" w:rsidRDefault="005C7C8D">
      <w:pPr>
        <w:ind w:firstLineChars="200" w:firstLine="480"/>
        <w:rPr>
          <w:rFonts w:ascii="宋体" w:hAnsi="宋体" w:cs="宋体"/>
          <w:szCs w:val="24"/>
          <w:lang w:val="zh-CN"/>
        </w:rPr>
      </w:pPr>
    </w:p>
    <w:p w14:paraId="7E7E8480" w14:textId="77777777" w:rsidR="005C7C8D" w:rsidRPr="00C64AB4" w:rsidRDefault="006B640B">
      <w:pPr>
        <w:ind w:firstLineChars="200" w:firstLine="480"/>
        <w:rPr>
          <w:rFonts w:ascii="宋体" w:hAnsi="宋体" w:cs="宋体"/>
          <w:szCs w:val="24"/>
          <w:lang w:val="zh-CN"/>
        </w:rPr>
      </w:pPr>
      <w:r w:rsidRPr="00C64AB4">
        <w:rPr>
          <w:rFonts w:ascii="宋体" w:hAnsi="宋体" w:cs="宋体"/>
          <w:szCs w:val="24"/>
          <w:lang w:val="zh-CN"/>
        </w:rPr>
        <w:br w:type="page"/>
      </w:r>
    </w:p>
    <w:p w14:paraId="56AE25B3" w14:textId="77777777" w:rsidR="005C7C8D" w:rsidRPr="00C64AB4" w:rsidRDefault="006B640B">
      <w:pPr>
        <w:pStyle w:val="3"/>
      </w:pPr>
      <w:bookmarkStart w:id="168" w:name="_Toc27123"/>
      <w:bookmarkStart w:id="169" w:name="_Toc31691"/>
      <w:bookmarkStart w:id="170" w:name="_Toc237342993"/>
      <w:r w:rsidRPr="00C64AB4">
        <w:rPr>
          <w:rFonts w:hint="eastAsia"/>
        </w:rPr>
        <w:lastRenderedPageBreak/>
        <w:t>12.</w:t>
      </w:r>
      <w:r w:rsidRPr="00C64AB4">
        <w:rPr>
          <w:rFonts w:hint="eastAsia"/>
        </w:rPr>
        <w:t>中标服务费</w:t>
      </w:r>
      <w:bookmarkEnd w:id="168"/>
      <w:bookmarkEnd w:id="169"/>
      <w:bookmarkEnd w:id="170"/>
    </w:p>
    <w:p w14:paraId="71E91FF6" w14:textId="77777777" w:rsidR="005C7C8D" w:rsidRPr="00C64AB4" w:rsidRDefault="006B640B">
      <w:pPr>
        <w:ind w:firstLineChars="196" w:firstLine="549"/>
        <w:rPr>
          <w:rFonts w:ascii="宋体" w:hAnsi="宋体"/>
          <w:sz w:val="28"/>
          <w:szCs w:val="28"/>
        </w:rPr>
      </w:pPr>
      <w:r w:rsidRPr="00C64AB4">
        <w:rPr>
          <w:rFonts w:ascii="宋体" w:hAnsi="宋体" w:hint="eastAsia"/>
          <w:sz w:val="28"/>
          <w:szCs w:val="28"/>
        </w:rPr>
        <w:t xml:space="preserve">12.1 </w:t>
      </w:r>
      <w:r w:rsidRPr="00C64AB4">
        <w:rPr>
          <w:rFonts w:ascii="宋体" w:hAnsi="宋体" w:hint="eastAsia"/>
          <w:sz w:val="28"/>
          <w:szCs w:val="28"/>
        </w:rPr>
        <w:t>中标服务费</w:t>
      </w:r>
    </w:p>
    <w:p w14:paraId="177C1BB4" w14:textId="77777777" w:rsidR="005C7C8D" w:rsidRPr="00C64AB4" w:rsidRDefault="006B640B">
      <w:pPr>
        <w:ind w:firstLineChars="200" w:firstLine="560"/>
        <w:rPr>
          <w:rFonts w:ascii="宋体" w:hAnsi="宋体" w:cs="宋体"/>
          <w:sz w:val="28"/>
          <w:szCs w:val="28"/>
        </w:rPr>
      </w:pPr>
      <w:r w:rsidRPr="00C64AB4">
        <w:rPr>
          <w:rFonts w:ascii="宋体" w:hAnsi="宋体" w:cs="宋体" w:hint="eastAsia"/>
          <w:sz w:val="28"/>
          <w:szCs w:val="28"/>
        </w:rPr>
        <w:t>由中标供应商参照国家计委颁布的《招标代理服务收费管理暂行办法》（计价格『</w:t>
      </w:r>
      <w:r w:rsidRPr="00C64AB4">
        <w:rPr>
          <w:rFonts w:ascii="宋体" w:hAnsi="宋体" w:cs="宋体" w:hint="eastAsia"/>
          <w:sz w:val="28"/>
          <w:szCs w:val="28"/>
        </w:rPr>
        <w:t>2002</w:t>
      </w:r>
      <w:r w:rsidRPr="00C64AB4">
        <w:rPr>
          <w:rFonts w:ascii="宋体" w:hAnsi="宋体" w:cs="宋体" w:hint="eastAsia"/>
          <w:sz w:val="28"/>
          <w:szCs w:val="28"/>
        </w:rPr>
        <w:t>』</w:t>
      </w:r>
      <w:r w:rsidRPr="00C64AB4">
        <w:rPr>
          <w:rFonts w:ascii="宋体" w:hAnsi="宋体" w:cs="宋体" w:hint="eastAsia"/>
          <w:sz w:val="28"/>
          <w:szCs w:val="28"/>
        </w:rPr>
        <w:t>1980</w:t>
      </w:r>
      <w:r w:rsidRPr="00C64AB4">
        <w:rPr>
          <w:rFonts w:ascii="宋体" w:hAnsi="宋体" w:cs="宋体" w:hint="eastAsia"/>
          <w:sz w:val="28"/>
          <w:szCs w:val="28"/>
        </w:rPr>
        <w:t>号）和发改办价格『</w:t>
      </w:r>
      <w:r w:rsidRPr="00C64AB4">
        <w:rPr>
          <w:rFonts w:ascii="宋体" w:hAnsi="宋体" w:cs="宋体" w:hint="eastAsia"/>
          <w:sz w:val="28"/>
          <w:szCs w:val="28"/>
        </w:rPr>
        <w:t>2003</w:t>
      </w:r>
      <w:r w:rsidRPr="00C64AB4">
        <w:rPr>
          <w:rFonts w:ascii="宋体" w:hAnsi="宋体" w:cs="宋体" w:hint="eastAsia"/>
          <w:sz w:val="28"/>
          <w:szCs w:val="28"/>
        </w:rPr>
        <w:t>』</w:t>
      </w:r>
      <w:r w:rsidRPr="00C64AB4">
        <w:rPr>
          <w:rFonts w:ascii="宋体" w:hAnsi="宋体" w:cs="宋体" w:hint="eastAsia"/>
          <w:sz w:val="28"/>
          <w:szCs w:val="28"/>
        </w:rPr>
        <w:t>857</w:t>
      </w:r>
      <w:r w:rsidRPr="00C64AB4">
        <w:rPr>
          <w:rFonts w:ascii="宋体" w:hAnsi="宋体" w:cs="宋体" w:hint="eastAsia"/>
          <w:sz w:val="28"/>
          <w:szCs w:val="28"/>
        </w:rPr>
        <w:t>号文以及『</w:t>
      </w:r>
      <w:r w:rsidRPr="00C64AB4">
        <w:rPr>
          <w:rFonts w:ascii="宋体" w:hAnsi="宋体" w:cs="宋体" w:hint="eastAsia"/>
          <w:sz w:val="28"/>
          <w:szCs w:val="28"/>
        </w:rPr>
        <w:t>2011</w:t>
      </w:r>
      <w:r w:rsidRPr="00C64AB4">
        <w:rPr>
          <w:rFonts w:ascii="宋体" w:hAnsi="宋体" w:cs="宋体" w:hint="eastAsia"/>
          <w:sz w:val="28"/>
          <w:szCs w:val="28"/>
        </w:rPr>
        <w:t>』</w:t>
      </w:r>
      <w:r w:rsidRPr="00C64AB4">
        <w:rPr>
          <w:rFonts w:ascii="宋体" w:hAnsi="宋体" w:cs="宋体" w:hint="eastAsia"/>
          <w:sz w:val="28"/>
          <w:szCs w:val="28"/>
        </w:rPr>
        <w:t>534</w:t>
      </w:r>
      <w:r w:rsidRPr="00C64AB4">
        <w:rPr>
          <w:rFonts w:ascii="宋体" w:hAnsi="宋体" w:cs="宋体" w:hint="eastAsia"/>
          <w:sz w:val="28"/>
          <w:szCs w:val="28"/>
        </w:rPr>
        <w:t>号文中规定的标准向</w:t>
      </w:r>
      <w:r w:rsidRPr="00C64AB4">
        <w:rPr>
          <w:rFonts w:ascii="宋体" w:hAnsi="宋体" w:cs="宋体" w:hint="eastAsia"/>
          <w:sz w:val="28"/>
          <w:szCs w:val="28"/>
          <w:u w:val="single"/>
        </w:rPr>
        <w:t xml:space="preserve">  </w:t>
      </w:r>
      <w:r w:rsidRPr="00C64AB4">
        <w:rPr>
          <w:rFonts w:ascii="宋体" w:hAnsi="宋体" w:cs="宋体" w:hint="eastAsia"/>
          <w:sz w:val="28"/>
          <w:szCs w:val="28"/>
          <w:u w:val="single"/>
        </w:rPr>
        <w:t>中标（成交）供应商</w:t>
      </w:r>
      <w:r w:rsidRPr="00C64AB4">
        <w:rPr>
          <w:rFonts w:ascii="宋体" w:hAnsi="宋体" w:cs="宋体" w:hint="eastAsia"/>
          <w:sz w:val="28"/>
          <w:szCs w:val="28"/>
          <w:u w:val="single"/>
        </w:rPr>
        <w:t xml:space="preserve">  </w:t>
      </w:r>
      <w:r w:rsidRPr="00C64AB4">
        <w:rPr>
          <w:rFonts w:ascii="宋体" w:hAnsi="宋体" w:cs="宋体" w:hint="eastAsia"/>
          <w:sz w:val="28"/>
          <w:szCs w:val="28"/>
        </w:rPr>
        <w:t>收取。</w:t>
      </w:r>
      <w:r w:rsidRPr="00C64AB4">
        <w:rPr>
          <w:rFonts w:ascii="宋体" w:hAnsi="宋体" w:cs="宋体" w:hint="eastAsia"/>
          <w:sz w:val="28"/>
          <w:szCs w:val="28"/>
        </w:rPr>
        <w:t xml:space="preserve"> </w:t>
      </w:r>
    </w:p>
    <w:p w14:paraId="0F3F7B45" w14:textId="77777777" w:rsidR="005C7C8D" w:rsidRPr="00C64AB4" w:rsidRDefault="006B640B">
      <w:pPr>
        <w:ind w:firstLineChars="200" w:firstLine="560"/>
        <w:rPr>
          <w:rFonts w:ascii="宋体" w:hAnsi="宋体"/>
          <w:sz w:val="28"/>
          <w:szCs w:val="28"/>
        </w:rPr>
      </w:pPr>
      <w:r w:rsidRPr="00C64AB4">
        <w:rPr>
          <w:rFonts w:ascii="宋体" w:hAnsi="宋体"/>
          <w:sz w:val="28"/>
          <w:szCs w:val="28"/>
        </w:rPr>
        <w:t>收款单位：</w:t>
      </w:r>
      <w:r w:rsidRPr="00C64AB4">
        <w:rPr>
          <w:rFonts w:ascii="宋体" w:hAnsi="宋体" w:hint="eastAsia"/>
          <w:sz w:val="28"/>
          <w:szCs w:val="28"/>
        </w:rPr>
        <w:t>陕西恒瑞项目管理有限公司</w:t>
      </w:r>
    </w:p>
    <w:p w14:paraId="1168C65C" w14:textId="77777777" w:rsidR="005C7C8D" w:rsidRPr="00C64AB4" w:rsidRDefault="006B640B">
      <w:pPr>
        <w:ind w:firstLineChars="200" w:firstLine="560"/>
        <w:rPr>
          <w:rFonts w:ascii="宋体" w:hAnsi="宋体"/>
          <w:sz w:val="28"/>
          <w:szCs w:val="28"/>
        </w:rPr>
      </w:pPr>
      <w:r w:rsidRPr="00C64AB4">
        <w:rPr>
          <w:rFonts w:ascii="宋体" w:hAnsi="宋体" w:hint="eastAsia"/>
          <w:sz w:val="28"/>
          <w:szCs w:val="28"/>
        </w:rPr>
        <w:t>开户行名称：</w:t>
      </w:r>
      <w:r w:rsidRPr="00C64AB4">
        <w:rPr>
          <w:rFonts w:ascii="宋体" w:hAnsi="宋体" w:hint="eastAsia"/>
          <w:sz w:val="28"/>
          <w:szCs w:val="28"/>
        </w:rPr>
        <w:t xml:space="preserve"> </w:t>
      </w:r>
      <w:r w:rsidRPr="00C64AB4">
        <w:rPr>
          <w:rFonts w:ascii="宋体" w:hAnsi="宋体" w:hint="eastAsia"/>
          <w:sz w:val="28"/>
          <w:szCs w:val="28"/>
        </w:rPr>
        <w:t>农行西安雁翔路支行</w:t>
      </w:r>
    </w:p>
    <w:p w14:paraId="7B8E650D" w14:textId="77777777" w:rsidR="005C7C8D" w:rsidRPr="00C64AB4" w:rsidRDefault="006B640B">
      <w:pPr>
        <w:ind w:firstLineChars="200" w:firstLine="560"/>
        <w:rPr>
          <w:rFonts w:ascii="宋体" w:hAnsi="宋体"/>
          <w:sz w:val="28"/>
          <w:szCs w:val="28"/>
        </w:rPr>
      </w:pPr>
      <w:r w:rsidRPr="00C64AB4">
        <w:rPr>
          <w:rFonts w:ascii="宋体" w:hAnsi="宋体" w:hint="eastAsia"/>
          <w:sz w:val="28"/>
          <w:szCs w:val="28"/>
        </w:rPr>
        <w:t>账</w:t>
      </w:r>
      <w:r w:rsidRPr="00C64AB4">
        <w:rPr>
          <w:rFonts w:ascii="宋体" w:hAnsi="宋体" w:hint="eastAsia"/>
          <w:sz w:val="28"/>
          <w:szCs w:val="28"/>
        </w:rPr>
        <w:t xml:space="preserve">    </w:t>
      </w:r>
      <w:r w:rsidRPr="00C64AB4">
        <w:rPr>
          <w:rFonts w:ascii="宋体" w:hAnsi="宋体" w:hint="eastAsia"/>
          <w:sz w:val="28"/>
          <w:szCs w:val="28"/>
        </w:rPr>
        <w:t>号：</w:t>
      </w:r>
      <w:r w:rsidRPr="00C64AB4">
        <w:rPr>
          <w:rFonts w:ascii="宋体" w:hAnsi="宋体" w:hint="eastAsia"/>
          <w:sz w:val="28"/>
          <w:szCs w:val="28"/>
        </w:rPr>
        <w:t xml:space="preserve">26136101040001045 </w:t>
      </w:r>
    </w:p>
    <w:p w14:paraId="20C79551" w14:textId="77777777" w:rsidR="005C7C8D" w:rsidRPr="00C64AB4" w:rsidRDefault="006B640B">
      <w:pPr>
        <w:ind w:firstLineChars="200" w:firstLine="560"/>
        <w:rPr>
          <w:rFonts w:ascii="宋体" w:hAnsi="宋体"/>
          <w:sz w:val="28"/>
          <w:szCs w:val="28"/>
        </w:rPr>
      </w:pPr>
      <w:r w:rsidRPr="00C64AB4">
        <w:rPr>
          <w:rFonts w:ascii="宋体" w:hAnsi="宋体" w:hint="eastAsia"/>
          <w:sz w:val="28"/>
          <w:szCs w:val="28"/>
        </w:rPr>
        <w:t>12.2</w:t>
      </w:r>
      <w:r w:rsidRPr="00C64AB4">
        <w:rPr>
          <w:rFonts w:ascii="宋体" w:hAnsi="宋体" w:hint="eastAsia"/>
          <w:sz w:val="28"/>
          <w:szCs w:val="28"/>
        </w:rPr>
        <w:t>中标人应依据中标金额向采购代理机构交纳中标服务费。</w:t>
      </w:r>
    </w:p>
    <w:p w14:paraId="23B805FD" w14:textId="77777777" w:rsidR="005C7C8D" w:rsidRPr="00C64AB4" w:rsidRDefault="006B640B">
      <w:pPr>
        <w:ind w:firstLineChars="200" w:firstLine="560"/>
        <w:rPr>
          <w:rFonts w:ascii="宋体" w:hAnsi="宋体"/>
          <w:sz w:val="28"/>
          <w:szCs w:val="28"/>
        </w:rPr>
      </w:pPr>
      <w:r w:rsidRPr="00C64AB4">
        <w:rPr>
          <w:rFonts w:ascii="宋体" w:hAnsi="宋体" w:hint="eastAsia"/>
          <w:sz w:val="28"/>
          <w:szCs w:val="28"/>
        </w:rPr>
        <w:t>12.3</w:t>
      </w:r>
      <w:r w:rsidRPr="00C64AB4">
        <w:rPr>
          <w:rFonts w:ascii="宋体" w:hAnsi="宋体" w:hint="eastAsia"/>
          <w:sz w:val="28"/>
          <w:szCs w:val="28"/>
        </w:rPr>
        <w:t>代理服务费不随最终采购数量变化而改变。</w:t>
      </w:r>
    </w:p>
    <w:p w14:paraId="65CA9246" w14:textId="77777777" w:rsidR="005C7C8D" w:rsidRPr="00C64AB4" w:rsidRDefault="006B640B">
      <w:pPr>
        <w:ind w:firstLineChars="200" w:firstLine="560"/>
        <w:rPr>
          <w:rFonts w:ascii="宋体" w:hAnsi="宋体"/>
          <w:sz w:val="28"/>
          <w:szCs w:val="28"/>
        </w:rPr>
      </w:pPr>
      <w:r w:rsidRPr="00C64AB4">
        <w:rPr>
          <w:rFonts w:ascii="宋体" w:hAnsi="宋体" w:hint="eastAsia"/>
          <w:sz w:val="28"/>
          <w:szCs w:val="28"/>
        </w:rPr>
        <w:t>12.4</w:t>
      </w:r>
      <w:r w:rsidRPr="00C64AB4">
        <w:rPr>
          <w:rFonts w:ascii="宋体" w:hAnsi="宋体" w:hint="eastAsia"/>
          <w:sz w:val="28"/>
          <w:szCs w:val="28"/>
        </w:rPr>
        <w:t>中标单位在取得中标通知书时，向采购代理机构缴付中标服务费。</w:t>
      </w:r>
    </w:p>
    <w:p w14:paraId="275A7FB1" w14:textId="77777777" w:rsidR="005C7C8D" w:rsidRPr="00C64AB4" w:rsidRDefault="005C7C8D">
      <w:pPr>
        <w:pStyle w:val="a0"/>
      </w:pPr>
    </w:p>
    <w:p w14:paraId="55E1713B" w14:textId="77777777" w:rsidR="005C7C8D" w:rsidRPr="00C64AB4" w:rsidRDefault="006B640B">
      <w:pPr>
        <w:pStyle w:val="12"/>
      </w:pPr>
      <w:r w:rsidRPr="00C64AB4">
        <w:br w:type="page"/>
      </w:r>
      <w:bookmarkStart w:id="171" w:name="_Toc11589"/>
      <w:r w:rsidRPr="00C64AB4">
        <w:rPr>
          <w:rFonts w:hint="eastAsia"/>
        </w:rPr>
        <w:lastRenderedPageBreak/>
        <w:t>第三章</w:t>
      </w:r>
      <w:r w:rsidRPr="00C64AB4">
        <w:rPr>
          <w:rFonts w:hint="eastAsia"/>
        </w:rPr>
        <w:t xml:space="preserve">  </w:t>
      </w:r>
      <w:r w:rsidRPr="00C64AB4">
        <w:rPr>
          <w:rFonts w:hint="eastAsia"/>
        </w:rPr>
        <w:t>评标办法（综合评分法）</w:t>
      </w:r>
      <w:bookmarkEnd w:id="171"/>
    </w:p>
    <w:p w14:paraId="44C1CCA9" w14:textId="77777777" w:rsidR="005C7C8D" w:rsidRPr="00C64AB4" w:rsidRDefault="006B640B">
      <w:pPr>
        <w:widowControl w:val="0"/>
        <w:spacing w:beforeLines="50" w:before="156" w:afterLines="50" w:after="156" w:line="240" w:lineRule="auto"/>
        <w:jc w:val="center"/>
        <w:rPr>
          <w:rFonts w:ascii="宋体" w:hAnsi="宋体" w:cs="宋体"/>
          <w:kern w:val="2"/>
          <w:szCs w:val="36"/>
        </w:rPr>
      </w:pPr>
      <w:bookmarkStart w:id="172" w:name="_Toc501724375"/>
      <w:bookmarkStart w:id="173" w:name="_Toc144974566"/>
      <w:bookmarkStart w:id="174" w:name="_Toc456197085"/>
      <w:bookmarkStart w:id="175" w:name="_Toc246996242"/>
      <w:bookmarkStart w:id="176" w:name="_Toc397410656"/>
      <w:bookmarkStart w:id="177" w:name="_Toc343511682"/>
      <w:bookmarkStart w:id="178" w:name="_Toc152045599"/>
      <w:bookmarkStart w:id="179" w:name="_Toc395711817"/>
      <w:bookmarkStart w:id="180" w:name="_Toc179632617"/>
      <w:bookmarkStart w:id="181" w:name="_Toc397410469"/>
      <w:bookmarkStart w:id="182" w:name="_Toc152042376"/>
      <w:bookmarkStart w:id="183" w:name="_Toc246996985"/>
      <w:bookmarkStart w:id="184" w:name="_Toc490171550"/>
      <w:bookmarkStart w:id="185" w:name="_Toc361406429"/>
      <w:bookmarkStart w:id="186" w:name="_Toc397585236"/>
      <w:bookmarkStart w:id="187" w:name="_Toc397585167"/>
      <w:bookmarkStart w:id="188" w:name="_Toc394320898"/>
      <w:bookmarkStart w:id="189" w:name="_Toc247085757"/>
      <w:bookmarkStart w:id="190" w:name="_Toc490171391"/>
      <w:bookmarkStart w:id="191" w:name="_Toc361406350"/>
      <w:r w:rsidRPr="00C64AB4">
        <w:rPr>
          <w:rFonts w:ascii="宋体" w:hAnsi="宋体" w:cs="宋体" w:hint="eastAsia"/>
          <w:kern w:val="2"/>
          <w:szCs w:val="36"/>
        </w:rPr>
        <w:t>评标办法前附表</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154"/>
        <w:gridCol w:w="1875"/>
        <w:gridCol w:w="5970"/>
      </w:tblGrid>
      <w:tr w:rsidR="005C7C8D" w:rsidRPr="00C64AB4" w14:paraId="2A7056B2" w14:textId="77777777">
        <w:trPr>
          <w:trHeight w:val="885"/>
          <w:jc w:val="center"/>
        </w:trPr>
        <w:tc>
          <w:tcPr>
            <w:tcW w:w="2125" w:type="dxa"/>
            <w:gridSpan w:val="2"/>
            <w:vAlign w:val="center"/>
          </w:tcPr>
          <w:p w14:paraId="59D53C45" w14:textId="77777777" w:rsidR="005C7C8D" w:rsidRPr="00C64AB4" w:rsidRDefault="006B640B">
            <w:pPr>
              <w:widowControl w:val="0"/>
              <w:spacing w:line="240" w:lineRule="auto"/>
              <w:jc w:val="center"/>
              <w:rPr>
                <w:rFonts w:ascii="宋体" w:hAnsi="宋体" w:cs="宋体"/>
                <w:kern w:val="2"/>
                <w:szCs w:val="21"/>
              </w:rPr>
            </w:pPr>
            <w:bookmarkStart w:id="192" w:name="_Toc343511683"/>
            <w:r w:rsidRPr="00C64AB4">
              <w:rPr>
                <w:rFonts w:ascii="宋体" w:hAnsi="宋体" w:cs="宋体" w:hint="eastAsia"/>
                <w:kern w:val="2"/>
                <w:szCs w:val="21"/>
              </w:rPr>
              <w:t>条款号</w:t>
            </w:r>
            <w:bookmarkEnd w:id="192"/>
          </w:p>
        </w:tc>
        <w:tc>
          <w:tcPr>
            <w:tcW w:w="1875" w:type="dxa"/>
            <w:vAlign w:val="center"/>
          </w:tcPr>
          <w:p w14:paraId="64760AD7" w14:textId="77777777" w:rsidR="005C7C8D" w:rsidRPr="00C64AB4" w:rsidRDefault="006B640B">
            <w:pPr>
              <w:widowControl w:val="0"/>
              <w:spacing w:line="240" w:lineRule="auto"/>
              <w:jc w:val="center"/>
              <w:rPr>
                <w:rFonts w:ascii="宋体" w:hAnsi="宋体" w:cs="宋体"/>
                <w:kern w:val="2"/>
                <w:szCs w:val="21"/>
              </w:rPr>
            </w:pPr>
            <w:bookmarkStart w:id="193" w:name="_Toc343511684"/>
            <w:r w:rsidRPr="00C64AB4">
              <w:rPr>
                <w:rFonts w:ascii="宋体" w:hAnsi="宋体" w:cs="宋体" w:hint="eastAsia"/>
                <w:kern w:val="2"/>
                <w:szCs w:val="21"/>
              </w:rPr>
              <w:t>评审因素</w:t>
            </w:r>
            <w:bookmarkEnd w:id="193"/>
          </w:p>
        </w:tc>
        <w:tc>
          <w:tcPr>
            <w:tcW w:w="5970" w:type="dxa"/>
            <w:vAlign w:val="center"/>
          </w:tcPr>
          <w:p w14:paraId="1F8AC9E7" w14:textId="77777777" w:rsidR="005C7C8D" w:rsidRPr="00C64AB4" w:rsidRDefault="006B640B">
            <w:pPr>
              <w:widowControl w:val="0"/>
              <w:spacing w:line="240" w:lineRule="auto"/>
              <w:jc w:val="center"/>
              <w:rPr>
                <w:rFonts w:ascii="宋体" w:hAnsi="宋体" w:cs="宋体"/>
                <w:kern w:val="2"/>
                <w:szCs w:val="21"/>
              </w:rPr>
            </w:pPr>
            <w:bookmarkStart w:id="194" w:name="_Toc343511685"/>
            <w:r w:rsidRPr="00C64AB4">
              <w:rPr>
                <w:rFonts w:ascii="宋体" w:hAnsi="宋体" w:cs="宋体" w:hint="eastAsia"/>
                <w:kern w:val="2"/>
                <w:szCs w:val="21"/>
              </w:rPr>
              <w:t>评审标准</w:t>
            </w:r>
            <w:bookmarkEnd w:id="194"/>
          </w:p>
        </w:tc>
      </w:tr>
      <w:tr w:rsidR="005C7C8D" w:rsidRPr="00C64AB4" w14:paraId="79D58C45" w14:textId="77777777">
        <w:trPr>
          <w:trHeight w:val="885"/>
          <w:jc w:val="center"/>
        </w:trPr>
        <w:tc>
          <w:tcPr>
            <w:tcW w:w="971" w:type="dxa"/>
            <w:vMerge w:val="restart"/>
            <w:vAlign w:val="center"/>
          </w:tcPr>
          <w:p w14:paraId="32BAB1D9"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1</w:t>
            </w:r>
          </w:p>
        </w:tc>
        <w:tc>
          <w:tcPr>
            <w:tcW w:w="1154" w:type="dxa"/>
            <w:vMerge w:val="restart"/>
            <w:vAlign w:val="center"/>
          </w:tcPr>
          <w:p w14:paraId="3F459ABD" w14:textId="77777777" w:rsidR="005C7C8D" w:rsidRPr="00C64AB4" w:rsidRDefault="006B640B">
            <w:pPr>
              <w:widowControl w:val="0"/>
              <w:spacing w:line="240" w:lineRule="auto"/>
              <w:jc w:val="center"/>
              <w:rPr>
                <w:rFonts w:ascii="宋体" w:hAnsi="宋体" w:cs="宋体"/>
                <w:kern w:val="2"/>
                <w:szCs w:val="21"/>
              </w:rPr>
            </w:pPr>
            <w:bookmarkStart w:id="195" w:name="_Toc343511687"/>
            <w:r w:rsidRPr="00C64AB4">
              <w:rPr>
                <w:rFonts w:ascii="宋体" w:hAnsi="宋体" w:cs="宋体" w:hint="eastAsia"/>
                <w:kern w:val="2"/>
                <w:szCs w:val="21"/>
              </w:rPr>
              <w:t>形式</w:t>
            </w:r>
          </w:p>
          <w:p w14:paraId="6C4E1462"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评审</w:t>
            </w:r>
          </w:p>
          <w:p w14:paraId="0A70D7A2"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标准</w:t>
            </w:r>
            <w:bookmarkEnd w:id="195"/>
          </w:p>
        </w:tc>
        <w:tc>
          <w:tcPr>
            <w:tcW w:w="1875" w:type="dxa"/>
            <w:vAlign w:val="center"/>
          </w:tcPr>
          <w:p w14:paraId="260D2836" w14:textId="77777777" w:rsidR="005C7C8D" w:rsidRPr="00C64AB4" w:rsidRDefault="006B640B">
            <w:pPr>
              <w:widowControl w:val="0"/>
              <w:spacing w:line="240" w:lineRule="auto"/>
              <w:jc w:val="center"/>
              <w:rPr>
                <w:rFonts w:ascii="宋体" w:hAnsi="宋体" w:cs="宋体"/>
                <w:kern w:val="2"/>
                <w:szCs w:val="21"/>
              </w:rPr>
            </w:pPr>
            <w:bookmarkStart w:id="196" w:name="_Toc343511688"/>
            <w:r w:rsidRPr="00C64AB4">
              <w:rPr>
                <w:rFonts w:ascii="宋体" w:hAnsi="宋体" w:cs="宋体" w:hint="eastAsia"/>
                <w:kern w:val="2"/>
                <w:szCs w:val="21"/>
              </w:rPr>
              <w:t>供应商名称</w:t>
            </w:r>
            <w:bookmarkEnd w:id="196"/>
          </w:p>
        </w:tc>
        <w:tc>
          <w:tcPr>
            <w:tcW w:w="5970" w:type="dxa"/>
            <w:vAlign w:val="center"/>
          </w:tcPr>
          <w:p w14:paraId="61CC6898" w14:textId="77777777" w:rsidR="005C7C8D" w:rsidRPr="00C64AB4" w:rsidRDefault="006B640B">
            <w:pPr>
              <w:widowControl w:val="0"/>
              <w:spacing w:line="240" w:lineRule="auto"/>
              <w:jc w:val="both"/>
              <w:rPr>
                <w:rFonts w:ascii="宋体" w:hAnsi="宋体" w:cs="宋体"/>
                <w:kern w:val="2"/>
                <w:szCs w:val="21"/>
              </w:rPr>
            </w:pPr>
            <w:bookmarkStart w:id="197" w:name="_Toc343511689"/>
            <w:r w:rsidRPr="00C64AB4">
              <w:rPr>
                <w:rFonts w:ascii="宋体" w:hAnsi="宋体" w:cs="宋体" w:hint="eastAsia"/>
                <w:kern w:val="2"/>
                <w:szCs w:val="21"/>
              </w:rPr>
              <w:t>与营业执照一致</w:t>
            </w:r>
            <w:bookmarkEnd w:id="197"/>
          </w:p>
        </w:tc>
      </w:tr>
      <w:tr w:rsidR="005C7C8D" w:rsidRPr="00C64AB4" w14:paraId="040611EC" w14:textId="77777777">
        <w:trPr>
          <w:trHeight w:val="885"/>
          <w:jc w:val="center"/>
        </w:trPr>
        <w:tc>
          <w:tcPr>
            <w:tcW w:w="971" w:type="dxa"/>
            <w:vMerge/>
            <w:vAlign w:val="center"/>
          </w:tcPr>
          <w:p w14:paraId="10733957" w14:textId="77777777" w:rsidR="005C7C8D" w:rsidRPr="00C64AB4" w:rsidRDefault="005C7C8D">
            <w:pPr>
              <w:widowControl w:val="0"/>
              <w:spacing w:line="240" w:lineRule="auto"/>
              <w:jc w:val="center"/>
              <w:rPr>
                <w:rFonts w:ascii="宋体" w:hAnsi="宋体" w:cs="宋体"/>
                <w:kern w:val="2"/>
                <w:szCs w:val="21"/>
              </w:rPr>
            </w:pPr>
          </w:p>
        </w:tc>
        <w:tc>
          <w:tcPr>
            <w:tcW w:w="1154" w:type="dxa"/>
            <w:vMerge/>
            <w:vAlign w:val="center"/>
          </w:tcPr>
          <w:p w14:paraId="2F6B8544" w14:textId="77777777" w:rsidR="005C7C8D" w:rsidRPr="00C64AB4" w:rsidRDefault="005C7C8D">
            <w:pPr>
              <w:widowControl w:val="0"/>
              <w:spacing w:line="240" w:lineRule="auto"/>
              <w:jc w:val="center"/>
              <w:rPr>
                <w:rFonts w:ascii="宋体" w:hAnsi="宋体" w:cs="宋体"/>
                <w:kern w:val="2"/>
                <w:szCs w:val="21"/>
              </w:rPr>
            </w:pPr>
          </w:p>
        </w:tc>
        <w:tc>
          <w:tcPr>
            <w:tcW w:w="1875" w:type="dxa"/>
            <w:vAlign w:val="center"/>
          </w:tcPr>
          <w:p w14:paraId="4AE44031"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投标文件签字盖章</w:t>
            </w:r>
          </w:p>
        </w:tc>
        <w:tc>
          <w:tcPr>
            <w:tcW w:w="5970" w:type="dxa"/>
            <w:vAlign w:val="center"/>
          </w:tcPr>
          <w:p w14:paraId="317F8460" w14:textId="77777777" w:rsidR="005C7C8D" w:rsidRPr="00C64AB4" w:rsidRDefault="006B640B">
            <w:pPr>
              <w:widowControl w:val="0"/>
              <w:spacing w:line="240" w:lineRule="auto"/>
              <w:jc w:val="both"/>
              <w:rPr>
                <w:rFonts w:ascii="宋体" w:hAnsi="宋体" w:cs="宋体"/>
                <w:kern w:val="2"/>
                <w:szCs w:val="21"/>
              </w:rPr>
            </w:pPr>
            <w:r w:rsidRPr="00C64AB4">
              <w:rPr>
                <w:rFonts w:ascii="宋体" w:hAnsi="宋体" w:cs="宋体" w:hint="eastAsia"/>
                <w:kern w:val="2"/>
                <w:szCs w:val="21"/>
              </w:rPr>
              <w:t>符合招标文件签字盖章的要求</w:t>
            </w:r>
          </w:p>
        </w:tc>
      </w:tr>
      <w:tr w:rsidR="005C7C8D" w:rsidRPr="00C64AB4" w14:paraId="56A1BB87" w14:textId="77777777">
        <w:trPr>
          <w:trHeight w:val="885"/>
          <w:jc w:val="center"/>
        </w:trPr>
        <w:tc>
          <w:tcPr>
            <w:tcW w:w="971" w:type="dxa"/>
            <w:vMerge/>
            <w:vAlign w:val="center"/>
          </w:tcPr>
          <w:p w14:paraId="77EA434D" w14:textId="77777777" w:rsidR="005C7C8D" w:rsidRPr="00C64AB4" w:rsidRDefault="005C7C8D">
            <w:pPr>
              <w:widowControl w:val="0"/>
              <w:spacing w:line="240" w:lineRule="auto"/>
              <w:jc w:val="center"/>
              <w:rPr>
                <w:rFonts w:ascii="宋体" w:hAnsi="宋体" w:cs="宋体"/>
                <w:kern w:val="2"/>
                <w:szCs w:val="21"/>
              </w:rPr>
            </w:pPr>
          </w:p>
        </w:tc>
        <w:tc>
          <w:tcPr>
            <w:tcW w:w="1154" w:type="dxa"/>
            <w:vMerge/>
            <w:vAlign w:val="center"/>
          </w:tcPr>
          <w:p w14:paraId="7124E67E" w14:textId="77777777" w:rsidR="005C7C8D" w:rsidRPr="00C64AB4" w:rsidRDefault="005C7C8D">
            <w:pPr>
              <w:widowControl w:val="0"/>
              <w:spacing w:line="240" w:lineRule="auto"/>
              <w:jc w:val="center"/>
              <w:rPr>
                <w:rFonts w:ascii="宋体" w:hAnsi="宋体" w:cs="宋体"/>
                <w:kern w:val="2"/>
                <w:szCs w:val="21"/>
              </w:rPr>
            </w:pPr>
          </w:p>
        </w:tc>
        <w:tc>
          <w:tcPr>
            <w:tcW w:w="1875" w:type="dxa"/>
            <w:vAlign w:val="center"/>
          </w:tcPr>
          <w:p w14:paraId="2FAB63FD" w14:textId="77777777" w:rsidR="005C7C8D" w:rsidRPr="00C64AB4" w:rsidRDefault="006B640B">
            <w:pPr>
              <w:widowControl w:val="0"/>
              <w:spacing w:line="240" w:lineRule="auto"/>
              <w:jc w:val="center"/>
              <w:rPr>
                <w:rFonts w:ascii="宋体" w:hAnsi="宋体" w:cs="宋体"/>
                <w:kern w:val="2"/>
                <w:szCs w:val="21"/>
              </w:rPr>
            </w:pPr>
            <w:bookmarkStart w:id="198" w:name="_Toc343511692"/>
            <w:r w:rsidRPr="00C64AB4">
              <w:rPr>
                <w:rFonts w:ascii="宋体" w:hAnsi="宋体" w:cs="宋体" w:hint="eastAsia"/>
                <w:kern w:val="2"/>
                <w:szCs w:val="21"/>
              </w:rPr>
              <w:t>投标文件格式</w:t>
            </w:r>
            <w:bookmarkEnd w:id="198"/>
          </w:p>
        </w:tc>
        <w:tc>
          <w:tcPr>
            <w:tcW w:w="5970" w:type="dxa"/>
            <w:vAlign w:val="center"/>
          </w:tcPr>
          <w:p w14:paraId="5D27B042" w14:textId="77777777" w:rsidR="005C7C8D" w:rsidRPr="00C64AB4" w:rsidRDefault="006B640B">
            <w:pPr>
              <w:widowControl w:val="0"/>
              <w:spacing w:line="240" w:lineRule="auto"/>
              <w:jc w:val="both"/>
              <w:rPr>
                <w:rFonts w:ascii="宋体" w:hAnsi="宋体" w:cs="宋体"/>
                <w:kern w:val="2"/>
                <w:szCs w:val="21"/>
              </w:rPr>
            </w:pPr>
            <w:bookmarkStart w:id="199" w:name="_Toc343511693"/>
            <w:r w:rsidRPr="00C64AB4">
              <w:rPr>
                <w:rFonts w:ascii="宋体" w:hAnsi="宋体" w:cs="宋体" w:hint="eastAsia"/>
                <w:kern w:val="2"/>
                <w:szCs w:val="21"/>
              </w:rPr>
              <w:t>符合招标文件“投标文件格式”的要求</w:t>
            </w:r>
            <w:bookmarkEnd w:id="199"/>
          </w:p>
        </w:tc>
      </w:tr>
      <w:tr w:rsidR="005C7C8D" w:rsidRPr="00C64AB4" w14:paraId="42D72F5F" w14:textId="77777777">
        <w:trPr>
          <w:trHeight w:val="885"/>
          <w:jc w:val="center"/>
        </w:trPr>
        <w:tc>
          <w:tcPr>
            <w:tcW w:w="971" w:type="dxa"/>
            <w:vMerge/>
            <w:vAlign w:val="center"/>
          </w:tcPr>
          <w:p w14:paraId="15A404EF" w14:textId="77777777" w:rsidR="005C7C8D" w:rsidRPr="00C64AB4" w:rsidRDefault="005C7C8D">
            <w:pPr>
              <w:widowControl w:val="0"/>
              <w:spacing w:line="240" w:lineRule="auto"/>
              <w:jc w:val="center"/>
              <w:rPr>
                <w:rFonts w:ascii="宋体" w:hAnsi="宋体" w:cs="宋体"/>
                <w:kern w:val="2"/>
                <w:szCs w:val="21"/>
              </w:rPr>
            </w:pPr>
          </w:p>
        </w:tc>
        <w:tc>
          <w:tcPr>
            <w:tcW w:w="1154" w:type="dxa"/>
            <w:vMerge/>
            <w:vAlign w:val="center"/>
          </w:tcPr>
          <w:p w14:paraId="505E04F6" w14:textId="77777777" w:rsidR="005C7C8D" w:rsidRPr="00C64AB4" w:rsidRDefault="005C7C8D">
            <w:pPr>
              <w:widowControl w:val="0"/>
              <w:spacing w:line="240" w:lineRule="auto"/>
              <w:jc w:val="center"/>
              <w:rPr>
                <w:rFonts w:ascii="宋体" w:hAnsi="宋体" w:cs="宋体"/>
                <w:kern w:val="2"/>
                <w:szCs w:val="21"/>
              </w:rPr>
            </w:pPr>
          </w:p>
        </w:tc>
        <w:tc>
          <w:tcPr>
            <w:tcW w:w="1875" w:type="dxa"/>
            <w:vAlign w:val="center"/>
          </w:tcPr>
          <w:p w14:paraId="41F13DCA" w14:textId="77777777" w:rsidR="005C7C8D" w:rsidRPr="00C64AB4" w:rsidRDefault="006B640B">
            <w:pPr>
              <w:widowControl w:val="0"/>
              <w:spacing w:line="240" w:lineRule="auto"/>
              <w:jc w:val="center"/>
              <w:rPr>
                <w:rFonts w:ascii="宋体" w:hAnsi="宋体" w:cs="宋体"/>
                <w:kern w:val="2"/>
                <w:szCs w:val="21"/>
              </w:rPr>
            </w:pPr>
            <w:bookmarkStart w:id="200" w:name="_Toc343511694"/>
            <w:r w:rsidRPr="00C64AB4">
              <w:rPr>
                <w:rFonts w:ascii="宋体" w:hAnsi="宋体" w:cs="宋体" w:hint="eastAsia"/>
                <w:kern w:val="2"/>
                <w:szCs w:val="21"/>
              </w:rPr>
              <w:t>报价唯一</w:t>
            </w:r>
            <w:bookmarkEnd w:id="200"/>
          </w:p>
        </w:tc>
        <w:tc>
          <w:tcPr>
            <w:tcW w:w="5970" w:type="dxa"/>
            <w:vAlign w:val="center"/>
          </w:tcPr>
          <w:p w14:paraId="5EDC41DA" w14:textId="77777777" w:rsidR="005C7C8D" w:rsidRPr="00C64AB4" w:rsidRDefault="006B640B">
            <w:pPr>
              <w:widowControl w:val="0"/>
              <w:spacing w:line="240" w:lineRule="auto"/>
              <w:jc w:val="both"/>
              <w:rPr>
                <w:rFonts w:ascii="宋体" w:hAnsi="宋体" w:cs="宋体"/>
                <w:kern w:val="2"/>
                <w:szCs w:val="21"/>
              </w:rPr>
            </w:pPr>
            <w:bookmarkStart w:id="201" w:name="_Toc343511695"/>
            <w:r w:rsidRPr="00C64AB4">
              <w:rPr>
                <w:rFonts w:ascii="宋体" w:hAnsi="宋体" w:cs="宋体" w:hint="eastAsia"/>
                <w:kern w:val="2"/>
                <w:szCs w:val="21"/>
              </w:rPr>
              <w:t>只能有一个有效报价</w:t>
            </w:r>
            <w:bookmarkEnd w:id="201"/>
          </w:p>
        </w:tc>
      </w:tr>
      <w:tr w:rsidR="005C7C8D" w:rsidRPr="00C64AB4" w14:paraId="7DBD98C1" w14:textId="77777777">
        <w:trPr>
          <w:trHeight w:val="885"/>
          <w:jc w:val="center"/>
        </w:trPr>
        <w:tc>
          <w:tcPr>
            <w:tcW w:w="971" w:type="dxa"/>
            <w:vMerge w:val="restart"/>
            <w:vAlign w:val="center"/>
          </w:tcPr>
          <w:p w14:paraId="54412DEC"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2</w:t>
            </w:r>
          </w:p>
        </w:tc>
        <w:tc>
          <w:tcPr>
            <w:tcW w:w="1154" w:type="dxa"/>
            <w:vMerge w:val="restart"/>
            <w:vAlign w:val="center"/>
          </w:tcPr>
          <w:p w14:paraId="638B8B7A" w14:textId="77777777" w:rsidR="005C7C8D" w:rsidRPr="00C64AB4" w:rsidRDefault="006B640B">
            <w:pPr>
              <w:widowControl w:val="0"/>
              <w:spacing w:line="240" w:lineRule="auto"/>
              <w:jc w:val="center"/>
              <w:rPr>
                <w:rFonts w:ascii="宋体" w:hAnsi="宋体" w:cs="宋体"/>
                <w:kern w:val="2"/>
                <w:szCs w:val="21"/>
              </w:rPr>
            </w:pPr>
            <w:bookmarkStart w:id="202" w:name="_Toc343511711"/>
            <w:r w:rsidRPr="00C64AB4">
              <w:rPr>
                <w:rFonts w:ascii="宋体" w:hAnsi="宋体" w:cs="宋体" w:hint="eastAsia"/>
                <w:kern w:val="2"/>
                <w:szCs w:val="21"/>
              </w:rPr>
              <w:t>响应性</w:t>
            </w:r>
            <w:bookmarkStart w:id="203" w:name="_Toc343511712"/>
            <w:bookmarkEnd w:id="202"/>
            <w:r w:rsidRPr="00C64AB4">
              <w:rPr>
                <w:rFonts w:ascii="宋体" w:hAnsi="宋体" w:cs="宋体" w:hint="eastAsia"/>
                <w:kern w:val="2"/>
                <w:szCs w:val="21"/>
              </w:rPr>
              <w:t>评审</w:t>
            </w:r>
            <w:bookmarkStart w:id="204" w:name="_Toc343511713"/>
            <w:bookmarkEnd w:id="203"/>
            <w:r w:rsidRPr="00C64AB4">
              <w:rPr>
                <w:rFonts w:ascii="宋体" w:hAnsi="宋体" w:cs="宋体" w:hint="eastAsia"/>
                <w:kern w:val="2"/>
                <w:szCs w:val="21"/>
              </w:rPr>
              <w:t>标准</w:t>
            </w:r>
            <w:bookmarkEnd w:id="204"/>
          </w:p>
        </w:tc>
        <w:tc>
          <w:tcPr>
            <w:tcW w:w="1875" w:type="dxa"/>
            <w:vAlign w:val="center"/>
          </w:tcPr>
          <w:p w14:paraId="7B72B1DD"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交货期</w:t>
            </w:r>
          </w:p>
        </w:tc>
        <w:tc>
          <w:tcPr>
            <w:tcW w:w="5970" w:type="dxa"/>
            <w:vAlign w:val="center"/>
          </w:tcPr>
          <w:p w14:paraId="7A1E76B9" w14:textId="77777777" w:rsidR="005C7C8D" w:rsidRPr="00C64AB4" w:rsidRDefault="006B640B">
            <w:pPr>
              <w:widowControl w:val="0"/>
              <w:spacing w:line="240" w:lineRule="auto"/>
              <w:jc w:val="both"/>
              <w:rPr>
                <w:rFonts w:ascii="宋体" w:hAnsi="宋体" w:cs="宋体"/>
                <w:kern w:val="2"/>
                <w:szCs w:val="21"/>
              </w:rPr>
            </w:pPr>
            <w:r w:rsidRPr="00C64AB4">
              <w:rPr>
                <w:rFonts w:ascii="宋体" w:hAnsi="宋体" w:cs="宋体" w:hint="eastAsia"/>
                <w:kern w:val="2"/>
                <w:szCs w:val="21"/>
              </w:rPr>
              <w:t>符合招标文件“供应商须知及前附表”规定</w:t>
            </w:r>
          </w:p>
        </w:tc>
      </w:tr>
      <w:tr w:rsidR="005C7C8D" w:rsidRPr="00C64AB4" w14:paraId="22D482FE" w14:textId="77777777">
        <w:trPr>
          <w:trHeight w:val="885"/>
          <w:jc w:val="center"/>
        </w:trPr>
        <w:tc>
          <w:tcPr>
            <w:tcW w:w="971" w:type="dxa"/>
            <w:vMerge/>
            <w:vAlign w:val="center"/>
          </w:tcPr>
          <w:p w14:paraId="6D9A2690" w14:textId="77777777" w:rsidR="005C7C8D" w:rsidRPr="00C64AB4" w:rsidRDefault="005C7C8D">
            <w:pPr>
              <w:widowControl w:val="0"/>
              <w:spacing w:line="240" w:lineRule="auto"/>
              <w:jc w:val="center"/>
              <w:rPr>
                <w:rFonts w:ascii="宋体" w:hAnsi="宋体" w:cs="宋体"/>
                <w:kern w:val="2"/>
                <w:szCs w:val="21"/>
              </w:rPr>
            </w:pPr>
          </w:p>
        </w:tc>
        <w:tc>
          <w:tcPr>
            <w:tcW w:w="1154" w:type="dxa"/>
            <w:vMerge/>
            <w:vAlign w:val="center"/>
          </w:tcPr>
          <w:p w14:paraId="4DC6454B" w14:textId="77777777" w:rsidR="005C7C8D" w:rsidRPr="00C64AB4" w:rsidRDefault="005C7C8D">
            <w:pPr>
              <w:widowControl w:val="0"/>
              <w:spacing w:line="240" w:lineRule="auto"/>
              <w:jc w:val="center"/>
              <w:rPr>
                <w:rFonts w:ascii="宋体" w:hAnsi="宋体" w:cs="宋体"/>
                <w:kern w:val="2"/>
                <w:szCs w:val="21"/>
              </w:rPr>
            </w:pPr>
          </w:p>
        </w:tc>
        <w:tc>
          <w:tcPr>
            <w:tcW w:w="1875" w:type="dxa"/>
            <w:vAlign w:val="center"/>
          </w:tcPr>
          <w:p w14:paraId="4A5D262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产品质量</w:t>
            </w:r>
          </w:p>
        </w:tc>
        <w:tc>
          <w:tcPr>
            <w:tcW w:w="5970" w:type="dxa"/>
            <w:vAlign w:val="center"/>
          </w:tcPr>
          <w:p w14:paraId="728CE906" w14:textId="77777777" w:rsidR="005C7C8D" w:rsidRPr="00C64AB4" w:rsidRDefault="006B640B">
            <w:pPr>
              <w:widowControl w:val="0"/>
              <w:spacing w:line="240" w:lineRule="auto"/>
              <w:jc w:val="both"/>
              <w:rPr>
                <w:rFonts w:ascii="宋体" w:hAnsi="宋体" w:cs="宋体"/>
                <w:kern w:val="2"/>
                <w:szCs w:val="21"/>
              </w:rPr>
            </w:pPr>
            <w:r w:rsidRPr="00C64AB4">
              <w:rPr>
                <w:rFonts w:ascii="宋体" w:hAnsi="宋体" w:cs="宋体" w:hint="eastAsia"/>
                <w:kern w:val="2"/>
                <w:szCs w:val="21"/>
              </w:rPr>
              <w:t>符合招标文件“供应商须知及前附表”规定</w:t>
            </w:r>
          </w:p>
        </w:tc>
      </w:tr>
      <w:tr w:rsidR="005C7C8D" w:rsidRPr="00C64AB4" w14:paraId="2AFC8895" w14:textId="77777777">
        <w:trPr>
          <w:trHeight w:val="885"/>
          <w:jc w:val="center"/>
        </w:trPr>
        <w:tc>
          <w:tcPr>
            <w:tcW w:w="971" w:type="dxa"/>
            <w:vMerge/>
            <w:vAlign w:val="center"/>
          </w:tcPr>
          <w:p w14:paraId="4DB20ED5" w14:textId="77777777" w:rsidR="005C7C8D" w:rsidRPr="00C64AB4" w:rsidRDefault="005C7C8D">
            <w:pPr>
              <w:widowControl w:val="0"/>
              <w:spacing w:line="240" w:lineRule="auto"/>
              <w:jc w:val="center"/>
              <w:rPr>
                <w:rFonts w:ascii="宋体" w:hAnsi="宋体" w:cs="宋体"/>
                <w:kern w:val="2"/>
                <w:szCs w:val="21"/>
              </w:rPr>
            </w:pPr>
          </w:p>
        </w:tc>
        <w:tc>
          <w:tcPr>
            <w:tcW w:w="1154" w:type="dxa"/>
            <w:vMerge/>
            <w:vAlign w:val="center"/>
          </w:tcPr>
          <w:p w14:paraId="42EFE2F0" w14:textId="77777777" w:rsidR="005C7C8D" w:rsidRPr="00C64AB4" w:rsidRDefault="005C7C8D">
            <w:pPr>
              <w:widowControl w:val="0"/>
              <w:spacing w:line="240" w:lineRule="auto"/>
              <w:jc w:val="center"/>
              <w:rPr>
                <w:rFonts w:ascii="宋体" w:hAnsi="宋体" w:cs="宋体"/>
                <w:kern w:val="2"/>
                <w:szCs w:val="21"/>
              </w:rPr>
            </w:pPr>
          </w:p>
        </w:tc>
        <w:tc>
          <w:tcPr>
            <w:tcW w:w="1875" w:type="dxa"/>
            <w:vAlign w:val="center"/>
          </w:tcPr>
          <w:p w14:paraId="07E1D7B3"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投标有效期</w:t>
            </w:r>
          </w:p>
        </w:tc>
        <w:tc>
          <w:tcPr>
            <w:tcW w:w="5970" w:type="dxa"/>
            <w:vAlign w:val="center"/>
          </w:tcPr>
          <w:p w14:paraId="7E1C9E94" w14:textId="77777777" w:rsidR="005C7C8D" w:rsidRPr="00C64AB4" w:rsidRDefault="006B640B">
            <w:pPr>
              <w:widowControl w:val="0"/>
              <w:spacing w:line="240" w:lineRule="auto"/>
              <w:jc w:val="both"/>
              <w:rPr>
                <w:rFonts w:ascii="宋体" w:hAnsi="宋体" w:cs="宋体"/>
                <w:kern w:val="2"/>
                <w:szCs w:val="21"/>
              </w:rPr>
            </w:pPr>
            <w:r w:rsidRPr="00C64AB4">
              <w:rPr>
                <w:rFonts w:ascii="宋体" w:hAnsi="宋体" w:cs="宋体" w:hint="eastAsia"/>
                <w:kern w:val="2"/>
                <w:szCs w:val="21"/>
              </w:rPr>
              <w:t>符合招标文件“供应商须知及前附表”规定</w:t>
            </w:r>
          </w:p>
        </w:tc>
      </w:tr>
      <w:tr w:rsidR="005C7C8D" w:rsidRPr="00C64AB4" w14:paraId="3A542F30" w14:textId="77777777">
        <w:trPr>
          <w:trHeight w:val="882"/>
          <w:jc w:val="center"/>
        </w:trPr>
        <w:tc>
          <w:tcPr>
            <w:tcW w:w="971" w:type="dxa"/>
            <w:vMerge/>
            <w:vAlign w:val="center"/>
          </w:tcPr>
          <w:p w14:paraId="35107680" w14:textId="77777777" w:rsidR="005C7C8D" w:rsidRPr="00C64AB4" w:rsidRDefault="005C7C8D">
            <w:pPr>
              <w:widowControl w:val="0"/>
              <w:spacing w:line="240" w:lineRule="auto"/>
              <w:jc w:val="center"/>
              <w:rPr>
                <w:rFonts w:ascii="宋体" w:hAnsi="宋体" w:cs="宋体"/>
                <w:kern w:val="2"/>
                <w:szCs w:val="21"/>
              </w:rPr>
            </w:pPr>
          </w:p>
        </w:tc>
        <w:tc>
          <w:tcPr>
            <w:tcW w:w="1154" w:type="dxa"/>
            <w:vMerge/>
            <w:vAlign w:val="center"/>
          </w:tcPr>
          <w:p w14:paraId="539ED315" w14:textId="77777777" w:rsidR="005C7C8D" w:rsidRPr="00C64AB4" w:rsidRDefault="005C7C8D">
            <w:pPr>
              <w:widowControl w:val="0"/>
              <w:spacing w:line="240" w:lineRule="auto"/>
              <w:jc w:val="center"/>
              <w:rPr>
                <w:rFonts w:ascii="宋体" w:hAnsi="宋体" w:cs="宋体"/>
                <w:kern w:val="2"/>
                <w:szCs w:val="21"/>
              </w:rPr>
            </w:pPr>
          </w:p>
        </w:tc>
        <w:tc>
          <w:tcPr>
            <w:tcW w:w="1875" w:type="dxa"/>
            <w:vAlign w:val="center"/>
          </w:tcPr>
          <w:p w14:paraId="0F14AA84" w14:textId="77777777" w:rsidR="005C7C8D" w:rsidRPr="00C64AB4" w:rsidRDefault="006B640B">
            <w:pPr>
              <w:widowControl w:val="0"/>
              <w:jc w:val="center"/>
              <w:rPr>
                <w:rFonts w:ascii="宋体" w:hAnsi="宋体" w:cs="宋体"/>
                <w:kern w:val="2"/>
                <w:szCs w:val="21"/>
              </w:rPr>
            </w:pPr>
            <w:r w:rsidRPr="00C64AB4">
              <w:rPr>
                <w:rFonts w:ascii="宋体" w:hAnsi="宋体" w:cs="宋体" w:hint="eastAsia"/>
                <w:kern w:val="2"/>
                <w:szCs w:val="21"/>
              </w:rPr>
              <w:t>有效响应价格</w:t>
            </w:r>
          </w:p>
        </w:tc>
        <w:tc>
          <w:tcPr>
            <w:tcW w:w="5970" w:type="dxa"/>
            <w:vAlign w:val="center"/>
          </w:tcPr>
          <w:p w14:paraId="26DE5449" w14:textId="77777777" w:rsidR="005C7C8D" w:rsidRPr="00C64AB4" w:rsidRDefault="006B640B">
            <w:pPr>
              <w:widowControl w:val="0"/>
              <w:spacing w:line="240" w:lineRule="auto"/>
              <w:jc w:val="both"/>
              <w:rPr>
                <w:rFonts w:ascii="宋体" w:hAnsi="宋体" w:cs="宋体"/>
                <w:kern w:val="2"/>
                <w:szCs w:val="21"/>
              </w:rPr>
            </w:pPr>
            <w:r w:rsidRPr="00C64AB4">
              <w:rPr>
                <w:rFonts w:ascii="宋体" w:hAnsi="宋体" w:cs="宋体" w:hint="eastAsia"/>
                <w:kern w:val="2"/>
                <w:szCs w:val="21"/>
              </w:rPr>
              <w:t>符合招标文件“供应商须知及前附表”规定</w:t>
            </w:r>
          </w:p>
        </w:tc>
      </w:tr>
      <w:tr w:rsidR="005C7C8D" w:rsidRPr="00C64AB4" w14:paraId="7ED1524D" w14:textId="77777777">
        <w:trPr>
          <w:trHeight w:val="885"/>
          <w:jc w:val="center"/>
        </w:trPr>
        <w:tc>
          <w:tcPr>
            <w:tcW w:w="2125" w:type="dxa"/>
            <w:gridSpan w:val="2"/>
            <w:vAlign w:val="center"/>
          </w:tcPr>
          <w:p w14:paraId="4AA326E5" w14:textId="77777777" w:rsidR="005C7C8D" w:rsidRPr="00C64AB4" w:rsidRDefault="006B640B">
            <w:pPr>
              <w:widowControl w:val="0"/>
              <w:spacing w:line="240" w:lineRule="auto"/>
              <w:jc w:val="center"/>
              <w:rPr>
                <w:rFonts w:ascii="宋体" w:hAnsi="宋体" w:cs="宋体"/>
                <w:kern w:val="2"/>
                <w:szCs w:val="21"/>
              </w:rPr>
            </w:pPr>
            <w:bookmarkStart w:id="205" w:name="_Toc343511732"/>
            <w:r w:rsidRPr="00C64AB4">
              <w:rPr>
                <w:rFonts w:ascii="宋体" w:hAnsi="宋体" w:cs="宋体" w:hint="eastAsia"/>
                <w:kern w:val="2"/>
                <w:szCs w:val="21"/>
              </w:rPr>
              <w:t>条款号</w:t>
            </w:r>
            <w:bookmarkEnd w:id="205"/>
          </w:p>
        </w:tc>
        <w:tc>
          <w:tcPr>
            <w:tcW w:w="1875" w:type="dxa"/>
            <w:vAlign w:val="center"/>
          </w:tcPr>
          <w:p w14:paraId="7017EC97" w14:textId="77777777" w:rsidR="005C7C8D" w:rsidRPr="00C64AB4" w:rsidRDefault="006B640B">
            <w:pPr>
              <w:widowControl w:val="0"/>
              <w:spacing w:line="240" w:lineRule="auto"/>
              <w:jc w:val="center"/>
              <w:rPr>
                <w:rFonts w:ascii="宋体" w:hAnsi="宋体" w:cs="宋体"/>
                <w:kern w:val="2"/>
                <w:szCs w:val="21"/>
              </w:rPr>
            </w:pPr>
            <w:bookmarkStart w:id="206" w:name="_Toc343511733"/>
            <w:r w:rsidRPr="00C64AB4">
              <w:rPr>
                <w:rFonts w:ascii="宋体" w:hAnsi="宋体" w:cs="宋体" w:hint="eastAsia"/>
                <w:kern w:val="2"/>
                <w:szCs w:val="21"/>
              </w:rPr>
              <w:t>条款内容</w:t>
            </w:r>
            <w:bookmarkEnd w:id="206"/>
          </w:p>
        </w:tc>
        <w:tc>
          <w:tcPr>
            <w:tcW w:w="5970" w:type="dxa"/>
            <w:vAlign w:val="center"/>
          </w:tcPr>
          <w:p w14:paraId="60DC4F0B" w14:textId="77777777" w:rsidR="005C7C8D" w:rsidRPr="00C64AB4" w:rsidRDefault="006B640B">
            <w:pPr>
              <w:widowControl w:val="0"/>
              <w:spacing w:line="240" w:lineRule="auto"/>
              <w:jc w:val="center"/>
              <w:rPr>
                <w:rFonts w:ascii="宋体" w:hAnsi="宋体" w:cs="宋体"/>
                <w:kern w:val="2"/>
                <w:szCs w:val="21"/>
              </w:rPr>
            </w:pPr>
            <w:bookmarkStart w:id="207" w:name="_Toc343511734"/>
            <w:r w:rsidRPr="00C64AB4">
              <w:rPr>
                <w:rFonts w:ascii="宋体" w:hAnsi="宋体" w:cs="宋体" w:hint="eastAsia"/>
                <w:kern w:val="2"/>
                <w:szCs w:val="21"/>
              </w:rPr>
              <w:t>编列内容</w:t>
            </w:r>
            <w:bookmarkEnd w:id="207"/>
          </w:p>
        </w:tc>
      </w:tr>
      <w:tr w:rsidR="005C7C8D" w:rsidRPr="00C64AB4" w14:paraId="374D9C7A" w14:textId="77777777">
        <w:trPr>
          <w:trHeight w:val="1422"/>
          <w:jc w:val="center"/>
        </w:trPr>
        <w:tc>
          <w:tcPr>
            <w:tcW w:w="2125" w:type="dxa"/>
            <w:gridSpan w:val="2"/>
            <w:vAlign w:val="center"/>
          </w:tcPr>
          <w:p w14:paraId="3F4F5719"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1</w:t>
            </w:r>
          </w:p>
        </w:tc>
        <w:tc>
          <w:tcPr>
            <w:tcW w:w="1875" w:type="dxa"/>
            <w:vAlign w:val="center"/>
          </w:tcPr>
          <w:p w14:paraId="61CD2F20" w14:textId="77777777" w:rsidR="005C7C8D" w:rsidRPr="00C64AB4" w:rsidRDefault="006B640B">
            <w:pPr>
              <w:widowControl w:val="0"/>
              <w:spacing w:line="240" w:lineRule="auto"/>
              <w:jc w:val="center"/>
              <w:rPr>
                <w:rFonts w:ascii="宋体" w:hAnsi="宋体" w:cs="宋体"/>
                <w:kern w:val="2"/>
                <w:szCs w:val="21"/>
              </w:rPr>
            </w:pPr>
            <w:bookmarkStart w:id="208" w:name="_Toc343511736"/>
            <w:r w:rsidRPr="00C64AB4">
              <w:rPr>
                <w:rFonts w:ascii="宋体" w:hAnsi="宋体" w:cs="宋体" w:hint="eastAsia"/>
                <w:kern w:val="2"/>
                <w:szCs w:val="21"/>
              </w:rPr>
              <w:t>分值构成</w:t>
            </w:r>
            <w:bookmarkEnd w:id="208"/>
          </w:p>
          <w:p w14:paraId="1795BEB0" w14:textId="77777777" w:rsidR="005C7C8D" w:rsidRPr="00C64AB4" w:rsidRDefault="006B640B">
            <w:pPr>
              <w:widowControl w:val="0"/>
              <w:spacing w:line="240" w:lineRule="auto"/>
              <w:jc w:val="center"/>
              <w:rPr>
                <w:rFonts w:ascii="宋体" w:hAnsi="宋体" w:cs="宋体"/>
                <w:kern w:val="2"/>
                <w:szCs w:val="21"/>
              </w:rPr>
            </w:pPr>
            <w:bookmarkStart w:id="209" w:name="_Toc343511737"/>
            <w:r w:rsidRPr="00C64AB4">
              <w:rPr>
                <w:rFonts w:ascii="宋体" w:hAnsi="宋体" w:cs="宋体" w:hint="eastAsia"/>
                <w:kern w:val="2"/>
                <w:szCs w:val="21"/>
              </w:rPr>
              <w:t>(</w:t>
            </w:r>
            <w:r w:rsidRPr="00C64AB4">
              <w:rPr>
                <w:rFonts w:ascii="宋体" w:hAnsi="宋体" w:cs="宋体" w:hint="eastAsia"/>
                <w:kern w:val="2"/>
                <w:szCs w:val="21"/>
              </w:rPr>
              <w:t>总分</w:t>
            </w:r>
            <w:r w:rsidRPr="00C64AB4">
              <w:rPr>
                <w:rFonts w:ascii="宋体" w:hAnsi="宋体" w:cs="宋体" w:hint="eastAsia"/>
                <w:kern w:val="2"/>
                <w:szCs w:val="21"/>
              </w:rPr>
              <w:t>100</w:t>
            </w:r>
            <w:r w:rsidRPr="00C64AB4">
              <w:rPr>
                <w:rFonts w:ascii="宋体" w:hAnsi="宋体" w:cs="宋体" w:hint="eastAsia"/>
                <w:kern w:val="2"/>
                <w:szCs w:val="21"/>
              </w:rPr>
              <w:t>分</w:t>
            </w:r>
            <w:r w:rsidRPr="00C64AB4">
              <w:rPr>
                <w:rFonts w:ascii="宋体" w:hAnsi="宋体" w:cs="宋体" w:hint="eastAsia"/>
                <w:kern w:val="2"/>
                <w:szCs w:val="21"/>
              </w:rPr>
              <w:t>)</w:t>
            </w:r>
            <w:bookmarkEnd w:id="209"/>
          </w:p>
        </w:tc>
        <w:tc>
          <w:tcPr>
            <w:tcW w:w="5970" w:type="dxa"/>
            <w:vAlign w:val="center"/>
          </w:tcPr>
          <w:p w14:paraId="66C1142B" w14:textId="77777777" w:rsidR="005C7C8D" w:rsidRPr="00C64AB4" w:rsidRDefault="006B640B">
            <w:pPr>
              <w:widowControl w:val="0"/>
              <w:spacing w:line="240" w:lineRule="auto"/>
              <w:rPr>
                <w:rFonts w:cs="Calibri"/>
                <w:kern w:val="2"/>
              </w:rPr>
            </w:pPr>
            <w:r w:rsidRPr="00C64AB4">
              <w:rPr>
                <w:rFonts w:cs="Calibri" w:hint="eastAsia"/>
                <w:kern w:val="2"/>
              </w:rPr>
              <w:t>1</w:t>
            </w:r>
            <w:r w:rsidRPr="00C64AB4">
              <w:rPr>
                <w:rFonts w:cs="Calibri" w:hint="eastAsia"/>
                <w:kern w:val="2"/>
              </w:rPr>
              <w:t>、商务部分：</w:t>
            </w:r>
            <w:r w:rsidRPr="00C64AB4">
              <w:rPr>
                <w:rFonts w:cs="Calibri" w:hint="eastAsia"/>
                <w:kern w:val="2"/>
              </w:rPr>
              <w:t>35</w:t>
            </w:r>
            <w:r w:rsidRPr="00C64AB4">
              <w:rPr>
                <w:rFonts w:cs="Calibri" w:hint="eastAsia"/>
                <w:kern w:val="2"/>
              </w:rPr>
              <w:t>分</w:t>
            </w:r>
          </w:p>
          <w:p w14:paraId="182F923C" w14:textId="77777777" w:rsidR="005C7C8D" w:rsidRPr="00C64AB4" w:rsidRDefault="006B640B">
            <w:pPr>
              <w:widowControl w:val="0"/>
              <w:spacing w:line="240" w:lineRule="auto"/>
              <w:rPr>
                <w:rFonts w:cs="Calibri"/>
                <w:kern w:val="2"/>
              </w:rPr>
            </w:pPr>
            <w:r w:rsidRPr="00C64AB4">
              <w:rPr>
                <w:rFonts w:cs="Calibri" w:hint="eastAsia"/>
                <w:kern w:val="2"/>
              </w:rPr>
              <w:t>2</w:t>
            </w:r>
            <w:r w:rsidRPr="00C64AB4">
              <w:rPr>
                <w:rFonts w:cs="Calibri" w:hint="eastAsia"/>
                <w:kern w:val="2"/>
              </w:rPr>
              <w:t>、技术部分：</w:t>
            </w:r>
            <w:r w:rsidRPr="00C64AB4">
              <w:rPr>
                <w:rFonts w:cs="Calibri" w:hint="eastAsia"/>
                <w:kern w:val="2"/>
              </w:rPr>
              <w:t>35</w:t>
            </w:r>
            <w:r w:rsidRPr="00C64AB4">
              <w:rPr>
                <w:rFonts w:cs="Calibri" w:hint="eastAsia"/>
                <w:kern w:val="2"/>
              </w:rPr>
              <w:t>分</w:t>
            </w:r>
          </w:p>
          <w:p w14:paraId="7409CEC0" w14:textId="77777777" w:rsidR="005C7C8D" w:rsidRPr="00C64AB4" w:rsidRDefault="006B640B">
            <w:pPr>
              <w:pStyle w:val="a0"/>
              <w:ind w:left="0"/>
              <w:rPr>
                <w:rFonts w:cs="Calibri"/>
              </w:rPr>
            </w:pPr>
            <w:r w:rsidRPr="00C64AB4">
              <w:rPr>
                <w:rFonts w:hint="eastAsia"/>
              </w:rPr>
              <w:t>3</w:t>
            </w:r>
            <w:r w:rsidRPr="00C64AB4">
              <w:rPr>
                <w:rFonts w:hint="eastAsia"/>
              </w:rPr>
              <w:t>、报价部分：</w:t>
            </w:r>
            <w:r w:rsidRPr="00C64AB4">
              <w:rPr>
                <w:rFonts w:hint="eastAsia"/>
              </w:rPr>
              <w:t>30</w:t>
            </w:r>
            <w:r w:rsidRPr="00C64AB4">
              <w:rPr>
                <w:rFonts w:hint="eastAsia"/>
              </w:rPr>
              <w:t>分</w:t>
            </w:r>
          </w:p>
        </w:tc>
      </w:tr>
    </w:tbl>
    <w:p w14:paraId="3778D08F" w14:textId="77777777" w:rsidR="005C7C8D" w:rsidRPr="00C64AB4" w:rsidRDefault="005C7C8D"/>
    <w:p w14:paraId="30E5C86E" w14:textId="77777777" w:rsidR="005C7C8D" w:rsidRPr="00C64AB4" w:rsidRDefault="006B640B">
      <w:pPr>
        <w:rPr>
          <w:b/>
          <w:sz w:val="32"/>
        </w:rPr>
      </w:pPr>
      <w:r w:rsidRPr="00C64AB4">
        <w:br w:type="page"/>
      </w:r>
      <w:r w:rsidRPr="00C64AB4">
        <w:rPr>
          <w:rFonts w:hint="eastAsia"/>
          <w:b/>
          <w:sz w:val="32"/>
        </w:rPr>
        <w:lastRenderedPageBreak/>
        <w:t>资格评审内容</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017"/>
        <w:gridCol w:w="1670"/>
      </w:tblGrid>
      <w:tr w:rsidR="005C7C8D" w:rsidRPr="00C64AB4" w14:paraId="68057F31" w14:textId="77777777">
        <w:trPr>
          <w:trHeight w:val="552"/>
          <w:tblHeader/>
          <w:jc w:val="center"/>
        </w:trPr>
        <w:tc>
          <w:tcPr>
            <w:tcW w:w="675" w:type="dxa"/>
            <w:vAlign w:val="center"/>
          </w:tcPr>
          <w:p w14:paraId="7A46EC90" w14:textId="77777777" w:rsidR="005C7C8D" w:rsidRPr="00C64AB4" w:rsidRDefault="006B640B">
            <w:pPr>
              <w:widowControl w:val="0"/>
              <w:spacing w:line="460" w:lineRule="exact"/>
              <w:jc w:val="center"/>
              <w:rPr>
                <w:rFonts w:ascii="宋体" w:hAnsi="宋体" w:cs="宋体"/>
                <w:b/>
                <w:kern w:val="2"/>
                <w:sz w:val="21"/>
                <w:szCs w:val="21"/>
              </w:rPr>
            </w:pPr>
            <w:r w:rsidRPr="00C64AB4">
              <w:rPr>
                <w:rFonts w:ascii="宋体" w:hAnsi="宋体" w:cs="宋体"/>
                <w:b/>
                <w:kern w:val="2"/>
                <w:sz w:val="21"/>
                <w:szCs w:val="21"/>
              </w:rPr>
              <w:br w:type="page"/>
            </w:r>
            <w:r w:rsidRPr="00C64AB4">
              <w:rPr>
                <w:rFonts w:ascii="宋体" w:hAnsi="宋体" w:cs="宋体" w:hint="eastAsia"/>
                <w:b/>
                <w:kern w:val="2"/>
                <w:sz w:val="21"/>
                <w:szCs w:val="21"/>
              </w:rPr>
              <w:t>序号</w:t>
            </w:r>
          </w:p>
        </w:tc>
        <w:tc>
          <w:tcPr>
            <w:tcW w:w="1843" w:type="dxa"/>
            <w:vAlign w:val="center"/>
          </w:tcPr>
          <w:p w14:paraId="0DEE50E5" w14:textId="77777777" w:rsidR="005C7C8D" w:rsidRPr="00C64AB4" w:rsidRDefault="006B640B">
            <w:pPr>
              <w:widowControl w:val="0"/>
              <w:spacing w:line="460" w:lineRule="exact"/>
              <w:jc w:val="center"/>
              <w:rPr>
                <w:rFonts w:ascii="宋体" w:hAnsi="宋体" w:cs="宋体"/>
                <w:b/>
                <w:kern w:val="2"/>
                <w:sz w:val="21"/>
                <w:szCs w:val="21"/>
              </w:rPr>
            </w:pPr>
            <w:r w:rsidRPr="00C64AB4">
              <w:rPr>
                <w:rFonts w:ascii="宋体" w:hAnsi="宋体" w:cs="宋体" w:hint="eastAsia"/>
                <w:b/>
                <w:kern w:val="2"/>
                <w:sz w:val="21"/>
                <w:szCs w:val="21"/>
              </w:rPr>
              <w:t>项目内容</w:t>
            </w:r>
          </w:p>
        </w:tc>
        <w:tc>
          <w:tcPr>
            <w:tcW w:w="5017" w:type="dxa"/>
            <w:vAlign w:val="center"/>
          </w:tcPr>
          <w:p w14:paraId="0AA208FB" w14:textId="77777777" w:rsidR="005C7C8D" w:rsidRPr="00C64AB4" w:rsidRDefault="006B640B">
            <w:pPr>
              <w:widowControl w:val="0"/>
              <w:spacing w:line="460" w:lineRule="exact"/>
              <w:jc w:val="center"/>
              <w:rPr>
                <w:rFonts w:ascii="宋体" w:hAnsi="宋体" w:cs="宋体"/>
                <w:b/>
                <w:kern w:val="2"/>
                <w:sz w:val="21"/>
                <w:szCs w:val="21"/>
              </w:rPr>
            </w:pPr>
            <w:r w:rsidRPr="00C64AB4">
              <w:rPr>
                <w:rFonts w:ascii="宋体" w:hAnsi="宋体" w:cs="宋体" w:hint="eastAsia"/>
                <w:b/>
                <w:kern w:val="2"/>
                <w:sz w:val="21"/>
                <w:szCs w:val="21"/>
              </w:rPr>
              <w:t>合格条件</w:t>
            </w:r>
          </w:p>
        </w:tc>
        <w:tc>
          <w:tcPr>
            <w:tcW w:w="1670" w:type="dxa"/>
            <w:vAlign w:val="center"/>
          </w:tcPr>
          <w:p w14:paraId="053F49F9" w14:textId="77777777" w:rsidR="005C7C8D" w:rsidRPr="00C64AB4" w:rsidRDefault="006B640B">
            <w:pPr>
              <w:widowControl w:val="0"/>
              <w:spacing w:line="460" w:lineRule="exact"/>
              <w:jc w:val="center"/>
              <w:rPr>
                <w:rFonts w:ascii="宋体" w:hAnsi="宋体" w:cs="宋体"/>
                <w:b/>
                <w:kern w:val="2"/>
                <w:sz w:val="21"/>
                <w:szCs w:val="21"/>
              </w:rPr>
            </w:pPr>
            <w:r w:rsidRPr="00C64AB4">
              <w:rPr>
                <w:rFonts w:ascii="宋体" w:hAnsi="宋体" w:cs="宋体" w:hint="eastAsia"/>
                <w:b/>
                <w:kern w:val="2"/>
                <w:sz w:val="21"/>
                <w:szCs w:val="21"/>
              </w:rPr>
              <w:t>说明</w:t>
            </w:r>
          </w:p>
        </w:tc>
      </w:tr>
      <w:tr w:rsidR="005C7C8D" w:rsidRPr="00C64AB4" w14:paraId="3895042C" w14:textId="77777777">
        <w:trPr>
          <w:trHeight w:val="1276"/>
          <w:jc w:val="center"/>
        </w:trPr>
        <w:tc>
          <w:tcPr>
            <w:tcW w:w="675" w:type="dxa"/>
            <w:vAlign w:val="center"/>
          </w:tcPr>
          <w:p w14:paraId="35ED5B4F"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1</w:t>
            </w:r>
          </w:p>
        </w:tc>
        <w:tc>
          <w:tcPr>
            <w:tcW w:w="1843" w:type="dxa"/>
            <w:vAlign w:val="center"/>
          </w:tcPr>
          <w:p w14:paraId="6DD4BDBD"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申请人合法有效的企事业法人、其他组织或自然人</w:t>
            </w:r>
          </w:p>
        </w:tc>
        <w:tc>
          <w:tcPr>
            <w:tcW w:w="5017" w:type="dxa"/>
            <w:vAlign w:val="center"/>
          </w:tcPr>
          <w:p w14:paraId="157FE5E9" w14:textId="77777777" w:rsidR="005C7C8D" w:rsidRPr="00C64AB4" w:rsidRDefault="006B640B">
            <w:pPr>
              <w:widowControl w:val="0"/>
              <w:ind w:firstLineChars="200" w:firstLine="420"/>
              <w:jc w:val="both"/>
              <w:rPr>
                <w:rFonts w:ascii="宋体" w:hAnsi="宋体" w:cs="宋体"/>
                <w:kern w:val="2"/>
                <w:sz w:val="21"/>
                <w:szCs w:val="21"/>
              </w:rPr>
            </w:pPr>
            <w:r w:rsidRPr="00C64AB4">
              <w:rPr>
                <w:rFonts w:ascii="宋体" w:hAnsi="宋体" w:cs="宋体"/>
                <w:kern w:val="2"/>
                <w:sz w:val="21"/>
                <w:szCs w:val="21"/>
              </w:rPr>
              <w:t>投标供应商为具有独立承担民事责任能力的法人或其他组织。企业法人应提供合法有效的标识有统一社会信用代码的营业执照；事业法人应提供事业单位法人证书；其他组织应提供合法登记证明文件</w:t>
            </w:r>
          </w:p>
        </w:tc>
        <w:tc>
          <w:tcPr>
            <w:tcW w:w="1670" w:type="dxa"/>
            <w:vAlign w:val="center"/>
          </w:tcPr>
          <w:p w14:paraId="66A3E4FF"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提供复印件加盖公章</w:t>
            </w:r>
          </w:p>
        </w:tc>
      </w:tr>
      <w:tr w:rsidR="005C7C8D" w:rsidRPr="00C64AB4" w14:paraId="7CE19F5F" w14:textId="77777777">
        <w:trPr>
          <w:trHeight w:val="1276"/>
          <w:jc w:val="center"/>
        </w:trPr>
        <w:tc>
          <w:tcPr>
            <w:tcW w:w="675" w:type="dxa"/>
            <w:vAlign w:val="center"/>
          </w:tcPr>
          <w:p w14:paraId="47CDD74A"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2</w:t>
            </w:r>
          </w:p>
        </w:tc>
        <w:tc>
          <w:tcPr>
            <w:tcW w:w="1843" w:type="dxa"/>
            <w:vAlign w:val="center"/>
          </w:tcPr>
          <w:p w14:paraId="3EC8FA6A"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申请人法定代表人授权书</w:t>
            </w:r>
          </w:p>
        </w:tc>
        <w:tc>
          <w:tcPr>
            <w:tcW w:w="5017" w:type="dxa"/>
            <w:vAlign w:val="center"/>
          </w:tcPr>
          <w:p w14:paraId="3F3B87C1"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kern w:val="2"/>
                <w:sz w:val="21"/>
                <w:szCs w:val="21"/>
              </w:rPr>
              <w:t>法定代表人</w:t>
            </w:r>
            <w:r w:rsidRPr="00C64AB4">
              <w:rPr>
                <w:rFonts w:ascii="宋体" w:hAnsi="宋体" w:cs="宋体"/>
                <w:kern w:val="2"/>
                <w:sz w:val="21"/>
                <w:szCs w:val="21"/>
              </w:rPr>
              <w:t>/</w:t>
            </w:r>
            <w:r w:rsidRPr="00C64AB4">
              <w:rPr>
                <w:rFonts w:ascii="宋体" w:hAnsi="宋体" w:cs="宋体"/>
                <w:kern w:val="2"/>
                <w:sz w:val="21"/>
                <w:szCs w:val="21"/>
              </w:rPr>
              <w:t>负责人直接投标，须递交《法定代表人</w:t>
            </w:r>
            <w:r w:rsidRPr="00C64AB4">
              <w:rPr>
                <w:rFonts w:ascii="宋体" w:hAnsi="宋体" w:cs="宋体"/>
                <w:kern w:val="2"/>
                <w:sz w:val="21"/>
                <w:szCs w:val="21"/>
              </w:rPr>
              <w:t>/</w:t>
            </w:r>
            <w:r w:rsidRPr="00C64AB4">
              <w:rPr>
                <w:rFonts w:ascii="宋体" w:hAnsi="宋体" w:cs="宋体"/>
                <w:kern w:val="2"/>
                <w:sz w:val="21"/>
                <w:szCs w:val="21"/>
              </w:rPr>
              <w:t>负责人身份证明书》和身份证。法定代表人</w:t>
            </w:r>
            <w:r w:rsidRPr="00C64AB4">
              <w:rPr>
                <w:rFonts w:ascii="宋体" w:hAnsi="宋体" w:cs="宋体"/>
                <w:kern w:val="2"/>
                <w:sz w:val="21"/>
                <w:szCs w:val="21"/>
              </w:rPr>
              <w:t>/</w:t>
            </w:r>
            <w:r w:rsidRPr="00C64AB4">
              <w:rPr>
                <w:rFonts w:ascii="宋体" w:hAnsi="宋体" w:cs="宋体"/>
                <w:kern w:val="2"/>
                <w:sz w:val="21"/>
                <w:szCs w:val="21"/>
              </w:rPr>
              <w:t>负责人授权代表参加投标的，须递交《法定代表人</w:t>
            </w:r>
            <w:r w:rsidRPr="00C64AB4">
              <w:rPr>
                <w:rFonts w:ascii="宋体" w:hAnsi="宋体" w:cs="宋体"/>
                <w:kern w:val="2"/>
                <w:sz w:val="21"/>
                <w:szCs w:val="21"/>
              </w:rPr>
              <w:t>/</w:t>
            </w:r>
            <w:r w:rsidRPr="00C64AB4">
              <w:rPr>
                <w:rFonts w:ascii="宋体" w:hAnsi="宋体" w:cs="宋体"/>
                <w:kern w:val="2"/>
                <w:sz w:val="21"/>
                <w:szCs w:val="21"/>
              </w:rPr>
              <w:t>负责人授权委托书》及授权代表身份证</w:t>
            </w:r>
          </w:p>
        </w:tc>
        <w:tc>
          <w:tcPr>
            <w:tcW w:w="1670" w:type="dxa"/>
            <w:vAlign w:val="center"/>
          </w:tcPr>
          <w:p w14:paraId="69D3C962"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提供授权委托书、被授权人身份证原件</w:t>
            </w:r>
          </w:p>
        </w:tc>
      </w:tr>
      <w:tr w:rsidR="005C7C8D" w:rsidRPr="00C64AB4" w14:paraId="79234A5C" w14:textId="77777777">
        <w:trPr>
          <w:trHeight w:val="2580"/>
          <w:jc w:val="center"/>
        </w:trPr>
        <w:tc>
          <w:tcPr>
            <w:tcW w:w="675" w:type="dxa"/>
            <w:vAlign w:val="center"/>
          </w:tcPr>
          <w:p w14:paraId="76ABF97E"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3</w:t>
            </w:r>
          </w:p>
        </w:tc>
        <w:tc>
          <w:tcPr>
            <w:tcW w:w="1843" w:type="dxa"/>
            <w:vAlign w:val="center"/>
          </w:tcPr>
          <w:p w14:paraId="3E8F4BE3"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财务状况</w:t>
            </w:r>
          </w:p>
        </w:tc>
        <w:tc>
          <w:tcPr>
            <w:tcW w:w="5017" w:type="dxa"/>
            <w:vAlign w:val="center"/>
          </w:tcPr>
          <w:p w14:paraId="1A5F19B6"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kern w:val="2"/>
                <w:sz w:val="21"/>
                <w:szCs w:val="21"/>
              </w:rPr>
              <w:t>提供近三年（</w:t>
            </w:r>
            <w:r w:rsidRPr="00C64AB4">
              <w:rPr>
                <w:rFonts w:ascii="宋体" w:hAnsi="宋体" w:cs="宋体"/>
                <w:kern w:val="2"/>
                <w:sz w:val="21"/>
                <w:szCs w:val="21"/>
              </w:rPr>
              <w:t>20</w:t>
            </w:r>
            <w:r w:rsidRPr="00C64AB4">
              <w:rPr>
                <w:rFonts w:ascii="宋体" w:hAnsi="宋体" w:cs="宋体" w:hint="eastAsia"/>
                <w:kern w:val="2"/>
                <w:sz w:val="21"/>
                <w:szCs w:val="21"/>
              </w:rPr>
              <w:t>20</w:t>
            </w:r>
            <w:r w:rsidRPr="00C64AB4">
              <w:rPr>
                <w:rFonts w:ascii="宋体" w:hAnsi="宋体" w:cs="宋体"/>
                <w:kern w:val="2"/>
                <w:sz w:val="21"/>
                <w:szCs w:val="21"/>
              </w:rPr>
              <w:t>-202</w:t>
            </w:r>
            <w:r w:rsidRPr="00C64AB4">
              <w:rPr>
                <w:rFonts w:ascii="宋体" w:hAnsi="宋体" w:cs="宋体" w:hint="eastAsia"/>
                <w:kern w:val="2"/>
                <w:sz w:val="21"/>
                <w:szCs w:val="21"/>
              </w:rPr>
              <w:t>2</w:t>
            </w:r>
            <w:r w:rsidRPr="00C64AB4">
              <w:rPr>
                <w:rFonts w:ascii="宋体" w:hAnsi="宋体" w:cs="宋体"/>
                <w:kern w:val="2"/>
                <w:sz w:val="21"/>
                <w:szCs w:val="21"/>
              </w:rPr>
              <w:t>年）中任意年度的财务审计报告（包括三表一注，即资产负债表、利润表、现金流量表及其附注）或开户银行出出具的近半年资信证明；事业法人提供部门决算报告或财政部门认可的政府采购专业担保机构出具的投标担保函</w:t>
            </w:r>
          </w:p>
        </w:tc>
        <w:tc>
          <w:tcPr>
            <w:tcW w:w="1670" w:type="dxa"/>
            <w:vAlign w:val="center"/>
          </w:tcPr>
          <w:p w14:paraId="4D6A1137"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提供复印件加盖公章</w:t>
            </w:r>
          </w:p>
        </w:tc>
      </w:tr>
      <w:tr w:rsidR="005C7C8D" w:rsidRPr="00C64AB4" w14:paraId="6FD83A7E" w14:textId="77777777">
        <w:trPr>
          <w:trHeight w:val="970"/>
          <w:jc w:val="center"/>
        </w:trPr>
        <w:tc>
          <w:tcPr>
            <w:tcW w:w="675" w:type="dxa"/>
            <w:vAlign w:val="center"/>
          </w:tcPr>
          <w:p w14:paraId="59E8B464"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4</w:t>
            </w:r>
          </w:p>
        </w:tc>
        <w:tc>
          <w:tcPr>
            <w:tcW w:w="1843" w:type="dxa"/>
            <w:vAlign w:val="center"/>
          </w:tcPr>
          <w:p w14:paraId="4F5D3BAA"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kern w:val="2"/>
                <w:sz w:val="21"/>
                <w:szCs w:val="21"/>
              </w:rPr>
              <w:t>社会保障资金缴纳证明</w:t>
            </w:r>
          </w:p>
        </w:tc>
        <w:tc>
          <w:tcPr>
            <w:tcW w:w="5017" w:type="dxa"/>
            <w:vAlign w:val="center"/>
          </w:tcPr>
          <w:p w14:paraId="46C6D2B5"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kern w:val="2"/>
                <w:sz w:val="21"/>
                <w:szCs w:val="21"/>
              </w:rPr>
              <w:t>提供上年度至今已缴存的连续三个月的社会保障资金缴存单据或社保机构开具的社会保险参保缴费情况证明，依法不需要缴纳社会保障资金的单位应提供相关证明材料</w:t>
            </w:r>
          </w:p>
        </w:tc>
        <w:tc>
          <w:tcPr>
            <w:tcW w:w="1670" w:type="dxa"/>
            <w:vAlign w:val="center"/>
          </w:tcPr>
          <w:p w14:paraId="548E3D73"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提供相应证明文件复印件加盖公章</w:t>
            </w:r>
          </w:p>
        </w:tc>
      </w:tr>
      <w:tr w:rsidR="005C7C8D" w:rsidRPr="00C64AB4" w14:paraId="5013148C" w14:textId="77777777">
        <w:trPr>
          <w:trHeight w:val="1267"/>
          <w:jc w:val="center"/>
        </w:trPr>
        <w:tc>
          <w:tcPr>
            <w:tcW w:w="675" w:type="dxa"/>
            <w:vAlign w:val="center"/>
          </w:tcPr>
          <w:p w14:paraId="5548EC2F"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5</w:t>
            </w:r>
          </w:p>
        </w:tc>
        <w:tc>
          <w:tcPr>
            <w:tcW w:w="1843" w:type="dxa"/>
            <w:vAlign w:val="center"/>
          </w:tcPr>
          <w:p w14:paraId="69999D04"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税收缴纳证明</w:t>
            </w:r>
          </w:p>
        </w:tc>
        <w:tc>
          <w:tcPr>
            <w:tcW w:w="5017" w:type="dxa"/>
            <w:vAlign w:val="center"/>
          </w:tcPr>
          <w:p w14:paraId="45298968"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kern w:val="2"/>
                <w:sz w:val="21"/>
                <w:szCs w:val="21"/>
              </w:rPr>
              <w:t>提供上年度至今已缴纳的连续三个月的纳税证明或完税证明，依法免税的单位应提供相关证明材料</w:t>
            </w:r>
          </w:p>
        </w:tc>
        <w:tc>
          <w:tcPr>
            <w:tcW w:w="1670" w:type="dxa"/>
            <w:vAlign w:val="center"/>
          </w:tcPr>
          <w:p w14:paraId="65892449" w14:textId="77777777" w:rsidR="005C7C8D" w:rsidRPr="00C64AB4" w:rsidRDefault="005C7C8D">
            <w:pPr>
              <w:widowControl w:val="0"/>
              <w:spacing w:line="460" w:lineRule="exact"/>
              <w:ind w:firstLineChars="200" w:firstLine="420"/>
              <w:jc w:val="center"/>
              <w:rPr>
                <w:rFonts w:ascii="宋体" w:hAnsi="宋体" w:cs="宋体"/>
                <w:kern w:val="2"/>
                <w:sz w:val="21"/>
                <w:szCs w:val="21"/>
              </w:rPr>
            </w:pPr>
          </w:p>
          <w:p w14:paraId="5941E5A0"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提供相应证明文件复印件加盖公章</w:t>
            </w:r>
          </w:p>
        </w:tc>
      </w:tr>
      <w:tr w:rsidR="005C7C8D" w:rsidRPr="00C64AB4" w14:paraId="60954E36" w14:textId="77777777">
        <w:trPr>
          <w:trHeight w:val="1354"/>
          <w:jc w:val="center"/>
        </w:trPr>
        <w:tc>
          <w:tcPr>
            <w:tcW w:w="675" w:type="dxa"/>
            <w:vAlign w:val="center"/>
          </w:tcPr>
          <w:p w14:paraId="07082E82"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6</w:t>
            </w:r>
          </w:p>
        </w:tc>
        <w:tc>
          <w:tcPr>
            <w:tcW w:w="1843" w:type="dxa"/>
            <w:vAlign w:val="center"/>
          </w:tcPr>
          <w:p w14:paraId="5FECD710"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申请人近三年内，在经营活动中没有重大违法记录</w:t>
            </w:r>
          </w:p>
        </w:tc>
        <w:tc>
          <w:tcPr>
            <w:tcW w:w="5017" w:type="dxa"/>
            <w:vAlign w:val="center"/>
          </w:tcPr>
          <w:p w14:paraId="1C03769A"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按投标文件格式提供声明</w:t>
            </w:r>
          </w:p>
        </w:tc>
        <w:tc>
          <w:tcPr>
            <w:tcW w:w="1670" w:type="dxa"/>
            <w:vAlign w:val="center"/>
          </w:tcPr>
          <w:p w14:paraId="4BE9BA1A"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提供声明并加盖公章</w:t>
            </w:r>
          </w:p>
        </w:tc>
      </w:tr>
      <w:tr w:rsidR="005C7C8D" w:rsidRPr="00C64AB4" w14:paraId="1F871A6D" w14:textId="77777777">
        <w:trPr>
          <w:trHeight w:val="1354"/>
          <w:jc w:val="center"/>
        </w:trPr>
        <w:tc>
          <w:tcPr>
            <w:tcW w:w="675" w:type="dxa"/>
            <w:vAlign w:val="center"/>
          </w:tcPr>
          <w:p w14:paraId="5AE6547E"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7</w:t>
            </w:r>
          </w:p>
        </w:tc>
        <w:tc>
          <w:tcPr>
            <w:tcW w:w="1843" w:type="dxa"/>
            <w:vAlign w:val="center"/>
          </w:tcPr>
          <w:p w14:paraId="51444EAC"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具备履行合同所必需的设备和专业技术能力的证</w:t>
            </w:r>
            <w:r w:rsidRPr="00C64AB4">
              <w:rPr>
                <w:rFonts w:ascii="宋体" w:hAnsi="宋体" w:cs="宋体" w:hint="eastAsia"/>
                <w:kern w:val="2"/>
                <w:sz w:val="21"/>
                <w:szCs w:val="21"/>
              </w:rPr>
              <w:lastRenderedPageBreak/>
              <w:t>明</w:t>
            </w:r>
          </w:p>
        </w:tc>
        <w:tc>
          <w:tcPr>
            <w:tcW w:w="5017" w:type="dxa"/>
            <w:vAlign w:val="center"/>
          </w:tcPr>
          <w:p w14:paraId="448B01B6"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lastRenderedPageBreak/>
              <w:t>按投标文件格式提供声明</w:t>
            </w:r>
          </w:p>
        </w:tc>
        <w:tc>
          <w:tcPr>
            <w:tcW w:w="1670" w:type="dxa"/>
            <w:vAlign w:val="center"/>
          </w:tcPr>
          <w:p w14:paraId="23CD8C2B"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提供声明并加盖公章</w:t>
            </w:r>
          </w:p>
        </w:tc>
      </w:tr>
      <w:tr w:rsidR="005C7C8D" w:rsidRPr="00C64AB4" w14:paraId="6128AB86" w14:textId="77777777">
        <w:trPr>
          <w:trHeight w:val="1354"/>
          <w:jc w:val="center"/>
        </w:trPr>
        <w:tc>
          <w:tcPr>
            <w:tcW w:w="675" w:type="dxa"/>
            <w:vAlign w:val="center"/>
          </w:tcPr>
          <w:p w14:paraId="1D0D820B"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lastRenderedPageBreak/>
              <w:t>8</w:t>
            </w:r>
          </w:p>
        </w:tc>
        <w:tc>
          <w:tcPr>
            <w:tcW w:w="1843" w:type="dxa"/>
            <w:vAlign w:val="center"/>
          </w:tcPr>
          <w:p w14:paraId="2A42AD8C"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申请人具有良好的商业信誉</w:t>
            </w:r>
          </w:p>
        </w:tc>
        <w:tc>
          <w:tcPr>
            <w:tcW w:w="5017" w:type="dxa"/>
            <w:vAlign w:val="center"/>
          </w:tcPr>
          <w:p w14:paraId="5B08AD9F"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kern w:val="2"/>
                <w:sz w:val="21"/>
                <w:szCs w:val="21"/>
              </w:rPr>
              <w:t>供应商不得为</w:t>
            </w:r>
            <w:r w:rsidRPr="00C64AB4">
              <w:rPr>
                <w:rFonts w:ascii="宋体" w:hAnsi="宋体" w:cs="宋体"/>
                <w:kern w:val="2"/>
                <w:sz w:val="21"/>
                <w:szCs w:val="21"/>
              </w:rPr>
              <w:t>“</w:t>
            </w:r>
            <w:r w:rsidRPr="00C64AB4">
              <w:rPr>
                <w:rFonts w:ascii="宋体" w:hAnsi="宋体" w:cs="宋体"/>
                <w:kern w:val="2"/>
                <w:sz w:val="21"/>
                <w:szCs w:val="21"/>
              </w:rPr>
              <w:t>信用中国</w:t>
            </w:r>
            <w:r w:rsidRPr="00C64AB4">
              <w:rPr>
                <w:rFonts w:ascii="宋体" w:hAnsi="宋体" w:cs="宋体"/>
                <w:kern w:val="2"/>
                <w:sz w:val="21"/>
                <w:szCs w:val="21"/>
              </w:rPr>
              <w:t>”</w:t>
            </w:r>
            <w:r w:rsidRPr="00C64AB4">
              <w:rPr>
                <w:rFonts w:ascii="宋体" w:hAnsi="宋体" w:cs="宋体"/>
                <w:kern w:val="2"/>
                <w:sz w:val="21"/>
                <w:szCs w:val="21"/>
              </w:rPr>
              <w:t>网站（</w:t>
            </w:r>
            <w:r w:rsidRPr="00C64AB4">
              <w:rPr>
                <w:rFonts w:ascii="宋体" w:hAnsi="宋体" w:cs="宋体"/>
                <w:kern w:val="2"/>
                <w:sz w:val="21"/>
                <w:szCs w:val="21"/>
              </w:rPr>
              <w:t>www.creditchina.gov.cn</w:t>
            </w:r>
            <w:r w:rsidRPr="00C64AB4">
              <w:rPr>
                <w:rFonts w:ascii="宋体" w:hAnsi="宋体" w:cs="宋体"/>
                <w:kern w:val="2"/>
                <w:sz w:val="21"/>
                <w:szCs w:val="21"/>
              </w:rPr>
              <w:t>）中列入失信被执行人和重大税收违法案件当事人名单的供应商；不得为中国政府采购网（</w:t>
            </w:r>
            <w:r w:rsidRPr="00C64AB4">
              <w:rPr>
                <w:rFonts w:ascii="宋体" w:hAnsi="宋体" w:cs="宋体"/>
                <w:kern w:val="2"/>
                <w:sz w:val="21"/>
                <w:szCs w:val="21"/>
              </w:rPr>
              <w:t>www.ccgpgov.cn</w:t>
            </w:r>
            <w:r w:rsidRPr="00C64AB4">
              <w:rPr>
                <w:rFonts w:ascii="宋体" w:hAnsi="宋体" w:cs="宋体"/>
                <w:kern w:val="2"/>
                <w:sz w:val="21"/>
                <w:szCs w:val="21"/>
              </w:rPr>
              <w:t>）政府采购严重违法失信行为记录名单中被财政部门禁止参加政府采购活动的供应商</w:t>
            </w:r>
          </w:p>
        </w:tc>
        <w:tc>
          <w:tcPr>
            <w:tcW w:w="1670" w:type="dxa"/>
            <w:vAlign w:val="center"/>
          </w:tcPr>
          <w:p w14:paraId="76F99DD3"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提供相应文件截图并加盖公章</w:t>
            </w:r>
          </w:p>
        </w:tc>
      </w:tr>
      <w:tr w:rsidR="005C7C8D" w:rsidRPr="00C64AB4" w14:paraId="153DD0F3" w14:textId="77777777">
        <w:trPr>
          <w:trHeight w:val="944"/>
          <w:jc w:val="center"/>
        </w:trPr>
        <w:tc>
          <w:tcPr>
            <w:tcW w:w="675" w:type="dxa"/>
            <w:vAlign w:val="center"/>
          </w:tcPr>
          <w:p w14:paraId="704927E4"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9</w:t>
            </w:r>
          </w:p>
        </w:tc>
        <w:tc>
          <w:tcPr>
            <w:tcW w:w="1843" w:type="dxa"/>
            <w:vAlign w:val="center"/>
          </w:tcPr>
          <w:p w14:paraId="418C4B77"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非联合体投标声明</w:t>
            </w:r>
          </w:p>
        </w:tc>
        <w:tc>
          <w:tcPr>
            <w:tcW w:w="5017" w:type="dxa"/>
            <w:vAlign w:val="center"/>
          </w:tcPr>
          <w:p w14:paraId="3E37F4F7"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按投标文件格式提供声明</w:t>
            </w:r>
          </w:p>
        </w:tc>
        <w:tc>
          <w:tcPr>
            <w:tcW w:w="1670" w:type="dxa"/>
            <w:vAlign w:val="center"/>
          </w:tcPr>
          <w:p w14:paraId="03BD6E51"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提供声明并加盖公章</w:t>
            </w:r>
          </w:p>
        </w:tc>
      </w:tr>
      <w:tr w:rsidR="005C7C8D" w:rsidRPr="00C64AB4" w14:paraId="553C4A39" w14:textId="77777777">
        <w:trPr>
          <w:trHeight w:val="944"/>
          <w:jc w:val="center"/>
        </w:trPr>
        <w:tc>
          <w:tcPr>
            <w:tcW w:w="675" w:type="dxa"/>
            <w:vAlign w:val="center"/>
          </w:tcPr>
          <w:p w14:paraId="7F85C49A"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10</w:t>
            </w:r>
          </w:p>
        </w:tc>
        <w:tc>
          <w:tcPr>
            <w:tcW w:w="1843" w:type="dxa"/>
            <w:vAlign w:val="center"/>
          </w:tcPr>
          <w:p w14:paraId="49D44F57"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进口产品的授权材料</w:t>
            </w:r>
          </w:p>
          <w:p w14:paraId="70F49F22" w14:textId="77777777" w:rsidR="005C7C8D" w:rsidRPr="00C64AB4" w:rsidRDefault="005C7C8D">
            <w:pPr>
              <w:widowControl w:val="0"/>
              <w:spacing w:line="460" w:lineRule="exact"/>
              <w:jc w:val="center"/>
              <w:rPr>
                <w:rFonts w:ascii="宋体" w:hAnsi="宋体" w:cs="宋体"/>
                <w:kern w:val="2"/>
                <w:sz w:val="21"/>
                <w:szCs w:val="21"/>
              </w:rPr>
            </w:pPr>
          </w:p>
        </w:tc>
        <w:tc>
          <w:tcPr>
            <w:tcW w:w="5017" w:type="dxa"/>
            <w:vAlign w:val="center"/>
          </w:tcPr>
          <w:p w14:paraId="7CE8324D" w14:textId="72DE9DB2" w:rsidR="00C64AB4" w:rsidRPr="00C64AB4" w:rsidRDefault="00C64AB4" w:rsidP="00C64AB4">
            <w:pPr>
              <w:widowControl w:val="0"/>
              <w:ind w:firstLineChars="200" w:firstLine="420"/>
              <w:jc w:val="both"/>
              <w:rPr>
                <w:rFonts w:ascii="宋体" w:hAnsi="宋体" w:cs="宋体" w:hint="eastAsia"/>
                <w:kern w:val="2"/>
                <w:sz w:val="21"/>
                <w:szCs w:val="21"/>
              </w:rPr>
            </w:pPr>
            <w:r w:rsidRPr="00C64AB4">
              <w:rPr>
                <w:rFonts w:ascii="宋体" w:hAnsi="宋体" w:cs="宋体" w:hint="eastAsia"/>
                <w:kern w:val="2"/>
                <w:sz w:val="21"/>
                <w:szCs w:val="21"/>
              </w:rPr>
              <w:t>投标产品为进口的，提供投标产品的代理授权书（制造商直接参与投标的不提供此项）</w:t>
            </w:r>
          </w:p>
          <w:p w14:paraId="7389D615" w14:textId="786CB1A6" w:rsidR="005C7C8D" w:rsidRPr="00C64AB4" w:rsidRDefault="005C7C8D">
            <w:pPr>
              <w:widowControl w:val="0"/>
              <w:spacing w:line="460" w:lineRule="exact"/>
              <w:jc w:val="center"/>
              <w:rPr>
                <w:rFonts w:ascii="宋体" w:hAnsi="宋体" w:cs="宋体"/>
                <w:kern w:val="2"/>
                <w:sz w:val="21"/>
                <w:szCs w:val="21"/>
              </w:rPr>
            </w:pPr>
          </w:p>
          <w:p w14:paraId="09E6D1DA" w14:textId="77777777" w:rsidR="005C7C8D" w:rsidRPr="00C64AB4" w:rsidRDefault="005C7C8D">
            <w:pPr>
              <w:widowControl w:val="0"/>
              <w:spacing w:line="460" w:lineRule="exact"/>
              <w:jc w:val="center"/>
              <w:rPr>
                <w:rFonts w:ascii="宋体" w:hAnsi="宋体" w:cs="宋体"/>
                <w:kern w:val="2"/>
                <w:sz w:val="21"/>
                <w:szCs w:val="21"/>
              </w:rPr>
            </w:pPr>
          </w:p>
        </w:tc>
        <w:tc>
          <w:tcPr>
            <w:tcW w:w="1670" w:type="dxa"/>
            <w:vAlign w:val="center"/>
          </w:tcPr>
          <w:p w14:paraId="770D5329" w14:textId="77777777" w:rsidR="005C7C8D" w:rsidRPr="00C64AB4" w:rsidRDefault="006B640B">
            <w:pPr>
              <w:widowControl w:val="0"/>
              <w:spacing w:line="460" w:lineRule="exact"/>
              <w:jc w:val="center"/>
              <w:rPr>
                <w:rFonts w:ascii="宋体" w:hAnsi="宋体" w:cs="宋体"/>
                <w:kern w:val="2"/>
                <w:sz w:val="21"/>
                <w:szCs w:val="21"/>
              </w:rPr>
            </w:pPr>
            <w:r w:rsidRPr="00C64AB4">
              <w:rPr>
                <w:rFonts w:ascii="宋体" w:hAnsi="宋体" w:cs="宋体" w:hint="eastAsia"/>
                <w:kern w:val="2"/>
                <w:sz w:val="21"/>
                <w:szCs w:val="21"/>
              </w:rPr>
              <w:t>提供相应证明材料并加盖公章</w:t>
            </w:r>
          </w:p>
        </w:tc>
      </w:tr>
    </w:tbl>
    <w:p w14:paraId="04F85024" w14:textId="77777777" w:rsidR="005C7C8D" w:rsidRPr="00C64AB4" w:rsidRDefault="005C7C8D"/>
    <w:p w14:paraId="452729FA" w14:textId="77777777" w:rsidR="005C7C8D" w:rsidRPr="00C64AB4" w:rsidRDefault="006B640B">
      <w:pPr>
        <w:pStyle w:val="20"/>
      </w:pPr>
      <w:r w:rsidRPr="00C64AB4">
        <w:br w:type="page"/>
      </w:r>
      <w:bookmarkStart w:id="210" w:name="_Toc110001484"/>
      <w:bookmarkStart w:id="211" w:name="_Toc22566963"/>
      <w:bookmarkStart w:id="212" w:name="_Toc9640"/>
      <w:r w:rsidRPr="00C64AB4">
        <w:lastRenderedPageBreak/>
        <w:t>1.</w:t>
      </w:r>
      <w:r w:rsidRPr="00C64AB4">
        <w:rPr>
          <w:rFonts w:hint="eastAsia"/>
        </w:rPr>
        <w:t>评审方法</w:t>
      </w:r>
      <w:bookmarkEnd w:id="210"/>
      <w:bookmarkEnd w:id="211"/>
      <w:bookmarkEnd w:id="212"/>
    </w:p>
    <w:p w14:paraId="0A823EC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本次评审采用综合评分法。评标委员会对满足招标文件实质性要求的投标文件，按照本章第规定的评分标准进行打分，并按得分由高到低顺序推荐成交候选人，但投标报价低于其成本的除外。综合评分相等时，以投标报价低的优先；投标报价也相等的，由采购人自行确定。</w:t>
      </w:r>
    </w:p>
    <w:p w14:paraId="41B0164A" w14:textId="77777777" w:rsidR="005C7C8D" w:rsidRPr="00C64AB4" w:rsidRDefault="006B640B">
      <w:pPr>
        <w:pStyle w:val="20"/>
      </w:pPr>
      <w:bookmarkStart w:id="213" w:name="_Toc110001485"/>
      <w:bookmarkStart w:id="214" w:name="_Toc16055"/>
      <w:r w:rsidRPr="00C64AB4">
        <w:rPr>
          <w:rFonts w:hint="eastAsia"/>
        </w:rPr>
        <w:t>2.</w:t>
      </w:r>
      <w:r w:rsidRPr="00C64AB4">
        <w:rPr>
          <w:rFonts w:hint="eastAsia"/>
        </w:rPr>
        <w:t>评标原则</w:t>
      </w:r>
      <w:bookmarkEnd w:id="213"/>
      <w:bookmarkEnd w:id="214"/>
    </w:p>
    <w:p w14:paraId="1B53EA3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1</w:t>
      </w:r>
      <w:r w:rsidRPr="00C64AB4">
        <w:rPr>
          <w:rFonts w:ascii="宋体" w:hAnsi="宋体" w:cs="宋体"/>
          <w:kern w:val="2"/>
          <w:szCs w:val="21"/>
        </w:rPr>
        <w:t>、评标委员会将遵循公开透明、公平竞争、公正诚信的原则进行综合分析考评，由各评标委员会成员独立打分，并根据汇总合计得分的平均值总分排名前三者为中标候选人。</w:t>
      </w:r>
    </w:p>
    <w:p w14:paraId="7D4D88A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2</w:t>
      </w:r>
      <w:r w:rsidRPr="00C64AB4">
        <w:rPr>
          <w:rFonts w:ascii="宋体" w:hAnsi="宋体" w:cs="宋体"/>
          <w:kern w:val="2"/>
          <w:szCs w:val="21"/>
        </w:rPr>
        <w:t>、客观公正的对待所有投标供应商，对所有投标评价，均采用相同的程序和标准。</w:t>
      </w:r>
    </w:p>
    <w:p w14:paraId="227FBFB1"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3</w:t>
      </w:r>
      <w:r w:rsidRPr="00C64AB4">
        <w:rPr>
          <w:rFonts w:ascii="宋体" w:hAnsi="宋体" w:cs="宋体"/>
          <w:kern w:val="2"/>
          <w:szCs w:val="21"/>
        </w:rPr>
        <w:t>、在评标期间，投标供应商不得向评标委员会成员询问评标情况，不得进行旨在影响评标结果的活动，否则将拒绝其投标。</w:t>
      </w:r>
    </w:p>
    <w:p w14:paraId="19E9A12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4</w:t>
      </w:r>
      <w:r w:rsidRPr="00C64AB4">
        <w:rPr>
          <w:rFonts w:ascii="宋体" w:hAnsi="宋体" w:cs="宋体"/>
          <w:kern w:val="2"/>
          <w:szCs w:val="21"/>
        </w:rPr>
        <w:t>、在评标过程中，评标委员会成员不得与投标供应商私下交换意见。在招标工作结束后，凡与评标情况有接触的任何人不得将评标情况扩散出评标委员会成员之外。</w:t>
      </w:r>
    </w:p>
    <w:p w14:paraId="32D70877"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5</w:t>
      </w:r>
      <w:r w:rsidRPr="00C64AB4">
        <w:rPr>
          <w:rFonts w:ascii="宋体" w:hAnsi="宋体" w:cs="宋体"/>
          <w:kern w:val="2"/>
          <w:szCs w:val="21"/>
        </w:rPr>
        <w:t>、评标委员会不向落标方解释落标原因，不退还投标文件。</w:t>
      </w:r>
    </w:p>
    <w:p w14:paraId="7E6C8DC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6</w:t>
      </w:r>
      <w:r w:rsidRPr="00C64AB4">
        <w:rPr>
          <w:rFonts w:ascii="宋体" w:hAnsi="宋体" w:cs="宋体"/>
          <w:kern w:val="2"/>
          <w:szCs w:val="21"/>
        </w:rPr>
        <w:t>、评标结束后，经公示一个工作日无异议，由陕西</w:t>
      </w:r>
      <w:r w:rsidRPr="00C64AB4">
        <w:rPr>
          <w:rFonts w:ascii="宋体" w:hAnsi="宋体" w:cs="宋体" w:hint="eastAsia"/>
          <w:kern w:val="2"/>
          <w:szCs w:val="21"/>
        </w:rPr>
        <w:t>恒瑞</w:t>
      </w:r>
      <w:r w:rsidRPr="00C64AB4">
        <w:rPr>
          <w:rFonts w:ascii="宋体" w:hAnsi="宋体" w:cs="宋体"/>
          <w:kern w:val="2"/>
          <w:szCs w:val="21"/>
        </w:rPr>
        <w:t>项目管理有限公司签发《</w:t>
      </w:r>
      <w:r w:rsidRPr="00C64AB4">
        <w:rPr>
          <w:rFonts w:ascii="宋体" w:hAnsi="宋体" w:cs="宋体" w:hint="eastAsia"/>
          <w:kern w:val="2"/>
          <w:szCs w:val="21"/>
        </w:rPr>
        <w:t>成交</w:t>
      </w:r>
      <w:r w:rsidRPr="00C64AB4">
        <w:rPr>
          <w:rFonts w:ascii="宋体" w:hAnsi="宋体" w:cs="宋体"/>
          <w:kern w:val="2"/>
          <w:szCs w:val="21"/>
        </w:rPr>
        <w:t>通知书》。</w:t>
      </w:r>
    </w:p>
    <w:p w14:paraId="2587EF4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7</w:t>
      </w:r>
      <w:r w:rsidRPr="00C64AB4">
        <w:rPr>
          <w:rFonts w:ascii="宋体" w:hAnsi="宋体" w:cs="宋体"/>
          <w:kern w:val="2"/>
          <w:szCs w:val="21"/>
        </w:rPr>
        <w:t>、评标委员会认为投标供应商的报价明显低于其他通过符合性审查投标供应商的报价，</w:t>
      </w:r>
      <w:r w:rsidRPr="00C64AB4">
        <w:rPr>
          <w:rFonts w:ascii="宋体" w:hAnsi="宋体" w:cs="宋体" w:hint="eastAsia"/>
          <w:kern w:val="2"/>
          <w:szCs w:val="21"/>
        </w:rPr>
        <w:t>有可能影响产品质量或者不能诚信履约的，应当要求其在评标现场合理的时间内提供书面说明，如成本分析表、计算依据、同类项目（指单个合同中标金额不少于本项目采购预算、项目内容等同于或多于本项目用户需求书所列全部内容、均由供应商独立完成的项目）合同详细报价、合同支付款明细、项目验收合格证明材料等相关证明材料；供应商不能证明其报价合理性的，评标委员会有权将其作为无效投标处理。</w:t>
      </w:r>
    </w:p>
    <w:p w14:paraId="6AF229B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8</w:t>
      </w:r>
      <w:r w:rsidRPr="00C64AB4">
        <w:rPr>
          <w:rFonts w:ascii="宋体" w:hAnsi="宋体" w:cs="宋体"/>
          <w:kern w:val="2"/>
          <w:szCs w:val="21"/>
        </w:rPr>
        <w:t>、评标委员会成员对需要共同认定的事项存在争议的，应当按照少数服从多数的原则作出结论。持不同意见的评标委员会成员应当在评标报告上签署不同意见及理</w:t>
      </w:r>
      <w:r w:rsidRPr="00C64AB4">
        <w:rPr>
          <w:rFonts w:ascii="宋体" w:hAnsi="宋体" w:cs="宋体"/>
          <w:kern w:val="2"/>
          <w:szCs w:val="21"/>
        </w:rPr>
        <w:t>由，否则视为同意评标报告。</w:t>
      </w:r>
    </w:p>
    <w:p w14:paraId="6737258C" w14:textId="77777777" w:rsidR="005C7C8D" w:rsidRPr="00C64AB4" w:rsidRDefault="006B640B">
      <w:pPr>
        <w:pStyle w:val="20"/>
      </w:pPr>
      <w:bookmarkStart w:id="215" w:name="_Toc22566964"/>
      <w:bookmarkStart w:id="216" w:name="_Toc110001486"/>
      <w:bookmarkStart w:id="217" w:name="_Toc13009"/>
      <w:bookmarkStart w:id="218" w:name="_Toc397585173"/>
      <w:bookmarkStart w:id="219" w:name="_Toc361406435"/>
      <w:bookmarkStart w:id="220" w:name="_Toc152045605"/>
      <w:bookmarkStart w:id="221" w:name="_Toc361406356"/>
      <w:bookmarkStart w:id="222" w:name="_Toc152042382"/>
      <w:bookmarkStart w:id="223" w:name="_Toc395711823"/>
      <w:bookmarkStart w:id="224" w:name="_Toc144974572"/>
      <w:bookmarkStart w:id="225" w:name="_Toc490171556"/>
      <w:bookmarkStart w:id="226" w:name="_Toc246996991"/>
      <w:bookmarkStart w:id="227" w:name="_Toc397410475"/>
      <w:bookmarkStart w:id="228" w:name="_Toc179632623"/>
      <w:bookmarkStart w:id="229" w:name="_Toc394320904"/>
      <w:bookmarkStart w:id="230" w:name="_Toc247085763"/>
      <w:bookmarkStart w:id="231" w:name="_Toc343511777"/>
      <w:bookmarkStart w:id="232" w:name="_Toc246996248"/>
      <w:bookmarkStart w:id="233" w:name="_Toc490171397"/>
      <w:bookmarkStart w:id="234" w:name="_Toc397410662"/>
      <w:bookmarkStart w:id="235" w:name="_Toc456197091"/>
      <w:bookmarkStart w:id="236" w:name="_Toc397585242"/>
      <w:r w:rsidRPr="00C64AB4">
        <w:rPr>
          <w:rFonts w:hint="eastAsia"/>
        </w:rPr>
        <w:t>3</w:t>
      </w:r>
      <w:r w:rsidRPr="00C64AB4">
        <w:t>.</w:t>
      </w:r>
      <w:r w:rsidRPr="00C64AB4">
        <w:rPr>
          <w:rFonts w:hint="eastAsia"/>
        </w:rPr>
        <w:t>评审</w:t>
      </w:r>
      <w:bookmarkEnd w:id="215"/>
      <w:r w:rsidRPr="00C64AB4">
        <w:rPr>
          <w:rFonts w:hint="eastAsia"/>
        </w:rPr>
        <w:t>程序</w:t>
      </w:r>
      <w:bookmarkEnd w:id="216"/>
      <w:bookmarkEnd w:id="217"/>
    </w:p>
    <w:p w14:paraId="49A86492" w14:textId="77777777" w:rsidR="005C7C8D" w:rsidRPr="00C64AB4" w:rsidRDefault="006B640B">
      <w:pPr>
        <w:widowControl w:val="0"/>
        <w:ind w:firstLineChars="200" w:firstLine="482"/>
        <w:jc w:val="both"/>
        <w:rPr>
          <w:rFonts w:ascii="宋体" w:hAnsi="宋体" w:cs="宋体"/>
          <w:b/>
          <w:kern w:val="2"/>
          <w:szCs w:val="21"/>
        </w:rPr>
      </w:pPr>
      <w:r w:rsidRPr="00C64AB4">
        <w:rPr>
          <w:rFonts w:ascii="宋体" w:hAnsi="宋体" w:cs="宋体" w:hint="eastAsia"/>
          <w:b/>
          <w:kern w:val="2"/>
          <w:szCs w:val="21"/>
        </w:rPr>
        <w:t>3.1</w:t>
      </w:r>
      <w:r w:rsidRPr="00C64AB4">
        <w:rPr>
          <w:rFonts w:ascii="宋体" w:hAnsi="宋体" w:cs="宋体" w:hint="eastAsia"/>
          <w:b/>
          <w:kern w:val="2"/>
          <w:szCs w:val="21"/>
        </w:rPr>
        <w:t>初步评审</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C27006A" w14:textId="77777777" w:rsidR="005C7C8D" w:rsidRPr="00C64AB4" w:rsidRDefault="006B640B">
      <w:pPr>
        <w:widowControl w:val="0"/>
        <w:ind w:firstLineChars="200" w:firstLine="480"/>
        <w:jc w:val="both"/>
        <w:rPr>
          <w:rFonts w:ascii="宋体" w:hAnsi="宋体" w:cs="宋体"/>
          <w:kern w:val="2"/>
          <w:szCs w:val="21"/>
        </w:rPr>
      </w:pPr>
      <w:bookmarkStart w:id="237" w:name="_Toc343511778"/>
      <w:r w:rsidRPr="00C64AB4">
        <w:rPr>
          <w:rFonts w:ascii="宋体" w:hAnsi="宋体" w:cs="宋体" w:hint="eastAsia"/>
          <w:kern w:val="2"/>
          <w:szCs w:val="21"/>
        </w:rPr>
        <w:t>3.1.1</w:t>
      </w:r>
      <w:r w:rsidRPr="00C64AB4">
        <w:rPr>
          <w:rFonts w:ascii="宋体" w:hAnsi="宋体" w:cs="宋体" w:hint="eastAsia"/>
          <w:kern w:val="2"/>
          <w:szCs w:val="21"/>
        </w:rPr>
        <w:t>评标委员会依据本章规定的标准对投标文件进行初步评审。有一项不符合评</w:t>
      </w:r>
      <w:r w:rsidRPr="00C64AB4">
        <w:rPr>
          <w:rFonts w:ascii="宋体" w:hAnsi="宋体" w:cs="宋体" w:hint="eastAsia"/>
          <w:kern w:val="2"/>
          <w:szCs w:val="21"/>
        </w:rPr>
        <w:lastRenderedPageBreak/>
        <w:t>审标准的，评标委员会应当否决其投标。</w:t>
      </w:r>
      <w:bookmarkEnd w:id="237"/>
    </w:p>
    <w:p w14:paraId="5F47D85E" w14:textId="77777777" w:rsidR="005C7C8D" w:rsidRPr="00C64AB4" w:rsidRDefault="006B640B">
      <w:pPr>
        <w:widowControl w:val="0"/>
        <w:ind w:firstLineChars="200" w:firstLine="480"/>
        <w:jc w:val="both"/>
        <w:rPr>
          <w:rFonts w:ascii="宋体" w:hAnsi="宋体" w:cs="宋体"/>
          <w:kern w:val="2"/>
          <w:szCs w:val="21"/>
        </w:rPr>
      </w:pPr>
      <w:bookmarkStart w:id="238" w:name="_Toc343511779"/>
      <w:r w:rsidRPr="00C64AB4">
        <w:rPr>
          <w:rFonts w:ascii="宋体" w:hAnsi="宋体" w:cs="宋体" w:hint="eastAsia"/>
          <w:kern w:val="2"/>
          <w:szCs w:val="21"/>
        </w:rPr>
        <w:t>3.1.2</w:t>
      </w:r>
      <w:r w:rsidRPr="00C64AB4">
        <w:rPr>
          <w:rFonts w:ascii="宋体" w:hAnsi="宋体" w:cs="宋体" w:hint="eastAsia"/>
          <w:kern w:val="2"/>
          <w:szCs w:val="21"/>
        </w:rPr>
        <w:t>供应商有以下情形之一的，评标委员会应当否决其投标：</w:t>
      </w:r>
      <w:bookmarkEnd w:id="238"/>
    </w:p>
    <w:p w14:paraId="624483A2" w14:textId="77777777" w:rsidR="005C7C8D" w:rsidRPr="00C64AB4" w:rsidRDefault="006B640B">
      <w:pPr>
        <w:widowControl w:val="0"/>
        <w:ind w:firstLineChars="200" w:firstLine="480"/>
        <w:jc w:val="both"/>
        <w:rPr>
          <w:rFonts w:ascii="宋体" w:hAnsi="宋体" w:cs="宋体"/>
          <w:kern w:val="2"/>
          <w:szCs w:val="21"/>
        </w:rPr>
      </w:pPr>
      <w:bookmarkStart w:id="239" w:name="_Toc343511780"/>
      <w:r w:rsidRPr="00C64AB4">
        <w:rPr>
          <w:rFonts w:ascii="宋体" w:hAnsi="宋体" w:cs="宋体" w:hint="eastAsia"/>
          <w:kern w:val="2"/>
          <w:szCs w:val="21"/>
        </w:rPr>
        <w:t>（</w:t>
      </w:r>
      <w:r w:rsidRPr="00C64AB4">
        <w:rPr>
          <w:rFonts w:ascii="宋体" w:hAnsi="宋体" w:cs="宋体" w:hint="eastAsia"/>
          <w:kern w:val="2"/>
          <w:szCs w:val="21"/>
        </w:rPr>
        <w:t>1</w:t>
      </w:r>
      <w:r w:rsidRPr="00C64AB4">
        <w:rPr>
          <w:rFonts w:ascii="宋体" w:hAnsi="宋体" w:cs="宋体" w:hint="eastAsia"/>
          <w:kern w:val="2"/>
          <w:szCs w:val="21"/>
        </w:rPr>
        <w:t>）第二章“供应商须知”第</w:t>
      </w:r>
      <w:r w:rsidRPr="00C64AB4">
        <w:rPr>
          <w:rFonts w:ascii="宋体" w:hAnsi="宋体" w:cs="宋体" w:hint="eastAsia"/>
          <w:kern w:val="2"/>
          <w:szCs w:val="21"/>
        </w:rPr>
        <w:t>1.4.2</w:t>
      </w:r>
      <w:r w:rsidRPr="00C64AB4">
        <w:rPr>
          <w:rFonts w:ascii="宋体" w:hAnsi="宋体" w:cs="宋体" w:hint="eastAsia"/>
          <w:kern w:val="2"/>
          <w:szCs w:val="21"/>
        </w:rPr>
        <w:t>项、第</w:t>
      </w:r>
      <w:r w:rsidRPr="00C64AB4">
        <w:rPr>
          <w:rFonts w:ascii="宋体" w:hAnsi="宋体" w:cs="宋体" w:hint="eastAsia"/>
          <w:kern w:val="2"/>
          <w:szCs w:val="21"/>
        </w:rPr>
        <w:t>1.4.3</w:t>
      </w:r>
      <w:r w:rsidRPr="00C64AB4">
        <w:rPr>
          <w:rFonts w:ascii="宋体" w:hAnsi="宋体" w:cs="宋体" w:hint="eastAsia"/>
          <w:kern w:val="2"/>
          <w:szCs w:val="21"/>
        </w:rPr>
        <w:t>项规定的任何一种情形的；</w:t>
      </w:r>
      <w:bookmarkEnd w:id="239"/>
    </w:p>
    <w:p w14:paraId="797AD6DC" w14:textId="77777777" w:rsidR="005C7C8D" w:rsidRPr="00C64AB4" w:rsidRDefault="006B640B">
      <w:pPr>
        <w:widowControl w:val="0"/>
        <w:ind w:firstLineChars="200" w:firstLine="480"/>
        <w:jc w:val="both"/>
        <w:rPr>
          <w:rFonts w:ascii="宋体" w:hAnsi="宋体" w:cs="宋体"/>
          <w:kern w:val="2"/>
          <w:szCs w:val="21"/>
        </w:rPr>
      </w:pPr>
      <w:bookmarkStart w:id="240" w:name="_Toc343511781"/>
      <w:r w:rsidRPr="00C64AB4">
        <w:rPr>
          <w:rFonts w:ascii="宋体" w:hAnsi="宋体" w:cs="宋体" w:hint="eastAsia"/>
          <w:kern w:val="2"/>
          <w:szCs w:val="21"/>
        </w:rPr>
        <w:t>（</w:t>
      </w:r>
      <w:r w:rsidRPr="00C64AB4">
        <w:rPr>
          <w:rFonts w:ascii="宋体" w:hAnsi="宋体" w:cs="宋体" w:hint="eastAsia"/>
          <w:kern w:val="2"/>
          <w:szCs w:val="21"/>
        </w:rPr>
        <w:t>2</w:t>
      </w:r>
      <w:r w:rsidRPr="00C64AB4">
        <w:rPr>
          <w:rFonts w:ascii="宋体" w:hAnsi="宋体" w:cs="宋体" w:hint="eastAsia"/>
          <w:kern w:val="2"/>
          <w:szCs w:val="21"/>
        </w:rPr>
        <w:t>）串通投标或弄虚作假或有其他违法行为的；</w:t>
      </w:r>
      <w:bookmarkEnd w:id="240"/>
    </w:p>
    <w:p w14:paraId="78919D2C" w14:textId="77777777" w:rsidR="005C7C8D" w:rsidRPr="00C64AB4" w:rsidRDefault="006B640B">
      <w:pPr>
        <w:widowControl w:val="0"/>
        <w:ind w:firstLineChars="200" w:firstLine="480"/>
        <w:jc w:val="both"/>
        <w:rPr>
          <w:rFonts w:ascii="宋体" w:hAnsi="宋体" w:cs="宋体"/>
          <w:kern w:val="2"/>
          <w:szCs w:val="21"/>
        </w:rPr>
      </w:pPr>
      <w:bookmarkStart w:id="241" w:name="_Toc343511784"/>
      <w:r w:rsidRPr="00C64AB4">
        <w:rPr>
          <w:rFonts w:ascii="宋体" w:hAnsi="宋体" w:cs="宋体" w:hint="eastAsia"/>
          <w:kern w:val="2"/>
          <w:szCs w:val="21"/>
        </w:rPr>
        <w:t>（</w:t>
      </w:r>
      <w:r w:rsidRPr="00C64AB4">
        <w:rPr>
          <w:rFonts w:ascii="宋体" w:hAnsi="宋体" w:cs="宋体" w:hint="eastAsia"/>
          <w:kern w:val="2"/>
          <w:szCs w:val="21"/>
        </w:rPr>
        <w:t>3</w:t>
      </w:r>
      <w:r w:rsidRPr="00C64AB4">
        <w:rPr>
          <w:rFonts w:ascii="宋体" w:hAnsi="宋体" w:cs="宋体" w:hint="eastAsia"/>
          <w:kern w:val="2"/>
          <w:szCs w:val="21"/>
        </w:rPr>
        <w:t>）不按评标委员会要求澄清、说明或补正的。</w:t>
      </w:r>
      <w:bookmarkEnd w:id="241"/>
    </w:p>
    <w:p w14:paraId="0547868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3.1.3</w:t>
      </w:r>
      <w:r w:rsidRPr="00C64AB4">
        <w:rPr>
          <w:rFonts w:ascii="宋体" w:hAnsi="宋体" w:cs="宋体" w:hint="eastAsia"/>
          <w:kern w:val="2"/>
          <w:szCs w:val="21"/>
        </w:rPr>
        <w:t>投标报价有算术错误及其他错误的，评标委员会按以下原则要求投标人对投标报价进</w:t>
      </w:r>
      <w:bookmarkStart w:id="242" w:name="_Toc300835013"/>
      <w:bookmarkStart w:id="243" w:name="_Toc384308277"/>
      <w:bookmarkStart w:id="244" w:name="_Toc361508651"/>
      <w:bookmarkStart w:id="245" w:name="_Toc352691538"/>
      <w:bookmarkStart w:id="246" w:name="_Toc247527628"/>
      <w:bookmarkStart w:id="247" w:name="_Toc2907"/>
      <w:bookmarkStart w:id="248" w:name="_Toc247514027"/>
      <w:bookmarkStart w:id="249" w:name="_Toc369531582"/>
      <w:r w:rsidRPr="00C64AB4">
        <w:rPr>
          <w:rFonts w:ascii="宋体" w:hAnsi="宋体" w:cs="宋体" w:hint="eastAsia"/>
          <w:kern w:val="2"/>
          <w:szCs w:val="21"/>
        </w:rPr>
        <w:t>行修正，并要求投标人书</w:t>
      </w:r>
      <w:r w:rsidRPr="00C64AB4">
        <w:rPr>
          <w:rFonts w:ascii="宋体" w:hAnsi="宋体" w:cs="宋体" w:hint="eastAsia"/>
          <w:kern w:val="2"/>
          <w:szCs w:val="21"/>
        </w:rPr>
        <w:t>面澄清确认。</w:t>
      </w:r>
      <w:bookmarkEnd w:id="242"/>
      <w:bookmarkEnd w:id="243"/>
      <w:bookmarkEnd w:id="244"/>
      <w:bookmarkEnd w:id="245"/>
      <w:bookmarkEnd w:id="246"/>
      <w:bookmarkEnd w:id="247"/>
      <w:bookmarkEnd w:id="248"/>
      <w:bookmarkEnd w:id="249"/>
      <w:r w:rsidRPr="00C64AB4">
        <w:rPr>
          <w:rFonts w:ascii="宋体" w:hAnsi="宋体" w:cs="宋体" w:hint="eastAsia"/>
          <w:kern w:val="2"/>
          <w:szCs w:val="21"/>
        </w:rPr>
        <w:t>投标人拒不澄清确认的，评标委员会应当否决其投标：</w:t>
      </w:r>
    </w:p>
    <w:p w14:paraId="24002E3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1</w:t>
      </w:r>
      <w:r w:rsidRPr="00C64AB4">
        <w:rPr>
          <w:rFonts w:ascii="宋体" w:hAnsi="宋体" w:cs="宋体" w:hint="eastAsia"/>
          <w:kern w:val="2"/>
          <w:szCs w:val="21"/>
        </w:rPr>
        <w:t>）投标文件中的大写金额与小写金额不一致的，以大写金额为准；</w:t>
      </w:r>
    </w:p>
    <w:p w14:paraId="35FA2A5B"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2</w:t>
      </w:r>
      <w:r w:rsidRPr="00C64AB4">
        <w:rPr>
          <w:rFonts w:ascii="宋体" w:hAnsi="宋体" w:cs="宋体" w:hint="eastAsia"/>
          <w:kern w:val="2"/>
          <w:szCs w:val="21"/>
        </w:rPr>
        <w:t>）总价金额与单价金额不一致的，以单价金额为准，但单价金额小数点有明显错误的除外；</w:t>
      </w:r>
    </w:p>
    <w:p w14:paraId="5937C33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3</w:t>
      </w:r>
      <w:r w:rsidRPr="00C64AB4">
        <w:rPr>
          <w:rFonts w:ascii="宋体" w:hAnsi="宋体" w:cs="宋体" w:hint="eastAsia"/>
          <w:kern w:val="2"/>
          <w:szCs w:val="21"/>
        </w:rPr>
        <w:t>）投标报价为各分项报价金额之和，投标报价与分项报价的合价不一致的，应以各分项合价累计数为准，修正投标报价；</w:t>
      </w:r>
    </w:p>
    <w:p w14:paraId="4B4A07B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w:t>
      </w:r>
      <w:r w:rsidRPr="00C64AB4">
        <w:rPr>
          <w:rFonts w:ascii="宋体" w:hAnsi="宋体" w:cs="宋体" w:hint="eastAsia"/>
          <w:kern w:val="2"/>
          <w:szCs w:val="21"/>
        </w:rPr>
        <w:t>4</w:t>
      </w:r>
      <w:r w:rsidRPr="00C64AB4">
        <w:rPr>
          <w:rFonts w:ascii="宋体" w:hAnsi="宋体" w:cs="宋体" w:hint="eastAsia"/>
          <w:kern w:val="2"/>
          <w:szCs w:val="21"/>
        </w:rPr>
        <w:t>）如果分项报价中存在缺漏项，则视为缺漏项价格已包含在其他分项报价之中。</w:t>
      </w:r>
    </w:p>
    <w:p w14:paraId="72173B1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3.1.4</w:t>
      </w:r>
      <w:r w:rsidRPr="00C64AB4">
        <w:rPr>
          <w:rFonts w:ascii="宋体" w:hAnsi="宋体" w:cs="宋体" w:hint="eastAsia"/>
          <w:kern w:val="2"/>
          <w:szCs w:val="21"/>
        </w:rPr>
        <w:t>评标过程如需询标须有监管人员在场，询标不得改变投标文件的实质性内容，不得扣留和传播任何涉及供应商商业秘</w:t>
      </w:r>
      <w:r w:rsidRPr="00C64AB4">
        <w:rPr>
          <w:rFonts w:ascii="宋体" w:hAnsi="宋体" w:cs="宋体" w:hint="eastAsia"/>
          <w:kern w:val="2"/>
          <w:szCs w:val="21"/>
        </w:rPr>
        <w:t>密的询标资料，询标结果以供应商确认的文字资料为准。</w:t>
      </w:r>
    </w:p>
    <w:p w14:paraId="0043D1DB" w14:textId="77777777" w:rsidR="005C7C8D" w:rsidRPr="00C64AB4" w:rsidRDefault="006B640B">
      <w:pPr>
        <w:widowControl w:val="0"/>
        <w:ind w:firstLineChars="200" w:firstLine="482"/>
        <w:jc w:val="both"/>
        <w:rPr>
          <w:rFonts w:ascii="宋体" w:hAnsi="宋体" w:cs="宋体"/>
          <w:b/>
          <w:kern w:val="2"/>
          <w:szCs w:val="21"/>
        </w:rPr>
      </w:pPr>
      <w:bookmarkStart w:id="250" w:name="_Toc490171398"/>
      <w:bookmarkStart w:id="251" w:name="_Toc247085764"/>
      <w:bookmarkStart w:id="252" w:name="_Toc179632624"/>
      <w:bookmarkStart w:id="253" w:name="_Toc152045606"/>
      <w:bookmarkStart w:id="254" w:name="_Toc246996992"/>
      <w:bookmarkStart w:id="255" w:name="_Toc361406357"/>
      <w:bookmarkStart w:id="256" w:name="_Toc397410663"/>
      <w:bookmarkStart w:id="257" w:name="_Toc456197092"/>
      <w:bookmarkStart w:id="258" w:name="_Toc361406436"/>
      <w:bookmarkStart w:id="259" w:name="_Toc144974573"/>
      <w:bookmarkStart w:id="260" w:name="_Toc394320905"/>
      <w:bookmarkStart w:id="261" w:name="_Toc397410476"/>
      <w:bookmarkStart w:id="262" w:name="_Toc397585174"/>
      <w:bookmarkStart w:id="263" w:name="_Toc395711824"/>
      <w:bookmarkStart w:id="264" w:name="_Toc490171557"/>
      <w:bookmarkStart w:id="265" w:name="_Toc152042384"/>
      <w:bookmarkStart w:id="266" w:name="_Toc397585243"/>
      <w:bookmarkStart w:id="267" w:name="_Toc246996249"/>
      <w:bookmarkStart w:id="268" w:name="_Toc343511788"/>
      <w:r w:rsidRPr="00C64AB4">
        <w:rPr>
          <w:rFonts w:ascii="宋体" w:hAnsi="宋体" w:cs="宋体" w:hint="eastAsia"/>
          <w:b/>
          <w:kern w:val="2"/>
          <w:szCs w:val="21"/>
        </w:rPr>
        <w:t>3.2</w:t>
      </w:r>
      <w:r w:rsidRPr="00C64AB4">
        <w:rPr>
          <w:rFonts w:ascii="宋体" w:hAnsi="宋体" w:cs="宋体" w:hint="eastAsia"/>
          <w:b/>
          <w:kern w:val="2"/>
          <w:szCs w:val="21"/>
        </w:rPr>
        <w:t>详细评审</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4D67E06" w14:textId="77777777" w:rsidR="005C7C8D" w:rsidRPr="00C64AB4" w:rsidRDefault="006B640B">
      <w:pPr>
        <w:widowControl w:val="0"/>
        <w:ind w:firstLineChars="200" w:firstLine="480"/>
        <w:jc w:val="both"/>
        <w:rPr>
          <w:rFonts w:ascii="宋体" w:hAnsi="宋体" w:cs="宋体"/>
          <w:kern w:val="2"/>
          <w:szCs w:val="21"/>
        </w:rPr>
      </w:pPr>
      <w:bookmarkStart w:id="269" w:name="_Toc343511792"/>
      <w:r w:rsidRPr="00C64AB4">
        <w:rPr>
          <w:rFonts w:ascii="宋体" w:hAnsi="宋体" w:cs="宋体" w:hint="eastAsia"/>
          <w:kern w:val="2"/>
          <w:szCs w:val="21"/>
        </w:rPr>
        <w:t>3</w:t>
      </w:r>
      <w:r w:rsidRPr="00C64AB4">
        <w:rPr>
          <w:rFonts w:ascii="宋体" w:hAnsi="宋体" w:cs="宋体"/>
          <w:kern w:val="2"/>
          <w:szCs w:val="21"/>
        </w:rPr>
        <w:t>.</w:t>
      </w:r>
      <w:r w:rsidRPr="00C64AB4">
        <w:rPr>
          <w:rFonts w:ascii="宋体" w:hAnsi="宋体" w:cs="宋体" w:hint="eastAsia"/>
          <w:kern w:val="2"/>
          <w:szCs w:val="21"/>
        </w:rPr>
        <w:t>2</w:t>
      </w:r>
      <w:r w:rsidRPr="00C64AB4">
        <w:rPr>
          <w:rFonts w:ascii="宋体" w:hAnsi="宋体" w:cs="宋体"/>
          <w:kern w:val="2"/>
          <w:szCs w:val="21"/>
        </w:rPr>
        <w:t>.1</w:t>
      </w:r>
      <w:r w:rsidRPr="00C64AB4">
        <w:rPr>
          <w:rFonts w:ascii="宋体" w:hAnsi="宋体" w:cs="宋体" w:hint="eastAsia"/>
          <w:kern w:val="2"/>
          <w:szCs w:val="21"/>
        </w:rPr>
        <w:t>形式、资格及响应评审：依据法律法规和招标文件的规定，对供应商递交的投标文件的进行形式、响应性及供应商的资格进行评审，以确定供应商是否具备磋商资格及投标文件是否符合招标文件规定，有一项不符合评审标准的按废标处理。依据招标文件的规定，从响应文件的有效性、完整性和对招标文件的响应程度进行审查，以确定是否对招标文件的实质性要求作出响应。</w:t>
      </w:r>
    </w:p>
    <w:p w14:paraId="73AD803F"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3</w:t>
      </w:r>
      <w:r w:rsidRPr="00C64AB4">
        <w:rPr>
          <w:rFonts w:ascii="宋体" w:hAnsi="宋体" w:cs="宋体"/>
          <w:kern w:val="2"/>
          <w:szCs w:val="21"/>
        </w:rPr>
        <w:t>.</w:t>
      </w:r>
      <w:r w:rsidRPr="00C64AB4">
        <w:rPr>
          <w:rFonts w:ascii="宋体" w:hAnsi="宋体" w:cs="宋体" w:hint="eastAsia"/>
          <w:kern w:val="2"/>
          <w:szCs w:val="21"/>
        </w:rPr>
        <w:t>2</w:t>
      </w:r>
      <w:r w:rsidRPr="00C64AB4">
        <w:rPr>
          <w:rFonts w:ascii="宋体" w:hAnsi="宋体" w:cs="宋体"/>
          <w:kern w:val="2"/>
          <w:szCs w:val="21"/>
        </w:rPr>
        <w:t>.2</w:t>
      </w:r>
      <w:r w:rsidRPr="00C64AB4">
        <w:rPr>
          <w:rFonts w:ascii="宋体" w:hAnsi="宋体" w:cs="宋体" w:hint="eastAsia"/>
          <w:kern w:val="2"/>
          <w:szCs w:val="21"/>
        </w:rPr>
        <w:t>开标及澄清有关问题。对响应文件中含义不明确、同类问题表述不一致或者有明显文字和计算错误的内容</w:t>
      </w:r>
      <w:r w:rsidRPr="00C64AB4">
        <w:rPr>
          <w:rFonts w:ascii="宋体" w:hAnsi="宋体" w:cs="宋体" w:hint="eastAsia"/>
          <w:kern w:val="2"/>
          <w:szCs w:val="21"/>
        </w:rPr>
        <w:t>，评标委员会可以要求供应商作出必要的澄清、说明或者纠正。供应商的澄清、说明或者补正应当采用书面形式，由其授权代表签字。并不得超出响应文件的范围或者改变响应文件的实质性内容。供应商在规定的澄清时限（期限）内，未能答复或者拒绝答复澄清、说明或者补正内容的，评标委员会将根据其响应文件，按最大采购风险进行评审。</w:t>
      </w:r>
    </w:p>
    <w:p w14:paraId="621DF7D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br w:type="page"/>
      </w:r>
      <w:r w:rsidRPr="00C64AB4">
        <w:rPr>
          <w:rFonts w:ascii="宋体" w:hAnsi="宋体" w:cs="宋体" w:hint="eastAsia"/>
          <w:kern w:val="2"/>
          <w:szCs w:val="21"/>
        </w:rPr>
        <w:lastRenderedPageBreak/>
        <w:t>3.2.3</w:t>
      </w:r>
      <w:bookmarkEnd w:id="269"/>
      <w:r w:rsidRPr="00C64AB4">
        <w:rPr>
          <w:rFonts w:ascii="宋体" w:hAnsi="宋体" w:cs="宋体" w:hint="eastAsia"/>
          <w:kern w:val="2"/>
          <w:szCs w:val="21"/>
        </w:rPr>
        <w:t>评分细则如下：评价和比较以投标文件为依据，从</w:t>
      </w:r>
      <w:r w:rsidRPr="00C64AB4">
        <w:rPr>
          <w:rFonts w:ascii="宋体" w:hAnsi="宋体" w:cs="宋体" w:hint="eastAsia"/>
          <w:kern w:val="2"/>
          <w:szCs w:val="21"/>
        </w:rPr>
        <w:t xml:space="preserve"> </w:t>
      </w:r>
      <w:r w:rsidRPr="00C64AB4">
        <w:rPr>
          <w:rFonts w:ascii="宋体" w:hAnsi="宋体" w:cs="宋体" w:hint="eastAsia"/>
          <w:kern w:val="2"/>
          <w:szCs w:val="21"/>
        </w:rPr>
        <w:t>“技术部分评审”、“商务部分评审”、“报价部分评审”三个方面进行评审并按照百分制进行赋分。</w:t>
      </w:r>
    </w:p>
    <w:p w14:paraId="32B98577" w14:textId="77777777" w:rsidR="005C7C8D" w:rsidRPr="00C64AB4" w:rsidRDefault="006B640B">
      <w:pPr>
        <w:widowControl w:val="0"/>
        <w:jc w:val="both"/>
        <w:rPr>
          <w:b/>
        </w:rPr>
      </w:pPr>
      <w:r w:rsidRPr="00C64AB4">
        <w:rPr>
          <w:rFonts w:hint="eastAsia"/>
          <w:b/>
        </w:rPr>
        <w:t>技术部分评分表（满分</w:t>
      </w:r>
      <w:r w:rsidRPr="00C64AB4">
        <w:rPr>
          <w:rFonts w:hint="eastAsia"/>
          <w:b/>
        </w:rPr>
        <w:t>30</w:t>
      </w:r>
      <w:r w:rsidRPr="00C64AB4">
        <w:rPr>
          <w:rFonts w:hint="eastAsia"/>
          <w:b/>
        </w:rPr>
        <w:t>分）</w:t>
      </w:r>
    </w:p>
    <w:tbl>
      <w:tblPr>
        <w:tblpPr w:leftFromText="180" w:rightFromText="180" w:vertAnchor="text" w:horzAnchor="page" w:tblpX="1041" w:tblpY="458"/>
        <w:tblOverlap w:val="neve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305"/>
        <w:gridCol w:w="930"/>
        <w:gridCol w:w="6327"/>
      </w:tblGrid>
      <w:tr w:rsidR="005C7C8D" w:rsidRPr="00C64AB4" w14:paraId="5F57683F" w14:textId="77777777">
        <w:trPr>
          <w:trHeight w:val="1146"/>
        </w:trPr>
        <w:tc>
          <w:tcPr>
            <w:tcW w:w="2455" w:type="dxa"/>
            <w:gridSpan w:val="2"/>
            <w:noWrap/>
            <w:vAlign w:val="center"/>
          </w:tcPr>
          <w:p w14:paraId="1241ECF7"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评审内容</w:t>
            </w:r>
          </w:p>
        </w:tc>
        <w:tc>
          <w:tcPr>
            <w:tcW w:w="930" w:type="dxa"/>
            <w:noWrap/>
            <w:vAlign w:val="center"/>
          </w:tcPr>
          <w:p w14:paraId="062C8531"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分值</w:t>
            </w:r>
          </w:p>
        </w:tc>
        <w:tc>
          <w:tcPr>
            <w:tcW w:w="6327" w:type="dxa"/>
            <w:noWrap/>
            <w:vAlign w:val="center"/>
          </w:tcPr>
          <w:p w14:paraId="74FE6AE2"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评审原则与标准</w:t>
            </w:r>
          </w:p>
        </w:tc>
      </w:tr>
      <w:tr w:rsidR="005C7C8D" w:rsidRPr="00C64AB4" w14:paraId="57657FCE" w14:textId="77777777">
        <w:trPr>
          <w:trHeight w:val="1146"/>
        </w:trPr>
        <w:tc>
          <w:tcPr>
            <w:tcW w:w="1150" w:type="dxa"/>
            <w:vMerge w:val="restart"/>
            <w:noWrap/>
            <w:vAlign w:val="center"/>
          </w:tcPr>
          <w:p w14:paraId="37471460"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技术</w:t>
            </w:r>
          </w:p>
          <w:p w14:paraId="3CE57866"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部分</w:t>
            </w:r>
          </w:p>
          <w:p w14:paraId="4A48AC82"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w:t>
            </w:r>
            <w:r w:rsidRPr="00C64AB4">
              <w:rPr>
                <w:rFonts w:ascii="宋体" w:hAnsi="宋体" w:cs="宋体" w:hint="eastAsia"/>
                <w:kern w:val="2"/>
                <w:szCs w:val="24"/>
              </w:rPr>
              <w:t>35</w:t>
            </w:r>
            <w:r w:rsidRPr="00C64AB4">
              <w:rPr>
                <w:rFonts w:ascii="宋体" w:hAnsi="宋体" w:cs="宋体" w:hint="eastAsia"/>
                <w:kern w:val="2"/>
                <w:szCs w:val="24"/>
              </w:rPr>
              <w:t>分）</w:t>
            </w:r>
          </w:p>
        </w:tc>
        <w:tc>
          <w:tcPr>
            <w:tcW w:w="1305" w:type="dxa"/>
            <w:noWrap/>
            <w:vAlign w:val="center"/>
          </w:tcPr>
          <w:p w14:paraId="610ECDB1"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技术指标响应</w:t>
            </w:r>
          </w:p>
        </w:tc>
        <w:tc>
          <w:tcPr>
            <w:tcW w:w="930" w:type="dxa"/>
            <w:noWrap/>
            <w:vAlign w:val="center"/>
          </w:tcPr>
          <w:p w14:paraId="0FF5F0AC"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25</w:t>
            </w:r>
          </w:p>
        </w:tc>
        <w:tc>
          <w:tcPr>
            <w:tcW w:w="6327" w:type="dxa"/>
            <w:noWrap/>
            <w:vAlign w:val="center"/>
          </w:tcPr>
          <w:p w14:paraId="691EA324" w14:textId="77777777" w:rsidR="005C7C8D" w:rsidRPr="00C64AB4" w:rsidRDefault="006B640B">
            <w:pPr>
              <w:textAlignment w:val="center"/>
              <w:rPr>
                <w:rFonts w:ascii="宋体" w:hAnsi="宋体" w:cs="宋体"/>
                <w:kern w:val="2"/>
                <w:szCs w:val="24"/>
              </w:rPr>
            </w:pPr>
            <w:r w:rsidRPr="00C64AB4">
              <w:rPr>
                <w:rFonts w:ascii="宋体" w:hAnsi="宋体" w:cs="宋体" w:hint="eastAsia"/>
                <w:kern w:val="2"/>
                <w:szCs w:val="24"/>
              </w:rPr>
              <w:t>完全响应招标文件技术要求，达到参数要求的得</w:t>
            </w:r>
            <w:r w:rsidRPr="00C64AB4">
              <w:rPr>
                <w:rFonts w:ascii="宋体" w:hAnsi="宋体" w:cs="宋体" w:hint="eastAsia"/>
                <w:kern w:val="2"/>
                <w:szCs w:val="24"/>
              </w:rPr>
              <w:t>20</w:t>
            </w:r>
            <w:r w:rsidRPr="00C64AB4">
              <w:rPr>
                <w:rFonts w:ascii="宋体" w:hAnsi="宋体" w:cs="宋体" w:hint="eastAsia"/>
                <w:kern w:val="2"/>
                <w:szCs w:val="24"/>
              </w:rPr>
              <w:t>分，优于招标文件技术要求的，经横向比较后，加</w:t>
            </w:r>
            <w:r w:rsidRPr="00C64AB4">
              <w:rPr>
                <w:rFonts w:ascii="宋体" w:hAnsi="宋体" w:cs="宋体" w:hint="eastAsia"/>
                <w:kern w:val="2"/>
                <w:szCs w:val="24"/>
              </w:rPr>
              <w:t>1-5</w:t>
            </w:r>
            <w:r w:rsidRPr="00C64AB4">
              <w:rPr>
                <w:rFonts w:ascii="宋体" w:hAnsi="宋体" w:cs="宋体" w:hint="eastAsia"/>
                <w:kern w:val="2"/>
                <w:szCs w:val="24"/>
              </w:rPr>
              <w:t>分。</w:t>
            </w:r>
          </w:p>
        </w:tc>
      </w:tr>
      <w:tr w:rsidR="005C7C8D" w:rsidRPr="00C64AB4" w14:paraId="5C9D9D1A" w14:textId="77777777">
        <w:trPr>
          <w:trHeight w:val="3934"/>
        </w:trPr>
        <w:tc>
          <w:tcPr>
            <w:tcW w:w="1150" w:type="dxa"/>
            <w:vMerge/>
            <w:noWrap/>
            <w:vAlign w:val="center"/>
          </w:tcPr>
          <w:p w14:paraId="6BE4F8F8" w14:textId="77777777" w:rsidR="005C7C8D" w:rsidRPr="00C64AB4" w:rsidRDefault="005C7C8D">
            <w:pPr>
              <w:jc w:val="center"/>
              <w:rPr>
                <w:rFonts w:ascii="宋体" w:hAnsi="宋体" w:cs="宋体"/>
                <w:kern w:val="2"/>
                <w:szCs w:val="24"/>
              </w:rPr>
            </w:pPr>
          </w:p>
        </w:tc>
        <w:tc>
          <w:tcPr>
            <w:tcW w:w="1305" w:type="dxa"/>
            <w:noWrap/>
            <w:vAlign w:val="center"/>
          </w:tcPr>
          <w:p w14:paraId="4A303AF4"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实施方案</w:t>
            </w:r>
          </w:p>
        </w:tc>
        <w:tc>
          <w:tcPr>
            <w:tcW w:w="930" w:type="dxa"/>
            <w:noWrap/>
            <w:vAlign w:val="center"/>
          </w:tcPr>
          <w:p w14:paraId="37527C08"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10</w:t>
            </w:r>
          </w:p>
        </w:tc>
        <w:tc>
          <w:tcPr>
            <w:tcW w:w="6327" w:type="dxa"/>
            <w:noWrap/>
            <w:vAlign w:val="center"/>
          </w:tcPr>
          <w:p w14:paraId="726D0D21" w14:textId="77777777" w:rsidR="005C7C8D" w:rsidRPr="00C64AB4" w:rsidRDefault="006B640B">
            <w:pPr>
              <w:textAlignment w:val="center"/>
              <w:rPr>
                <w:rFonts w:ascii="宋体" w:hAnsi="宋体" w:cs="宋体"/>
                <w:kern w:val="2"/>
                <w:szCs w:val="24"/>
              </w:rPr>
            </w:pPr>
            <w:r w:rsidRPr="00C64AB4">
              <w:rPr>
                <w:rFonts w:ascii="宋体" w:hAnsi="宋体" w:cs="宋体" w:hint="eastAsia"/>
                <w:kern w:val="2"/>
                <w:szCs w:val="24"/>
              </w:rPr>
              <w:t>针对本项目有具体的项目组织实施方案，项目计划、实施计划及进度计划科学可行、方案合理，</w:t>
            </w:r>
            <w:r w:rsidRPr="00C64AB4">
              <w:rPr>
                <w:rFonts w:ascii="宋体" w:hAnsi="宋体" w:cs="宋体" w:hint="eastAsia"/>
                <w:kern w:val="2"/>
                <w:szCs w:val="24"/>
              </w:rPr>
              <w:t xml:space="preserve"> </w:t>
            </w:r>
            <w:r w:rsidRPr="00C64AB4">
              <w:rPr>
                <w:rFonts w:ascii="宋体" w:hAnsi="宋体" w:cs="宋体" w:hint="eastAsia"/>
                <w:kern w:val="2"/>
                <w:szCs w:val="24"/>
              </w:rPr>
              <w:t>项目交付时间有所保证。质量保障措施、风险管控等编制合理、可靠。方案措施得力，并具有针对性，能够保证本项目的顺利实施。项目进度控制关键环节准确、清晰、合理。综合比较评分，优秀</w:t>
            </w:r>
            <w:r w:rsidRPr="00C64AB4">
              <w:rPr>
                <w:rFonts w:ascii="宋体" w:hAnsi="宋体" w:cs="宋体" w:hint="eastAsia"/>
                <w:kern w:val="2"/>
                <w:szCs w:val="24"/>
              </w:rPr>
              <w:t>7-10</w:t>
            </w:r>
            <w:r w:rsidRPr="00C64AB4">
              <w:rPr>
                <w:rFonts w:ascii="宋体" w:hAnsi="宋体" w:cs="宋体" w:hint="eastAsia"/>
                <w:kern w:val="2"/>
                <w:szCs w:val="24"/>
              </w:rPr>
              <w:t>分，良好</w:t>
            </w:r>
            <w:r w:rsidRPr="00C64AB4">
              <w:rPr>
                <w:rFonts w:ascii="宋体" w:hAnsi="宋体" w:cs="宋体" w:hint="eastAsia"/>
                <w:kern w:val="2"/>
                <w:szCs w:val="24"/>
              </w:rPr>
              <w:t>3-6</w:t>
            </w:r>
            <w:r w:rsidRPr="00C64AB4">
              <w:rPr>
                <w:rFonts w:ascii="宋体" w:hAnsi="宋体" w:cs="宋体" w:hint="eastAsia"/>
                <w:kern w:val="2"/>
                <w:szCs w:val="24"/>
              </w:rPr>
              <w:t>分，一般</w:t>
            </w:r>
            <w:r w:rsidRPr="00C64AB4">
              <w:rPr>
                <w:rFonts w:ascii="宋体" w:hAnsi="宋体" w:cs="宋体" w:hint="eastAsia"/>
                <w:kern w:val="2"/>
                <w:szCs w:val="24"/>
              </w:rPr>
              <w:t>0-3</w:t>
            </w:r>
            <w:r w:rsidRPr="00C64AB4">
              <w:rPr>
                <w:rFonts w:ascii="宋体" w:hAnsi="宋体" w:cs="宋体" w:hint="eastAsia"/>
                <w:kern w:val="2"/>
                <w:szCs w:val="24"/>
              </w:rPr>
              <w:t>分</w:t>
            </w:r>
          </w:p>
        </w:tc>
      </w:tr>
    </w:tbl>
    <w:p w14:paraId="25A0E0DD" w14:textId="77777777" w:rsidR="005C7C8D" w:rsidRPr="00C64AB4" w:rsidRDefault="005C7C8D">
      <w:pPr>
        <w:widowControl w:val="0"/>
        <w:jc w:val="both"/>
        <w:rPr>
          <w:b/>
        </w:rPr>
      </w:pPr>
    </w:p>
    <w:p w14:paraId="27DF3FC6" w14:textId="77777777" w:rsidR="005C7C8D" w:rsidRPr="00C64AB4" w:rsidRDefault="005C7C8D">
      <w:pPr>
        <w:pStyle w:val="af0"/>
        <w:rPr>
          <w:b/>
        </w:rPr>
      </w:pPr>
    </w:p>
    <w:p w14:paraId="3A9E5F54" w14:textId="77777777" w:rsidR="005C7C8D" w:rsidRPr="00C64AB4" w:rsidRDefault="005C7C8D">
      <w:pPr>
        <w:pStyle w:val="af0"/>
        <w:rPr>
          <w:b/>
        </w:rPr>
      </w:pPr>
    </w:p>
    <w:p w14:paraId="68BBEF88" w14:textId="77777777" w:rsidR="005C7C8D" w:rsidRPr="00C64AB4" w:rsidRDefault="005C7C8D">
      <w:pPr>
        <w:pStyle w:val="af0"/>
        <w:rPr>
          <w:b/>
        </w:rPr>
      </w:pPr>
    </w:p>
    <w:p w14:paraId="0CE12254" w14:textId="77777777" w:rsidR="005C7C8D" w:rsidRPr="00C64AB4" w:rsidRDefault="005C7C8D">
      <w:pPr>
        <w:pStyle w:val="af0"/>
        <w:rPr>
          <w:b/>
        </w:rPr>
      </w:pPr>
    </w:p>
    <w:p w14:paraId="33EEB5E6" w14:textId="77777777" w:rsidR="005C7C8D" w:rsidRPr="00C64AB4" w:rsidRDefault="005C7C8D">
      <w:pPr>
        <w:pStyle w:val="af0"/>
        <w:rPr>
          <w:b/>
        </w:rPr>
      </w:pPr>
    </w:p>
    <w:p w14:paraId="67C51A09" w14:textId="77777777" w:rsidR="005C7C8D" w:rsidRPr="00C64AB4" w:rsidRDefault="005C7C8D">
      <w:pPr>
        <w:pStyle w:val="af0"/>
        <w:rPr>
          <w:b/>
        </w:rPr>
      </w:pPr>
    </w:p>
    <w:p w14:paraId="0F84B12D" w14:textId="77777777" w:rsidR="005C7C8D" w:rsidRPr="00C64AB4" w:rsidRDefault="005C7C8D">
      <w:pPr>
        <w:pStyle w:val="af0"/>
        <w:rPr>
          <w:b/>
        </w:rPr>
      </w:pPr>
    </w:p>
    <w:p w14:paraId="708DC005" w14:textId="77777777" w:rsidR="005C7C8D" w:rsidRPr="00C64AB4" w:rsidRDefault="005C7C8D">
      <w:pPr>
        <w:pStyle w:val="af0"/>
        <w:rPr>
          <w:b/>
        </w:rPr>
      </w:pPr>
    </w:p>
    <w:p w14:paraId="090C7442" w14:textId="77777777" w:rsidR="005C7C8D" w:rsidRPr="00C64AB4" w:rsidRDefault="005C7C8D">
      <w:pPr>
        <w:pStyle w:val="af0"/>
        <w:rPr>
          <w:b/>
        </w:rPr>
      </w:pPr>
    </w:p>
    <w:p w14:paraId="3DD4C5F1" w14:textId="77777777" w:rsidR="005C7C8D" w:rsidRPr="00C64AB4" w:rsidRDefault="005C7C8D">
      <w:pPr>
        <w:pStyle w:val="af0"/>
        <w:rPr>
          <w:b/>
        </w:rPr>
      </w:pPr>
    </w:p>
    <w:p w14:paraId="26BA90B5" w14:textId="77777777" w:rsidR="005C7C8D" w:rsidRPr="00C64AB4" w:rsidRDefault="005C7C8D">
      <w:pPr>
        <w:pStyle w:val="af0"/>
        <w:rPr>
          <w:b/>
        </w:rPr>
      </w:pPr>
    </w:p>
    <w:p w14:paraId="5E4E47A5" w14:textId="77777777" w:rsidR="005C7C8D" w:rsidRPr="00C64AB4" w:rsidRDefault="005C7C8D">
      <w:pPr>
        <w:pStyle w:val="af0"/>
        <w:rPr>
          <w:b/>
        </w:rPr>
      </w:pPr>
    </w:p>
    <w:p w14:paraId="7C1F6140" w14:textId="77777777" w:rsidR="005C7C8D" w:rsidRPr="00C64AB4" w:rsidRDefault="005C7C8D">
      <w:pPr>
        <w:pStyle w:val="af0"/>
        <w:rPr>
          <w:b/>
        </w:rPr>
      </w:pPr>
    </w:p>
    <w:p w14:paraId="5AE2CC0F" w14:textId="77777777" w:rsidR="005C7C8D" w:rsidRPr="00C64AB4" w:rsidRDefault="005C7C8D">
      <w:pPr>
        <w:pStyle w:val="af0"/>
        <w:rPr>
          <w:b/>
        </w:rPr>
      </w:pPr>
    </w:p>
    <w:p w14:paraId="49BB465F" w14:textId="77777777" w:rsidR="005C7C8D" w:rsidRPr="00C64AB4" w:rsidRDefault="005C7C8D">
      <w:pPr>
        <w:pStyle w:val="af0"/>
        <w:rPr>
          <w:b/>
        </w:rPr>
      </w:pPr>
    </w:p>
    <w:p w14:paraId="30878C12" w14:textId="77777777" w:rsidR="005C7C8D" w:rsidRPr="00C64AB4" w:rsidRDefault="005C7C8D">
      <w:pPr>
        <w:pStyle w:val="af0"/>
        <w:rPr>
          <w:b/>
        </w:rPr>
      </w:pPr>
    </w:p>
    <w:p w14:paraId="5B15550C" w14:textId="77777777" w:rsidR="005C7C8D" w:rsidRPr="00C64AB4" w:rsidRDefault="006B640B">
      <w:pPr>
        <w:widowControl w:val="0"/>
        <w:jc w:val="both"/>
        <w:rPr>
          <w:b/>
        </w:rPr>
      </w:pPr>
      <w:r w:rsidRPr="00C64AB4">
        <w:rPr>
          <w:rFonts w:hint="eastAsia"/>
          <w:b/>
        </w:rPr>
        <w:lastRenderedPageBreak/>
        <w:t>商务部分评分表（满分</w:t>
      </w:r>
      <w:r w:rsidRPr="00C64AB4">
        <w:rPr>
          <w:rFonts w:hint="eastAsia"/>
          <w:b/>
        </w:rPr>
        <w:t>30</w:t>
      </w:r>
      <w:r w:rsidRPr="00C64AB4">
        <w:rPr>
          <w:rFonts w:hint="eastAsia"/>
          <w:b/>
        </w:rPr>
        <w:t>分）</w:t>
      </w:r>
    </w:p>
    <w:tbl>
      <w:tblPr>
        <w:tblpPr w:leftFromText="180" w:rightFromText="180" w:vertAnchor="text" w:horzAnchor="page" w:tblpX="1041" w:tblpY="458"/>
        <w:tblOverlap w:val="neve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305"/>
        <w:gridCol w:w="930"/>
        <w:gridCol w:w="6327"/>
      </w:tblGrid>
      <w:tr w:rsidR="005C7C8D" w:rsidRPr="00C64AB4" w14:paraId="40547FB0" w14:textId="77777777">
        <w:trPr>
          <w:trHeight w:val="1296"/>
        </w:trPr>
        <w:tc>
          <w:tcPr>
            <w:tcW w:w="2455" w:type="dxa"/>
            <w:gridSpan w:val="2"/>
            <w:noWrap/>
            <w:vAlign w:val="center"/>
          </w:tcPr>
          <w:p w14:paraId="5C6C8446"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评审内容</w:t>
            </w:r>
          </w:p>
        </w:tc>
        <w:tc>
          <w:tcPr>
            <w:tcW w:w="930" w:type="dxa"/>
            <w:noWrap/>
            <w:vAlign w:val="center"/>
          </w:tcPr>
          <w:p w14:paraId="4A1B663E"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分值</w:t>
            </w:r>
          </w:p>
        </w:tc>
        <w:tc>
          <w:tcPr>
            <w:tcW w:w="6327" w:type="dxa"/>
            <w:noWrap/>
            <w:vAlign w:val="center"/>
          </w:tcPr>
          <w:p w14:paraId="182E392F" w14:textId="77777777" w:rsidR="005C7C8D" w:rsidRPr="00C64AB4" w:rsidRDefault="006B640B">
            <w:pPr>
              <w:spacing w:line="460" w:lineRule="exact"/>
              <w:jc w:val="center"/>
              <w:rPr>
                <w:rFonts w:ascii="宋体" w:hAnsi="宋体" w:cs="宋体"/>
                <w:kern w:val="2"/>
                <w:szCs w:val="24"/>
              </w:rPr>
            </w:pPr>
            <w:r w:rsidRPr="00C64AB4">
              <w:rPr>
                <w:rFonts w:ascii="宋体" w:hAnsi="宋体" w:cs="宋体" w:hint="eastAsia"/>
                <w:kern w:val="2"/>
                <w:szCs w:val="24"/>
              </w:rPr>
              <w:t>评审原则与标准</w:t>
            </w:r>
          </w:p>
        </w:tc>
      </w:tr>
      <w:tr w:rsidR="005C7C8D" w:rsidRPr="00C64AB4" w14:paraId="43CBCB5C" w14:textId="77777777">
        <w:trPr>
          <w:trHeight w:val="1296"/>
        </w:trPr>
        <w:tc>
          <w:tcPr>
            <w:tcW w:w="1150" w:type="dxa"/>
            <w:vMerge w:val="restart"/>
            <w:noWrap/>
            <w:vAlign w:val="center"/>
          </w:tcPr>
          <w:p w14:paraId="04B364F3"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商务</w:t>
            </w:r>
          </w:p>
          <w:p w14:paraId="713461DE"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部分</w:t>
            </w:r>
          </w:p>
          <w:p w14:paraId="019B6635"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w:t>
            </w:r>
            <w:r w:rsidRPr="00C64AB4">
              <w:rPr>
                <w:rFonts w:ascii="宋体" w:hAnsi="宋体" w:cs="宋体" w:hint="eastAsia"/>
                <w:kern w:val="2"/>
                <w:szCs w:val="24"/>
              </w:rPr>
              <w:t>35</w:t>
            </w:r>
            <w:r w:rsidRPr="00C64AB4">
              <w:rPr>
                <w:rFonts w:ascii="宋体" w:hAnsi="宋体" w:cs="宋体" w:hint="eastAsia"/>
                <w:kern w:val="2"/>
                <w:szCs w:val="24"/>
              </w:rPr>
              <w:t>分）</w:t>
            </w:r>
          </w:p>
        </w:tc>
        <w:tc>
          <w:tcPr>
            <w:tcW w:w="1305" w:type="dxa"/>
            <w:noWrap/>
            <w:vAlign w:val="center"/>
          </w:tcPr>
          <w:p w14:paraId="41ACA9BD"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商务响应</w:t>
            </w:r>
          </w:p>
        </w:tc>
        <w:tc>
          <w:tcPr>
            <w:tcW w:w="930" w:type="dxa"/>
            <w:noWrap/>
            <w:vAlign w:val="center"/>
          </w:tcPr>
          <w:p w14:paraId="17F89121" w14:textId="77777777" w:rsidR="005C7C8D" w:rsidRPr="00C64AB4" w:rsidRDefault="005C7C8D">
            <w:pPr>
              <w:spacing w:line="480" w:lineRule="exact"/>
              <w:ind w:leftChars="-56" w:left="-134" w:rightChars="-45" w:right="-108"/>
              <w:jc w:val="center"/>
              <w:rPr>
                <w:rFonts w:ascii="宋体" w:hAnsi="宋体" w:cs="宋体"/>
                <w:kern w:val="2"/>
                <w:szCs w:val="24"/>
              </w:rPr>
            </w:pPr>
          </w:p>
          <w:p w14:paraId="35E45949"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8</w:t>
            </w:r>
          </w:p>
        </w:tc>
        <w:tc>
          <w:tcPr>
            <w:tcW w:w="6327" w:type="dxa"/>
            <w:noWrap/>
            <w:vAlign w:val="center"/>
          </w:tcPr>
          <w:p w14:paraId="14420523" w14:textId="77777777" w:rsidR="005C7C8D" w:rsidRPr="00C64AB4" w:rsidRDefault="006B640B">
            <w:pPr>
              <w:spacing w:line="460" w:lineRule="exact"/>
              <w:rPr>
                <w:rFonts w:ascii="宋体" w:hAnsi="宋体" w:cs="宋体"/>
                <w:kern w:val="2"/>
                <w:szCs w:val="24"/>
              </w:rPr>
            </w:pPr>
            <w:r w:rsidRPr="00C64AB4">
              <w:rPr>
                <w:rFonts w:ascii="宋体" w:hAnsi="宋体" w:cs="宋体" w:hint="eastAsia"/>
                <w:kern w:val="2"/>
                <w:szCs w:val="24"/>
              </w:rPr>
              <w:t>完全响应招标文件商务要求的得</w:t>
            </w:r>
            <w:r w:rsidRPr="00C64AB4">
              <w:rPr>
                <w:rFonts w:ascii="宋体" w:hAnsi="宋体" w:cs="宋体" w:hint="eastAsia"/>
                <w:kern w:val="2"/>
                <w:szCs w:val="24"/>
              </w:rPr>
              <w:t>5</w:t>
            </w:r>
            <w:r w:rsidRPr="00C64AB4">
              <w:rPr>
                <w:rFonts w:ascii="宋体" w:hAnsi="宋体" w:cs="宋体" w:hint="eastAsia"/>
                <w:kern w:val="2"/>
                <w:szCs w:val="24"/>
              </w:rPr>
              <w:t>分，对交货期、质保期两项优于招标文件规定时间的，每项加</w:t>
            </w:r>
            <w:r w:rsidRPr="00C64AB4">
              <w:rPr>
                <w:rFonts w:ascii="宋体" w:hAnsi="宋体" w:cs="宋体" w:hint="eastAsia"/>
                <w:kern w:val="2"/>
                <w:szCs w:val="24"/>
              </w:rPr>
              <w:t>1.5</w:t>
            </w:r>
            <w:r w:rsidRPr="00C64AB4">
              <w:rPr>
                <w:rFonts w:ascii="宋体" w:hAnsi="宋体" w:cs="宋体" w:hint="eastAsia"/>
                <w:kern w:val="2"/>
                <w:szCs w:val="24"/>
              </w:rPr>
              <w:t>分。</w:t>
            </w:r>
          </w:p>
        </w:tc>
      </w:tr>
      <w:tr w:rsidR="005C7C8D" w:rsidRPr="00C64AB4" w14:paraId="3D5DFA78" w14:textId="77777777">
        <w:trPr>
          <w:trHeight w:val="2306"/>
        </w:trPr>
        <w:tc>
          <w:tcPr>
            <w:tcW w:w="1150" w:type="dxa"/>
            <w:vMerge/>
            <w:noWrap/>
            <w:vAlign w:val="center"/>
          </w:tcPr>
          <w:p w14:paraId="7C45525F" w14:textId="77777777" w:rsidR="005C7C8D" w:rsidRPr="00C64AB4" w:rsidRDefault="005C7C8D">
            <w:pPr>
              <w:spacing w:line="480" w:lineRule="exact"/>
              <w:ind w:leftChars="-56" w:left="-134" w:rightChars="-45" w:right="-108"/>
              <w:jc w:val="center"/>
              <w:rPr>
                <w:rFonts w:ascii="宋体" w:hAnsi="宋体" w:cs="宋体"/>
                <w:kern w:val="2"/>
                <w:szCs w:val="24"/>
              </w:rPr>
            </w:pPr>
          </w:p>
        </w:tc>
        <w:tc>
          <w:tcPr>
            <w:tcW w:w="1305" w:type="dxa"/>
            <w:noWrap/>
            <w:vAlign w:val="center"/>
          </w:tcPr>
          <w:p w14:paraId="0A76116F"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售后服务</w:t>
            </w:r>
          </w:p>
          <w:p w14:paraId="6E8779CE" w14:textId="77777777" w:rsidR="005C7C8D" w:rsidRPr="00C64AB4" w:rsidRDefault="006B640B">
            <w:pPr>
              <w:spacing w:line="480" w:lineRule="exact"/>
              <w:ind w:leftChars="-56" w:left="-134" w:rightChars="-45" w:right="-108"/>
              <w:jc w:val="center"/>
              <w:rPr>
                <w:rFonts w:ascii="宋体" w:hAnsi="宋体" w:cs="宋体"/>
                <w:kern w:val="2"/>
                <w:szCs w:val="24"/>
              </w:rPr>
            </w:pPr>
            <w:r w:rsidRPr="00C64AB4">
              <w:rPr>
                <w:rFonts w:ascii="宋体" w:hAnsi="宋体" w:cs="宋体" w:hint="eastAsia"/>
                <w:kern w:val="2"/>
                <w:szCs w:val="24"/>
              </w:rPr>
              <w:t>方案</w:t>
            </w:r>
          </w:p>
        </w:tc>
        <w:tc>
          <w:tcPr>
            <w:tcW w:w="930" w:type="dxa"/>
            <w:noWrap/>
            <w:vAlign w:val="center"/>
          </w:tcPr>
          <w:p w14:paraId="5E58D3A9"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15</w:t>
            </w:r>
          </w:p>
        </w:tc>
        <w:tc>
          <w:tcPr>
            <w:tcW w:w="6327" w:type="dxa"/>
            <w:noWrap/>
            <w:vAlign w:val="center"/>
          </w:tcPr>
          <w:p w14:paraId="10BCF61B" w14:textId="77777777" w:rsidR="005C7C8D" w:rsidRPr="00C64AB4" w:rsidRDefault="006B640B">
            <w:pPr>
              <w:autoSpaceDE w:val="0"/>
              <w:autoSpaceDN w:val="0"/>
              <w:adjustRightInd w:val="0"/>
              <w:rPr>
                <w:rFonts w:ascii="宋体" w:hAnsi="宋体" w:cs="宋体"/>
                <w:szCs w:val="24"/>
              </w:rPr>
            </w:pPr>
            <w:r w:rsidRPr="00C64AB4">
              <w:rPr>
                <w:rFonts w:ascii="宋体" w:hAnsi="宋体" w:cs="宋体" w:hint="eastAsia"/>
                <w:szCs w:val="24"/>
              </w:rPr>
              <w:t>根据各供应商针对本项目的售后服务方案（售后服务能力、专业维护团队配置、维护服务网点情况、应急处理方式、质保期的范围和费用、响应时间维护维修方案等）进行综合评价。</w:t>
            </w:r>
          </w:p>
          <w:p w14:paraId="3C3A1904" w14:textId="77777777" w:rsidR="005C7C8D" w:rsidRPr="00C64AB4" w:rsidRDefault="006B640B">
            <w:pPr>
              <w:autoSpaceDE w:val="0"/>
              <w:autoSpaceDN w:val="0"/>
              <w:adjustRightInd w:val="0"/>
              <w:rPr>
                <w:rFonts w:ascii="宋体" w:hAnsi="宋体" w:cs="宋体"/>
                <w:szCs w:val="24"/>
              </w:rPr>
            </w:pPr>
            <w:r w:rsidRPr="00C64AB4">
              <w:rPr>
                <w:rFonts w:ascii="宋体" w:hAnsi="宋体" w:cs="宋体" w:hint="eastAsia"/>
                <w:szCs w:val="24"/>
              </w:rPr>
              <w:t>1</w:t>
            </w:r>
            <w:r w:rsidRPr="00C64AB4">
              <w:rPr>
                <w:rFonts w:ascii="宋体" w:hAnsi="宋体" w:cs="宋体" w:hint="eastAsia"/>
                <w:szCs w:val="24"/>
              </w:rPr>
              <w:t>、方案科学完整合理，可行性强，可操作性强，针对性强，得</w:t>
            </w:r>
            <w:r w:rsidRPr="00C64AB4">
              <w:rPr>
                <w:rFonts w:ascii="宋体" w:hAnsi="宋体" w:cs="宋体" w:hint="eastAsia"/>
                <w:szCs w:val="24"/>
              </w:rPr>
              <w:t>10-15</w:t>
            </w:r>
            <w:r w:rsidRPr="00C64AB4">
              <w:rPr>
                <w:rFonts w:ascii="宋体" w:hAnsi="宋体" w:cs="宋体" w:hint="eastAsia"/>
                <w:szCs w:val="24"/>
              </w:rPr>
              <w:t>分；</w:t>
            </w:r>
          </w:p>
          <w:p w14:paraId="1BDE7291" w14:textId="77777777" w:rsidR="005C7C8D" w:rsidRPr="00C64AB4" w:rsidRDefault="006B640B">
            <w:pPr>
              <w:autoSpaceDE w:val="0"/>
              <w:autoSpaceDN w:val="0"/>
              <w:adjustRightInd w:val="0"/>
              <w:rPr>
                <w:rFonts w:ascii="宋体" w:hAnsi="宋体" w:cs="宋体"/>
                <w:szCs w:val="24"/>
              </w:rPr>
            </w:pPr>
            <w:r w:rsidRPr="00C64AB4">
              <w:rPr>
                <w:rFonts w:ascii="宋体" w:hAnsi="宋体" w:cs="宋体" w:hint="eastAsia"/>
                <w:szCs w:val="24"/>
              </w:rPr>
              <w:t>2</w:t>
            </w:r>
            <w:r w:rsidRPr="00C64AB4">
              <w:rPr>
                <w:rFonts w:ascii="宋体" w:hAnsi="宋体" w:cs="宋体" w:hint="eastAsia"/>
                <w:szCs w:val="24"/>
              </w:rPr>
              <w:t>、方案基本完整，可行性一般，可操作性一般，针对性一般，得</w:t>
            </w:r>
            <w:r w:rsidRPr="00C64AB4">
              <w:rPr>
                <w:rFonts w:ascii="宋体" w:hAnsi="宋体" w:cs="宋体" w:hint="eastAsia"/>
                <w:szCs w:val="24"/>
              </w:rPr>
              <w:t>5-10</w:t>
            </w:r>
            <w:r w:rsidRPr="00C64AB4">
              <w:rPr>
                <w:rFonts w:ascii="宋体" w:hAnsi="宋体" w:cs="宋体" w:hint="eastAsia"/>
                <w:szCs w:val="24"/>
              </w:rPr>
              <w:t>分；</w:t>
            </w:r>
          </w:p>
          <w:p w14:paraId="3FDDDC6C" w14:textId="77777777" w:rsidR="005C7C8D" w:rsidRPr="00C64AB4" w:rsidRDefault="006B640B">
            <w:pPr>
              <w:textAlignment w:val="center"/>
              <w:rPr>
                <w:rFonts w:ascii="宋体" w:hAnsi="宋体" w:cs="宋体"/>
                <w:kern w:val="2"/>
                <w:szCs w:val="24"/>
              </w:rPr>
            </w:pPr>
            <w:r w:rsidRPr="00C64AB4">
              <w:rPr>
                <w:rFonts w:ascii="宋体" w:hAnsi="宋体" w:cs="宋体" w:hint="eastAsia"/>
                <w:szCs w:val="24"/>
              </w:rPr>
              <w:t>3</w:t>
            </w:r>
            <w:r w:rsidRPr="00C64AB4">
              <w:rPr>
                <w:rFonts w:ascii="宋体" w:hAnsi="宋体" w:cs="宋体" w:hint="eastAsia"/>
                <w:szCs w:val="24"/>
              </w:rPr>
              <w:t>、方案不完整，可行性差，可操作性差，针对性差，得</w:t>
            </w:r>
            <w:r w:rsidRPr="00C64AB4">
              <w:rPr>
                <w:rFonts w:ascii="宋体" w:hAnsi="宋体" w:cs="宋体" w:hint="eastAsia"/>
                <w:szCs w:val="24"/>
              </w:rPr>
              <w:t>0-5</w:t>
            </w:r>
            <w:r w:rsidRPr="00C64AB4">
              <w:rPr>
                <w:rFonts w:ascii="宋体" w:hAnsi="宋体" w:cs="宋体" w:hint="eastAsia"/>
                <w:szCs w:val="24"/>
              </w:rPr>
              <w:t>分。</w:t>
            </w:r>
          </w:p>
        </w:tc>
      </w:tr>
      <w:tr w:rsidR="005C7C8D" w:rsidRPr="00C64AB4" w14:paraId="6FFE9CDB" w14:textId="77777777">
        <w:trPr>
          <w:trHeight w:val="2306"/>
        </w:trPr>
        <w:tc>
          <w:tcPr>
            <w:tcW w:w="1150" w:type="dxa"/>
            <w:vMerge/>
            <w:noWrap/>
            <w:vAlign w:val="center"/>
          </w:tcPr>
          <w:p w14:paraId="595EA243" w14:textId="77777777" w:rsidR="005C7C8D" w:rsidRPr="00C64AB4" w:rsidRDefault="005C7C8D">
            <w:pPr>
              <w:spacing w:line="480" w:lineRule="exact"/>
              <w:ind w:leftChars="-56" w:left="-134" w:rightChars="-45" w:right="-108"/>
              <w:jc w:val="center"/>
              <w:rPr>
                <w:rFonts w:ascii="宋体" w:hAnsi="宋体" w:cs="宋体"/>
                <w:kern w:val="2"/>
                <w:szCs w:val="24"/>
              </w:rPr>
            </w:pPr>
          </w:p>
        </w:tc>
        <w:tc>
          <w:tcPr>
            <w:tcW w:w="1305" w:type="dxa"/>
            <w:noWrap/>
            <w:vAlign w:val="center"/>
          </w:tcPr>
          <w:p w14:paraId="1E83C7EC"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业绩</w:t>
            </w:r>
          </w:p>
        </w:tc>
        <w:tc>
          <w:tcPr>
            <w:tcW w:w="930" w:type="dxa"/>
            <w:noWrap/>
            <w:vAlign w:val="center"/>
          </w:tcPr>
          <w:p w14:paraId="40996B92" w14:textId="77777777" w:rsidR="005C7C8D" w:rsidRPr="00C64AB4" w:rsidRDefault="006B640B">
            <w:pPr>
              <w:jc w:val="center"/>
              <w:textAlignment w:val="center"/>
              <w:rPr>
                <w:rFonts w:ascii="宋体" w:hAnsi="宋体" w:cs="宋体"/>
                <w:kern w:val="2"/>
                <w:szCs w:val="24"/>
              </w:rPr>
            </w:pPr>
            <w:r w:rsidRPr="00C64AB4">
              <w:rPr>
                <w:rFonts w:ascii="宋体" w:hAnsi="宋体" w:cs="宋体" w:hint="eastAsia"/>
                <w:kern w:val="2"/>
                <w:szCs w:val="24"/>
              </w:rPr>
              <w:t>12</w:t>
            </w:r>
          </w:p>
        </w:tc>
        <w:tc>
          <w:tcPr>
            <w:tcW w:w="6327" w:type="dxa"/>
            <w:noWrap/>
            <w:vAlign w:val="center"/>
          </w:tcPr>
          <w:p w14:paraId="58C09AC7" w14:textId="77777777" w:rsidR="005C7C8D" w:rsidRPr="00C64AB4" w:rsidRDefault="006B640B">
            <w:pPr>
              <w:textAlignment w:val="center"/>
              <w:rPr>
                <w:rFonts w:ascii="宋体" w:hAnsi="宋体" w:cs="宋体"/>
                <w:szCs w:val="24"/>
              </w:rPr>
            </w:pPr>
            <w:r w:rsidRPr="00C64AB4">
              <w:rPr>
                <w:rFonts w:ascii="宋体" w:hAnsi="宋体" w:cs="宋体" w:hint="eastAsia"/>
                <w:kern w:val="2"/>
                <w:szCs w:val="24"/>
              </w:rPr>
              <w:t>类似业绩，每提供一份有效业绩计（附合同或中标通知书）</w:t>
            </w:r>
            <w:r w:rsidRPr="00C64AB4">
              <w:rPr>
                <w:rFonts w:ascii="宋体" w:hAnsi="宋体" w:cs="宋体" w:hint="eastAsia"/>
                <w:kern w:val="2"/>
                <w:szCs w:val="24"/>
              </w:rPr>
              <w:t>4</w:t>
            </w:r>
            <w:r w:rsidRPr="00C64AB4">
              <w:rPr>
                <w:rFonts w:ascii="宋体" w:hAnsi="宋体" w:cs="宋体" w:hint="eastAsia"/>
                <w:kern w:val="2"/>
                <w:szCs w:val="24"/>
              </w:rPr>
              <w:t>分，满分为</w:t>
            </w:r>
            <w:r w:rsidRPr="00C64AB4">
              <w:rPr>
                <w:rFonts w:ascii="宋体" w:hAnsi="宋体" w:cs="宋体" w:hint="eastAsia"/>
                <w:kern w:val="2"/>
                <w:szCs w:val="24"/>
              </w:rPr>
              <w:t>12</w:t>
            </w:r>
            <w:r w:rsidRPr="00C64AB4">
              <w:rPr>
                <w:rFonts w:ascii="宋体" w:hAnsi="宋体" w:cs="宋体" w:hint="eastAsia"/>
                <w:kern w:val="2"/>
                <w:szCs w:val="24"/>
              </w:rPr>
              <w:t>分。（投标人须提供业绩合同文本复印件并加盖公章附在投标文件中，否则不得分。）</w:t>
            </w:r>
          </w:p>
        </w:tc>
      </w:tr>
    </w:tbl>
    <w:p w14:paraId="15D4723A" w14:textId="77777777" w:rsidR="005C7C8D" w:rsidRPr="00C64AB4" w:rsidRDefault="005C7C8D">
      <w:pPr>
        <w:widowControl w:val="0"/>
        <w:jc w:val="both"/>
        <w:rPr>
          <w:b/>
        </w:rPr>
      </w:pPr>
    </w:p>
    <w:p w14:paraId="122EC782" w14:textId="77777777" w:rsidR="005C7C8D" w:rsidRPr="00C64AB4" w:rsidRDefault="005C7C8D">
      <w:pPr>
        <w:widowControl w:val="0"/>
        <w:jc w:val="both"/>
        <w:rPr>
          <w:b/>
        </w:rPr>
      </w:pPr>
    </w:p>
    <w:p w14:paraId="27A86EB1" w14:textId="77777777" w:rsidR="005C7C8D" w:rsidRPr="00C64AB4" w:rsidRDefault="005C7C8D">
      <w:pPr>
        <w:widowControl w:val="0"/>
        <w:jc w:val="both"/>
        <w:rPr>
          <w:b/>
        </w:rPr>
      </w:pPr>
    </w:p>
    <w:p w14:paraId="03AB3314" w14:textId="77777777" w:rsidR="005C7C8D" w:rsidRPr="00C64AB4" w:rsidRDefault="005C7C8D">
      <w:pPr>
        <w:widowControl w:val="0"/>
        <w:jc w:val="both"/>
        <w:rPr>
          <w:b/>
        </w:rPr>
      </w:pPr>
    </w:p>
    <w:p w14:paraId="59D33146" w14:textId="77777777" w:rsidR="005C7C8D" w:rsidRPr="00C64AB4" w:rsidRDefault="005C7C8D">
      <w:pPr>
        <w:widowControl w:val="0"/>
        <w:jc w:val="both"/>
        <w:rPr>
          <w:b/>
        </w:rPr>
      </w:pPr>
    </w:p>
    <w:p w14:paraId="16162E50" w14:textId="77777777" w:rsidR="005C7C8D" w:rsidRPr="00C64AB4" w:rsidRDefault="005C7C8D">
      <w:pPr>
        <w:pStyle w:val="af0"/>
        <w:rPr>
          <w:b/>
        </w:rPr>
      </w:pPr>
    </w:p>
    <w:p w14:paraId="6BFB6B68" w14:textId="77777777" w:rsidR="005C7C8D" w:rsidRPr="00C64AB4" w:rsidRDefault="005C7C8D">
      <w:pPr>
        <w:pStyle w:val="af0"/>
        <w:rPr>
          <w:b/>
        </w:rPr>
      </w:pPr>
    </w:p>
    <w:p w14:paraId="27546566" w14:textId="77777777" w:rsidR="005C7C8D" w:rsidRPr="00C64AB4" w:rsidRDefault="005C7C8D">
      <w:pPr>
        <w:pStyle w:val="af0"/>
        <w:rPr>
          <w:b/>
        </w:rPr>
      </w:pPr>
    </w:p>
    <w:p w14:paraId="6BC2D431" w14:textId="77777777" w:rsidR="005C7C8D" w:rsidRPr="00C64AB4" w:rsidRDefault="005C7C8D">
      <w:pPr>
        <w:pStyle w:val="af0"/>
        <w:rPr>
          <w:b/>
        </w:rPr>
      </w:pPr>
    </w:p>
    <w:p w14:paraId="2C534959" w14:textId="77777777" w:rsidR="005C7C8D" w:rsidRPr="00C64AB4" w:rsidRDefault="006B640B">
      <w:pPr>
        <w:widowControl w:val="0"/>
        <w:jc w:val="both"/>
        <w:rPr>
          <w:b/>
        </w:rPr>
      </w:pPr>
      <w:r w:rsidRPr="00C64AB4">
        <w:rPr>
          <w:rFonts w:hint="eastAsia"/>
          <w:b/>
        </w:rPr>
        <w:lastRenderedPageBreak/>
        <w:t>报价部分评分表（满分</w:t>
      </w:r>
      <w:r w:rsidRPr="00C64AB4">
        <w:rPr>
          <w:rFonts w:hint="eastAsia"/>
          <w:b/>
        </w:rPr>
        <w:t>40</w:t>
      </w:r>
      <w:r w:rsidRPr="00C64AB4">
        <w:rPr>
          <w:rFonts w:hint="eastAsia"/>
          <w:b/>
        </w:rPr>
        <w:t>分）</w:t>
      </w:r>
    </w:p>
    <w:tbl>
      <w:tblPr>
        <w:tblpPr w:leftFromText="180" w:rightFromText="180" w:vertAnchor="text" w:horzAnchor="page" w:tblpX="1041" w:tblpY="458"/>
        <w:tblOverlap w:val="neve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305"/>
        <w:gridCol w:w="930"/>
        <w:gridCol w:w="6327"/>
      </w:tblGrid>
      <w:tr w:rsidR="005C7C8D" w:rsidRPr="00C64AB4" w14:paraId="072DF80B" w14:textId="77777777">
        <w:trPr>
          <w:trHeight w:val="1213"/>
        </w:trPr>
        <w:tc>
          <w:tcPr>
            <w:tcW w:w="2455" w:type="dxa"/>
            <w:gridSpan w:val="2"/>
            <w:noWrap/>
            <w:vAlign w:val="center"/>
          </w:tcPr>
          <w:p w14:paraId="1231A464"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评审内容</w:t>
            </w:r>
          </w:p>
        </w:tc>
        <w:tc>
          <w:tcPr>
            <w:tcW w:w="930" w:type="dxa"/>
            <w:noWrap/>
            <w:vAlign w:val="center"/>
          </w:tcPr>
          <w:p w14:paraId="157C47A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分值</w:t>
            </w:r>
          </w:p>
        </w:tc>
        <w:tc>
          <w:tcPr>
            <w:tcW w:w="6327" w:type="dxa"/>
            <w:noWrap/>
            <w:vAlign w:val="center"/>
          </w:tcPr>
          <w:p w14:paraId="5BD4A0E9"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评审原则与标准</w:t>
            </w:r>
          </w:p>
        </w:tc>
      </w:tr>
      <w:tr w:rsidR="005C7C8D" w:rsidRPr="00C64AB4" w14:paraId="3B317C82" w14:textId="77777777">
        <w:trPr>
          <w:trHeight w:val="2306"/>
        </w:trPr>
        <w:tc>
          <w:tcPr>
            <w:tcW w:w="1150" w:type="dxa"/>
            <w:noWrap/>
            <w:vAlign w:val="center"/>
          </w:tcPr>
          <w:p w14:paraId="099178F8"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报价</w:t>
            </w:r>
          </w:p>
          <w:p w14:paraId="2CDA73B3"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部分</w:t>
            </w:r>
          </w:p>
          <w:p w14:paraId="539556F1"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w:t>
            </w:r>
            <w:r w:rsidRPr="00C64AB4">
              <w:rPr>
                <w:rFonts w:ascii="宋体" w:hAnsi="宋体" w:cs="宋体" w:hint="eastAsia"/>
                <w:kern w:val="2"/>
                <w:szCs w:val="24"/>
              </w:rPr>
              <w:t>30</w:t>
            </w:r>
            <w:r w:rsidRPr="00C64AB4">
              <w:rPr>
                <w:rFonts w:ascii="宋体" w:hAnsi="宋体" w:cs="宋体" w:hint="eastAsia"/>
                <w:kern w:val="2"/>
                <w:szCs w:val="24"/>
              </w:rPr>
              <w:t>分）</w:t>
            </w:r>
          </w:p>
        </w:tc>
        <w:tc>
          <w:tcPr>
            <w:tcW w:w="1305" w:type="dxa"/>
            <w:noWrap/>
            <w:vAlign w:val="center"/>
          </w:tcPr>
          <w:p w14:paraId="23354F3E"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投标报价</w:t>
            </w:r>
          </w:p>
        </w:tc>
        <w:tc>
          <w:tcPr>
            <w:tcW w:w="930" w:type="dxa"/>
            <w:noWrap/>
            <w:vAlign w:val="center"/>
          </w:tcPr>
          <w:p w14:paraId="4F2DC262" w14:textId="77777777" w:rsidR="005C7C8D" w:rsidRPr="00C64AB4" w:rsidRDefault="006B640B">
            <w:pPr>
              <w:jc w:val="center"/>
              <w:rPr>
                <w:rFonts w:ascii="宋体" w:hAnsi="宋体" w:cs="宋体"/>
                <w:kern w:val="2"/>
                <w:szCs w:val="24"/>
              </w:rPr>
            </w:pPr>
            <w:r w:rsidRPr="00C64AB4">
              <w:rPr>
                <w:rFonts w:ascii="宋体" w:hAnsi="宋体" w:cs="宋体" w:hint="eastAsia"/>
                <w:kern w:val="2"/>
                <w:szCs w:val="24"/>
              </w:rPr>
              <w:t>30</w:t>
            </w:r>
          </w:p>
        </w:tc>
        <w:tc>
          <w:tcPr>
            <w:tcW w:w="6327" w:type="dxa"/>
            <w:noWrap/>
            <w:vAlign w:val="center"/>
          </w:tcPr>
          <w:p w14:paraId="298700AC" w14:textId="77777777" w:rsidR="005C7C8D" w:rsidRPr="00C64AB4" w:rsidRDefault="006B640B">
            <w:pPr>
              <w:rPr>
                <w:rFonts w:ascii="宋体" w:hAnsi="宋体" w:cs="宋体"/>
                <w:kern w:val="2"/>
                <w:szCs w:val="24"/>
              </w:rPr>
            </w:pPr>
            <w:r w:rsidRPr="00C64AB4">
              <w:rPr>
                <w:rFonts w:ascii="宋体" w:hAnsi="宋体" w:cs="宋体" w:hint="eastAsia"/>
                <w:kern w:val="2"/>
                <w:szCs w:val="24"/>
              </w:rPr>
              <w:t>价格分统一采用低价优先法计算，即满足招标文件要求且投标价格最低的投标报价为投标基准价，其价格分为满分。其他供应商的价格分统一按照下列公式计算：</w:t>
            </w:r>
            <w:r w:rsidRPr="00C64AB4">
              <w:rPr>
                <w:rFonts w:ascii="宋体" w:hAnsi="宋体" w:cs="宋体" w:hint="eastAsia"/>
                <w:kern w:val="2"/>
                <w:szCs w:val="24"/>
              </w:rPr>
              <w:t xml:space="preserve"> </w:t>
            </w:r>
            <w:r w:rsidRPr="00C64AB4">
              <w:rPr>
                <w:rFonts w:ascii="宋体" w:hAnsi="宋体" w:cs="宋体" w:hint="eastAsia"/>
                <w:kern w:val="2"/>
                <w:szCs w:val="24"/>
              </w:rPr>
              <w:br/>
            </w:r>
            <w:r w:rsidRPr="00C64AB4">
              <w:rPr>
                <w:rFonts w:ascii="宋体" w:hAnsi="宋体" w:cs="宋体" w:hint="eastAsia"/>
                <w:kern w:val="2"/>
                <w:szCs w:val="24"/>
              </w:rPr>
              <w:t>投标报价得分</w:t>
            </w:r>
            <w:r w:rsidRPr="00C64AB4">
              <w:rPr>
                <w:rFonts w:ascii="宋体" w:hAnsi="宋体" w:cs="宋体" w:hint="eastAsia"/>
                <w:kern w:val="2"/>
                <w:szCs w:val="24"/>
              </w:rPr>
              <w:t>=(</w:t>
            </w:r>
            <w:r w:rsidRPr="00C64AB4">
              <w:rPr>
                <w:rFonts w:ascii="宋体" w:hAnsi="宋体" w:cs="宋体" w:hint="eastAsia"/>
                <w:kern w:val="2"/>
                <w:szCs w:val="24"/>
              </w:rPr>
              <w:t>投标基准价／投标报价</w:t>
            </w:r>
            <w:r w:rsidRPr="00C64AB4">
              <w:rPr>
                <w:rFonts w:ascii="宋体" w:hAnsi="宋体" w:cs="宋体" w:hint="eastAsia"/>
                <w:kern w:val="2"/>
                <w:szCs w:val="24"/>
              </w:rPr>
              <w:t>)</w:t>
            </w:r>
            <w:r w:rsidRPr="00C64AB4">
              <w:rPr>
                <w:rFonts w:ascii="宋体" w:hAnsi="宋体" w:cs="宋体" w:hint="eastAsia"/>
                <w:kern w:val="2"/>
                <w:szCs w:val="24"/>
              </w:rPr>
              <w:t>×价格权值×</w:t>
            </w:r>
            <w:r w:rsidRPr="00C64AB4">
              <w:rPr>
                <w:rFonts w:ascii="宋体" w:hAnsi="宋体" w:cs="宋体" w:hint="eastAsia"/>
                <w:kern w:val="2"/>
                <w:szCs w:val="24"/>
              </w:rPr>
              <w:t>100</w:t>
            </w:r>
            <w:r w:rsidRPr="00C64AB4">
              <w:rPr>
                <w:rFonts w:ascii="宋体" w:hAnsi="宋体" w:cs="宋体" w:hint="eastAsia"/>
                <w:kern w:val="2"/>
                <w:szCs w:val="24"/>
              </w:rPr>
              <w:t>，计算分数时四舍五入取小数点后两位</w:t>
            </w:r>
          </w:p>
        </w:tc>
      </w:tr>
    </w:tbl>
    <w:p w14:paraId="74825FA4" w14:textId="77777777" w:rsidR="005C7C8D" w:rsidRPr="00C64AB4" w:rsidRDefault="005C7C8D">
      <w:pPr>
        <w:widowControl w:val="0"/>
        <w:jc w:val="both"/>
        <w:rPr>
          <w:b/>
        </w:rPr>
      </w:pPr>
    </w:p>
    <w:p w14:paraId="489BFD4E" w14:textId="77777777" w:rsidR="005C7C8D" w:rsidRPr="00C64AB4" w:rsidRDefault="005C7C8D">
      <w:pPr>
        <w:pStyle w:val="20"/>
      </w:pPr>
    </w:p>
    <w:p w14:paraId="23517460" w14:textId="77777777" w:rsidR="005C7C8D" w:rsidRPr="00C64AB4" w:rsidRDefault="006B640B">
      <w:pPr>
        <w:pStyle w:val="20"/>
      </w:pPr>
      <w:bookmarkStart w:id="270" w:name="_Toc1762"/>
      <w:r w:rsidRPr="00C64AB4">
        <w:rPr>
          <w:rFonts w:hint="eastAsia"/>
        </w:rPr>
        <w:t>4.</w:t>
      </w:r>
      <w:r w:rsidRPr="00C64AB4">
        <w:rPr>
          <w:rFonts w:hint="eastAsia"/>
        </w:rPr>
        <w:t>定标办法</w:t>
      </w:r>
      <w:bookmarkEnd w:id="270"/>
    </w:p>
    <w:p w14:paraId="06EA54F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评标结果按评审后得分由高到低顺序排列。</w:t>
      </w:r>
      <w:r w:rsidRPr="00C64AB4">
        <w:rPr>
          <w:rFonts w:ascii="宋体" w:hAnsi="宋体" w:hint="eastAsia"/>
          <w:szCs w:val="24"/>
        </w:rPr>
        <w:t>若出现综合得分并列时，按投标报价由低到高顺序排列；若报价仍相同，比较评审因素的量化指标评审得分，此分项得分高者排序在前；若评审因素的量化指标得分仍相同，则由评标委员会无记名投票，得票高者排序在前。</w:t>
      </w:r>
    </w:p>
    <w:p w14:paraId="66C9D27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成交人</w:t>
      </w:r>
      <w:r w:rsidRPr="00C64AB4">
        <w:rPr>
          <w:rFonts w:ascii="宋体" w:hAnsi="宋体" w:cs="宋体"/>
          <w:kern w:val="2"/>
          <w:szCs w:val="21"/>
        </w:rPr>
        <w:t>的确定：</w:t>
      </w:r>
      <w:r w:rsidRPr="00C64AB4">
        <w:rPr>
          <w:rFonts w:ascii="宋体" w:hAnsi="宋体" w:cs="宋体" w:hint="eastAsia"/>
          <w:kern w:val="2"/>
          <w:szCs w:val="21"/>
        </w:rPr>
        <w:t>采购</w:t>
      </w:r>
      <w:r w:rsidRPr="00C64AB4">
        <w:rPr>
          <w:rFonts w:ascii="宋体" w:hAnsi="宋体" w:cs="宋体"/>
          <w:kern w:val="2"/>
          <w:szCs w:val="21"/>
        </w:rPr>
        <w:t>人应当确定排名第一的</w:t>
      </w:r>
      <w:r w:rsidRPr="00C64AB4">
        <w:rPr>
          <w:rFonts w:ascii="宋体" w:hAnsi="宋体" w:cs="宋体" w:hint="eastAsia"/>
          <w:kern w:val="2"/>
          <w:szCs w:val="21"/>
        </w:rPr>
        <w:t>成交</w:t>
      </w:r>
      <w:r w:rsidRPr="00C64AB4">
        <w:rPr>
          <w:rFonts w:ascii="宋体" w:hAnsi="宋体" w:cs="宋体"/>
          <w:kern w:val="2"/>
          <w:szCs w:val="21"/>
        </w:rPr>
        <w:t>候选人为中标人。排名第一的</w:t>
      </w:r>
      <w:r w:rsidRPr="00C64AB4">
        <w:rPr>
          <w:rFonts w:ascii="宋体" w:hAnsi="宋体" w:cs="宋体" w:hint="eastAsia"/>
          <w:kern w:val="2"/>
          <w:szCs w:val="21"/>
        </w:rPr>
        <w:t>成交</w:t>
      </w:r>
      <w:r w:rsidRPr="00C64AB4">
        <w:rPr>
          <w:rFonts w:ascii="宋体" w:hAnsi="宋体" w:cs="宋体"/>
          <w:kern w:val="2"/>
          <w:szCs w:val="21"/>
        </w:rPr>
        <w:t>候选人放弃中标、因不可抗力不能履行合同、或者被查实存在影响中标结果的违法行为等情形，不符合</w:t>
      </w:r>
      <w:r w:rsidRPr="00C64AB4">
        <w:rPr>
          <w:rFonts w:ascii="宋体" w:hAnsi="宋体" w:cs="宋体" w:hint="eastAsia"/>
          <w:kern w:val="2"/>
          <w:szCs w:val="21"/>
        </w:rPr>
        <w:t>成交</w:t>
      </w:r>
      <w:r w:rsidRPr="00C64AB4">
        <w:rPr>
          <w:rFonts w:ascii="宋体" w:hAnsi="宋体" w:cs="宋体"/>
          <w:kern w:val="2"/>
          <w:szCs w:val="21"/>
        </w:rPr>
        <w:t>条件的，</w:t>
      </w:r>
      <w:r w:rsidRPr="00C64AB4">
        <w:rPr>
          <w:rFonts w:ascii="宋体" w:hAnsi="宋体" w:cs="宋体" w:hint="eastAsia"/>
          <w:kern w:val="2"/>
          <w:szCs w:val="21"/>
        </w:rPr>
        <w:t>采购</w:t>
      </w:r>
      <w:r w:rsidRPr="00C64AB4">
        <w:rPr>
          <w:rFonts w:ascii="宋体" w:hAnsi="宋体" w:cs="宋体"/>
          <w:kern w:val="2"/>
          <w:szCs w:val="21"/>
        </w:rPr>
        <w:t>人可以按照</w:t>
      </w:r>
      <w:r w:rsidRPr="00C64AB4">
        <w:rPr>
          <w:rFonts w:ascii="宋体" w:hAnsi="宋体" w:cs="宋体" w:hint="eastAsia"/>
          <w:kern w:val="2"/>
          <w:szCs w:val="21"/>
        </w:rPr>
        <w:t>磋商小组</w:t>
      </w:r>
      <w:r w:rsidRPr="00C64AB4">
        <w:rPr>
          <w:rFonts w:ascii="宋体" w:hAnsi="宋体" w:cs="宋体"/>
          <w:kern w:val="2"/>
          <w:szCs w:val="21"/>
        </w:rPr>
        <w:t>提出的</w:t>
      </w:r>
      <w:r w:rsidRPr="00C64AB4">
        <w:rPr>
          <w:rFonts w:ascii="宋体" w:hAnsi="宋体" w:cs="宋体" w:hint="eastAsia"/>
          <w:kern w:val="2"/>
          <w:szCs w:val="21"/>
        </w:rPr>
        <w:t>成交</w:t>
      </w:r>
      <w:r w:rsidRPr="00C64AB4">
        <w:rPr>
          <w:rFonts w:ascii="宋体" w:hAnsi="宋体" w:cs="宋体"/>
          <w:kern w:val="2"/>
          <w:szCs w:val="21"/>
        </w:rPr>
        <w:t>候选人名单排序依次确定其他</w:t>
      </w:r>
      <w:r w:rsidRPr="00C64AB4">
        <w:rPr>
          <w:rFonts w:ascii="宋体" w:hAnsi="宋体" w:cs="宋体" w:hint="eastAsia"/>
          <w:kern w:val="2"/>
          <w:szCs w:val="21"/>
        </w:rPr>
        <w:t>成交</w:t>
      </w:r>
      <w:r w:rsidRPr="00C64AB4">
        <w:rPr>
          <w:rFonts w:ascii="宋体" w:hAnsi="宋体" w:cs="宋体"/>
          <w:kern w:val="2"/>
          <w:szCs w:val="21"/>
        </w:rPr>
        <w:t>候选人为</w:t>
      </w:r>
      <w:r w:rsidRPr="00C64AB4">
        <w:rPr>
          <w:rFonts w:ascii="宋体" w:hAnsi="宋体" w:cs="宋体" w:hint="eastAsia"/>
          <w:kern w:val="2"/>
          <w:szCs w:val="21"/>
        </w:rPr>
        <w:t>成交</w:t>
      </w:r>
      <w:r w:rsidRPr="00C64AB4">
        <w:rPr>
          <w:rFonts w:ascii="宋体" w:hAnsi="宋体" w:cs="宋体"/>
          <w:kern w:val="2"/>
          <w:szCs w:val="21"/>
        </w:rPr>
        <w:t>人，也可以重新</w:t>
      </w:r>
      <w:r w:rsidRPr="00C64AB4">
        <w:rPr>
          <w:rFonts w:ascii="宋体" w:hAnsi="宋体" w:cs="宋体" w:hint="eastAsia"/>
          <w:kern w:val="2"/>
          <w:szCs w:val="21"/>
        </w:rPr>
        <w:t>组织采购</w:t>
      </w:r>
      <w:r w:rsidRPr="00C64AB4">
        <w:rPr>
          <w:rFonts w:ascii="宋体" w:hAnsi="宋体" w:cs="宋体"/>
          <w:kern w:val="2"/>
          <w:szCs w:val="21"/>
        </w:rPr>
        <w:t>。</w:t>
      </w:r>
    </w:p>
    <w:p w14:paraId="679BA6B9" w14:textId="77777777" w:rsidR="005C7C8D" w:rsidRPr="00C64AB4" w:rsidRDefault="006B640B">
      <w:pPr>
        <w:spacing w:line="360" w:lineRule="exact"/>
        <w:ind w:firstLine="562"/>
        <w:rPr>
          <w:rFonts w:ascii="宋体" w:hAnsi="宋体"/>
          <w:b/>
          <w:sz w:val="28"/>
          <w:szCs w:val="28"/>
        </w:rPr>
      </w:pPr>
      <w:r w:rsidRPr="00C64AB4">
        <w:rPr>
          <w:rFonts w:ascii="宋体" w:hAnsi="宋体" w:hint="eastAsia"/>
          <w:b/>
          <w:sz w:val="28"/>
          <w:szCs w:val="28"/>
        </w:rPr>
        <w:t>备注：</w:t>
      </w:r>
    </w:p>
    <w:p w14:paraId="5957E757" w14:textId="77777777" w:rsidR="005C7C8D" w:rsidRPr="00C64AB4" w:rsidRDefault="006B640B">
      <w:pPr>
        <w:ind w:firstLineChars="196" w:firstLine="470"/>
        <w:rPr>
          <w:rFonts w:ascii="宋体" w:hAnsi="宋体"/>
          <w:szCs w:val="24"/>
        </w:rPr>
      </w:pPr>
      <w:r w:rsidRPr="00C64AB4">
        <w:rPr>
          <w:rFonts w:ascii="宋体" w:hAnsi="宋体" w:hint="eastAsia"/>
          <w:szCs w:val="24"/>
        </w:rPr>
        <w:t xml:space="preserve">1) </w:t>
      </w:r>
      <w:r w:rsidRPr="00C64AB4">
        <w:rPr>
          <w:rFonts w:ascii="宋体" w:hAnsi="宋体" w:hint="eastAsia"/>
          <w:szCs w:val="24"/>
        </w:rPr>
        <w:t>投标文件中缺少某分项时，该分项为</w:t>
      </w:r>
      <w:r w:rsidRPr="00C64AB4">
        <w:rPr>
          <w:rFonts w:ascii="宋体" w:hAnsi="宋体" w:hint="eastAsia"/>
          <w:szCs w:val="24"/>
        </w:rPr>
        <w:t>0</w:t>
      </w:r>
      <w:r w:rsidRPr="00C64AB4">
        <w:rPr>
          <w:rFonts w:ascii="宋体" w:hAnsi="宋体" w:hint="eastAsia"/>
          <w:szCs w:val="24"/>
        </w:rPr>
        <w:t>分。</w:t>
      </w:r>
    </w:p>
    <w:p w14:paraId="1C52D02C" w14:textId="77777777" w:rsidR="005C7C8D" w:rsidRPr="00C64AB4" w:rsidRDefault="006B640B">
      <w:pPr>
        <w:ind w:firstLineChars="196" w:firstLine="470"/>
        <w:rPr>
          <w:rFonts w:ascii="宋体" w:hAnsi="宋体"/>
          <w:b/>
          <w:szCs w:val="24"/>
        </w:rPr>
      </w:pPr>
      <w:r w:rsidRPr="00C64AB4">
        <w:rPr>
          <w:rFonts w:ascii="宋体" w:hAnsi="宋体" w:hint="eastAsia"/>
          <w:szCs w:val="24"/>
        </w:rPr>
        <w:t xml:space="preserve">2) </w:t>
      </w:r>
      <w:r w:rsidRPr="00C64AB4">
        <w:rPr>
          <w:rFonts w:ascii="宋体" w:hAnsi="宋体" w:hint="eastAsia"/>
          <w:szCs w:val="24"/>
        </w:rPr>
        <w:t>评委打分超过得分界限或未按本方法赋分时，该评委的打分按废票处理。</w:t>
      </w:r>
    </w:p>
    <w:p w14:paraId="3008DA1D" w14:textId="77777777" w:rsidR="005C7C8D" w:rsidRPr="00C64AB4" w:rsidRDefault="006B640B">
      <w:pPr>
        <w:ind w:firstLineChars="196" w:firstLine="470"/>
        <w:rPr>
          <w:rFonts w:ascii="宋体" w:hAnsi="宋体"/>
          <w:b/>
          <w:szCs w:val="24"/>
        </w:rPr>
      </w:pPr>
      <w:r w:rsidRPr="00C64AB4">
        <w:rPr>
          <w:rFonts w:ascii="宋体" w:hAnsi="宋体" w:hint="eastAsia"/>
          <w:szCs w:val="24"/>
        </w:rPr>
        <w:t xml:space="preserve">3) </w:t>
      </w:r>
      <w:r w:rsidRPr="00C64AB4">
        <w:rPr>
          <w:rFonts w:ascii="宋体" w:hAnsi="宋体" w:hint="eastAsia"/>
          <w:szCs w:val="24"/>
        </w:rPr>
        <w:t>各种计算采用插入法，数字均保留两位小数，第三位“四舍五入”。</w:t>
      </w:r>
    </w:p>
    <w:p w14:paraId="5EA451DE" w14:textId="77777777" w:rsidR="005C7C8D" w:rsidRPr="00C64AB4" w:rsidRDefault="006B640B">
      <w:pPr>
        <w:ind w:firstLineChars="196" w:firstLine="470"/>
        <w:rPr>
          <w:rFonts w:ascii="宋体" w:hAnsi="宋体"/>
          <w:b/>
          <w:szCs w:val="24"/>
        </w:rPr>
      </w:pPr>
      <w:r w:rsidRPr="00C64AB4">
        <w:rPr>
          <w:rFonts w:ascii="宋体" w:hAnsi="宋体" w:hint="eastAsia"/>
          <w:szCs w:val="24"/>
        </w:rPr>
        <w:t xml:space="preserve">4) </w:t>
      </w:r>
      <w:r w:rsidRPr="00C64AB4">
        <w:rPr>
          <w:rFonts w:ascii="宋体" w:hAnsi="宋体" w:hint="eastAsia"/>
          <w:szCs w:val="24"/>
        </w:rPr>
        <w:t>最低报价不是中标的唯一条件。</w:t>
      </w:r>
    </w:p>
    <w:p w14:paraId="60E5887D" w14:textId="77777777" w:rsidR="005C7C8D" w:rsidRPr="00C64AB4" w:rsidRDefault="006B640B">
      <w:pPr>
        <w:ind w:firstLineChars="196" w:firstLine="470"/>
        <w:rPr>
          <w:rFonts w:ascii="宋体" w:hAnsi="宋体"/>
          <w:szCs w:val="24"/>
        </w:rPr>
      </w:pPr>
      <w:r w:rsidRPr="00C64AB4">
        <w:rPr>
          <w:rFonts w:ascii="宋体" w:hAnsi="宋体" w:hint="eastAsia"/>
          <w:szCs w:val="24"/>
        </w:rPr>
        <w:t>5</w:t>
      </w:r>
      <w:r w:rsidRPr="00C64AB4">
        <w:rPr>
          <w:rFonts w:ascii="宋体" w:hAnsi="宋体" w:hint="eastAsia"/>
          <w:szCs w:val="24"/>
        </w:rPr>
        <w:t>）</w:t>
      </w:r>
      <w:r w:rsidRPr="00C64AB4">
        <w:rPr>
          <w:rFonts w:ascii="宋体" w:hAnsi="宋体" w:cs="宋体" w:hint="eastAsia"/>
          <w:bCs/>
          <w:szCs w:val="24"/>
        </w:rPr>
        <w:t>业绩评审时，评审专家依据业绩合同复印件进行评审，投标文件中无业绩合同复印件的不给分。采购结束后，采购人有进一步核实业绩合同真假的权利，如若发现合同造假采购人有权取消成交人的中标资格。。</w:t>
      </w:r>
    </w:p>
    <w:p w14:paraId="60B21141" w14:textId="77777777" w:rsidR="005C7C8D" w:rsidRPr="00C64AB4" w:rsidRDefault="006B640B">
      <w:pPr>
        <w:adjustRightInd w:val="0"/>
        <w:snapToGrid w:val="0"/>
        <w:ind w:firstLineChars="196" w:firstLine="472"/>
        <w:rPr>
          <w:rFonts w:ascii="宋体" w:hAnsi="宋体" w:cs="宋体"/>
          <w:b/>
          <w:szCs w:val="24"/>
        </w:rPr>
      </w:pPr>
      <w:r w:rsidRPr="00C64AB4">
        <w:rPr>
          <w:rFonts w:ascii="宋体" w:hAnsi="宋体" w:cs="宋体" w:hint="eastAsia"/>
          <w:b/>
          <w:szCs w:val="24"/>
        </w:rPr>
        <w:t>6</w:t>
      </w:r>
      <w:r w:rsidRPr="00C64AB4">
        <w:rPr>
          <w:rFonts w:ascii="宋体" w:hAnsi="宋体" w:cs="宋体" w:hint="eastAsia"/>
          <w:b/>
          <w:szCs w:val="24"/>
        </w:rPr>
        <w:t>）相同品牌的处理</w:t>
      </w:r>
    </w:p>
    <w:p w14:paraId="2A4CCF65" w14:textId="77777777" w:rsidR="005C7C8D" w:rsidRPr="00C64AB4" w:rsidRDefault="006B640B">
      <w:pPr>
        <w:adjustRightInd w:val="0"/>
        <w:snapToGrid w:val="0"/>
        <w:ind w:firstLineChars="196" w:firstLine="472"/>
        <w:rPr>
          <w:rFonts w:ascii="宋体" w:hAnsi="宋体" w:cs="宋体"/>
          <w:b/>
          <w:szCs w:val="24"/>
        </w:rPr>
      </w:pPr>
      <w:r w:rsidRPr="00C64AB4">
        <w:rPr>
          <w:rFonts w:ascii="宋体" w:hAnsi="宋体" w:cs="宋体" w:hint="eastAsia"/>
          <w:b/>
          <w:szCs w:val="24"/>
        </w:rPr>
        <w:lastRenderedPageBreak/>
        <w:t>单一产品采购项目中，提供相同品牌产品且通过资格审查、符合性审查的不同供应商参加同一合同项下投标的，按一个供应商计算，评审后得分最高的同品牌供应商获得中标供应商推荐资格；评审技术部分得分相同的，由采购人或者采购人委托评标委员会按照招标文件规定的方式确定一个供应商获得中标供应商推荐资格，招标文件未规定的采取随</w:t>
      </w:r>
      <w:r w:rsidRPr="00C64AB4">
        <w:rPr>
          <w:rFonts w:ascii="宋体" w:hAnsi="宋体" w:cs="宋体" w:hint="eastAsia"/>
          <w:b/>
          <w:szCs w:val="24"/>
        </w:rPr>
        <w:t>机抽取方式确定，其他同品牌供应商不作为中标候选供应商。</w:t>
      </w:r>
    </w:p>
    <w:p w14:paraId="5FBD14EE" w14:textId="77777777" w:rsidR="005C7C8D" w:rsidRPr="00C64AB4" w:rsidRDefault="006B640B">
      <w:pPr>
        <w:adjustRightInd w:val="0"/>
        <w:snapToGrid w:val="0"/>
        <w:ind w:firstLineChars="196" w:firstLine="472"/>
        <w:rPr>
          <w:rFonts w:ascii="宋体" w:hAnsi="宋体" w:cs="宋体"/>
          <w:b/>
          <w:szCs w:val="24"/>
        </w:rPr>
      </w:pPr>
      <w:r w:rsidRPr="00C64AB4">
        <w:rPr>
          <w:rFonts w:ascii="宋体" w:hAnsi="宋体" w:cs="宋体" w:hint="eastAsia"/>
          <w:b/>
          <w:szCs w:val="24"/>
        </w:rPr>
        <w:t>非单一产品采购项目中，多家供应商提供的核心产品品牌全部相同的，视为提供相同品牌产品。采购人根据采购项目技术构成、产品价格比重等合理确定核心产品。</w:t>
      </w:r>
    </w:p>
    <w:p w14:paraId="73D8D3FC" w14:textId="77777777" w:rsidR="005C7C8D" w:rsidRPr="00C64AB4" w:rsidRDefault="006B640B">
      <w:pPr>
        <w:adjustRightInd w:val="0"/>
        <w:snapToGrid w:val="0"/>
        <w:ind w:firstLineChars="196" w:firstLine="472"/>
        <w:rPr>
          <w:rFonts w:ascii="宋体" w:hAnsi="宋体" w:cs="宋体"/>
          <w:b/>
          <w:szCs w:val="24"/>
        </w:rPr>
      </w:pPr>
      <w:r w:rsidRPr="00C64AB4">
        <w:rPr>
          <w:rFonts w:ascii="宋体" w:hAnsi="宋体" w:cs="宋体" w:hint="eastAsia"/>
          <w:b/>
          <w:szCs w:val="24"/>
        </w:rPr>
        <w:t>评审过程中，若出现本评标办法以外的特殊情况时，将暂停评审，待评标委员会商榷后，再进行评审。</w:t>
      </w:r>
    </w:p>
    <w:p w14:paraId="60496F78" w14:textId="77777777" w:rsidR="005C7C8D" w:rsidRPr="00C64AB4" w:rsidRDefault="006B640B">
      <w:pPr>
        <w:ind w:firstLineChars="196" w:firstLine="472"/>
        <w:rPr>
          <w:rFonts w:ascii="宋体" w:hAnsi="宋体"/>
          <w:b/>
          <w:szCs w:val="24"/>
        </w:rPr>
      </w:pPr>
      <w:r w:rsidRPr="00C64AB4">
        <w:rPr>
          <w:rFonts w:ascii="宋体" w:hAnsi="宋体" w:hint="eastAsia"/>
          <w:b/>
          <w:szCs w:val="24"/>
        </w:rPr>
        <w:t>评标过程保密</w:t>
      </w:r>
    </w:p>
    <w:p w14:paraId="7C46316C" w14:textId="77777777" w:rsidR="005C7C8D" w:rsidRPr="00C64AB4" w:rsidRDefault="006B640B">
      <w:pPr>
        <w:ind w:firstLine="560"/>
        <w:rPr>
          <w:rFonts w:ascii="宋体" w:hAnsi="宋体"/>
          <w:szCs w:val="24"/>
        </w:rPr>
      </w:pPr>
      <w:r w:rsidRPr="00C64AB4">
        <w:rPr>
          <w:rFonts w:ascii="宋体" w:hAnsi="宋体" w:hint="eastAsia"/>
          <w:szCs w:val="24"/>
        </w:rPr>
        <w:t>从开标之日到确定中标人止，评标人员不得向投标人或其他无关人员透露有关审查、澄清、评价和比较投标资料的情况或授标意向。</w:t>
      </w:r>
    </w:p>
    <w:p w14:paraId="2BE2EC7B" w14:textId="77777777" w:rsidR="005C7C8D" w:rsidRPr="00C64AB4" w:rsidRDefault="006B640B">
      <w:pPr>
        <w:ind w:firstLine="560"/>
        <w:rPr>
          <w:rFonts w:ascii="宋体" w:hAnsi="宋体"/>
          <w:szCs w:val="24"/>
        </w:rPr>
      </w:pPr>
      <w:r w:rsidRPr="00C64AB4">
        <w:rPr>
          <w:rFonts w:ascii="宋体" w:hAnsi="宋体" w:hint="eastAsia"/>
          <w:szCs w:val="24"/>
        </w:rPr>
        <w:t>任何人员如发生泄密现象，将承担相应的法律责任。</w:t>
      </w:r>
    </w:p>
    <w:p w14:paraId="3B96E20E" w14:textId="77777777" w:rsidR="005C7C8D" w:rsidRPr="00C64AB4" w:rsidRDefault="006B640B">
      <w:pPr>
        <w:tabs>
          <w:tab w:val="left" w:pos="420"/>
        </w:tabs>
        <w:ind w:firstLine="560"/>
        <w:rPr>
          <w:rFonts w:ascii="宋体" w:hAnsi="宋体"/>
          <w:szCs w:val="24"/>
        </w:rPr>
      </w:pPr>
      <w:r w:rsidRPr="00C64AB4">
        <w:rPr>
          <w:rFonts w:ascii="宋体" w:hAnsi="宋体" w:hint="eastAsia"/>
          <w:szCs w:val="24"/>
        </w:rPr>
        <w:t>投标人企图影响采购人的任何行为，将导致</w:t>
      </w:r>
      <w:r w:rsidRPr="00C64AB4">
        <w:rPr>
          <w:rFonts w:ascii="宋体" w:hAnsi="宋体" w:hint="eastAsia"/>
          <w:szCs w:val="24"/>
        </w:rPr>
        <w:t>该投标人被拒绝，并承担相应的法律责任。</w:t>
      </w:r>
    </w:p>
    <w:p w14:paraId="266B15D8" w14:textId="77777777" w:rsidR="005C7C8D" w:rsidRPr="00C64AB4" w:rsidRDefault="006B640B">
      <w:pPr>
        <w:pStyle w:val="12"/>
      </w:pPr>
      <w:r w:rsidRPr="00C64AB4">
        <w:br w:type="page"/>
      </w:r>
      <w:bookmarkStart w:id="271" w:name="_Toc23228"/>
      <w:bookmarkStart w:id="272" w:name="_Toc28420"/>
      <w:bookmarkStart w:id="273" w:name="_Toc105649520"/>
      <w:bookmarkStart w:id="274" w:name="_Toc237343008"/>
      <w:bookmarkStart w:id="275" w:name="_Toc105649645"/>
      <w:r w:rsidRPr="00C64AB4">
        <w:rPr>
          <w:rFonts w:hint="eastAsia"/>
        </w:rPr>
        <w:lastRenderedPageBreak/>
        <w:t>第四章</w:t>
      </w:r>
      <w:r w:rsidRPr="00C64AB4">
        <w:rPr>
          <w:rFonts w:hint="eastAsia"/>
        </w:rPr>
        <w:t xml:space="preserve">  </w:t>
      </w:r>
      <w:r w:rsidRPr="00C64AB4">
        <w:rPr>
          <w:rFonts w:hint="eastAsia"/>
        </w:rPr>
        <w:t>采购内容及技术要求</w:t>
      </w:r>
      <w:bookmarkEnd w:id="271"/>
      <w:bookmarkEnd w:id="272"/>
    </w:p>
    <w:p w14:paraId="7531C260" w14:textId="77777777" w:rsidR="005C7C8D" w:rsidRPr="00C64AB4" w:rsidRDefault="005C7C8D"/>
    <w:p w14:paraId="10FAE4F3" w14:textId="77777777" w:rsidR="005C7C8D" w:rsidRPr="00C64AB4" w:rsidRDefault="006B640B">
      <w:pPr>
        <w:numPr>
          <w:ilvl w:val="0"/>
          <w:numId w:val="9"/>
        </w:numPr>
      </w:pPr>
      <w:r w:rsidRPr="00C64AB4">
        <w:rPr>
          <w:rFonts w:hint="eastAsia"/>
          <w:b/>
        </w:rPr>
        <w:t>核心产品名称</w:t>
      </w:r>
      <w:r w:rsidRPr="00C64AB4">
        <w:rPr>
          <w:rFonts w:hint="eastAsia"/>
        </w:rPr>
        <w:t>：原子吸收光谱仪</w:t>
      </w:r>
    </w:p>
    <w:p w14:paraId="042DEC5D" w14:textId="77777777" w:rsidR="005C7C8D" w:rsidRPr="00C64AB4" w:rsidRDefault="006B640B">
      <w:r w:rsidRPr="00C64AB4">
        <w:rPr>
          <w:rFonts w:hint="eastAsia"/>
          <w:b/>
        </w:rPr>
        <w:t>二、交付标准</w:t>
      </w:r>
      <w:r w:rsidRPr="00C64AB4">
        <w:rPr>
          <w:rFonts w:hint="eastAsia"/>
        </w:rPr>
        <w:t>：需达到采购人使用要求及标准。</w:t>
      </w:r>
    </w:p>
    <w:p w14:paraId="70D15418" w14:textId="77777777" w:rsidR="005C7C8D" w:rsidRPr="00C64AB4" w:rsidRDefault="005C7C8D"/>
    <w:p w14:paraId="29941248" w14:textId="77777777" w:rsidR="005C7C8D" w:rsidRPr="00C64AB4" w:rsidRDefault="006B640B">
      <w:pPr>
        <w:rPr>
          <w:b/>
        </w:rPr>
      </w:pPr>
      <w:r w:rsidRPr="00C64AB4">
        <w:rPr>
          <w:rFonts w:hint="eastAsia"/>
          <w:b/>
        </w:rPr>
        <w:t>三、采购清单及设备参数</w:t>
      </w:r>
    </w:p>
    <w:p w14:paraId="308E2DD9" w14:textId="77777777" w:rsidR="005C7C8D" w:rsidRPr="00C64AB4" w:rsidRDefault="006B640B">
      <w:pPr>
        <w:widowControl w:val="0"/>
        <w:spacing w:beforeLines="50" w:before="156" w:afterLines="50" w:after="156"/>
        <w:jc w:val="center"/>
        <w:rPr>
          <w:sz w:val="30"/>
          <w:szCs w:val="30"/>
        </w:rPr>
      </w:pPr>
      <w:r w:rsidRPr="00C64AB4">
        <w:rPr>
          <w:rFonts w:hint="eastAsia"/>
          <w:b/>
          <w:bCs/>
          <w:sz w:val="30"/>
          <w:szCs w:val="30"/>
        </w:rPr>
        <w:t>原子吸收光谱仪采购清单及参数</w:t>
      </w:r>
    </w:p>
    <w:p w14:paraId="5981A191" w14:textId="77777777" w:rsidR="005C7C8D" w:rsidRPr="00C64AB4" w:rsidRDefault="006B640B">
      <w:pPr>
        <w:rPr>
          <w:rFonts w:eastAsiaTheme="minorEastAsia"/>
          <w:szCs w:val="21"/>
        </w:rPr>
      </w:pPr>
      <w:r w:rsidRPr="00C64AB4">
        <w:rPr>
          <w:rFonts w:hint="eastAsia"/>
          <w:b/>
          <w:bCs/>
          <w:szCs w:val="21"/>
        </w:rPr>
        <w:t>1.</w:t>
      </w:r>
      <w:r w:rsidRPr="00C64AB4">
        <w:rPr>
          <w:rFonts w:hint="eastAsia"/>
          <w:b/>
          <w:bCs/>
          <w:szCs w:val="21"/>
        </w:rPr>
        <w:t>仪器用途</w:t>
      </w:r>
      <w:r w:rsidRPr="00C64AB4">
        <w:rPr>
          <w:rFonts w:hint="eastAsia"/>
          <w:szCs w:val="21"/>
        </w:rPr>
        <w:t>：用于食品、水质、农产品、土壤、空气等各类样品中的金属元素含量检测分析。</w:t>
      </w:r>
    </w:p>
    <w:p w14:paraId="5D20194E" w14:textId="77777777" w:rsidR="005C7C8D" w:rsidRPr="00C64AB4" w:rsidRDefault="005C7C8D">
      <w:pPr>
        <w:rPr>
          <w:szCs w:val="21"/>
        </w:rPr>
      </w:pPr>
    </w:p>
    <w:p w14:paraId="3377B92D" w14:textId="77777777" w:rsidR="005C7C8D" w:rsidRPr="00C64AB4" w:rsidRDefault="006B640B">
      <w:pPr>
        <w:rPr>
          <w:b/>
          <w:bCs/>
          <w:szCs w:val="20"/>
        </w:rPr>
      </w:pPr>
      <w:r w:rsidRPr="00C64AB4">
        <w:rPr>
          <w:rFonts w:hint="eastAsia"/>
          <w:b/>
          <w:bCs/>
          <w:szCs w:val="21"/>
        </w:rPr>
        <w:t>2.</w:t>
      </w:r>
      <w:r w:rsidRPr="00C64AB4">
        <w:rPr>
          <w:rFonts w:hint="eastAsia"/>
          <w:b/>
          <w:bCs/>
          <w:szCs w:val="21"/>
        </w:rPr>
        <w:t>技术指标</w:t>
      </w:r>
    </w:p>
    <w:p w14:paraId="1307C626" w14:textId="77777777" w:rsidR="005C7C8D" w:rsidRPr="00C64AB4" w:rsidRDefault="006B640B">
      <w:pPr>
        <w:rPr>
          <w:bCs/>
        </w:rPr>
      </w:pPr>
      <w:r w:rsidRPr="00C64AB4">
        <w:rPr>
          <w:rFonts w:hint="eastAsia"/>
          <w:b/>
        </w:rPr>
        <w:t>2.1</w:t>
      </w:r>
      <w:r w:rsidRPr="00C64AB4">
        <w:rPr>
          <w:rFonts w:hint="eastAsia"/>
          <w:b/>
        </w:rPr>
        <w:t>仪器系统</w:t>
      </w:r>
    </w:p>
    <w:p w14:paraId="2C494844" w14:textId="77777777" w:rsidR="005C7C8D" w:rsidRPr="00C64AB4" w:rsidRDefault="006B640B">
      <w:pPr>
        <w:ind w:left="360"/>
        <w:rPr>
          <w:szCs w:val="20"/>
        </w:rPr>
      </w:pPr>
      <w:r w:rsidRPr="00C64AB4">
        <w:rPr>
          <w:rFonts w:hint="eastAsia"/>
          <w:bCs/>
        </w:rPr>
        <w:t>原子吸收光谱分析系统，包括火焰分析系统和石墨炉分析系统，可进行火焰发射、火焰吸收光谱分析和石墨炉原子吸收光谱分析。</w:t>
      </w:r>
    </w:p>
    <w:p w14:paraId="126635D8" w14:textId="77777777" w:rsidR="005C7C8D" w:rsidRPr="00C64AB4" w:rsidRDefault="005C7C8D">
      <w:pPr>
        <w:ind w:left="360"/>
        <w:rPr>
          <w:b/>
        </w:rPr>
      </w:pPr>
    </w:p>
    <w:p w14:paraId="762C4A7A" w14:textId="77777777" w:rsidR="005C7C8D" w:rsidRPr="00C64AB4" w:rsidRDefault="006B640B">
      <w:pPr>
        <w:rPr>
          <w:b/>
        </w:rPr>
      </w:pPr>
      <w:r w:rsidRPr="00C64AB4">
        <w:rPr>
          <w:rFonts w:hint="eastAsia"/>
          <w:b/>
        </w:rPr>
        <w:t>2.2</w:t>
      </w:r>
      <w:r w:rsidRPr="00C64AB4">
        <w:rPr>
          <w:rFonts w:hint="eastAsia"/>
          <w:b/>
        </w:rPr>
        <w:t>主机系统</w:t>
      </w:r>
      <w:r w:rsidRPr="00C64AB4">
        <w:rPr>
          <w:rFonts w:hint="eastAsia"/>
          <w:b/>
        </w:rPr>
        <w:t xml:space="preserve">: </w:t>
      </w:r>
      <w:r w:rsidRPr="00C64AB4">
        <w:rPr>
          <w:rFonts w:hint="eastAsia"/>
          <w:b/>
        </w:rPr>
        <w:t>火焰</w:t>
      </w:r>
      <w:r w:rsidRPr="00C64AB4">
        <w:rPr>
          <w:rFonts w:hint="eastAsia"/>
          <w:b/>
        </w:rPr>
        <w:t>-</w:t>
      </w:r>
      <w:r w:rsidRPr="00C64AB4">
        <w:rPr>
          <w:rFonts w:hint="eastAsia"/>
          <w:b/>
        </w:rPr>
        <w:t>石墨炉一体机，火焰</w:t>
      </w:r>
      <w:r w:rsidRPr="00C64AB4">
        <w:rPr>
          <w:rFonts w:hint="eastAsia"/>
          <w:b/>
        </w:rPr>
        <w:t>-</w:t>
      </w:r>
      <w:r w:rsidRPr="00C64AB4">
        <w:rPr>
          <w:rFonts w:hint="eastAsia"/>
          <w:b/>
        </w:rPr>
        <w:t>石墨炉无需机械切换，切换时无需拆卸自动进样器</w:t>
      </w:r>
    </w:p>
    <w:p w14:paraId="1C320E34" w14:textId="77777777" w:rsidR="005C7C8D" w:rsidRPr="00C64AB4" w:rsidRDefault="006B640B">
      <w:pPr>
        <w:rPr>
          <w:b/>
        </w:rPr>
      </w:pPr>
      <w:r w:rsidRPr="00C64AB4">
        <w:rPr>
          <w:rFonts w:hint="eastAsia"/>
          <w:b/>
        </w:rPr>
        <w:t>2.3</w:t>
      </w:r>
      <w:r w:rsidRPr="00C64AB4">
        <w:rPr>
          <w:rFonts w:hint="eastAsia"/>
          <w:b/>
        </w:rPr>
        <w:t>光学系统</w:t>
      </w:r>
    </w:p>
    <w:p w14:paraId="47579950" w14:textId="77777777" w:rsidR="005C7C8D" w:rsidRPr="00C64AB4" w:rsidRDefault="006B640B">
      <w:pPr>
        <w:ind w:firstLineChars="200" w:firstLine="480"/>
        <w:rPr>
          <w:bCs/>
        </w:rPr>
      </w:pPr>
      <w:r w:rsidRPr="00C64AB4">
        <w:rPr>
          <w:rFonts w:hint="eastAsia"/>
          <w:bCs/>
        </w:rPr>
        <w:t xml:space="preserve">*2.3.1  </w:t>
      </w:r>
      <w:r w:rsidRPr="00C64AB4">
        <w:rPr>
          <w:rFonts w:hint="eastAsia"/>
          <w:bCs/>
        </w:rPr>
        <w:t>光路结构：单光束</w:t>
      </w:r>
      <w:r w:rsidRPr="00C64AB4">
        <w:rPr>
          <w:rFonts w:hint="eastAsia"/>
          <w:bCs/>
        </w:rPr>
        <w:t>/</w:t>
      </w:r>
      <w:r w:rsidRPr="00C64AB4">
        <w:rPr>
          <w:rFonts w:hint="eastAsia"/>
          <w:bCs/>
        </w:rPr>
        <w:t>双光束自动切换；</w:t>
      </w:r>
    </w:p>
    <w:p w14:paraId="06A1634A" w14:textId="77777777" w:rsidR="005C7C8D" w:rsidRPr="00C64AB4" w:rsidRDefault="006B640B">
      <w:pPr>
        <w:ind w:firstLineChars="200" w:firstLine="480"/>
        <w:rPr>
          <w:bCs/>
        </w:rPr>
      </w:pPr>
      <w:r w:rsidRPr="00C64AB4">
        <w:rPr>
          <w:rFonts w:hint="eastAsia"/>
          <w:bCs/>
        </w:rPr>
        <w:t xml:space="preserve">2.3.2  </w:t>
      </w:r>
      <w:r w:rsidRPr="00C64AB4">
        <w:rPr>
          <w:rFonts w:hint="eastAsia"/>
          <w:bCs/>
        </w:rPr>
        <w:t>波长范围：</w:t>
      </w:r>
      <w:r w:rsidRPr="00C64AB4">
        <w:rPr>
          <w:rFonts w:hint="eastAsia"/>
          <w:bCs/>
        </w:rPr>
        <w:t>190-900</w:t>
      </w:r>
      <w:r w:rsidRPr="00C64AB4">
        <w:rPr>
          <w:bCs/>
        </w:rPr>
        <w:t>nm</w:t>
      </w:r>
      <w:r w:rsidRPr="00C64AB4">
        <w:rPr>
          <w:rFonts w:hint="eastAsia"/>
          <w:bCs/>
        </w:rPr>
        <w:t>；</w:t>
      </w:r>
    </w:p>
    <w:p w14:paraId="786ABD76" w14:textId="77777777" w:rsidR="005C7C8D" w:rsidRPr="00C64AB4" w:rsidRDefault="006B640B">
      <w:pPr>
        <w:ind w:firstLineChars="200" w:firstLine="480"/>
        <w:rPr>
          <w:bCs/>
        </w:rPr>
      </w:pPr>
      <w:r w:rsidRPr="00C64AB4">
        <w:rPr>
          <w:rFonts w:hint="eastAsia"/>
          <w:bCs/>
        </w:rPr>
        <w:t xml:space="preserve">2.3.3  </w:t>
      </w:r>
      <w:r w:rsidRPr="00C64AB4">
        <w:rPr>
          <w:rFonts w:hint="eastAsia"/>
          <w:bCs/>
        </w:rPr>
        <w:t>光栅刻线密度：</w:t>
      </w:r>
      <w:r w:rsidRPr="00C64AB4">
        <w:rPr>
          <w:rFonts w:hint="eastAsia"/>
          <w:bCs/>
        </w:rPr>
        <w:sym w:font="Symbol" w:char="F0B3"/>
      </w:r>
      <w:r w:rsidRPr="00C64AB4">
        <w:rPr>
          <w:rFonts w:hint="eastAsia"/>
          <w:bCs/>
        </w:rPr>
        <w:t>1800</w:t>
      </w:r>
      <w:r w:rsidRPr="00C64AB4">
        <w:rPr>
          <w:rFonts w:hint="eastAsia"/>
          <w:bCs/>
        </w:rPr>
        <w:t>条</w:t>
      </w:r>
      <w:r w:rsidRPr="00C64AB4">
        <w:rPr>
          <w:rFonts w:hint="eastAsia"/>
          <w:bCs/>
        </w:rPr>
        <w:t>/mm</w:t>
      </w:r>
      <w:r w:rsidRPr="00C64AB4">
        <w:rPr>
          <w:rFonts w:hint="eastAsia"/>
          <w:bCs/>
        </w:rPr>
        <w:t>；</w:t>
      </w:r>
    </w:p>
    <w:p w14:paraId="31F33ED2" w14:textId="77777777" w:rsidR="005C7C8D" w:rsidRPr="00C64AB4" w:rsidRDefault="006B640B">
      <w:pPr>
        <w:ind w:firstLineChars="200" w:firstLine="480"/>
        <w:rPr>
          <w:bCs/>
        </w:rPr>
      </w:pPr>
      <w:r w:rsidRPr="00C64AB4">
        <w:rPr>
          <w:rFonts w:hint="eastAsia"/>
          <w:bCs/>
        </w:rPr>
        <w:t xml:space="preserve">2.3.4  </w:t>
      </w:r>
      <w:r w:rsidRPr="00C64AB4">
        <w:rPr>
          <w:rFonts w:hint="eastAsia"/>
          <w:bCs/>
        </w:rPr>
        <w:t>狭缝</w:t>
      </w:r>
      <w:r w:rsidRPr="00C64AB4">
        <w:rPr>
          <w:rFonts w:hint="eastAsia"/>
          <w:bCs/>
        </w:rPr>
        <w:t xml:space="preserve">: </w:t>
      </w:r>
      <w:r w:rsidRPr="00C64AB4">
        <w:rPr>
          <w:rFonts w:hint="eastAsia"/>
          <w:bCs/>
        </w:rPr>
        <w:t>≥</w:t>
      </w:r>
      <w:r w:rsidRPr="00C64AB4">
        <w:rPr>
          <w:rFonts w:hint="eastAsia"/>
          <w:bCs/>
        </w:rPr>
        <w:t>4</w:t>
      </w:r>
      <w:r w:rsidRPr="00C64AB4">
        <w:rPr>
          <w:rFonts w:hint="eastAsia"/>
          <w:bCs/>
        </w:rPr>
        <w:t>档，可调；</w:t>
      </w:r>
    </w:p>
    <w:p w14:paraId="5BBDC7F1" w14:textId="77777777" w:rsidR="005C7C8D" w:rsidRPr="00C64AB4" w:rsidRDefault="006B640B">
      <w:pPr>
        <w:ind w:firstLineChars="200" w:firstLine="480"/>
        <w:rPr>
          <w:bCs/>
        </w:rPr>
      </w:pPr>
      <w:r w:rsidRPr="00C64AB4">
        <w:rPr>
          <w:rFonts w:hint="eastAsia"/>
          <w:bCs/>
        </w:rPr>
        <w:t xml:space="preserve">2.3.5  </w:t>
      </w:r>
      <w:r w:rsidRPr="00C64AB4">
        <w:rPr>
          <w:rFonts w:hint="eastAsia"/>
          <w:bCs/>
        </w:rPr>
        <w:t>波长设定：全自动检索，自动波长扫描；</w:t>
      </w:r>
    </w:p>
    <w:p w14:paraId="1AAC5799" w14:textId="77777777" w:rsidR="005C7C8D" w:rsidRPr="00C64AB4" w:rsidRDefault="006B640B">
      <w:pPr>
        <w:ind w:firstLineChars="200" w:firstLine="480"/>
        <w:rPr>
          <w:bCs/>
        </w:rPr>
      </w:pPr>
      <w:r w:rsidRPr="00C64AB4">
        <w:rPr>
          <w:rFonts w:hint="eastAsia"/>
          <w:bCs/>
        </w:rPr>
        <w:t xml:space="preserve">2.3.6  </w:t>
      </w:r>
      <w:r w:rsidRPr="00C64AB4">
        <w:rPr>
          <w:rFonts w:hint="eastAsia"/>
          <w:bCs/>
        </w:rPr>
        <w:t>焦距：</w:t>
      </w:r>
      <w:r w:rsidRPr="00C64AB4">
        <w:rPr>
          <w:rFonts w:ascii="宋体" w:hAnsi="宋体" w:cs="宋体" w:hint="eastAsia"/>
          <w:bCs/>
        </w:rPr>
        <w:t>≥</w:t>
      </w:r>
      <w:r w:rsidRPr="00C64AB4">
        <w:rPr>
          <w:rFonts w:hint="eastAsia"/>
          <w:bCs/>
        </w:rPr>
        <w:t>252</w:t>
      </w:r>
      <w:r w:rsidRPr="00C64AB4">
        <w:rPr>
          <w:bCs/>
        </w:rPr>
        <w:t>mm</w:t>
      </w:r>
      <w:r w:rsidRPr="00C64AB4">
        <w:rPr>
          <w:rFonts w:hint="eastAsia"/>
          <w:bCs/>
        </w:rPr>
        <w:t>；</w:t>
      </w:r>
    </w:p>
    <w:p w14:paraId="60A94366" w14:textId="77777777" w:rsidR="005C7C8D" w:rsidRPr="00C64AB4" w:rsidRDefault="006B640B">
      <w:pPr>
        <w:ind w:firstLineChars="200" w:firstLine="480"/>
        <w:rPr>
          <w:rFonts w:eastAsiaTheme="minorEastAsia"/>
          <w:bCs/>
        </w:rPr>
      </w:pPr>
      <w:r w:rsidRPr="00C64AB4">
        <w:rPr>
          <w:rFonts w:hint="eastAsia"/>
          <w:bCs/>
        </w:rPr>
        <w:t xml:space="preserve">2.3.7  </w:t>
      </w:r>
      <w:r w:rsidRPr="00C64AB4">
        <w:rPr>
          <w:rFonts w:hint="eastAsia"/>
          <w:bCs/>
        </w:rPr>
        <w:t>波长重复性：</w:t>
      </w:r>
      <w:r w:rsidRPr="00C64AB4">
        <w:rPr>
          <w:rFonts w:hint="eastAsia"/>
          <w:bCs/>
        </w:rPr>
        <w:sym w:font="Symbol" w:char="F0A3"/>
      </w:r>
      <w:r w:rsidRPr="00C64AB4">
        <w:rPr>
          <w:rFonts w:hint="eastAsia"/>
          <w:szCs w:val="21"/>
        </w:rPr>
        <w:t>±</w:t>
      </w:r>
      <w:r w:rsidRPr="00C64AB4">
        <w:rPr>
          <w:rFonts w:hint="eastAsia"/>
          <w:bCs/>
        </w:rPr>
        <w:t xml:space="preserve"> 0.2nm</w:t>
      </w:r>
      <w:r w:rsidRPr="00C64AB4">
        <w:rPr>
          <w:rFonts w:hint="eastAsia"/>
          <w:bCs/>
        </w:rPr>
        <w:t>；</w:t>
      </w:r>
    </w:p>
    <w:p w14:paraId="588B9072" w14:textId="77777777" w:rsidR="005C7C8D" w:rsidRPr="00C64AB4" w:rsidRDefault="006B640B">
      <w:pPr>
        <w:ind w:firstLineChars="200" w:firstLine="480"/>
        <w:rPr>
          <w:rFonts w:eastAsiaTheme="minorEastAsia"/>
          <w:bCs/>
        </w:rPr>
      </w:pPr>
      <w:r w:rsidRPr="00C64AB4">
        <w:rPr>
          <w:rFonts w:hint="eastAsia"/>
          <w:bCs/>
        </w:rPr>
        <w:t xml:space="preserve">2.3.8  </w:t>
      </w:r>
      <w:r w:rsidRPr="00C64AB4">
        <w:rPr>
          <w:rFonts w:hint="eastAsia"/>
          <w:bCs/>
        </w:rPr>
        <w:t>仪器光谱分辨能力：</w:t>
      </w:r>
      <w:r w:rsidRPr="00C64AB4">
        <w:rPr>
          <w:rFonts w:hint="eastAsia"/>
          <w:bCs/>
        </w:rPr>
        <w:t xml:space="preserve">Mn </w:t>
      </w:r>
      <w:r w:rsidRPr="00C64AB4">
        <w:rPr>
          <w:rFonts w:ascii="Helv" w:hAnsi="Helv" w:hint="eastAsia"/>
        </w:rPr>
        <w:t xml:space="preserve">279.5 </w:t>
      </w:r>
      <w:r w:rsidRPr="00C64AB4">
        <w:rPr>
          <w:rFonts w:ascii="Helv" w:hAnsi="Helv"/>
        </w:rPr>
        <w:t>–</w:t>
      </w:r>
      <w:r w:rsidRPr="00C64AB4">
        <w:rPr>
          <w:rFonts w:ascii="Helv" w:hAnsi="Helv" w:hint="eastAsia"/>
        </w:rPr>
        <w:t>279.8</w:t>
      </w:r>
      <w:r w:rsidRPr="00C64AB4">
        <w:rPr>
          <w:rFonts w:ascii="Helv" w:hAnsi="Helv" w:hint="eastAsia"/>
        </w:rPr>
        <w:t>之间峰谷与</w:t>
      </w:r>
      <w:r w:rsidRPr="00C64AB4">
        <w:rPr>
          <w:rFonts w:ascii="Helv" w:hAnsi="Helv" w:hint="eastAsia"/>
        </w:rPr>
        <w:t xml:space="preserve">279.5nm </w:t>
      </w:r>
      <w:r w:rsidRPr="00C64AB4">
        <w:rPr>
          <w:rFonts w:ascii="Helv" w:hAnsi="Helv" w:hint="eastAsia"/>
        </w:rPr>
        <w:t>峰高之比</w:t>
      </w:r>
      <w:r w:rsidRPr="00C64AB4">
        <w:rPr>
          <w:rFonts w:hint="eastAsia"/>
          <w:bCs/>
        </w:rPr>
        <w:sym w:font="Symbol" w:char="F0A3"/>
      </w:r>
      <w:r w:rsidRPr="00C64AB4">
        <w:rPr>
          <w:rFonts w:hint="eastAsia"/>
          <w:bCs/>
        </w:rPr>
        <w:t>30%</w:t>
      </w:r>
      <w:r w:rsidRPr="00C64AB4">
        <w:rPr>
          <w:rFonts w:hint="eastAsia"/>
          <w:bCs/>
        </w:rPr>
        <w:t>；</w:t>
      </w:r>
    </w:p>
    <w:p w14:paraId="7D3150EF" w14:textId="77777777" w:rsidR="005C7C8D" w:rsidRPr="00C64AB4" w:rsidRDefault="006B640B">
      <w:pPr>
        <w:ind w:firstLineChars="200" w:firstLine="480"/>
        <w:rPr>
          <w:rFonts w:eastAsiaTheme="minorEastAsia"/>
          <w:bCs/>
        </w:rPr>
      </w:pPr>
      <w:r w:rsidRPr="00C64AB4">
        <w:rPr>
          <w:rFonts w:hint="eastAsia"/>
          <w:bCs/>
        </w:rPr>
        <w:t xml:space="preserve">2.3.9 </w:t>
      </w:r>
      <w:r w:rsidRPr="00C64AB4">
        <w:rPr>
          <w:rFonts w:hint="eastAsia"/>
          <w:bCs/>
        </w:rPr>
        <w:t>灯座：</w:t>
      </w:r>
      <w:r w:rsidRPr="00C64AB4">
        <w:rPr>
          <w:rFonts w:ascii="宋体" w:hAnsi="宋体" w:cs="宋体" w:hint="eastAsia"/>
          <w:bCs/>
        </w:rPr>
        <w:t>≥</w:t>
      </w:r>
      <w:r w:rsidRPr="00C64AB4">
        <w:rPr>
          <w:rFonts w:hint="eastAsia"/>
          <w:bCs/>
        </w:rPr>
        <w:t>6</w:t>
      </w:r>
      <w:r w:rsidRPr="00C64AB4">
        <w:rPr>
          <w:rFonts w:hint="eastAsia"/>
          <w:bCs/>
        </w:rPr>
        <w:t>灯座（全自动切换）；</w:t>
      </w:r>
    </w:p>
    <w:p w14:paraId="67FAD3C3" w14:textId="77777777" w:rsidR="005C7C8D" w:rsidRPr="00C64AB4" w:rsidRDefault="006B640B">
      <w:pPr>
        <w:ind w:firstLineChars="200" w:firstLine="480"/>
        <w:rPr>
          <w:rFonts w:eastAsiaTheme="minorEastAsia"/>
          <w:bCs/>
        </w:rPr>
      </w:pPr>
      <w:r w:rsidRPr="00C64AB4">
        <w:rPr>
          <w:rFonts w:hint="eastAsia"/>
          <w:bCs/>
        </w:rPr>
        <w:t xml:space="preserve">2.3.10 </w:t>
      </w:r>
      <w:r w:rsidRPr="00C64AB4">
        <w:rPr>
          <w:rFonts w:hint="eastAsia"/>
          <w:bCs/>
        </w:rPr>
        <w:t>灯电流设置：</w:t>
      </w:r>
      <w:r w:rsidRPr="00C64AB4">
        <w:rPr>
          <w:rFonts w:hint="eastAsia"/>
          <w:bCs/>
        </w:rPr>
        <w:t xml:space="preserve">0-20mA, </w:t>
      </w:r>
      <w:r w:rsidRPr="00C64AB4">
        <w:rPr>
          <w:rFonts w:hint="eastAsia"/>
          <w:bCs/>
        </w:rPr>
        <w:t>计算机自动设定；</w:t>
      </w:r>
    </w:p>
    <w:p w14:paraId="1C9AD242" w14:textId="77777777" w:rsidR="005C7C8D" w:rsidRPr="00C64AB4" w:rsidRDefault="006B640B">
      <w:pPr>
        <w:ind w:firstLineChars="200" w:firstLine="480"/>
        <w:rPr>
          <w:szCs w:val="21"/>
        </w:rPr>
      </w:pPr>
      <w:r w:rsidRPr="00C64AB4">
        <w:rPr>
          <w:rFonts w:hint="eastAsia"/>
          <w:bCs/>
        </w:rPr>
        <w:t xml:space="preserve">2.3.11 </w:t>
      </w:r>
      <w:r w:rsidRPr="00C64AB4">
        <w:rPr>
          <w:rFonts w:hint="eastAsia"/>
          <w:szCs w:val="21"/>
        </w:rPr>
        <w:t>预热：可选择任意灯预热</w:t>
      </w:r>
    </w:p>
    <w:p w14:paraId="7A80EF76" w14:textId="77777777" w:rsidR="005C7C8D" w:rsidRPr="00C64AB4" w:rsidRDefault="006B640B">
      <w:pPr>
        <w:ind w:firstLineChars="257" w:firstLine="619"/>
        <w:rPr>
          <w:b/>
        </w:rPr>
      </w:pPr>
      <w:r w:rsidRPr="00C64AB4">
        <w:rPr>
          <w:rFonts w:hint="eastAsia"/>
          <w:b/>
        </w:rPr>
        <w:lastRenderedPageBreak/>
        <w:t xml:space="preserve"> </w:t>
      </w:r>
    </w:p>
    <w:p w14:paraId="3F6F78A1" w14:textId="77777777" w:rsidR="005C7C8D" w:rsidRPr="00C64AB4" w:rsidRDefault="006B640B">
      <w:pPr>
        <w:rPr>
          <w:b/>
        </w:rPr>
      </w:pPr>
      <w:r w:rsidRPr="00C64AB4">
        <w:rPr>
          <w:b/>
        </w:rPr>
        <w:t xml:space="preserve"> </w:t>
      </w:r>
      <w:r w:rsidRPr="00C64AB4">
        <w:rPr>
          <w:rFonts w:hint="eastAsia"/>
          <w:b/>
        </w:rPr>
        <w:t>2.</w:t>
      </w:r>
      <w:r w:rsidRPr="00C64AB4">
        <w:rPr>
          <w:b/>
        </w:rPr>
        <w:t>4.</w:t>
      </w:r>
      <w:r w:rsidRPr="00C64AB4">
        <w:rPr>
          <w:rFonts w:hint="eastAsia"/>
          <w:b/>
        </w:rPr>
        <w:t>火焰分析系统技术要求</w:t>
      </w:r>
    </w:p>
    <w:p w14:paraId="32738E95" w14:textId="77777777" w:rsidR="005C7C8D" w:rsidRPr="00C64AB4" w:rsidRDefault="006B640B">
      <w:pPr>
        <w:rPr>
          <w:bCs/>
        </w:rPr>
      </w:pPr>
      <w:r w:rsidRPr="00C64AB4">
        <w:rPr>
          <w:rFonts w:hint="eastAsia"/>
          <w:bCs/>
        </w:rPr>
        <w:t xml:space="preserve">  2.4.1 </w:t>
      </w:r>
      <w:r w:rsidRPr="00C64AB4">
        <w:rPr>
          <w:rFonts w:hint="eastAsia"/>
          <w:bCs/>
        </w:rPr>
        <w:t>燃烧头：全钛金属材料，角度高度可调；</w:t>
      </w:r>
    </w:p>
    <w:p w14:paraId="1631B8A8" w14:textId="77777777" w:rsidR="005C7C8D" w:rsidRPr="00C64AB4" w:rsidRDefault="006B640B">
      <w:pPr>
        <w:ind w:firstLineChars="100" w:firstLine="240"/>
        <w:rPr>
          <w:rFonts w:eastAsiaTheme="minorEastAsia"/>
          <w:bCs/>
        </w:rPr>
      </w:pPr>
      <w:r w:rsidRPr="00C64AB4">
        <w:rPr>
          <w:rFonts w:hint="eastAsia"/>
          <w:bCs/>
        </w:rPr>
        <w:t xml:space="preserve">2.4.2 </w:t>
      </w:r>
      <w:r w:rsidRPr="00C64AB4">
        <w:rPr>
          <w:rFonts w:hint="eastAsia"/>
          <w:bCs/>
        </w:rPr>
        <w:t>雾化器：可调雾化器，耐腐蚀（可使用氢氟酸）；</w:t>
      </w:r>
    </w:p>
    <w:p w14:paraId="0C85C64C" w14:textId="77777777" w:rsidR="005C7C8D" w:rsidRPr="00C64AB4" w:rsidRDefault="006B640B">
      <w:pPr>
        <w:ind w:firstLineChars="100" w:firstLine="240"/>
        <w:rPr>
          <w:rFonts w:eastAsiaTheme="minorEastAsia"/>
          <w:bCs/>
        </w:rPr>
      </w:pPr>
      <w:r w:rsidRPr="00C64AB4">
        <w:rPr>
          <w:rFonts w:hint="eastAsia"/>
          <w:bCs/>
        </w:rPr>
        <w:t xml:space="preserve">2.4.3 </w:t>
      </w:r>
      <w:r w:rsidRPr="00C64AB4">
        <w:rPr>
          <w:rFonts w:hint="eastAsia"/>
          <w:bCs/>
        </w:rPr>
        <w:t>气体控制：全自动计算机控制，流量自动优化；</w:t>
      </w:r>
    </w:p>
    <w:p w14:paraId="03150D1B" w14:textId="77777777" w:rsidR="005C7C8D" w:rsidRPr="00C64AB4" w:rsidRDefault="006B640B">
      <w:pPr>
        <w:ind w:firstLineChars="100" w:firstLine="240"/>
        <w:rPr>
          <w:bCs/>
        </w:rPr>
      </w:pPr>
      <w:r w:rsidRPr="00C64AB4">
        <w:rPr>
          <w:rFonts w:hint="eastAsia"/>
          <w:bCs/>
        </w:rPr>
        <w:t xml:space="preserve">2.4.4 </w:t>
      </w:r>
      <w:r w:rsidRPr="00C64AB4">
        <w:rPr>
          <w:rFonts w:hint="eastAsia"/>
          <w:bCs/>
        </w:rPr>
        <w:t>安全系统：具有完善的安全连锁系统（包括废液瓶液面传感器控制）；</w:t>
      </w:r>
    </w:p>
    <w:p w14:paraId="59A480D3" w14:textId="77777777" w:rsidR="005C7C8D" w:rsidRPr="00C64AB4" w:rsidRDefault="006B640B">
      <w:pPr>
        <w:rPr>
          <w:rFonts w:eastAsiaTheme="minorEastAsia"/>
          <w:bCs/>
        </w:rPr>
      </w:pPr>
      <w:r w:rsidRPr="00C64AB4">
        <w:rPr>
          <w:rFonts w:hint="eastAsia"/>
          <w:bCs/>
        </w:rPr>
        <w:t xml:space="preserve">  2.4.5 </w:t>
      </w:r>
      <w:r w:rsidRPr="00C64AB4">
        <w:rPr>
          <w:rFonts w:hint="eastAsia"/>
          <w:bCs/>
        </w:rPr>
        <w:t>点火方式：自动点火；</w:t>
      </w:r>
    </w:p>
    <w:p w14:paraId="16EF0B74" w14:textId="77777777" w:rsidR="005C7C8D" w:rsidRPr="00C64AB4" w:rsidRDefault="006B640B">
      <w:pPr>
        <w:rPr>
          <w:bCs/>
          <w:color w:val="0070C0"/>
        </w:rPr>
      </w:pPr>
      <w:r w:rsidRPr="00C64AB4">
        <w:rPr>
          <w:rFonts w:hint="eastAsia"/>
          <w:bCs/>
        </w:rPr>
        <w:t xml:space="preserve">  *2.4.6 </w:t>
      </w:r>
      <w:r w:rsidRPr="00C64AB4">
        <w:rPr>
          <w:rFonts w:hint="eastAsia"/>
          <w:bCs/>
        </w:rPr>
        <w:t>代表元素检测指标</w:t>
      </w:r>
    </w:p>
    <w:p w14:paraId="6B9721BA" w14:textId="77777777" w:rsidR="005C7C8D" w:rsidRPr="00C64AB4" w:rsidRDefault="006B640B">
      <w:pPr>
        <w:rPr>
          <w:rFonts w:eastAsiaTheme="minorEastAsia"/>
          <w:bCs/>
        </w:rPr>
      </w:pPr>
      <w:r w:rsidRPr="00C64AB4">
        <w:rPr>
          <w:rFonts w:hint="eastAsia"/>
          <w:bCs/>
        </w:rPr>
        <w:t xml:space="preserve">         Cu</w:t>
      </w:r>
      <w:r w:rsidRPr="00C64AB4">
        <w:rPr>
          <w:rFonts w:hint="eastAsia"/>
          <w:bCs/>
        </w:rPr>
        <w:t>：检出限</w:t>
      </w:r>
      <w:r w:rsidRPr="00C64AB4">
        <w:rPr>
          <w:rFonts w:hint="eastAsia"/>
          <w:bCs/>
        </w:rPr>
        <w:t xml:space="preserve"> </w:t>
      </w:r>
      <w:r w:rsidRPr="00C64AB4">
        <w:rPr>
          <w:rFonts w:hint="eastAsia"/>
          <w:bCs/>
        </w:rPr>
        <w:sym w:font="Symbol" w:char="F0A3"/>
      </w:r>
      <w:r w:rsidRPr="00C64AB4">
        <w:rPr>
          <w:rFonts w:hint="eastAsia"/>
          <w:bCs/>
        </w:rPr>
        <w:t xml:space="preserve"> 0.005 mg/L</w:t>
      </w:r>
      <w:r w:rsidRPr="00C64AB4">
        <w:rPr>
          <w:rFonts w:hint="eastAsia"/>
          <w:bCs/>
        </w:rPr>
        <w:t>，</w:t>
      </w:r>
      <w:r w:rsidRPr="00C64AB4">
        <w:rPr>
          <w:rFonts w:hint="eastAsia"/>
          <w:bCs/>
        </w:rPr>
        <w:t xml:space="preserve">RSD </w:t>
      </w:r>
      <w:r w:rsidRPr="00C64AB4">
        <w:rPr>
          <w:rFonts w:hint="eastAsia"/>
          <w:bCs/>
        </w:rPr>
        <w:sym w:font="Symbol" w:char="F0A3"/>
      </w:r>
      <w:r w:rsidRPr="00C64AB4">
        <w:rPr>
          <w:rFonts w:hint="eastAsia"/>
          <w:bCs/>
        </w:rPr>
        <w:t xml:space="preserve"> 0.5%</w:t>
      </w:r>
      <w:r w:rsidRPr="00C64AB4">
        <w:rPr>
          <w:rFonts w:hint="eastAsia"/>
          <w:bCs/>
        </w:rPr>
        <w:t>；</w:t>
      </w:r>
    </w:p>
    <w:p w14:paraId="1FF5CC71" w14:textId="77777777" w:rsidR="005C7C8D" w:rsidRPr="00C64AB4" w:rsidRDefault="006B640B">
      <w:pPr>
        <w:ind w:firstLineChars="100" w:firstLine="240"/>
        <w:rPr>
          <w:rFonts w:eastAsiaTheme="minorEastAsia"/>
          <w:bCs/>
        </w:rPr>
      </w:pPr>
      <w:r w:rsidRPr="00C64AB4">
        <w:rPr>
          <w:rFonts w:hint="eastAsia"/>
          <w:bCs/>
        </w:rPr>
        <w:t xml:space="preserve">2.4.7 </w:t>
      </w:r>
      <w:r w:rsidRPr="00C64AB4">
        <w:rPr>
          <w:rFonts w:hint="eastAsia"/>
          <w:bCs/>
        </w:rPr>
        <w:t>背景校正方法：氘空心阴极灯或电子调谐；</w:t>
      </w:r>
    </w:p>
    <w:p w14:paraId="33B0C5DF" w14:textId="77777777" w:rsidR="005C7C8D" w:rsidRPr="00C64AB4" w:rsidRDefault="006B640B">
      <w:pPr>
        <w:ind w:firstLineChars="100" w:firstLine="240"/>
        <w:rPr>
          <w:rFonts w:eastAsiaTheme="minorEastAsia"/>
          <w:bCs/>
        </w:rPr>
      </w:pPr>
      <w:r w:rsidRPr="00C64AB4">
        <w:rPr>
          <w:rFonts w:hint="eastAsia"/>
          <w:bCs/>
        </w:rPr>
        <w:t xml:space="preserve">2.4.8 </w:t>
      </w:r>
      <w:r w:rsidRPr="00C64AB4">
        <w:rPr>
          <w:rFonts w:hint="eastAsia"/>
          <w:bCs/>
        </w:rPr>
        <w:t>校正频率：</w:t>
      </w:r>
      <w:r w:rsidRPr="00C64AB4">
        <w:rPr>
          <w:rFonts w:hint="eastAsia"/>
          <w:bCs/>
        </w:rPr>
        <w:t>150</w:t>
      </w:r>
      <w:r w:rsidRPr="00C64AB4">
        <w:rPr>
          <w:bCs/>
        </w:rPr>
        <w:t>Hz</w:t>
      </w:r>
      <w:r w:rsidRPr="00C64AB4">
        <w:rPr>
          <w:rFonts w:hint="eastAsia"/>
          <w:bCs/>
        </w:rPr>
        <w:t>。</w:t>
      </w:r>
    </w:p>
    <w:p w14:paraId="1FA3C60B" w14:textId="77777777" w:rsidR="005C7C8D" w:rsidRPr="00C64AB4" w:rsidRDefault="006B640B">
      <w:pPr>
        <w:ind w:firstLineChars="100" w:firstLine="240"/>
        <w:rPr>
          <w:rFonts w:eastAsiaTheme="minorEastAsia"/>
          <w:b/>
        </w:rPr>
      </w:pPr>
      <w:r w:rsidRPr="00C64AB4">
        <w:rPr>
          <w:rFonts w:hint="eastAsia"/>
          <w:bCs/>
        </w:rPr>
        <w:t xml:space="preserve"> </w:t>
      </w:r>
    </w:p>
    <w:p w14:paraId="68F15927" w14:textId="77777777" w:rsidR="005C7C8D" w:rsidRPr="00C64AB4" w:rsidRDefault="006B640B">
      <w:pPr>
        <w:ind w:firstLineChars="100" w:firstLine="241"/>
        <w:rPr>
          <w:b/>
        </w:rPr>
      </w:pPr>
      <w:r w:rsidRPr="00C64AB4">
        <w:rPr>
          <w:rFonts w:hint="eastAsia"/>
          <w:b/>
        </w:rPr>
        <w:t xml:space="preserve">2.5 </w:t>
      </w:r>
      <w:r w:rsidRPr="00C64AB4">
        <w:rPr>
          <w:rFonts w:hint="eastAsia"/>
          <w:b/>
        </w:rPr>
        <w:t>石墨炉分析系统</w:t>
      </w:r>
    </w:p>
    <w:p w14:paraId="0DF6201D" w14:textId="77777777" w:rsidR="005C7C8D" w:rsidRPr="00C64AB4" w:rsidRDefault="006B640B">
      <w:pPr>
        <w:ind w:firstLineChars="100" w:firstLine="240"/>
        <w:rPr>
          <w:rFonts w:eastAsiaTheme="minorEastAsia"/>
        </w:rPr>
      </w:pPr>
      <w:r w:rsidRPr="00C64AB4">
        <w:rPr>
          <w:rFonts w:hint="eastAsia"/>
        </w:rPr>
        <w:t xml:space="preserve">2.5.1  </w:t>
      </w:r>
      <w:r w:rsidRPr="00C64AB4">
        <w:rPr>
          <w:rFonts w:hint="eastAsia"/>
        </w:rPr>
        <w:t>系统配置：配备石墨炉自动进样器；</w:t>
      </w:r>
    </w:p>
    <w:p w14:paraId="363A9E13" w14:textId="77777777" w:rsidR="005C7C8D" w:rsidRPr="00C64AB4" w:rsidRDefault="006B640B">
      <w:pPr>
        <w:ind w:firstLineChars="100" w:firstLine="240"/>
        <w:rPr>
          <w:rFonts w:eastAsiaTheme="minorEastAsia"/>
          <w:bCs/>
        </w:rPr>
      </w:pPr>
      <w:r w:rsidRPr="00C64AB4">
        <w:rPr>
          <w:rFonts w:hint="eastAsia"/>
          <w:bCs/>
        </w:rPr>
        <w:t xml:space="preserve">2.5.2  </w:t>
      </w:r>
      <w:r w:rsidRPr="00C64AB4">
        <w:rPr>
          <w:rFonts w:hint="eastAsia"/>
          <w:bCs/>
        </w:rPr>
        <w:t>石墨炉加热方式：横向或纵向加热方式；</w:t>
      </w:r>
    </w:p>
    <w:p w14:paraId="01CF18D2" w14:textId="77777777" w:rsidR="005C7C8D" w:rsidRPr="00C64AB4" w:rsidRDefault="006B640B">
      <w:pPr>
        <w:ind w:firstLineChars="100" w:firstLine="240"/>
        <w:rPr>
          <w:rFonts w:eastAsiaTheme="minorEastAsia"/>
          <w:bCs/>
        </w:rPr>
      </w:pPr>
      <w:r w:rsidRPr="00C64AB4">
        <w:rPr>
          <w:rFonts w:hint="eastAsia"/>
          <w:bCs/>
        </w:rPr>
        <w:t xml:space="preserve">*2.5.3 </w:t>
      </w:r>
      <w:r w:rsidRPr="00C64AB4">
        <w:rPr>
          <w:rFonts w:hint="eastAsia"/>
          <w:bCs/>
        </w:rPr>
        <w:t>石墨炉工作温度：室温至</w:t>
      </w:r>
      <w:r w:rsidRPr="00C64AB4">
        <w:rPr>
          <w:rFonts w:hint="eastAsia"/>
          <w:bCs/>
        </w:rPr>
        <w:t>3000</w:t>
      </w:r>
      <w:r w:rsidRPr="00C64AB4">
        <w:rPr>
          <w:rFonts w:hint="eastAsia"/>
          <w:bCs/>
        </w:rPr>
        <w:sym w:font="Symbol" w:char="F0B0"/>
      </w:r>
      <w:r w:rsidRPr="00C64AB4">
        <w:rPr>
          <w:rFonts w:hint="eastAsia"/>
          <w:bCs/>
        </w:rPr>
        <w:t>C</w:t>
      </w:r>
      <w:r w:rsidRPr="00C64AB4">
        <w:rPr>
          <w:rFonts w:hint="eastAsia"/>
          <w:bCs/>
        </w:rPr>
        <w:t>，最大升温速率：</w:t>
      </w:r>
      <w:r w:rsidRPr="00C64AB4">
        <w:rPr>
          <w:rFonts w:hint="eastAsia"/>
          <w:bCs/>
        </w:rPr>
        <w:sym w:font="Symbol" w:char="F0B3"/>
      </w:r>
      <w:r w:rsidRPr="00C64AB4">
        <w:rPr>
          <w:rFonts w:hint="eastAsia"/>
          <w:bCs/>
        </w:rPr>
        <w:t>3000</w:t>
      </w:r>
      <w:r w:rsidRPr="00C64AB4">
        <w:rPr>
          <w:rFonts w:hint="eastAsia"/>
          <w:bCs/>
        </w:rPr>
        <w:sym w:font="Symbol" w:char="F0B0"/>
      </w:r>
      <w:r w:rsidRPr="00C64AB4">
        <w:rPr>
          <w:rFonts w:hint="eastAsia"/>
          <w:bCs/>
        </w:rPr>
        <w:t>C/</w:t>
      </w:r>
      <w:r w:rsidRPr="00C64AB4">
        <w:rPr>
          <w:rFonts w:hint="eastAsia"/>
          <w:bCs/>
        </w:rPr>
        <w:t>秒，可调；</w:t>
      </w:r>
    </w:p>
    <w:p w14:paraId="00F7E292" w14:textId="77777777" w:rsidR="005C7C8D" w:rsidRPr="00C64AB4" w:rsidRDefault="006B640B">
      <w:pPr>
        <w:ind w:firstLineChars="100" w:firstLine="240"/>
        <w:rPr>
          <w:rFonts w:eastAsiaTheme="minorEastAsia"/>
          <w:bCs/>
        </w:rPr>
      </w:pPr>
      <w:r w:rsidRPr="00C64AB4">
        <w:rPr>
          <w:rFonts w:hint="eastAsia"/>
          <w:bCs/>
        </w:rPr>
        <w:t xml:space="preserve">2.5.4  </w:t>
      </w:r>
      <w:r w:rsidRPr="00C64AB4">
        <w:rPr>
          <w:rFonts w:hint="eastAsia"/>
          <w:bCs/>
        </w:rPr>
        <w:t>可全自动加热控温，自动进行温度校正；</w:t>
      </w:r>
    </w:p>
    <w:p w14:paraId="40BBA9F2" w14:textId="77777777" w:rsidR="005C7C8D" w:rsidRPr="00C64AB4" w:rsidRDefault="006B640B">
      <w:pPr>
        <w:ind w:firstLineChars="100" w:firstLine="240"/>
        <w:rPr>
          <w:bCs/>
        </w:rPr>
      </w:pPr>
      <w:r w:rsidRPr="00C64AB4">
        <w:rPr>
          <w:rFonts w:hint="eastAsia"/>
          <w:bCs/>
        </w:rPr>
        <w:t xml:space="preserve">2.5.5  </w:t>
      </w:r>
      <w:r w:rsidRPr="00C64AB4">
        <w:rPr>
          <w:rFonts w:hint="eastAsia"/>
          <w:bCs/>
        </w:rPr>
        <w:t>具有阶梯升温、斜坡升温两种升温方式</w:t>
      </w:r>
    </w:p>
    <w:p w14:paraId="7A738E82" w14:textId="77777777" w:rsidR="005C7C8D" w:rsidRPr="00C64AB4" w:rsidRDefault="006B640B">
      <w:pPr>
        <w:ind w:firstLineChars="100" w:firstLine="240"/>
        <w:rPr>
          <w:rFonts w:eastAsiaTheme="minorEastAsia"/>
          <w:bCs/>
        </w:rPr>
      </w:pPr>
      <w:r w:rsidRPr="00C64AB4">
        <w:rPr>
          <w:rFonts w:hint="eastAsia"/>
          <w:bCs/>
        </w:rPr>
        <w:t xml:space="preserve">2.5.6  </w:t>
      </w:r>
      <w:r w:rsidRPr="00C64AB4">
        <w:rPr>
          <w:rFonts w:hint="eastAsia"/>
          <w:bCs/>
        </w:rPr>
        <w:t>具有普通管、热解管、平台管等多种石墨管可选；</w:t>
      </w:r>
    </w:p>
    <w:p w14:paraId="3E2F0A03" w14:textId="77777777" w:rsidR="005C7C8D" w:rsidRPr="00C64AB4" w:rsidRDefault="006B640B">
      <w:pPr>
        <w:ind w:firstLineChars="100" w:firstLine="240"/>
        <w:rPr>
          <w:rFonts w:eastAsiaTheme="minorEastAsia"/>
          <w:bCs/>
        </w:rPr>
      </w:pPr>
      <w:r w:rsidRPr="00C64AB4">
        <w:rPr>
          <w:rFonts w:hint="eastAsia"/>
          <w:bCs/>
        </w:rPr>
        <w:t xml:space="preserve">2.5.7  </w:t>
      </w:r>
      <w:r w:rsidRPr="00C64AB4">
        <w:rPr>
          <w:rFonts w:hint="eastAsia"/>
          <w:bCs/>
        </w:rPr>
        <w:t>测定方式：峰高，峰面积任意选择和互换；</w:t>
      </w:r>
    </w:p>
    <w:p w14:paraId="2D9FE770" w14:textId="77777777" w:rsidR="005C7C8D" w:rsidRPr="00C64AB4" w:rsidRDefault="006B640B">
      <w:pPr>
        <w:ind w:firstLineChars="100" w:firstLine="240"/>
        <w:rPr>
          <w:rFonts w:eastAsiaTheme="minorEastAsia"/>
          <w:bCs/>
        </w:rPr>
      </w:pPr>
      <w:r w:rsidRPr="00C64AB4">
        <w:rPr>
          <w:rFonts w:hint="eastAsia"/>
          <w:bCs/>
        </w:rPr>
        <w:t xml:space="preserve">* 2.5.8 </w:t>
      </w:r>
      <w:r w:rsidRPr="00C64AB4">
        <w:rPr>
          <w:rFonts w:hint="eastAsia"/>
          <w:bCs/>
        </w:rPr>
        <w:t>代表元素检测指标：</w:t>
      </w:r>
      <w:r w:rsidRPr="00C64AB4">
        <w:rPr>
          <w:rFonts w:hint="eastAsia"/>
          <w:bCs/>
        </w:rPr>
        <w:t xml:space="preserve"> Cd: </w:t>
      </w:r>
      <w:r w:rsidRPr="00C64AB4">
        <w:rPr>
          <w:rFonts w:hint="eastAsia"/>
          <w:bCs/>
        </w:rPr>
        <w:t>检出限</w:t>
      </w:r>
      <w:r w:rsidRPr="00C64AB4">
        <w:rPr>
          <w:rFonts w:hint="eastAsia"/>
          <w:bCs/>
        </w:rPr>
        <w:t xml:space="preserve"> </w:t>
      </w:r>
      <w:r w:rsidRPr="00C64AB4">
        <w:rPr>
          <w:rFonts w:hint="eastAsia"/>
          <w:bCs/>
        </w:rPr>
        <w:sym w:font="Symbol" w:char="F0A3"/>
      </w:r>
      <w:r w:rsidRPr="00C64AB4">
        <w:rPr>
          <w:rFonts w:hint="eastAsia"/>
          <w:bCs/>
        </w:rPr>
        <w:t xml:space="preserve"> 0.01 ug/L</w:t>
      </w:r>
      <w:r w:rsidRPr="00C64AB4">
        <w:rPr>
          <w:rFonts w:hint="eastAsia"/>
          <w:bCs/>
        </w:rPr>
        <w:t>，</w:t>
      </w:r>
      <w:r w:rsidRPr="00C64AB4">
        <w:rPr>
          <w:rFonts w:hint="eastAsia"/>
          <w:bCs/>
        </w:rPr>
        <w:t xml:space="preserve">Cd  (2ppb)RSD </w:t>
      </w:r>
      <w:r w:rsidRPr="00C64AB4">
        <w:rPr>
          <w:rFonts w:hint="eastAsia"/>
          <w:bCs/>
        </w:rPr>
        <w:sym w:font="Symbol" w:char="F0A3"/>
      </w:r>
      <w:r w:rsidRPr="00C64AB4">
        <w:rPr>
          <w:rFonts w:hint="eastAsia"/>
          <w:bCs/>
        </w:rPr>
        <w:t xml:space="preserve"> 2%</w:t>
      </w:r>
      <w:r w:rsidRPr="00C64AB4">
        <w:rPr>
          <w:rFonts w:hint="eastAsia"/>
          <w:bCs/>
        </w:rPr>
        <w:t>；</w:t>
      </w:r>
    </w:p>
    <w:p w14:paraId="6A7E7F10" w14:textId="77777777" w:rsidR="005C7C8D" w:rsidRPr="00C64AB4" w:rsidRDefault="006B640B">
      <w:pPr>
        <w:ind w:firstLineChars="100" w:firstLine="240"/>
        <w:rPr>
          <w:rFonts w:eastAsiaTheme="minorEastAsia"/>
          <w:color w:val="0000FF"/>
          <w:szCs w:val="21"/>
        </w:rPr>
      </w:pPr>
      <w:r w:rsidRPr="00C64AB4">
        <w:rPr>
          <w:rFonts w:hint="eastAsia"/>
          <w:bCs/>
        </w:rPr>
        <w:t xml:space="preserve">*2.5.9 </w:t>
      </w:r>
      <w:r w:rsidRPr="00C64AB4">
        <w:rPr>
          <w:rFonts w:hint="eastAsia"/>
          <w:szCs w:val="21"/>
        </w:rPr>
        <w:t>石墨炉背景校正方法：同时具备氘灯和塞曼两种背景校正方式，交流塞曼效应与氘空心阴极灯扣背景可软件切换</w:t>
      </w:r>
      <w:r w:rsidRPr="00C64AB4">
        <w:rPr>
          <w:rFonts w:hint="eastAsia"/>
          <w:szCs w:val="21"/>
        </w:rPr>
        <w:t xml:space="preserve">( </w:t>
      </w:r>
      <w:r w:rsidRPr="00C64AB4">
        <w:rPr>
          <w:rFonts w:hint="eastAsia"/>
          <w:szCs w:val="21"/>
        </w:rPr>
        <w:t>提供软件截图证明</w:t>
      </w:r>
      <w:r w:rsidRPr="00C64AB4">
        <w:rPr>
          <w:rFonts w:hint="eastAsia"/>
          <w:szCs w:val="21"/>
        </w:rPr>
        <w:t xml:space="preserve"> )</w:t>
      </w:r>
      <w:r w:rsidRPr="00C64AB4">
        <w:rPr>
          <w:rFonts w:hint="eastAsia"/>
          <w:szCs w:val="21"/>
        </w:rPr>
        <w:t>；</w:t>
      </w:r>
    </w:p>
    <w:p w14:paraId="11DD7EAE" w14:textId="77777777" w:rsidR="005C7C8D" w:rsidRPr="00C64AB4" w:rsidRDefault="006B640B">
      <w:pPr>
        <w:ind w:firstLineChars="100" w:firstLine="240"/>
        <w:rPr>
          <w:rFonts w:eastAsiaTheme="minorEastAsia"/>
          <w:bCs/>
        </w:rPr>
      </w:pPr>
      <w:r w:rsidRPr="00C64AB4">
        <w:rPr>
          <w:rFonts w:hint="eastAsia"/>
          <w:bCs/>
        </w:rPr>
        <w:t xml:space="preserve">2.5.10 </w:t>
      </w:r>
      <w:r w:rsidRPr="00C64AB4">
        <w:rPr>
          <w:rFonts w:hint="eastAsia"/>
          <w:bCs/>
        </w:rPr>
        <w:t>保护气控制：计算机自动控制，内外气流分别单独控制；</w:t>
      </w:r>
    </w:p>
    <w:p w14:paraId="795181F8" w14:textId="77777777" w:rsidR="005C7C8D" w:rsidRPr="00C64AB4" w:rsidRDefault="006B640B">
      <w:pPr>
        <w:ind w:firstLineChars="100" w:firstLine="240"/>
        <w:rPr>
          <w:bCs/>
        </w:rPr>
      </w:pPr>
      <w:r w:rsidRPr="00C64AB4">
        <w:rPr>
          <w:rFonts w:hint="eastAsia"/>
          <w:bCs/>
        </w:rPr>
        <w:t>2.5.11</w:t>
      </w:r>
      <w:r w:rsidRPr="00C64AB4">
        <w:rPr>
          <w:bCs/>
        </w:rPr>
        <w:t xml:space="preserve"> </w:t>
      </w:r>
      <w:r w:rsidRPr="00C64AB4">
        <w:rPr>
          <w:rFonts w:hint="eastAsia"/>
          <w:bCs/>
        </w:rPr>
        <w:t>操作软件</w:t>
      </w:r>
      <w:r w:rsidRPr="00C64AB4">
        <w:rPr>
          <w:rFonts w:hint="eastAsia"/>
          <w:bCs/>
        </w:rPr>
        <w:t xml:space="preserve">: </w:t>
      </w:r>
      <w:r w:rsidRPr="00C64AB4">
        <w:rPr>
          <w:rFonts w:hint="eastAsia"/>
          <w:bCs/>
        </w:rPr>
        <w:t>可自动优化最佳灰化和原子化温度</w:t>
      </w:r>
      <w:r w:rsidRPr="00C64AB4">
        <w:rPr>
          <w:rFonts w:hint="eastAsia"/>
          <w:bCs/>
        </w:rPr>
        <w:t xml:space="preserve">; </w:t>
      </w:r>
      <w:r w:rsidRPr="00C64AB4">
        <w:rPr>
          <w:rFonts w:hint="eastAsia"/>
          <w:bCs/>
        </w:rPr>
        <w:t>全自动仪器及附件控制，数据采集</w:t>
      </w:r>
      <w:r w:rsidRPr="00C64AB4">
        <w:rPr>
          <w:rFonts w:hint="eastAsia"/>
          <w:bCs/>
        </w:rPr>
        <w:t>和分析，多重任务，鼠标操作，自动设定菜单数据和校正方法，自动优化石墨炉操作参数，自检和自诊断功能，内置符合中国标准常规分析方法，预置工作表，快速启动。</w:t>
      </w:r>
    </w:p>
    <w:p w14:paraId="46F4001A" w14:textId="77777777" w:rsidR="005C7C8D" w:rsidRPr="00C64AB4" w:rsidRDefault="006B640B">
      <w:pPr>
        <w:ind w:firstLineChars="100" w:firstLine="241"/>
        <w:rPr>
          <w:b/>
        </w:rPr>
      </w:pPr>
      <w:r w:rsidRPr="00C64AB4">
        <w:rPr>
          <w:rFonts w:hint="eastAsia"/>
          <w:b/>
        </w:rPr>
        <w:t xml:space="preserve">2.6 </w:t>
      </w:r>
      <w:r w:rsidRPr="00C64AB4">
        <w:rPr>
          <w:rFonts w:hint="eastAsia"/>
          <w:b/>
        </w:rPr>
        <w:t>石墨炉自动进样器</w:t>
      </w:r>
    </w:p>
    <w:p w14:paraId="19B4CCC6" w14:textId="77777777" w:rsidR="005C7C8D" w:rsidRPr="00C64AB4" w:rsidRDefault="006B640B">
      <w:pPr>
        <w:ind w:firstLineChars="100" w:firstLine="240"/>
        <w:rPr>
          <w:rFonts w:eastAsiaTheme="minorEastAsia"/>
          <w:bCs/>
        </w:rPr>
      </w:pPr>
      <w:r w:rsidRPr="00C64AB4">
        <w:rPr>
          <w:rFonts w:hint="eastAsia"/>
          <w:bCs/>
        </w:rPr>
        <w:t xml:space="preserve">2.6.1 </w:t>
      </w:r>
      <w:r w:rsidRPr="00C64AB4">
        <w:rPr>
          <w:rFonts w:hint="eastAsia"/>
          <w:bCs/>
        </w:rPr>
        <w:t>样品位数：</w:t>
      </w:r>
      <w:r w:rsidRPr="00C64AB4">
        <w:rPr>
          <w:rFonts w:hint="eastAsia"/>
          <w:bCs/>
        </w:rPr>
        <w:sym w:font="Symbol" w:char="F0B3"/>
      </w:r>
      <w:r w:rsidRPr="00C64AB4">
        <w:rPr>
          <w:rFonts w:hint="eastAsia"/>
          <w:bCs/>
        </w:rPr>
        <w:t>60</w:t>
      </w:r>
      <w:r w:rsidRPr="00C64AB4">
        <w:rPr>
          <w:rFonts w:hint="eastAsia"/>
          <w:bCs/>
        </w:rPr>
        <w:t>个；</w:t>
      </w:r>
    </w:p>
    <w:p w14:paraId="48208DEA" w14:textId="77777777" w:rsidR="005C7C8D" w:rsidRPr="00C64AB4" w:rsidRDefault="006B640B">
      <w:pPr>
        <w:ind w:firstLineChars="100" w:firstLine="240"/>
        <w:rPr>
          <w:rFonts w:eastAsiaTheme="minorEastAsia"/>
          <w:bCs/>
        </w:rPr>
      </w:pPr>
      <w:r w:rsidRPr="00C64AB4">
        <w:rPr>
          <w:rFonts w:hint="eastAsia"/>
          <w:bCs/>
        </w:rPr>
        <w:t xml:space="preserve">2.6.2 </w:t>
      </w:r>
      <w:r w:rsidRPr="00C64AB4">
        <w:rPr>
          <w:rFonts w:hint="eastAsia"/>
          <w:bCs/>
        </w:rPr>
        <w:t>进样精度：</w:t>
      </w:r>
      <w:r w:rsidRPr="00C64AB4">
        <w:rPr>
          <w:rFonts w:hint="eastAsia"/>
          <w:szCs w:val="21"/>
        </w:rPr>
        <w:t>±</w:t>
      </w:r>
      <w:r w:rsidRPr="00C64AB4">
        <w:rPr>
          <w:rFonts w:hint="eastAsia"/>
          <w:bCs/>
        </w:rPr>
        <w:t>0.2</w:t>
      </w:r>
      <w:r w:rsidRPr="00C64AB4">
        <w:rPr>
          <w:rFonts w:hint="eastAsia"/>
          <w:bCs/>
        </w:rPr>
        <w:sym w:font="Symbol" w:char="F06D"/>
      </w:r>
      <w:r w:rsidRPr="00C64AB4">
        <w:rPr>
          <w:rFonts w:hint="eastAsia"/>
          <w:bCs/>
        </w:rPr>
        <w:t>L</w:t>
      </w:r>
      <w:r w:rsidRPr="00C64AB4">
        <w:rPr>
          <w:rFonts w:hint="eastAsia"/>
          <w:bCs/>
        </w:rPr>
        <w:t>；</w:t>
      </w:r>
    </w:p>
    <w:p w14:paraId="23F11683" w14:textId="77777777" w:rsidR="005C7C8D" w:rsidRPr="00C64AB4" w:rsidRDefault="006B640B">
      <w:pPr>
        <w:ind w:firstLineChars="100" w:firstLine="240"/>
        <w:rPr>
          <w:bCs/>
        </w:rPr>
      </w:pPr>
      <w:r w:rsidRPr="00C64AB4">
        <w:rPr>
          <w:rFonts w:hint="eastAsia"/>
          <w:bCs/>
        </w:rPr>
        <w:lastRenderedPageBreak/>
        <w:t xml:space="preserve">2.6.3 </w:t>
      </w:r>
      <w:r w:rsidRPr="00C64AB4">
        <w:rPr>
          <w:rFonts w:hint="eastAsia"/>
          <w:bCs/>
        </w:rPr>
        <w:t>具有自动除残功能；</w:t>
      </w:r>
    </w:p>
    <w:p w14:paraId="72F96485" w14:textId="77777777" w:rsidR="005C7C8D" w:rsidRPr="00C64AB4" w:rsidRDefault="006B640B">
      <w:pPr>
        <w:ind w:firstLineChars="100" w:firstLine="240"/>
        <w:rPr>
          <w:bCs/>
        </w:rPr>
      </w:pPr>
      <w:r w:rsidRPr="00C64AB4">
        <w:rPr>
          <w:rFonts w:hint="eastAsia"/>
          <w:bCs/>
        </w:rPr>
        <w:t>*2.6.4</w:t>
      </w:r>
      <w:r w:rsidRPr="00C64AB4">
        <w:rPr>
          <w:rFonts w:hint="eastAsia"/>
          <w:bCs/>
        </w:rPr>
        <w:t>具有全自动智能化稀释功能；</w:t>
      </w:r>
    </w:p>
    <w:p w14:paraId="649246B6" w14:textId="77777777" w:rsidR="005C7C8D" w:rsidRPr="00C64AB4" w:rsidRDefault="006B640B">
      <w:pPr>
        <w:ind w:firstLineChars="100" w:firstLine="240"/>
        <w:rPr>
          <w:bCs/>
        </w:rPr>
      </w:pPr>
      <w:r w:rsidRPr="00C64AB4">
        <w:rPr>
          <w:rFonts w:hint="eastAsia"/>
          <w:bCs/>
        </w:rPr>
        <w:t xml:space="preserve">2.6.5 </w:t>
      </w:r>
      <w:r w:rsidRPr="00C64AB4">
        <w:rPr>
          <w:rFonts w:hint="eastAsia"/>
          <w:bCs/>
        </w:rPr>
        <w:t>具有全自动智能化富集功能，</w:t>
      </w:r>
      <w:r w:rsidRPr="00C64AB4">
        <w:rPr>
          <w:rFonts w:hint="eastAsia"/>
          <w:bCs/>
        </w:rPr>
        <w:t xml:space="preserve">( </w:t>
      </w:r>
      <w:r w:rsidRPr="00C64AB4">
        <w:rPr>
          <w:rFonts w:hint="eastAsia"/>
          <w:bCs/>
        </w:rPr>
        <w:t>提供软件截图证明</w:t>
      </w:r>
      <w:r w:rsidRPr="00C64AB4">
        <w:rPr>
          <w:rFonts w:hint="eastAsia"/>
          <w:bCs/>
        </w:rPr>
        <w:t xml:space="preserve"> )</w:t>
      </w:r>
    </w:p>
    <w:p w14:paraId="5AAFB2D2" w14:textId="77777777" w:rsidR="005C7C8D" w:rsidRPr="00C64AB4" w:rsidRDefault="006B640B">
      <w:pPr>
        <w:ind w:firstLineChars="100" w:firstLine="240"/>
        <w:rPr>
          <w:bCs/>
        </w:rPr>
      </w:pPr>
      <w:r w:rsidRPr="00C64AB4">
        <w:rPr>
          <w:rFonts w:hint="eastAsia"/>
          <w:bCs/>
        </w:rPr>
        <w:t>2.5.6</w:t>
      </w:r>
      <w:r w:rsidRPr="00C64AB4">
        <w:rPr>
          <w:rFonts w:hint="eastAsia"/>
          <w:bCs/>
        </w:rPr>
        <w:t>具有热注射功能。</w:t>
      </w:r>
    </w:p>
    <w:p w14:paraId="216C020D" w14:textId="77777777" w:rsidR="005C7C8D" w:rsidRPr="00C64AB4" w:rsidRDefault="005C7C8D">
      <w:pPr>
        <w:ind w:firstLineChars="171" w:firstLine="410"/>
        <w:rPr>
          <w:bCs/>
        </w:rPr>
      </w:pPr>
    </w:p>
    <w:p w14:paraId="47976571" w14:textId="77777777" w:rsidR="005C7C8D" w:rsidRPr="00C64AB4" w:rsidRDefault="006B640B">
      <w:pPr>
        <w:ind w:firstLineChars="100" w:firstLine="241"/>
        <w:rPr>
          <w:b/>
        </w:rPr>
      </w:pPr>
      <w:r w:rsidRPr="00C64AB4">
        <w:rPr>
          <w:rFonts w:hint="eastAsia"/>
          <w:b/>
        </w:rPr>
        <w:t xml:space="preserve">2.7  </w:t>
      </w:r>
      <w:r w:rsidRPr="00C64AB4">
        <w:rPr>
          <w:rFonts w:hint="eastAsia"/>
          <w:b/>
        </w:rPr>
        <w:t>数据处理系统</w:t>
      </w:r>
    </w:p>
    <w:p w14:paraId="161B8D26" w14:textId="77777777" w:rsidR="005C7C8D" w:rsidRPr="00C64AB4" w:rsidRDefault="006B640B">
      <w:pPr>
        <w:ind w:leftChars="185" w:left="684" w:hangingChars="100" w:hanging="240"/>
        <w:rPr>
          <w:bCs/>
        </w:rPr>
      </w:pPr>
      <w:r w:rsidRPr="00C64AB4">
        <w:rPr>
          <w:rFonts w:hint="eastAsia"/>
          <w:bCs/>
        </w:rPr>
        <w:t xml:space="preserve"> </w:t>
      </w:r>
      <w:r w:rsidRPr="00C64AB4">
        <w:rPr>
          <w:rFonts w:hint="eastAsia"/>
          <w:bCs/>
        </w:rPr>
        <w:t>全自动仪器及附件控制，数据采集和分析，多重任务，鼠标操作，自动设定菜单数据和校正方法，自动优化火焰和石墨炉操作参数，</w:t>
      </w:r>
      <w:r w:rsidRPr="00C64AB4">
        <w:rPr>
          <w:rFonts w:hint="eastAsia"/>
          <w:bCs/>
        </w:rPr>
        <w:t>QC(</w:t>
      </w:r>
      <w:r w:rsidRPr="00C64AB4">
        <w:rPr>
          <w:rFonts w:hint="eastAsia"/>
          <w:bCs/>
        </w:rPr>
        <w:t>质量控制</w:t>
      </w:r>
      <w:r w:rsidRPr="00C64AB4">
        <w:rPr>
          <w:rFonts w:hint="eastAsia"/>
          <w:bCs/>
        </w:rPr>
        <w:t>)</w:t>
      </w:r>
      <w:r w:rsidRPr="00C64AB4">
        <w:rPr>
          <w:rFonts w:hint="eastAsia"/>
          <w:bCs/>
        </w:rPr>
        <w:t>软件，自检和自诊断功能，内置符合中国标准常规分析方法，预置工作表，快速启动。</w:t>
      </w:r>
    </w:p>
    <w:p w14:paraId="3A02B044" w14:textId="77777777" w:rsidR="005C7C8D" w:rsidRPr="00C64AB4" w:rsidRDefault="005C7C8D">
      <w:pPr>
        <w:ind w:leftChars="185" w:left="684" w:hangingChars="100" w:hanging="240"/>
        <w:rPr>
          <w:bCs/>
        </w:rPr>
      </w:pPr>
    </w:p>
    <w:p w14:paraId="1430E2CB" w14:textId="77777777" w:rsidR="005C7C8D" w:rsidRPr="00C64AB4" w:rsidRDefault="006B640B">
      <w:pPr>
        <w:ind w:firstLineChars="100" w:firstLine="241"/>
        <w:rPr>
          <w:b/>
        </w:rPr>
      </w:pPr>
      <w:r w:rsidRPr="00C64AB4">
        <w:rPr>
          <w:rFonts w:hint="eastAsia"/>
          <w:b/>
        </w:rPr>
        <w:t>3</w:t>
      </w:r>
      <w:r w:rsidRPr="00C64AB4">
        <w:rPr>
          <w:rFonts w:hint="eastAsia"/>
          <w:b/>
        </w:rPr>
        <w:t>．配套设备及耗材</w:t>
      </w:r>
    </w:p>
    <w:p w14:paraId="3279412A" w14:textId="77777777" w:rsidR="005C7C8D" w:rsidRPr="00C64AB4" w:rsidRDefault="006B640B">
      <w:pPr>
        <w:ind w:firstLineChars="100" w:firstLine="240"/>
        <w:rPr>
          <w:bCs/>
        </w:rPr>
      </w:pPr>
      <w:r w:rsidRPr="00C64AB4">
        <w:rPr>
          <w:rFonts w:hint="eastAsia"/>
          <w:bCs/>
        </w:rPr>
        <w:t xml:space="preserve">3.1  </w:t>
      </w:r>
      <w:r w:rsidRPr="00C64AB4">
        <w:rPr>
          <w:rFonts w:hint="eastAsia"/>
          <w:bCs/>
        </w:rPr>
        <w:t>主机控制系统</w:t>
      </w:r>
      <w:r w:rsidRPr="00C64AB4">
        <w:rPr>
          <w:rFonts w:hint="eastAsia"/>
          <w:bCs/>
        </w:rPr>
        <w:t xml:space="preserve">      1</w:t>
      </w:r>
      <w:r w:rsidRPr="00C64AB4">
        <w:rPr>
          <w:rFonts w:hint="eastAsia"/>
          <w:bCs/>
        </w:rPr>
        <w:t>套</w:t>
      </w:r>
    </w:p>
    <w:p w14:paraId="70C5C3AB" w14:textId="77777777" w:rsidR="005C7C8D" w:rsidRPr="00C64AB4" w:rsidRDefault="006B640B">
      <w:pPr>
        <w:ind w:firstLineChars="100" w:firstLine="240"/>
        <w:rPr>
          <w:bCs/>
          <w:lang w:val="en-GB"/>
        </w:rPr>
      </w:pPr>
      <w:r w:rsidRPr="00C64AB4">
        <w:rPr>
          <w:rFonts w:hint="eastAsia"/>
          <w:bCs/>
        </w:rPr>
        <w:t xml:space="preserve">3.2  </w:t>
      </w:r>
      <w:r w:rsidRPr="00C64AB4">
        <w:rPr>
          <w:rFonts w:hint="eastAsia"/>
          <w:bCs/>
          <w:lang w:val="en-GB"/>
        </w:rPr>
        <w:t>电脑：</w:t>
      </w:r>
      <w:r w:rsidRPr="00C64AB4">
        <w:rPr>
          <w:rFonts w:hint="eastAsia"/>
          <w:bCs/>
        </w:rPr>
        <w:t>品牌电脑</w:t>
      </w:r>
      <w:r w:rsidRPr="00C64AB4">
        <w:rPr>
          <w:rFonts w:hint="eastAsia"/>
          <w:bCs/>
          <w:lang w:val="en-GB"/>
        </w:rPr>
        <w:t>，</w:t>
      </w:r>
      <w:r w:rsidRPr="00C64AB4">
        <w:rPr>
          <w:rFonts w:hint="eastAsia"/>
          <w:bCs/>
        </w:rPr>
        <w:t>内存</w:t>
      </w:r>
      <w:r w:rsidRPr="00C64AB4">
        <w:rPr>
          <w:rFonts w:ascii="Arial" w:hAnsi="Arial" w:cs="Arial"/>
          <w:bCs/>
        </w:rPr>
        <w:t>≥</w:t>
      </w:r>
      <w:r w:rsidRPr="00C64AB4">
        <w:rPr>
          <w:rFonts w:hint="eastAsia"/>
          <w:bCs/>
          <w:lang w:val="en-GB"/>
        </w:rPr>
        <w:t>16G</w:t>
      </w:r>
      <w:r w:rsidRPr="00C64AB4">
        <w:rPr>
          <w:rFonts w:hint="eastAsia"/>
          <w:bCs/>
          <w:lang w:val="en-GB"/>
        </w:rPr>
        <w:t>，</w:t>
      </w:r>
      <w:r w:rsidRPr="00C64AB4">
        <w:rPr>
          <w:rFonts w:hint="eastAsia"/>
          <w:bCs/>
        </w:rPr>
        <w:t>1TBHDD</w:t>
      </w:r>
      <w:r w:rsidRPr="00C64AB4">
        <w:rPr>
          <w:rFonts w:hint="eastAsia"/>
          <w:bCs/>
        </w:rPr>
        <w:t>，集成≥</w:t>
      </w:r>
      <w:r w:rsidRPr="00C64AB4">
        <w:rPr>
          <w:rFonts w:hint="eastAsia"/>
          <w:bCs/>
        </w:rPr>
        <w:t xml:space="preserve"> </w:t>
      </w:r>
      <w:r w:rsidRPr="00C64AB4">
        <w:rPr>
          <w:rFonts w:hint="eastAsia"/>
          <w:bCs/>
          <w:lang w:val="en-GB"/>
        </w:rPr>
        <w:t>2</w:t>
      </w:r>
      <w:r w:rsidRPr="00C64AB4">
        <w:rPr>
          <w:rFonts w:hint="eastAsia"/>
          <w:bCs/>
        </w:rPr>
        <w:t>5</w:t>
      </w:r>
      <w:r w:rsidRPr="00C64AB4">
        <w:rPr>
          <w:rFonts w:hint="eastAsia"/>
          <w:bCs/>
          <w:lang w:val="en-GB"/>
        </w:rPr>
        <w:t>英寸</w:t>
      </w:r>
      <w:r w:rsidRPr="00C64AB4">
        <w:rPr>
          <w:rFonts w:hint="eastAsia"/>
          <w:bCs/>
        </w:rPr>
        <w:t xml:space="preserve">       </w:t>
      </w:r>
      <w:r w:rsidRPr="00C64AB4">
        <w:rPr>
          <w:rFonts w:hint="eastAsia"/>
          <w:bCs/>
          <w:lang w:val="en-GB"/>
        </w:rPr>
        <w:t>1</w:t>
      </w:r>
      <w:r w:rsidRPr="00C64AB4">
        <w:rPr>
          <w:rFonts w:hint="eastAsia"/>
          <w:bCs/>
          <w:lang w:val="en-GB"/>
        </w:rPr>
        <w:t>套</w:t>
      </w:r>
    </w:p>
    <w:p w14:paraId="6DF06809" w14:textId="77777777" w:rsidR="005C7C8D" w:rsidRPr="00C64AB4" w:rsidRDefault="006B640B">
      <w:pPr>
        <w:ind w:firstLineChars="100" w:firstLine="240"/>
        <w:rPr>
          <w:bCs/>
        </w:rPr>
      </w:pPr>
      <w:r w:rsidRPr="00C64AB4">
        <w:rPr>
          <w:rFonts w:hint="eastAsia"/>
          <w:bCs/>
        </w:rPr>
        <w:t xml:space="preserve">3.3  </w:t>
      </w:r>
      <w:r w:rsidRPr="00C64AB4">
        <w:rPr>
          <w:rFonts w:hint="eastAsia"/>
          <w:bCs/>
        </w:rPr>
        <w:t>打印机：多功能激光打印复印一体机</w:t>
      </w:r>
      <w:r w:rsidRPr="00C64AB4">
        <w:rPr>
          <w:rFonts w:hint="eastAsia"/>
          <w:bCs/>
        </w:rPr>
        <w:t xml:space="preserve"> A4</w:t>
      </w:r>
      <w:r w:rsidRPr="00C64AB4">
        <w:rPr>
          <w:rFonts w:hint="eastAsia"/>
          <w:bCs/>
        </w:rPr>
        <w:t>打印</w:t>
      </w:r>
      <w:r w:rsidRPr="00C64AB4">
        <w:rPr>
          <w:rFonts w:hint="eastAsia"/>
          <w:bCs/>
        </w:rPr>
        <w:t xml:space="preserve">                     1 </w:t>
      </w:r>
      <w:r w:rsidRPr="00C64AB4">
        <w:rPr>
          <w:rFonts w:hint="eastAsia"/>
          <w:bCs/>
        </w:rPr>
        <w:t>套</w:t>
      </w:r>
    </w:p>
    <w:p w14:paraId="3AD41748" w14:textId="77777777" w:rsidR="005C7C8D" w:rsidRPr="00C64AB4" w:rsidRDefault="006B640B">
      <w:pPr>
        <w:ind w:firstLineChars="100" w:firstLine="240"/>
        <w:rPr>
          <w:bCs/>
        </w:rPr>
      </w:pPr>
      <w:r w:rsidRPr="00C64AB4">
        <w:rPr>
          <w:rFonts w:hint="eastAsia"/>
          <w:bCs/>
        </w:rPr>
        <w:t xml:space="preserve">3.4  </w:t>
      </w:r>
      <w:r w:rsidRPr="00C64AB4">
        <w:rPr>
          <w:rFonts w:hint="eastAsia"/>
          <w:bCs/>
        </w:rPr>
        <w:t>静音空气压缩机</w:t>
      </w:r>
      <w:r w:rsidRPr="00C64AB4">
        <w:rPr>
          <w:rFonts w:hint="eastAsia"/>
          <w:bCs/>
        </w:rPr>
        <w:t xml:space="preserve">             1</w:t>
      </w:r>
      <w:r w:rsidRPr="00C64AB4">
        <w:rPr>
          <w:rFonts w:hint="eastAsia"/>
          <w:bCs/>
        </w:rPr>
        <w:t>台</w:t>
      </w:r>
    </w:p>
    <w:p w14:paraId="758E024A" w14:textId="77777777" w:rsidR="005C7C8D" w:rsidRPr="00C64AB4" w:rsidRDefault="006B640B">
      <w:pPr>
        <w:ind w:firstLineChars="100" w:firstLine="240"/>
        <w:rPr>
          <w:bCs/>
        </w:rPr>
      </w:pPr>
      <w:r w:rsidRPr="00C64AB4">
        <w:rPr>
          <w:rFonts w:hint="eastAsia"/>
          <w:bCs/>
        </w:rPr>
        <w:t xml:space="preserve">3.5 </w:t>
      </w:r>
      <w:r w:rsidRPr="00C64AB4">
        <w:rPr>
          <w:rFonts w:hint="eastAsia"/>
          <w:bCs/>
        </w:rPr>
        <w:t>原装进口石墨炉循环水冷却系统（可通过主机全自动控制）</w:t>
      </w:r>
      <w:r w:rsidRPr="00C64AB4">
        <w:rPr>
          <w:rFonts w:hint="eastAsia"/>
          <w:bCs/>
        </w:rPr>
        <w:t xml:space="preserve">        1</w:t>
      </w:r>
      <w:r w:rsidRPr="00C64AB4">
        <w:rPr>
          <w:rFonts w:hint="eastAsia"/>
          <w:bCs/>
        </w:rPr>
        <w:t>套</w:t>
      </w:r>
    </w:p>
    <w:p w14:paraId="63FAC89E" w14:textId="77777777" w:rsidR="005C7C8D" w:rsidRPr="00C64AB4" w:rsidRDefault="006B640B">
      <w:pPr>
        <w:ind w:firstLineChars="100" w:firstLine="240"/>
        <w:rPr>
          <w:bCs/>
        </w:rPr>
      </w:pPr>
      <w:r w:rsidRPr="00C64AB4">
        <w:rPr>
          <w:rFonts w:hint="eastAsia"/>
          <w:bCs/>
        </w:rPr>
        <w:t xml:space="preserve">3.6 </w:t>
      </w:r>
      <w:r w:rsidRPr="00C64AB4">
        <w:rPr>
          <w:rFonts w:hint="eastAsia"/>
          <w:bCs/>
        </w:rPr>
        <w:t>空心阴极灯（元素种类签到合同时由甲方指定）：</w:t>
      </w:r>
      <w:r w:rsidRPr="00C64AB4">
        <w:rPr>
          <w:rFonts w:hint="eastAsia"/>
          <w:bCs/>
        </w:rPr>
        <w:t xml:space="preserve">   10</w:t>
      </w:r>
      <w:r w:rsidRPr="00C64AB4">
        <w:rPr>
          <w:rFonts w:hint="eastAsia"/>
          <w:bCs/>
        </w:rPr>
        <w:t>只</w:t>
      </w:r>
    </w:p>
    <w:p w14:paraId="26EF396E" w14:textId="77777777" w:rsidR="005C7C8D" w:rsidRPr="00C64AB4" w:rsidRDefault="006B640B">
      <w:pPr>
        <w:ind w:firstLineChars="100" w:firstLine="240"/>
        <w:rPr>
          <w:bCs/>
        </w:rPr>
      </w:pPr>
      <w:r w:rsidRPr="00C64AB4">
        <w:rPr>
          <w:rFonts w:hint="eastAsia"/>
          <w:bCs/>
        </w:rPr>
        <w:t xml:space="preserve">3.7  </w:t>
      </w:r>
      <w:r w:rsidRPr="00C64AB4">
        <w:rPr>
          <w:rFonts w:hint="eastAsia"/>
          <w:bCs/>
        </w:rPr>
        <w:t>原装进口石墨管：</w:t>
      </w:r>
      <w:r w:rsidRPr="00C64AB4">
        <w:rPr>
          <w:rFonts w:hint="eastAsia"/>
          <w:bCs/>
        </w:rPr>
        <w:t xml:space="preserve">    30</w:t>
      </w:r>
      <w:r w:rsidRPr="00C64AB4">
        <w:rPr>
          <w:rFonts w:hint="eastAsia"/>
          <w:bCs/>
        </w:rPr>
        <w:t>根</w:t>
      </w:r>
      <w:r w:rsidRPr="00C64AB4">
        <w:rPr>
          <w:rFonts w:hint="eastAsia"/>
          <w:bCs/>
        </w:rPr>
        <w:t xml:space="preserve"> </w:t>
      </w:r>
    </w:p>
    <w:p w14:paraId="427AF73E" w14:textId="77777777" w:rsidR="005C7C8D" w:rsidRPr="00C64AB4" w:rsidRDefault="006B640B">
      <w:pPr>
        <w:ind w:firstLineChars="100" w:firstLine="240"/>
        <w:rPr>
          <w:bCs/>
        </w:rPr>
      </w:pPr>
      <w:r w:rsidRPr="00C64AB4">
        <w:rPr>
          <w:rFonts w:hint="eastAsia"/>
          <w:bCs/>
        </w:rPr>
        <w:t xml:space="preserve">3.8  </w:t>
      </w:r>
      <w:r w:rsidRPr="00C64AB4">
        <w:rPr>
          <w:rFonts w:hint="eastAsia"/>
          <w:bCs/>
        </w:rPr>
        <w:t>原装石墨锥：</w:t>
      </w:r>
      <w:r w:rsidRPr="00C64AB4">
        <w:rPr>
          <w:rFonts w:hint="eastAsia"/>
          <w:bCs/>
        </w:rPr>
        <w:t xml:space="preserve">        2</w:t>
      </w:r>
      <w:r w:rsidRPr="00C64AB4">
        <w:rPr>
          <w:rFonts w:hint="eastAsia"/>
          <w:bCs/>
        </w:rPr>
        <w:t>对</w:t>
      </w:r>
      <w:r w:rsidRPr="00C64AB4">
        <w:rPr>
          <w:rFonts w:hint="eastAsia"/>
          <w:bCs/>
        </w:rPr>
        <w:t xml:space="preserve">  </w:t>
      </w:r>
    </w:p>
    <w:p w14:paraId="026BEDE7" w14:textId="77777777" w:rsidR="005C7C8D" w:rsidRPr="00C64AB4" w:rsidRDefault="006B640B">
      <w:pPr>
        <w:ind w:firstLineChars="100" w:firstLine="240"/>
        <w:rPr>
          <w:bCs/>
        </w:rPr>
      </w:pPr>
      <w:r w:rsidRPr="00C64AB4">
        <w:rPr>
          <w:rFonts w:hint="eastAsia"/>
          <w:bCs/>
        </w:rPr>
        <w:t xml:space="preserve">3.9  </w:t>
      </w:r>
      <w:r w:rsidRPr="00C64AB4">
        <w:rPr>
          <w:rFonts w:hint="eastAsia"/>
          <w:bCs/>
        </w:rPr>
        <w:t>样品杯：</w:t>
      </w:r>
      <w:r w:rsidRPr="00C64AB4">
        <w:rPr>
          <w:rFonts w:hint="eastAsia"/>
          <w:bCs/>
        </w:rPr>
        <w:t xml:space="preserve">1.5ml </w:t>
      </w:r>
      <w:r w:rsidRPr="00C64AB4">
        <w:rPr>
          <w:rFonts w:hint="eastAsia"/>
          <w:bCs/>
        </w:rPr>
        <w:t>聚酯样品杯</w:t>
      </w:r>
      <w:r w:rsidRPr="00C64AB4">
        <w:rPr>
          <w:rFonts w:hint="eastAsia"/>
          <w:bCs/>
        </w:rPr>
        <w:t xml:space="preserve">  2000</w:t>
      </w:r>
      <w:r w:rsidRPr="00C64AB4">
        <w:rPr>
          <w:rFonts w:hint="eastAsia"/>
          <w:bCs/>
        </w:rPr>
        <w:t>个</w:t>
      </w:r>
    </w:p>
    <w:p w14:paraId="01926B5F" w14:textId="77777777" w:rsidR="005C7C8D" w:rsidRPr="00C64AB4" w:rsidRDefault="006B640B">
      <w:pPr>
        <w:ind w:firstLineChars="100" w:firstLine="240"/>
        <w:rPr>
          <w:bCs/>
        </w:rPr>
      </w:pPr>
      <w:r w:rsidRPr="00C64AB4">
        <w:rPr>
          <w:rFonts w:hint="eastAsia"/>
          <w:bCs/>
        </w:rPr>
        <w:t xml:space="preserve">3.10  </w:t>
      </w:r>
      <w:r w:rsidRPr="00C64AB4">
        <w:rPr>
          <w:rFonts w:hint="eastAsia"/>
          <w:bCs/>
        </w:rPr>
        <w:t>进样毛细管：</w:t>
      </w:r>
      <w:r w:rsidRPr="00C64AB4">
        <w:rPr>
          <w:rFonts w:hint="eastAsia"/>
          <w:bCs/>
        </w:rPr>
        <w:t xml:space="preserve">         2</w:t>
      </w:r>
      <w:r w:rsidRPr="00C64AB4">
        <w:rPr>
          <w:rFonts w:hint="eastAsia"/>
          <w:bCs/>
        </w:rPr>
        <w:t>套</w:t>
      </w:r>
    </w:p>
    <w:p w14:paraId="692DD4AF" w14:textId="77777777" w:rsidR="005C7C8D" w:rsidRPr="00C64AB4" w:rsidRDefault="006B640B">
      <w:pPr>
        <w:ind w:firstLineChars="100" w:firstLine="240"/>
        <w:rPr>
          <w:bCs/>
        </w:rPr>
      </w:pPr>
      <w:r w:rsidRPr="00C64AB4">
        <w:rPr>
          <w:rFonts w:hint="eastAsia"/>
          <w:bCs/>
        </w:rPr>
        <w:t xml:space="preserve">3.11  </w:t>
      </w:r>
      <w:r w:rsidRPr="00C64AB4">
        <w:rPr>
          <w:rFonts w:hint="eastAsia"/>
          <w:bCs/>
        </w:rPr>
        <w:t>撞击球：耐氢氟酸、盐酸和硝酸</w:t>
      </w:r>
      <w:r w:rsidRPr="00C64AB4">
        <w:rPr>
          <w:rFonts w:hint="eastAsia"/>
          <w:bCs/>
        </w:rPr>
        <w:t xml:space="preserve">     1</w:t>
      </w:r>
      <w:r w:rsidRPr="00C64AB4">
        <w:rPr>
          <w:rFonts w:hint="eastAsia"/>
          <w:bCs/>
        </w:rPr>
        <w:t>个</w:t>
      </w:r>
    </w:p>
    <w:p w14:paraId="1E451EC1" w14:textId="77777777" w:rsidR="005C7C8D" w:rsidRPr="00C64AB4" w:rsidRDefault="006B640B">
      <w:pPr>
        <w:ind w:firstLineChars="85" w:firstLine="204"/>
        <w:rPr>
          <w:bCs/>
        </w:rPr>
      </w:pPr>
      <w:r w:rsidRPr="00C64AB4">
        <w:rPr>
          <w:rFonts w:hint="eastAsia"/>
          <w:bCs/>
        </w:rPr>
        <w:t xml:space="preserve"> </w:t>
      </w:r>
    </w:p>
    <w:p w14:paraId="5CB98909" w14:textId="77777777" w:rsidR="005C7C8D" w:rsidRPr="00C64AB4" w:rsidRDefault="006B640B">
      <w:pPr>
        <w:ind w:left="240"/>
        <w:rPr>
          <w:b/>
        </w:rPr>
      </w:pPr>
      <w:r w:rsidRPr="00C64AB4">
        <w:rPr>
          <w:rFonts w:hint="eastAsia"/>
          <w:b/>
        </w:rPr>
        <w:t>4</w:t>
      </w:r>
      <w:r w:rsidRPr="00C64AB4">
        <w:rPr>
          <w:rFonts w:hint="eastAsia"/>
          <w:b/>
        </w:rPr>
        <w:t>．售后服务</w:t>
      </w:r>
    </w:p>
    <w:p w14:paraId="54CAFD94" w14:textId="3FD51FF5" w:rsidR="005C7C8D" w:rsidRPr="00C64AB4" w:rsidRDefault="006B640B">
      <w:pPr>
        <w:ind w:firstLineChars="100" w:firstLine="240"/>
        <w:rPr>
          <w:bCs/>
          <w:color w:val="000000" w:themeColor="text1"/>
        </w:rPr>
      </w:pPr>
      <w:r w:rsidRPr="00C64AB4">
        <w:rPr>
          <w:rFonts w:hint="eastAsia"/>
          <w:bCs/>
          <w:color w:val="000000" w:themeColor="text1"/>
        </w:rPr>
        <w:t>4.1</w:t>
      </w:r>
      <w:r w:rsidRPr="00C64AB4">
        <w:rPr>
          <w:rFonts w:hint="eastAsia"/>
          <w:bCs/>
          <w:color w:val="000000" w:themeColor="text1"/>
        </w:rPr>
        <w:t xml:space="preserve">　</w:t>
      </w:r>
      <w:r w:rsidRPr="00C64AB4">
        <w:rPr>
          <w:rFonts w:hint="eastAsia"/>
          <w:bCs/>
          <w:color w:val="000000" w:themeColor="text1"/>
        </w:rPr>
        <w:t>1</w:t>
      </w:r>
      <w:r w:rsidRPr="00C64AB4">
        <w:rPr>
          <w:rFonts w:hint="eastAsia"/>
          <w:bCs/>
          <w:color w:val="000000" w:themeColor="text1"/>
        </w:rPr>
        <w:t>年以上的保修期，仪器终生维修。</w:t>
      </w:r>
    </w:p>
    <w:p w14:paraId="0A6EF268" w14:textId="77777777" w:rsidR="005C7C8D" w:rsidRPr="00C64AB4" w:rsidRDefault="006B640B">
      <w:pPr>
        <w:ind w:firstLineChars="100" w:firstLine="240"/>
        <w:rPr>
          <w:bCs/>
          <w:color w:val="000000" w:themeColor="text1"/>
        </w:rPr>
      </w:pPr>
      <w:r w:rsidRPr="00C64AB4">
        <w:rPr>
          <w:rFonts w:hint="eastAsia"/>
          <w:bCs/>
          <w:color w:val="000000" w:themeColor="text1"/>
        </w:rPr>
        <w:t xml:space="preserve">4.2  </w:t>
      </w:r>
      <w:r w:rsidRPr="00C64AB4">
        <w:rPr>
          <w:rFonts w:hint="eastAsia"/>
          <w:bCs/>
          <w:color w:val="000000" w:themeColor="text1"/>
        </w:rPr>
        <w:t>提供软件终</w:t>
      </w:r>
      <w:r w:rsidRPr="00C64AB4">
        <w:rPr>
          <w:rFonts w:hint="eastAsia"/>
          <w:bCs/>
          <w:color w:val="000000" w:themeColor="text1"/>
        </w:rPr>
        <w:t>生免费升级。</w:t>
      </w:r>
    </w:p>
    <w:p w14:paraId="5D5638E0" w14:textId="77777777" w:rsidR="005C7C8D" w:rsidRPr="00C64AB4" w:rsidRDefault="006B640B">
      <w:pPr>
        <w:ind w:firstLineChars="100" w:firstLine="240"/>
        <w:rPr>
          <w:bCs/>
          <w:color w:val="000000" w:themeColor="text1"/>
        </w:rPr>
      </w:pPr>
      <w:r w:rsidRPr="00C64AB4">
        <w:rPr>
          <w:rFonts w:hint="eastAsia"/>
          <w:bCs/>
          <w:color w:val="000000" w:themeColor="text1"/>
        </w:rPr>
        <w:t xml:space="preserve">4.3  </w:t>
      </w:r>
      <w:r w:rsidRPr="00C64AB4">
        <w:rPr>
          <w:rFonts w:hint="eastAsia"/>
          <w:bCs/>
          <w:color w:val="000000" w:themeColor="text1"/>
        </w:rPr>
        <w:t>免费安装调试至仪器可正常运行。</w:t>
      </w:r>
    </w:p>
    <w:p w14:paraId="4FD0D2F3" w14:textId="77777777" w:rsidR="005C7C8D" w:rsidRPr="00C64AB4" w:rsidRDefault="006B640B">
      <w:pPr>
        <w:ind w:firstLineChars="100" w:firstLine="240"/>
        <w:rPr>
          <w:bCs/>
          <w:color w:val="000000" w:themeColor="text1"/>
        </w:rPr>
      </w:pPr>
      <w:r w:rsidRPr="00C64AB4">
        <w:rPr>
          <w:rFonts w:hint="eastAsia"/>
          <w:bCs/>
          <w:color w:val="000000" w:themeColor="text1"/>
        </w:rPr>
        <w:t xml:space="preserve">4.4  </w:t>
      </w:r>
      <w:r w:rsidRPr="00C64AB4">
        <w:rPr>
          <w:rFonts w:hint="eastAsia"/>
          <w:bCs/>
          <w:color w:val="000000" w:themeColor="text1"/>
        </w:rPr>
        <w:t>仪器安装调试后进行现场免费培训。</w:t>
      </w:r>
    </w:p>
    <w:p w14:paraId="19398B7F" w14:textId="77777777" w:rsidR="005C7C8D" w:rsidRPr="00C64AB4" w:rsidRDefault="006B640B">
      <w:pPr>
        <w:ind w:firstLineChars="100" w:firstLine="240"/>
        <w:rPr>
          <w:bCs/>
          <w:color w:val="000000" w:themeColor="text1"/>
        </w:rPr>
      </w:pPr>
      <w:r w:rsidRPr="00C64AB4">
        <w:rPr>
          <w:rFonts w:hint="eastAsia"/>
          <w:bCs/>
          <w:color w:val="000000" w:themeColor="text1"/>
        </w:rPr>
        <w:t xml:space="preserve">4.5  </w:t>
      </w:r>
      <w:r w:rsidRPr="00C64AB4">
        <w:rPr>
          <w:rFonts w:hint="eastAsia"/>
          <w:bCs/>
          <w:color w:val="000000" w:themeColor="text1"/>
        </w:rPr>
        <w:t>提供</w:t>
      </w:r>
      <w:r w:rsidRPr="00C64AB4">
        <w:rPr>
          <w:rFonts w:hint="eastAsia"/>
          <w:bCs/>
          <w:color w:val="000000" w:themeColor="text1"/>
        </w:rPr>
        <w:t>2</w:t>
      </w:r>
      <w:r w:rsidRPr="00C64AB4">
        <w:rPr>
          <w:rFonts w:hint="eastAsia"/>
          <w:bCs/>
          <w:color w:val="000000" w:themeColor="text1"/>
        </w:rPr>
        <w:t>名以上人员免费后期培训。</w:t>
      </w:r>
    </w:p>
    <w:p w14:paraId="4FA94B19" w14:textId="77777777" w:rsidR="005C7C8D" w:rsidRPr="00C64AB4" w:rsidRDefault="005C7C8D">
      <w:pPr>
        <w:pStyle w:val="a0"/>
      </w:pPr>
    </w:p>
    <w:p w14:paraId="2CB2CE42" w14:textId="77777777" w:rsidR="005C7C8D" w:rsidRPr="00C64AB4" w:rsidRDefault="006B640B">
      <w:pPr>
        <w:rPr>
          <w:b/>
        </w:rPr>
      </w:pPr>
      <w:r w:rsidRPr="00C64AB4">
        <w:rPr>
          <w:rFonts w:hint="eastAsia"/>
          <w:b/>
        </w:rPr>
        <w:lastRenderedPageBreak/>
        <w:t>四、商务要求</w:t>
      </w:r>
    </w:p>
    <w:p w14:paraId="629F7B16" w14:textId="77777777" w:rsidR="005C7C8D" w:rsidRPr="00C64AB4" w:rsidRDefault="006B640B">
      <w:pPr>
        <w:ind w:firstLineChars="177" w:firstLine="426"/>
        <w:rPr>
          <w:b/>
        </w:rPr>
      </w:pPr>
      <w:r w:rsidRPr="00C64AB4">
        <w:rPr>
          <w:rFonts w:hint="eastAsia"/>
          <w:b/>
        </w:rPr>
        <w:t>商务要求为投标文件中必须完全实质性响应的条款，各供应商必须做出明确响应，可以选用替代方案，但原则上要优于或相当于采购文件的相关要求，否则视为未实质性响应采购文件要求。</w:t>
      </w:r>
    </w:p>
    <w:p w14:paraId="1B41F547" w14:textId="77777777" w:rsidR="005C7C8D" w:rsidRPr="00C64AB4" w:rsidRDefault="006B640B">
      <w:pPr>
        <w:rPr>
          <w:b/>
        </w:rPr>
      </w:pPr>
      <w:r w:rsidRPr="00C64AB4">
        <w:rPr>
          <w:rFonts w:hint="eastAsia"/>
          <w:b/>
        </w:rPr>
        <w:t>一、交货期及地点：</w:t>
      </w:r>
    </w:p>
    <w:p w14:paraId="4C6B690D" w14:textId="77777777" w:rsidR="005C7C8D" w:rsidRPr="00C64AB4" w:rsidRDefault="006B640B">
      <w:pPr>
        <w:ind w:firstLineChars="177" w:firstLine="425"/>
      </w:pPr>
      <w:r w:rsidRPr="00C64AB4">
        <w:t xml:space="preserve">1. </w:t>
      </w:r>
      <w:r w:rsidRPr="00C64AB4">
        <w:rPr>
          <w:rFonts w:hint="eastAsia"/>
        </w:rPr>
        <w:t>交货期：新址具备安装条件后，采购人下达供货通知的</w:t>
      </w:r>
      <w:r w:rsidRPr="00C64AB4">
        <w:rPr>
          <w:rFonts w:hint="eastAsia"/>
        </w:rPr>
        <w:t>2</w:t>
      </w:r>
      <w:r w:rsidRPr="00C64AB4">
        <w:rPr>
          <w:rFonts w:hint="eastAsia"/>
        </w:rPr>
        <w:t>日内将货物送至安装地点，并按要求在</w:t>
      </w:r>
      <w:r w:rsidRPr="00C64AB4">
        <w:rPr>
          <w:rFonts w:hint="eastAsia"/>
        </w:rPr>
        <w:t>5</w:t>
      </w:r>
      <w:r w:rsidRPr="00C64AB4">
        <w:rPr>
          <w:rFonts w:hint="eastAsia"/>
        </w:rPr>
        <w:t>个工作日内完成安装调试。</w:t>
      </w:r>
    </w:p>
    <w:p w14:paraId="4FAA03C5" w14:textId="77777777" w:rsidR="005C7C8D" w:rsidRPr="00C64AB4" w:rsidRDefault="006B640B">
      <w:pPr>
        <w:ind w:firstLineChars="177" w:firstLine="425"/>
      </w:pPr>
      <w:r w:rsidRPr="00C64AB4">
        <w:t>2.</w:t>
      </w:r>
      <w:r w:rsidRPr="00C64AB4">
        <w:rPr>
          <w:rFonts w:hint="eastAsia"/>
        </w:rPr>
        <w:t xml:space="preserve"> </w:t>
      </w:r>
      <w:r w:rsidRPr="00C64AB4">
        <w:rPr>
          <w:rFonts w:hint="eastAsia"/>
        </w:rPr>
        <w:t>地点：甲方指定地点。</w:t>
      </w:r>
    </w:p>
    <w:p w14:paraId="485F738F" w14:textId="77777777" w:rsidR="005C7C8D" w:rsidRPr="00C64AB4" w:rsidRDefault="006B640B">
      <w:pPr>
        <w:rPr>
          <w:b/>
        </w:rPr>
      </w:pPr>
      <w:r w:rsidRPr="00C64AB4">
        <w:rPr>
          <w:rFonts w:hint="eastAsia"/>
          <w:b/>
        </w:rPr>
        <w:t>二、包装、运输、安装、调试及培训要求：</w:t>
      </w:r>
    </w:p>
    <w:p w14:paraId="10E10A5F" w14:textId="77777777" w:rsidR="005C7C8D" w:rsidRPr="00C64AB4" w:rsidRDefault="006B640B">
      <w:pPr>
        <w:ind w:firstLineChars="177" w:firstLine="425"/>
      </w:pPr>
      <w:r w:rsidRPr="00C64AB4">
        <w:rPr>
          <w:rFonts w:ascii="宋体" w:hAnsi="宋体"/>
        </w:rPr>
        <w:t>1</w:t>
      </w:r>
      <w:r w:rsidRPr="00C64AB4">
        <w:rPr>
          <w:rFonts w:ascii="宋体" w:hAnsi="宋体" w:hint="eastAsia"/>
        </w:rPr>
        <w:t>.</w:t>
      </w:r>
      <w:r w:rsidRPr="00C64AB4">
        <w:rPr>
          <w:rFonts w:hint="eastAsia"/>
        </w:rPr>
        <w:t>包装：应采取防潮、防晒、防腐蚀、防震动及防止其它损坏的必要措施。成交人应承担由于其包装或防护措施不妥而引起的货物锈蚀、损坏和丢失等任何损失造成的责任或费用。</w:t>
      </w:r>
    </w:p>
    <w:p w14:paraId="245794B0" w14:textId="77777777" w:rsidR="005C7C8D" w:rsidRPr="00C64AB4" w:rsidRDefault="006B640B">
      <w:pPr>
        <w:ind w:firstLineChars="177" w:firstLine="425"/>
        <w:rPr>
          <w:rFonts w:ascii="宋体" w:hAnsi="宋体"/>
        </w:rPr>
      </w:pPr>
      <w:r w:rsidRPr="00C64AB4">
        <w:rPr>
          <w:rFonts w:ascii="宋体" w:hAnsi="宋体"/>
        </w:rPr>
        <w:t>2.</w:t>
      </w:r>
      <w:r w:rsidRPr="00C64AB4">
        <w:rPr>
          <w:rFonts w:ascii="宋体" w:hAnsi="宋体" w:hint="eastAsia"/>
        </w:rPr>
        <w:t>运输：选择运输风险小、运费低、距离短的运输路线。运杂费一次包死在总价内，包括生产厂到施工现场所需的装卸、运输（含保险费）、现场保管费、二次倒运费、吊装费等费用。</w:t>
      </w:r>
    </w:p>
    <w:p w14:paraId="4EEFE3ED" w14:textId="77777777" w:rsidR="005C7C8D" w:rsidRPr="00C64AB4" w:rsidRDefault="006B640B">
      <w:pPr>
        <w:ind w:firstLineChars="177" w:firstLine="425"/>
        <w:rPr>
          <w:rFonts w:ascii="宋体" w:hAnsi="宋体"/>
        </w:rPr>
      </w:pPr>
      <w:r w:rsidRPr="00C64AB4">
        <w:rPr>
          <w:rFonts w:ascii="宋体" w:hAnsi="宋体"/>
        </w:rPr>
        <w:t>3.</w:t>
      </w:r>
      <w:r w:rsidRPr="00C64AB4">
        <w:rPr>
          <w:rFonts w:ascii="宋体" w:hAnsi="宋体" w:hint="eastAsia"/>
        </w:rPr>
        <w:t>安装、调试：成交人负责所有设备的安装、调试、培训工作，所有费用一次包死在总价内。每套设备安装调试完毕。</w:t>
      </w:r>
    </w:p>
    <w:p w14:paraId="6407D995" w14:textId="77777777" w:rsidR="005C7C8D" w:rsidRPr="00C64AB4" w:rsidRDefault="006B640B">
      <w:pPr>
        <w:ind w:firstLineChars="177" w:firstLine="425"/>
      </w:pPr>
      <w:r w:rsidRPr="00C64AB4">
        <w:rPr>
          <w:rFonts w:ascii="宋体" w:hAnsi="宋体" w:hint="eastAsia"/>
        </w:rPr>
        <w:t>4.</w:t>
      </w:r>
      <w:r w:rsidRPr="00C64AB4">
        <w:rPr>
          <w:rFonts w:ascii="宋体" w:hAnsi="宋体" w:hint="eastAsia"/>
        </w:rPr>
        <w:t>培训：</w:t>
      </w:r>
      <w:r w:rsidRPr="00C64AB4">
        <w:rPr>
          <w:rFonts w:ascii="宋体" w:hAnsi="宋体" w:cs="宋体" w:hint="eastAsia"/>
        </w:rPr>
        <w:t>成交供应商或成交厂家对其提供的产品应尽培训义务，派驻相关人员对采购人进行</w:t>
      </w:r>
      <w:r w:rsidRPr="00C64AB4">
        <w:rPr>
          <w:rFonts w:ascii="宋体" w:hAnsi="宋体" w:cs="宋体" w:hint="eastAsia"/>
        </w:rPr>
        <w:t>免费</w:t>
      </w:r>
      <w:r w:rsidRPr="00C64AB4">
        <w:rPr>
          <w:rFonts w:ascii="宋体" w:hAnsi="宋体" w:cs="宋体" w:hint="eastAsia"/>
        </w:rPr>
        <w:t>现场培训，使采购人使用人员能够正常、熟练操作。</w:t>
      </w:r>
    </w:p>
    <w:p w14:paraId="1C3304D8" w14:textId="77777777" w:rsidR="005C7C8D" w:rsidRPr="00C64AB4" w:rsidRDefault="006B640B">
      <w:pPr>
        <w:rPr>
          <w:b/>
        </w:rPr>
      </w:pPr>
      <w:r w:rsidRPr="00C64AB4">
        <w:rPr>
          <w:rFonts w:hint="eastAsia"/>
          <w:b/>
        </w:rPr>
        <w:t>三、付款方式：</w:t>
      </w:r>
    </w:p>
    <w:p w14:paraId="6C4D9288" w14:textId="77777777" w:rsidR="005C7C8D" w:rsidRPr="00C64AB4" w:rsidRDefault="006B640B">
      <w:pPr>
        <w:pStyle w:val="ac"/>
        <w:numPr>
          <w:ilvl w:val="0"/>
          <w:numId w:val="10"/>
        </w:numPr>
        <w:spacing w:line="440" w:lineRule="exact"/>
        <w:rPr>
          <w:rFonts w:hAnsi="宋体" w:cs="宋体"/>
          <w:szCs w:val="24"/>
        </w:rPr>
      </w:pPr>
      <w:r w:rsidRPr="00C64AB4">
        <w:rPr>
          <w:rFonts w:hAnsi="宋体" w:cs="宋体" w:hint="eastAsia"/>
          <w:szCs w:val="24"/>
        </w:rPr>
        <w:t>结算单位：银行转账，由采购人负责结算。在付款前，供应商必须开具与合同金额相应的发票给采购人，附详细清单。</w:t>
      </w:r>
    </w:p>
    <w:p w14:paraId="76FB50DB" w14:textId="77777777" w:rsidR="005C7C8D" w:rsidRPr="00C64AB4" w:rsidRDefault="006B640B">
      <w:pPr>
        <w:pStyle w:val="ac"/>
        <w:spacing w:line="440" w:lineRule="exact"/>
        <w:rPr>
          <w:rFonts w:hAnsi="宋体" w:cs="宋体"/>
          <w:szCs w:val="24"/>
        </w:rPr>
      </w:pPr>
      <w:r w:rsidRPr="00C64AB4">
        <w:rPr>
          <w:rFonts w:hAnsi="宋体" w:cs="宋体" w:hint="eastAsia"/>
          <w:szCs w:val="24"/>
        </w:rPr>
        <w:t>2</w:t>
      </w:r>
      <w:r w:rsidRPr="00C64AB4">
        <w:rPr>
          <w:rFonts w:hAnsi="宋体" w:cs="宋体" w:hint="eastAsia"/>
          <w:szCs w:val="24"/>
        </w:rPr>
        <w:t>、付款方式：</w:t>
      </w:r>
    </w:p>
    <w:p w14:paraId="2259DFAA" w14:textId="6A260EA2" w:rsidR="005C7C8D" w:rsidRPr="00C64AB4" w:rsidRDefault="006B640B">
      <w:pPr>
        <w:ind w:firstLineChars="200" w:firstLine="480"/>
        <w:rPr>
          <w:rFonts w:ascii="宋体" w:hAnsi="宋体" w:cs="宋体"/>
          <w:szCs w:val="24"/>
        </w:rPr>
      </w:pPr>
      <w:r w:rsidRPr="00C64AB4">
        <w:rPr>
          <w:rFonts w:ascii="宋体" w:hAnsi="宋体" w:cs="宋体" w:hint="eastAsia"/>
          <w:szCs w:val="24"/>
        </w:rPr>
        <w:t>合同签订后，乙方须按其投标文件中响应的供货期按时交货并提供全额合规发票，保证“货票同行”。设备验收合格后</w:t>
      </w:r>
      <w:r w:rsidRPr="00C64AB4">
        <w:rPr>
          <w:rFonts w:ascii="宋体" w:hAnsi="宋体" w:cs="宋体" w:hint="eastAsia"/>
          <w:szCs w:val="24"/>
        </w:rPr>
        <w:t>60</w:t>
      </w:r>
      <w:r w:rsidRPr="00C64AB4">
        <w:rPr>
          <w:rFonts w:ascii="宋体" w:hAnsi="宋体" w:cs="宋体" w:hint="eastAsia"/>
          <w:szCs w:val="24"/>
        </w:rPr>
        <w:t>日内甲方一次性支付合同总价款。</w:t>
      </w:r>
    </w:p>
    <w:p w14:paraId="510C5111" w14:textId="2BE5D6B0" w:rsidR="00AD6E26" w:rsidRPr="00C64AB4" w:rsidRDefault="00AD6E26" w:rsidP="00AD6E26">
      <w:pPr>
        <w:pStyle w:val="a0"/>
      </w:pPr>
      <w:r w:rsidRPr="00C64AB4">
        <w:rPr>
          <w:rFonts w:hint="eastAsia"/>
        </w:rPr>
        <w:t>授予中小企业的合同预付</w:t>
      </w:r>
      <w:r w:rsidRPr="00C64AB4">
        <w:rPr>
          <w:rFonts w:hint="eastAsia"/>
        </w:rPr>
        <w:t>40%</w:t>
      </w:r>
    </w:p>
    <w:p w14:paraId="6CE64B35" w14:textId="77777777" w:rsidR="005C7C8D" w:rsidRPr="00C64AB4" w:rsidRDefault="006B640B">
      <w:pPr>
        <w:rPr>
          <w:b/>
        </w:rPr>
      </w:pPr>
      <w:r w:rsidRPr="00C64AB4">
        <w:rPr>
          <w:rFonts w:hint="eastAsia"/>
          <w:b/>
        </w:rPr>
        <w:t>四、验收</w:t>
      </w:r>
    </w:p>
    <w:p w14:paraId="59E010E9" w14:textId="77777777" w:rsidR="005C7C8D" w:rsidRPr="00C64AB4" w:rsidRDefault="006B640B">
      <w:pPr>
        <w:ind w:firstLineChars="177" w:firstLine="425"/>
        <w:rPr>
          <w:rFonts w:ascii="宋体" w:hAnsi="宋体"/>
        </w:rPr>
      </w:pPr>
      <w:r w:rsidRPr="00C64AB4">
        <w:rPr>
          <w:rFonts w:ascii="宋体" w:hAnsi="宋体"/>
        </w:rPr>
        <w:t>1.</w:t>
      </w:r>
      <w:r w:rsidRPr="00C64AB4">
        <w:rPr>
          <w:rFonts w:ascii="宋体" w:hAnsi="宋体" w:hint="eastAsia"/>
        </w:rPr>
        <w:t>到货验收：货物到货后，由采购人</w:t>
      </w:r>
      <w:bookmarkStart w:id="276" w:name="_GoBack"/>
      <w:bookmarkEnd w:id="276"/>
      <w:r w:rsidRPr="00C64AB4">
        <w:rPr>
          <w:rFonts w:ascii="宋体" w:hAnsi="宋体" w:hint="eastAsia"/>
        </w:rPr>
        <w:t>与成交人共同进行外观验收，验收内容包</w:t>
      </w:r>
      <w:r w:rsidRPr="00C64AB4">
        <w:rPr>
          <w:rFonts w:ascii="宋体" w:hAnsi="宋体" w:hint="eastAsia"/>
        </w:rPr>
        <w:t>括，外包装的完好性，货物品牌、规格、数量及产地与合同要求的一致性。</w:t>
      </w:r>
    </w:p>
    <w:p w14:paraId="03F5A0C7" w14:textId="77777777" w:rsidR="005C7C8D" w:rsidRPr="00C64AB4" w:rsidRDefault="006B640B">
      <w:pPr>
        <w:ind w:firstLineChars="177" w:firstLine="425"/>
        <w:rPr>
          <w:rFonts w:ascii="宋体" w:hAnsi="宋体"/>
        </w:rPr>
      </w:pPr>
      <w:r w:rsidRPr="00C64AB4">
        <w:rPr>
          <w:rFonts w:ascii="宋体" w:hAnsi="宋体"/>
        </w:rPr>
        <w:lastRenderedPageBreak/>
        <w:t>2.</w:t>
      </w:r>
      <w:r w:rsidRPr="00C64AB4">
        <w:rPr>
          <w:rFonts w:ascii="宋体" w:hAnsi="宋体" w:hint="eastAsia"/>
        </w:rPr>
        <w:t>货物运行验收：成交人安装调试合格后，向采购人提出验收申请，采购人接到成交人验收申请后组织验收（必要时可聘请相应专家或委托相应部门验收），验收合格后，出具使用验收合格证明。</w:t>
      </w:r>
    </w:p>
    <w:p w14:paraId="01259583" w14:textId="77777777" w:rsidR="005C7C8D" w:rsidRPr="00C64AB4" w:rsidRDefault="006B640B">
      <w:pPr>
        <w:ind w:firstLineChars="177" w:firstLine="425"/>
        <w:rPr>
          <w:rFonts w:ascii="宋体" w:hAnsi="宋体"/>
        </w:rPr>
      </w:pPr>
      <w:r w:rsidRPr="00C64AB4">
        <w:rPr>
          <w:rFonts w:ascii="宋体" w:hAnsi="宋体"/>
        </w:rPr>
        <w:t>3.</w:t>
      </w:r>
      <w:r w:rsidRPr="00C64AB4">
        <w:rPr>
          <w:rFonts w:ascii="宋体" w:hAnsi="宋体" w:hint="eastAsia"/>
        </w:rPr>
        <w:t>最终验收：最终验收结果作为付款依据，成交人填写验收单，并向采购人提交实施过程中的所有资料，以便采购人日后管理和维护。</w:t>
      </w:r>
    </w:p>
    <w:p w14:paraId="19E5844E" w14:textId="77777777" w:rsidR="005C7C8D" w:rsidRPr="00C64AB4" w:rsidRDefault="006B640B">
      <w:pPr>
        <w:ind w:firstLineChars="177" w:firstLine="425"/>
        <w:rPr>
          <w:rFonts w:ascii="宋体" w:hAnsi="宋体"/>
        </w:rPr>
      </w:pPr>
      <w:r w:rsidRPr="00C64AB4">
        <w:rPr>
          <w:rFonts w:ascii="宋体" w:hAnsi="宋体"/>
        </w:rPr>
        <w:t>4.</w:t>
      </w:r>
      <w:r w:rsidRPr="00C64AB4">
        <w:rPr>
          <w:rFonts w:ascii="宋体" w:hAnsi="宋体" w:hint="eastAsia"/>
        </w:rPr>
        <w:t>质保期满后：由成交人出具质保期运行质量报告，若存在质量问题，应按相应规定协商处理。</w:t>
      </w:r>
    </w:p>
    <w:p w14:paraId="15116348" w14:textId="77777777" w:rsidR="005C7C8D" w:rsidRPr="00C64AB4" w:rsidRDefault="006B640B">
      <w:pPr>
        <w:ind w:firstLineChars="177" w:firstLine="425"/>
        <w:rPr>
          <w:rFonts w:ascii="宋体" w:hAnsi="宋体"/>
        </w:rPr>
      </w:pPr>
      <w:r w:rsidRPr="00C64AB4">
        <w:rPr>
          <w:rFonts w:ascii="宋体" w:hAnsi="宋体"/>
        </w:rPr>
        <w:t>5.</w:t>
      </w:r>
      <w:r w:rsidRPr="00C64AB4">
        <w:rPr>
          <w:rFonts w:ascii="宋体" w:hAnsi="宋体" w:hint="eastAsia"/>
        </w:rPr>
        <w:t>验收依据：</w:t>
      </w:r>
    </w:p>
    <w:p w14:paraId="571A6FF3" w14:textId="77777777" w:rsidR="005C7C8D" w:rsidRPr="00C64AB4" w:rsidRDefault="006B640B">
      <w:pPr>
        <w:ind w:firstLineChars="177" w:firstLine="425"/>
        <w:rPr>
          <w:rFonts w:ascii="宋体" w:hAnsi="宋体"/>
        </w:rPr>
      </w:pPr>
      <w:r w:rsidRPr="00C64AB4">
        <w:rPr>
          <w:rFonts w:ascii="宋体" w:hAnsi="宋体"/>
        </w:rPr>
        <w:t xml:space="preserve">5.1 </w:t>
      </w:r>
      <w:r w:rsidRPr="00C64AB4">
        <w:rPr>
          <w:rFonts w:ascii="宋体" w:hAnsi="宋体" w:hint="eastAsia"/>
        </w:rPr>
        <w:t>合同文本、合同附件、采购文件、投标文件。</w:t>
      </w:r>
    </w:p>
    <w:p w14:paraId="2C45949C" w14:textId="77777777" w:rsidR="005C7C8D" w:rsidRPr="00C64AB4" w:rsidRDefault="006B640B">
      <w:pPr>
        <w:ind w:firstLineChars="177" w:firstLine="425"/>
        <w:rPr>
          <w:rFonts w:ascii="宋体" w:hAnsi="宋体"/>
        </w:rPr>
      </w:pPr>
      <w:r w:rsidRPr="00C64AB4">
        <w:rPr>
          <w:rFonts w:ascii="宋体" w:hAnsi="宋体"/>
        </w:rPr>
        <w:t xml:space="preserve">5.2 </w:t>
      </w:r>
      <w:r w:rsidRPr="00C64AB4">
        <w:rPr>
          <w:rFonts w:ascii="宋体" w:hAnsi="宋体" w:hint="eastAsia"/>
        </w:rPr>
        <w:t>国内相应的标准、规范。</w:t>
      </w:r>
    </w:p>
    <w:p w14:paraId="0462DFDF" w14:textId="77777777" w:rsidR="005C7C8D" w:rsidRPr="00C64AB4" w:rsidRDefault="006B640B">
      <w:pPr>
        <w:rPr>
          <w:b/>
        </w:rPr>
      </w:pPr>
      <w:r w:rsidRPr="00C64AB4">
        <w:rPr>
          <w:rFonts w:hint="eastAsia"/>
          <w:b/>
        </w:rPr>
        <w:t>五、质量保证</w:t>
      </w:r>
    </w:p>
    <w:p w14:paraId="60330E28" w14:textId="77777777" w:rsidR="005C7C8D" w:rsidRPr="00C64AB4" w:rsidRDefault="006B640B">
      <w:pPr>
        <w:ind w:firstLineChars="177" w:firstLine="425"/>
        <w:rPr>
          <w:rFonts w:ascii="宋体" w:hAnsi="宋体"/>
        </w:rPr>
      </w:pPr>
      <w:r w:rsidRPr="00C64AB4">
        <w:rPr>
          <w:rFonts w:ascii="宋体" w:hAnsi="宋体"/>
        </w:rPr>
        <w:t>1.</w:t>
      </w:r>
      <w:r w:rsidRPr="00C64AB4">
        <w:rPr>
          <w:rFonts w:ascii="宋体" w:hAnsi="宋体" w:hint="eastAsia"/>
        </w:rPr>
        <w:t>自设备安装调试并正常投入使用后起</w:t>
      </w:r>
      <w:r w:rsidRPr="00C64AB4">
        <w:rPr>
          <w:rFonts w:ascii="宋体" w:hAnsi="宋体" w:hint="eastAsia"/>
        </w:rPr>
        <w:t>,</w:t>
      </w:r>
      <w:r w:rsidRPr="00C64AB4">
        <w:rPr>
          <w:rFonts w:ascii="宋体" w:hAnsi="宋体" w:hint="eastAsia"/>
        </w:rPr>
        <w:t>主机及相关配套设备质保</w:t>
      </w:r>
      <w:r w:rsidRPr="00C64AB4">
        <w:rPr>
          <w:rFonts w:ascii="宋体" w:hAnsi="宋体" w:hint="eastAsia"/>
        </w:rPr>
        <w:t>1</w:t>
      </w:r>
      <w:r w:rsidRPr="00C64AB4">
        <w:rPr>
          <w:rFonts w:ascii="宋体" w:hAnsi="宋体" w:hint="eastAsia"/>
        </w:rPr>
        <w:t>年，成交人承诺的质保时间超过采购文件要求的，按其承诺时间质保。</w:t>
      </w:r>
    </w:p>
    <w:p w14:paraId="21B2EB73" w14:textId="77777777" w:rsidR="005C7C8D" w:rsidRPr="00C64AB4" w:rsidRDefault="006B640B">
      <w:pPr>
        <w:ind w:firstLineChars="177" w:firstLine="425"/>
        <w:rPr>
          <w:rFonts w:ascii="宋体" w:hAnsi="宋体"/>
        </w:rPr>
      </w:pPr>
      <w:r w:rsidRPr="00C64AB4">
        <w:rPr>
          <w:rFonts w:ascii="宋体" w:hAnsi="宋体"/>
        </w:rPr>
        <w:t>2.</w:t>
      </w:r>
      <w:r w:rsidRPr="00C64AB4">
        <w:rPr>
          <w:rFonts w:ascii="宋体" w:hAnsi="宋体" w:hint="eastAsia"/>
        </w:rPr>
        <w:t>成交单位承诺的质保期起始时间为自设备安装调试并正常投入使用后起。</w:t>
      </w:r>
    </w:p>
    <w:p w14:paraId="67FF693A" w14:textId="77777777" w:rsidR="005C7C8D" w:rsidRPr="00C64AB4" w:rsidRDefault="006B640B">
      <w:pPr>
        <w:ind w:firstLineChars="177" w:firstLine="425"/>
        <w:rPr>
          <w:rFonts w:ascii="宋体" w:hAnsi="宋体"/>
        </w:rPr>
      </w:pPr>
      <w:r w:rsidRPr="00C64AB4">
        <w:rPr>
          <w:rFonts w:ascii="宋体" w:hAnsi="宋体"/>
        </w:rPr>
        <w:t>3.</w:t>
      </w:r>
      <w:r w:rsidRPr="00C64AB4">
        <w:rPr>
          <w:rFonts w:ascii="宋体" w:hAnsi="宋体" w:hint="eastAsia"/>
        </w:rPr>
        <w:t>所有产品质量必须符合国家有关规范和相关政策。所有产品及辅材必须是未使用过的新产品，质量优良、渠道正当，配置合理。</w:t>
      </w:r>
    </w:p>
    <w:p w14:paraId="4C74B6BA" w14:textId="77777777" w:rsidR="005C7C8D" w:rsidRPr="00C64AB4" w:rsidRDefault="006B640B">
      <w:pPr>
        <w:ind w:firstLineChars="177" w:firstLine="425"/>
        <w:rPr>
          <w:rFonts w:ascii="宋体" w:hAnsi="宋体"/>
        </w:rPr>
      </w:pPr>
      <w:r w:rsidRPr="00C64AB4">
        <w:rPr>
          <w:rFonts w:ascii="宋体" w:hAnsi="宋体"/>
        </w:rPr>
        <w:t>4.</w:t>
      </w:r>
      <w:r w:rsidRPr="00C64AB4">
        <w:rPr>
          <w:rFonts w:ascii="宋体" w:hAnsi="宋体" w:hint="eastAsia"/>
        </w:rPr>
        <w:t>质保期出现的质量问题由成交单位负责解决并承担所有费用。</w:t>
      </w:r>
    </w:p>
    <w:p w14:paraId="3492E38C" w14:textId="77777777" w:rsidR="005C7C8D" w:rsidRPr="00C64AB4" w:rsidRDefault="006B640B">
      <w:pPr>
        <w:ind w:firstLineChars="177" w:firstLine="425"/>
        <w:rPr>
          <w:rFonts w:ascii="宋体" w:hAnsi="宋体"/>
        </w:rPr>
      </w:pPr>
      <w:r w:rsidRPr="00C64AB4">
        <w:rPr>
          <w:rFonts w:ascii="宋体" w:hAnsi="宋体"/>
        </w:rPr>
        <w:t>5.</w:t>
      </w:r>
      <w:r w:rsidRPr="00C64AB4">
        <w:rPr>
          <w:rFonts w:ascii="宋体" w:hAnsi="宋体" w:hint="eastAsia"/>
        </w:rPr>
        <w:t>质量保证期过后，成交人或厂家应同样提供免费电话</w:t>
      </w:r>
      <w:r w:rsidRPr="00C64AB4">
        <w:rPr>
          <w:rFonts w:ascii="宋体" w:hAnsi="宋体" w:hint="eastAsia"/>
        </w:rPr>
        <w:t>咨询服务，并应承诺提供产品上门维修服务，如需更换零部件，成交人或厂家应以优惠价提供售后服务。</w:t>
      </w:r>
    </w:p>
    <w:p w14:paraId="023053DF" w14:textId="77777777" w:rsidR="005C7C8D" w:rsidRPr="00C64AB4" w:rsidRDefault="006B640B">
      <w:pPr>
        <w:rPr>
          <w:b/>
        </w:rPr>
      </w:pPr>
      <w:r w:rsidRPr="00C64AB4">
        <w:rPr>
          <w:rFonts w:hint="eastAsia"/>
          <w:b/>
        </w:rPr>
        <w:t>六、售后服务要求</w:t>
      </w:r>
    </w:p>
    <w:p w14:paraId="130E359B" w14:textId="77777777" w:rsidR="005C7C8D" w:rsidRPr="00C64AB4" w:rsidRDefault="006B640B">
      <w:pPr>
        <w:ind w:firstLineChars="177" w:firstLine="425"/>
        <w:rPr>
          <w:rFonts w:ascii="宋体" w:hAnsi="宋体"/>
        </w:rPr>
      </w:pPr>
      <w:r w:rsidRPr="00C64AB4">
        <w:rPr>
          <w:rFonts w:ascii="宋体" w:hAnsi="宋体" w:hint="eastAsia"/>
        </w:rPr>
        <w:t>电话咨询：成交人或厂家应当为采购人提供技术援助电话，解答采购人在使用中遇到的问题，及时为采购人提出解决问题的建议。</w:t>
      </w:r>
    </w:p>
    <w:p w14:paraId="232B3981" w14:textId="77777777" w:rsidR="005C7C8D" w:rsidRPr="00C64AB4" w:rsidRDefault="006B640B">
      <w:pPr>
        <w:ind w:firstLineChars="177" w:firstLine="425"/>
        <w:rPr>
          <w:rFonts w:ascii="宋体" w:hAnsi="宋体"/>
        </w:rPr>
      </w:pPr>
      <w:r w:rsidRPr="00C64AB4">
        <w:rPr>
          <w:rFonts w:ascii="宋体" w:hAnsi="宋体" w:hint="eastAsia"/>
        </w:rPr>
        <w:t>现场维修：采购人遇到使用及技术问题，电话咨询不能解决的，维修响应时间≤</w:t>
      </w:r>
      <w:r w:rsidRPr="00C64AB4">
        <w:rPr>
          <w:rFonts w:ascii="宋体" w:hAnsi="宋体" w:hint="eastAsia"/>
        </w:rPr>
        <w:t>4</w:t>
      </w:r>
      <w:r w:rsidRPr="00C64AB4">
        <w:rPr>
          <w:rFonts w:ascii="宋体" w:hAnsi="宋体" w:hint="eastAsia"/>
        </w:rPr>
        <w:t>小时，维修工程师抵达现场时间≤</w:t>
      </w:r>
      <w:r w:rsidRPr="00C64AB4">
        <w:rPr>
          <w:rFonts w:ascii="宋体" w:hAnsi="宋体" w:hint="eastAsia"/>
        </w:rPr>
        <w:t>24</w:t>
      </w:r>
      <w:r w:rsidRPr="00C64AB4">
        <w:rPr>
          <w:rFonts w:ascii="宋体" w:hAnsi="宋体" w:hint="eastAsia"/>
        </w:rPr>
        <w:t>小时，排除故障的期限≤</w:t>
      </w:r>
      <w:r w:rsidRPr="00C64AB4">
        <w:rPr>
          <w:rFonts w:ascii="宋体" w:hAnsi="宋体" w:hint="eastAsia"/>
        </w:rPr>
        <w:t>48</w:t>
      </w:r>
      <w:r w:rsidRPr="00C64AB4">
        <w:rPr>
          <w:rFonts w:ascii="宋体" w:hAnsi="宋体" w:hint="eastAsia"/>
        </w:rPr>
        <w:t>小时。否则甲方有权指定第三方机构维修，维修产生的全部费用由乙方承担；</w:t>
      </w:r>
    </w:p>
    <w:p w14:paraId="4C49CB33" w14:textId="77777777" w:rsidR="005C7C8D" w:rsidRPr="00C64AB4" w:rsidRDefault="006B640B">
      <w:pPr>
        <w:ind w:firstLineChars="177" w:firstLine="425"/>
        <w:rPr>
          <w:rFonts w:ascii="宋体" w:hAnsi="宋体"/>
        </w:rPr>
      </w:pPr>
      <w:r w:rsidRPr="00C64AB4">
        <w:rPr>
          <w:rFonts w:ascii="宋体" w:hAnsi="宋体" w:hint="eastAsia"/>
        </w:rPr>
        <w:t>在设备最终验收后的质量保证期内，乙方对由于设计、工艺或材料的缺陷而产生的故障负责（负责解决并承担全部费用）。质保期满后如出现此类问题亦应负责；</w:t>
      </w:r>
    </w:p>
    <w:p w14:paraId="46054C5A" w14:textId="77777777" w:rsidR="005C7C8D" w:rsidRPr="00C64AB4" w:rsidRDefault="006B640B">
      <w:pPr>
        <w:ind w:firstLineChars="177" w:firstLine="425"/>
        <w:rPr>
          <w:rFonts w:ascii="宋体" w:hAnsi="宋体"/>
        </w:rPr>
      </w:pPr>
      <w:r w:rsidRPr="00C64AB4">
        <w:rPr>
          <w:rFonts w:ascii="宋体" w:hAnsi="宋体" w:hint="eastAsia"/>
        </w:rPr>
        <w:t>每年派技术人员到现场走访，给予检查维护；</w:t>
      </w:r>
    </w:p>
    <w:p w14:paraId="544EF6F4" w14:textId="77777777" w:rsidR="005C7C8D" w:rsidRPr="00C64AB4" w:rsidRDefault="006B640B">
      <w:pPr>
        <w:ind w:firstLineChars="177" w:firstLine="425"/>
        <w:rPr>
          <w:rFonts w:ascii="宋体" w:hAnsi="宋体"/>
        </w:rPr>
      </w:pPr>
      <w:r w:rsidRPr="00C64AB4">
        <w:rPr>
          <w:rFonts w:ascii="宋体" w:hAnsi="宋体" w:hint="eastAsia"/>
        </w:rPr>
        <w:t>质保期结束前，进行系统测试，全面保养维护，确保正常运行；</w:t>
      </w:r>
    </w:p>
    <w:p w14:paraId="7464DBCF" w14:textId="77777777" w:rsidR="005C7C8D" w:rsidRPr="00C64AB4" w:rsidRDefault="005C7C8D">
      <w:pPr>
        <w:pStyle w:val="a0"/>
      </w:pPr>
    </w:p>
    <w:p w14:paraId="5C5186FD" w14:textId="77777777" w:rsidR="005C7C8D" w:rsidRPr="00C64AB4" w:rsidRDefault="005C7C8D">
      <w:pPr>
        <w:pStyle w:val="a0"/>
      </w:pPr>
    </w:p>
    <w:p w14:paraId="3EB47C3D" w14:textId="77777777" w:rsidR="005C7C8D" w:rsidRPr="00C64AB4" w:rsidRDefault="006B640B">
      <w:pPr>
        <w:rPr>
          <w:b/>
        </w:rPr>
      </w:pPr>
      <w:r w:rsidRPr="00C64AB4">
        <w:rPr>
          <w:rFonts w:hint="eastAsia"/>
          <w:b/>
        </w:rPr>
        <w:t>七、合同实施</w:t>
      </w:r>
    </w:p>
    <w:p w14:paraId="2D0F1251" w14:textId="77777777" w:rsidR="005C7C8D" w:rsidRPr="00C64AB4" w:rsidRDefault="006B640B">
      <w:pPr>
        <w:ind w:firstLineChars="177" w:firstLine="425"/>
        <w:rPr>
          <w:rFonts w:ascii="宋体" w:hAnsi="宋体"/>
        </w:rPr>
      </w:pPr>
      <w:r w:rsidRPr="00C64AB4">
        <w:rPr>
          <w:rFonts w:ascii="宋体" w:hAnsi="宋体"/>
        </w:rPr>
        <w:t>1.</w:t>
      </w:r>
      <w:r w:rsidRPr="00C64AB4">
        <w:rPr>
          <w:rFonts w:ascii="宋体" w:hAnsi="宋体" w:hint="eastAsia"/>
        </w:rPr>
        <w:t>成交单位应在合同签订后，新址具备安装条件，采购人下达供货通知后</w:t>
      </w:r>
      <w:r w:rsidRPr="00C64AB4">
        <w:rPr>
          <w:rFonts w:ascii="宋体" w:hAnsi="宋体" w:hint="eastAsia"/>
        </w:rPr>
        <w:t>2</w:t>
      </w:r>
      <w:r w:rsidRPr="00C64AB4">
        <w:rPr>
          <w:rFonts w:ascii="宋体" w:hAnsi="宋体" w:hint="eastAsia"/>
        </w:rPr>
        <w:t>日内将货物送至安装地点，并按要求在</w:t>
      </w:r>
      <w:r w:rsidRPr="00C64AB4">
        <w:rPr>
          <w:rFonts w:ascii="宋体" w:hAnsi="宋体" w:hint="eastAsia"/>
        </w:rPr>
        <w:t>5</w:t>
      </w:r>
      <w:r w:rsidRPr="00C64AB4">
        <w:rPr>
          <w:rFonts w:ascii="宋体" w:hAnsi="宋体" w:hint="eastAsia"/>
        </w:rPr>
        <w:t>个工作日内完成安装调试。</w:t>
      </w:r>
    </w:p>
    <w:p w14:paraId="363E8551" w14:textId="77777777" w:rsidR="005C7C8D" w:rsidRPr="00C64AB4" w:rsidRDefault="006B640B">
      <w:pPr>
        <w:ind w:firstLineChars="177" w:firstLine="425"/>
        <w:rPr>
          <w:rFonts w:ascii="宋体" w:hAnsi="宋体"/>
        </w:rPr>
      </w:pPr>
      <w:r w:rsidRPr="00C64AB4">
        <w:rPr>
          <w:rFonts w:ascii="宋体" w:hAnsi="宋体"/>
        </w:rPr>
        <w:t>2.</w:t>
      </w:r>
      <w:r w:rsidRPr="00C64AB4">
        <w:rPr>
          <w:rFonts w:ascii="宋体" w:hAnsi="宋体" w:hint="eastAsia"/>
        </w:rPr>
        <w:t>若因成交单位原因未能在工期内完成合同规定的义务，由此对采购人造成的延误和一切损失，由成交单位人承担和赔偿。</w:t>
      </w:r>
    </w:p>
    <w:p w14:paraId="178D50BD" w14:textId="77777777" w:rsidR="005C7C8D" w:rsidRPr="00C64AB4" w:rsidRDefault="006B640B">
      <w:pPr>
        <w:pStyle w:val="12"/>
      </w:pPr>
      <w:r w:rsidRPr="00C64AB4">
        <w:br w:type="page"/>
      </w:r>
      <w:bookmarkStart w:id="277" w:name="_Toc20096"/>
      <w:bookmarkStart w:id="278" w:name="_Toc26962"/>
      <w:r w:rsidRPr="00C64AB4">
        <w:rPr>
          <w:rFonts w:hint="eastAsia"/>
        </w:rPr>
        <w:lastRenderedPageBreak/>
        <w:t>第五章</w:t>
      </w:r>
      <w:r w:rsidRPr="00C64AB4">
        <w:rPr>
          <w:rFonts w:hint="eastAsia"/>
        </w:rPr>
        <w:t xml:space="preserve">  </w:t>
      </w:r>
      <w:r w:rsidRPr="00C64AB4">
        <w:rPr>
          <w:rFonts w:hint="eastAsia"/>
        </w:rPr>
        <w:t>合同主要条款及格式</w:t>
      </w:r>
      <w:bookmarkEnd w:id="277"/>
      <w:bookmarkEnd w:id="278"/>
    </w:p>
    <w:p w14:paraId="235F341C" w14:textId="77777777" w:rsidR="005C7C8D" w:rsidRPr="00C64AB4" w:rsidRDefault="006B640B">
      <w:pPr>
        <w:ind w:firstLine="562"/>
        <w:jc w:val="center"/>
        <w:rPr>
          <w:rFonts w:ascii="宋体" w:hAnsi="宋体"/>
          <w:sz w:val="22"/>
          <w:szCs w:val="28"/>
        </w:rPr>
      </w:pPr>
      <w:bookmarkStart w:id="279" w:name="_Toc19188"/>
      <w:bookmarkStart w:id="280" w:name="_Toc11035"/>
      <w:bookmarkStart w:id="281" w:name="_Toc191876958"/>
      <w:bookmarkStart w:id="282" w:name="_Toc237343009"/>
      <w:bookmarkEnd w:id="273"/>
      <w:bookmarkEnd w:id="274"/>
      <w:bookmarkEnd w:id="275"/>
      <w:r w:rsidRPr="00C64AB4">
        <w:rPr>
          <w:rFonts w:ascii="宋体" w:hAnsi="宋体" w:hint="eastAsia"/>
          <w:b/>
          <w:sz w:val="22"/>
          <w:szCs w:val="28"/>
        </w:rPr>
        <w:t>（本合同为原则样稿，以甲乙双方最终签订的合同为准）</w:t>
      </w:r>
    </w:p>
    <w:bookmarkEnd w:id="279"/>
    <w:bookmarkEnd w:id="280"/>
    <w:bookmarkEnd w:id="281"/>
    <w:p w14:paraId="165EDAA9" w14:textId="77777777" w:rsidR="005C7C8D" w:rsidRPr="00C64AB4" w:rsidRDefault="005C7C8D">
      <w:pPr>
        <w:ind w:firstLine="1085"/>
        <w:jc w:val="center"/>
        <w:rPr>
          <w:rFonts w:ascii="宋体" w:hAnsi="宋体" w:cs="宋体"/>
          <w:b/>
          <w:spacing w:val="-20"/>
          <w:sz w:val="58"/>
          <w:szCs w:val="58"/>
        </w:rPr>
      </w:pPr>
    </w:p>
    <w:p w14:paraId="4FF7399E" w14:textId="77777777" w:rsidR="005C7C8D" w:rsidRPr="00C64AB4" w:rsidRDefault="006B640B">
      <w:pPr>
        <w:jc w:val="center"/>
        <w:rPr>
          <w:rFonts w:ascii="宋体" w:hAnsi="宋体"/>
          <w:b/>
          <w:sz w:val="32"/>
          <w:szCs w:val="32"/>
        </w:rPr>
      </w:pPr>
      <w:r w:rsidRPr="00C64AB4">
        <w:rPr>
          <w:rFonts w:ascii="宋体" w:hAnsi="宋体" w:hint="eastAsia"/>
          <w:b/>
          <w:sz w:val="32"/>
          <w:szCs w:val="32"/>
        </w:rPr>
        <w:t>拟签订的合同文本</w:t>
      </w:r>
    </w:p>
    <w:p w14:paraId="5A6A5364" w14:textId="77777777" w:rsidR="005C7C8D" w:rsidRPr="00C64AB4" w:rsidRDefault="006B640B">
      <w:pPr>
        <w:ind w:firstLineChars="200" w:firstLine="440"/>
        <w:rPr>
          <w:rFonts w:ascii="宋体" w:hAnsi="宋体" w:cs="仿宋"/>
          <w:sz w:val="22"/>
        </w:rPr>
      </w:pPr>
      <w:r w:rsidRPr="00C64AB4">
        <w:rPr>
          <w:rFonts w:ascii="宋体" w:hAnsi="宋体" w:cs="仿宋" w:hint="eastAsia"/>
          <w:sz w:val="22"/>
        </w:rPr>
        <w:t>甲</w:t>
      </w:r>
      <w:r w:rsidRPr="00C64AB4">
        <w:rPr>
          <w:rFonts w:ascii="宋体" w:hAnsi="宋体" w:cs="仿宋" w:hint="eastAsia"/>
          <w:sz w:val="22"/>
        </w:rPr>
        <w:t xml:space="preserve">  </w:t>
      </w:r>
      <w:r w:rsidRPr="00C64AB4">
        <w:rPr>
          <w:rFonts w:ascii="宋体" w:hAnsi="宋体" w:cs="仿宋" w:hint="eastAsia"/>
          <w:sz w:val="22"/>
        </w:rPr>
        <w:t>方：</w:t>
      </w:r>
      <w:r w:rsidRPr="00C64AB4">
        <w:rPr>
          <w:rFonts w:ascii="宋体" w:hAnsi="宋体" w:cs="仿宋" w:hint="eastAsia"/>
          <w:b/>
          <w:bCs/>
          <w:sz w:val="22"/>
          <w:u w:val="single"/>
        </w:rPr>
        <w:t>西安市疾病预防控制中心</w:t>
      </w:r>
    </w:p>
    <w:p w14:paraId="3C0DF9DF" w14:textId="77777777" w:rsidR="005C7C8D" w:rsidRPr="00C64AB4" w:rsidRDefault="006B640B">
      <w:pPr>
        <w:ind w:firstLineChars="200" w:firstLine="440"/>
        <w:rPr>
          <w:rFonts w:ascii="宋体" w:hAnsi="宋体" w:cs="仿宋"/>
          <w:sz w:val="22"/>
        </w:rPr>
      </w:pPr>
      <w:r w:rsidRPr="00C64AB4">
        <w:rPr>
          <w:rFonts w:ascii="宋体" w:hAnsi="宋体" w:cs="仿宋" w:hint="eastAsia"/>
          <w:sz w:val="22"/>
        </w:rPr>
        <w:t>乙</w:t>
      </w:r>
      <w:r w:rsidRPr="00C64AB4">
        <w:rPr>
          <w:rFonts w:ascii="宋体" w:hAnsi="宋体" w:cs="仿宋" w:hint="eastAsia"/>
          <w:sz w:val="22"/>
        </w:rPr>
        <w:t xml:space="preserve">  </w:t>
      </w:r>
      <w:r w:rsidRPr="00C64AB4">
        <w:rPr>
          <w:rFonts w:ascii="宋体" w:hAnsi="宋体" w:cs="仿宋" w:hint="eastAsia"/>
          <w:sz w:val="22"/>
        </w:rPr>
        <w:t>方：</w:t>
      </w:r>
      <w:r w:rsidRPr="00C64AB4">
        <w:rPr>
          <w:rFonts w:ascii="宋体" w:hAnsi="宋体" w:cs="仿宋" w:hint="eastAsia"/>
          <w:sz w:val="22"/>
          <w:u w:val="single"/>
        </w:rPr>
        <w:t xml:space="preserve">                      </w:t>
      </w:r>
      <w:r w:rsidRPr="00C64AB4">
        <w:rPr>
          <w:rFonts w:ascii="宋体" w:hAnsi="宋体" w:cs="仿宋" w:hint="eastAsia"/>
          <w:sz w:val="22"/>
        </w:rPr>
        <w:t xml:space="preserve"> </w:t>
      </w:r>
    </w:p>
    <w:p w14:paraId="7F37B1FB" w14:textId="77777777" w:rsidR="005C7C8D" w:rsidRPr="00C64AB4" w:rsidRDefault="006B640B">
      <w:pPr>
        <w:tabs>
          <w:tab w:val="left" w:pos="480"/>
        </w:tabs>
        <w:ind w:firstLineChars="200" w:firstLine="440"/>
        <w:rPr>
          <w:rFonts w:ascii="宋体" w:hAnsi="宋体" w:cs="仿宋"/>
          <w:bCs/>
          <w:sz w:val="22"/>
        </w:rPr>
      </w:pPr>
      <w:r w:rsidRPr="00C64AB4">
        <w:rPr>
          <w:rFonts w:ascii="宋体" w:hAnsi="宋体" w:cs="仿宋" w:hint="eastAsia"/>
          <w:bCs/>
          <w:sz w:val="22"/>
        </w:rPr>
        <w:t>鉴证方：</w:t>
      </w:r>
      <w:r w:rsidRPr="00C64AB4">
        <w:rPr>
          <w:rFonts w:ascii="宋体" w:hAnsi="宋体" w:cs="仿宋" w:hint="eastAsia"/>
          <w:bCs/>
          <w:sz w:val="22"/>
          <w:u w:val="single"/>
        </w:rPr>
        <w:t xml:space="preserve">                       </w:t>
      </w:r>
    </w:p>
    <w:p w14:paraId="16B3DF73" w14:textId="77777777" w:rsidR="005C7C8D" w:rsidRPr="00C64AB4" w:rsidRDefault="006B640B">
      <w:pPr>
        <w:tabs>
          <w:tab w:val="left" w:pos="480"/>
        </w:tabs>
        <w:ind w:firstLineChars="200" w:firstLine="440"/>
        <w:rPr>
          <w:rFonts w:ascii="宋体" w:hAnsi="宋体" w:cs="仿宋"/>
          <w:bCs/>
          <w:sz w:val="22"/>
        </w:rPr>
      </w:pPr>
      <w:r w:rsidRPr="00C64AB4">
        <w:rPr>
          <w:rFonts w:ascii="宋体" w:hAnsi="宋体" w:cs="仿宋" w:hint="eastAsia"/>
          <w:bCs/>
          <w:sz w:val="22"/>
        </w:rPr>
        <w:t>根据《中华人民共和国政府采购法》及实施条例、《中华人民共和国民法典》和甲方采购项目（采购项目编号：</w:t>
      </w:r>
      <w:r w:rsidRPr="00C64AB4">
        <w:rPr>
          <w:rFonts w:ascii="宋体" w:hAnsi="宋体" w:cs="仿宋" w:hint="eastAsia"/>
          <w:bCs/>
          <w:sz w:val="22"/>
        </w:rPr>
        <w:t>xxxxx-xx</w:t>
      </w:r>
      <w:r w:rsidRPr="00C64AB4">
        <w:rPr>
          <w:rFonts w:ascii="宋体" w:hAnsi="宋体" w:cs="仿宋" w:hint="eastAsia"/>
          <w:bCs/>
          <w:sz w:val="22"/>
        </w:rPr>
        <w:t>）的招标文件、投标文件等有关规定，为确保甲方采购项目的顺利实施，甲、乙双方在平等自愿原则下签订本合同，并共同遵守如下条款：</w:t>
      </w:r>
    </w:p>
    <w:p w14:paraId="0D8FFC99" w14:textId="77777777" w:rsidR="005C7C8D" w:rsidRPr="00C64AB4" w:rsidRDefault="006B640B">
      <w:pPr>
        <w:numPr>
          <w:ilvl w:val="0"/>
          <w:numId w:val="11"/>
        </w:numPr>
        <w:tabs>
          <w:tab w:val="left" w:pos="480"/>
        </w:tabs>
        <w:rPr>
          <w:rFonts w:ascii="宋体" w:hAnsi="宋体" w:cs="仿宋"/>
          <w:b/>
          <w:sz w:val="22"/>
        </w:rPr>
      </w:pPr>
      <w:r w:rsidRPr="00C64AB4">
        <w:rPr>
          <w:rFonts w:ascii="宋体" w:hAnsi="宋体" w:cs="仿宋" w:hint="eastAsia"/>
          <w:b/>
          <w:sz w:val="22"/>
        </w:rPr>
        <w:t>合同标的物内容及数量</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284"/>
        <w:gridCol w:w="1156"/>
        <w:gridCol w:w="697"/>
        <w:gridCol w:w="1137"/>
        <w:gridCol w:w="697"/>
        <w:gridCol w:w="856"/>
        <w:gridCol w:w="987"/>
        <w:gridCol w:w="1306"/>
        <w:gridCol w:w="710"/>
      </w:tblGrid>
      <w:tr w:rsidR="005C7C8D" w:rsidRPr="00C64AB4" w14:paraId="125A8FF0" w14:textId="77777777">
        <w:trPr>
          <w:trHeight w:val="667"/>
          <w:jc w:val="center"/>
        </w:trPr>
        <w:tc>
          <w:tcPr>
            <w:tcW w:w="349" w:type="pct"/>
            <w:tcBorders>
              <w:top w:val="single" w:sz="4" w:space="0" w:color="auto"/>
              <w:left w:val="single" w:sz="4" w:space="0" w:color="auto"/>
              <w:bottom w:val="single" w:sz="4" w:space="0" w:color="auto"/>
              <w:right w:val="single" w:sz="4" w:space="0" w:color="auto"/>
            </w:tcBorders>
            <w:vAlign w:val="center"/>
          </w:tcPr>
          <w:p w14:paraId="67DA2770"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序号</w:t>
            </w:r>
          </w:p>
        </w:tc>
        <w:tc>
          <w:tcPr>
            <w:tcW w:w="676" w:type="pct"/>
            <w:tcBorders>
              <w:top w:val="single" w:sz="4" w:space="0" w:color="auto"/>
              <w:left w:val="single" w:sz="4" w:space="0" w:color="auto"/>
              <w:bottom w:val="single" w:sz="4" w:space="0" w:color="auto"/>
              <w:right w:val="single" w:sz="4" w:space="0" w:color="auto"/>
            </w:tcBorders>
            <w:vAlign w:val="center"/>
          </w:tcPr>
          <w:p w14:paraId="3727D3D2"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名称</w:t>
            </w:r>
          </w:p>
        </w:tc>
        <w:tc>
          <w:tcPr>
            <w:tcW w:w="609" w:type="pct"/>
            <w:tcBorders>
              <w:top w:val="single" w:sz="4" w:space="0" w:color="auto"/>
              <w:left w:val="single" w:sz="4" w:space="0" w:color="auto"/>
              <w:bottom w:val="single" w:sz="4" w:space="0" w:color="auto"/>
              <w:right w:val="single" w:sz="4" w:space="0" w:color="auto"/>
            </w:tcBorders>
            <w:vAlign w:val="center"/>
          </w:tcPr>
          <w:p w14:paraId="0DF5FADB"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规格型号</w:t>
            </w:r>
          </w:p>
        </w:tc>
        <w:tc>
          <w:tcPr>
            <w:tcW w:w="367" w:type="pct"/>
            <w:tcBorders>
              <w:top w:val="single" w:sz="4" w:space="0" w:color="auto"/>
              <w:left w:val="single" w:sz="4" w:space="0" w:color="auto"/>
              <w:bottom w:val="single" w:sz="4" w:space="0" w:color="auto"/>
              <w:right w:val="single" w:sz="4" w:space="0" w:color="auto"/>
            </w:tcBorders>
            <w:vAlign w:val="center"/>
          </w:tcPr>
          <w:p w14:paraId="30A555B0"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产地</w:t>
            </w:r>
          </w:p>
        </w:tc>
        <w:tc>
          <w:tcPr>
            <w:tcW w:w="599" w:type="pct"/>
            <w:tcBorders>
              <w:top w:val="single" w:sz="4" w:space="0" w:color="auto"/>
              <w:left w:val="single" w:sz="4" w:space="0" w:color="auto"/>
              <w:bottom w:val="single" w:sz="4" w:space="0" w:color="auto"/>
              <w:right w:val="single" w:sz="4" w:space="0" w:color="auto"/>
            </w:tcBorders>
            <w:vAlign w:val="center"/>
          </w:tcPr>
          <w:p w14:paraId="51D50845"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生产厂家</w:t>
            </w:r>
          </w:p>
        </w:tc>
        <w:tc>
          <w:tcPr>
            <w:tcW w:w="367" w:type="pct"/>
            <w:tcBorders>
              <w:top w:val="single" w:sz="4" w:space="0" w:color="auto"/>
              <w:left w:val="single" w:sz="4" w:space="0" w:color="auto"/>
              <w:bottom w:val="single" w:sz="4" w:space="0" w:color="auto"/>
              <w:right w:val="single" w:sz="4" w:space="0" w:color="auto"/>
            </w:tcBorders>
            <w:vAlign w:val="center"/>
          </w:tcPr>
          <w:p w14:paraId="74AB15E8"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单位</w:t>
            </w:r>
          </w:p>
        </w:tc>
        <w:tc>
          <w:tcPr>
            <w:tcW w:w="451" w:type="pct"/>
            <w:tcBorders>
              <w:top w:val="single" w:sz="4" w:space="0" w:color="auto"/>
              <w:left w:val="single" w:sz="4" w:space="0" w:color="auto"/>
              <w:bottom w:val="single" w:sz="4" w:space="0" w:color="auto"/>
              <w:right w:val="single" w:sz="4" w:space="0" w:color="auto"/>
            </w:tcBorders>
            <w:vAlign w:val="center"/>
          </w:tcPr>
          <w:p w14:paraId="62745320"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数量</w:t>
            </w:r>
          </w:p>
        </w:tc>
        <w:tc>
          <w:tcPr>
            <w:tcW w:w="520" w:type="pct"/>
            <w:tcBorders>
              <w:top w:val="single" w:sz="4" w:space="0" w:color="auto"/>
              <w:left w:val="single" w:sz="4" w:space="0" w:color="auto"/>
              <w:bottom w:val="single" w:sz="4" w:space="0" w:color="auto"/>
              <w:right w:val="single" w:sz="4" w:space="0" w:color="auto"/>
            </w:tcBorders>
            <w:vAlign w:val="center"/>
          </w:tcPr>
          <w:p w14:paraId="23A5D78E"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单价（元）</w:t>
            </w:r>
          </w:p>
        </w:tc>
        <w:tc>
          <w:tcPr>
            <w:tcW w:w="688" w:type="pct"/>
            <w:tcBorders>
              <w:top w:val="single" w:sz="4" w:space="0" w:color="auto"/>
              <w:left w:val="single" w:sz="4" w:space="0" w:color="auto"/>
              <w:bottom w:val="single" w:sz="4" w:space="0" w:color="auto"/>
              <w:right w:val="single" w:sz="4" w:space="0" w:color="auto"/>
            </w:tcBorders>
            <w:vAlign w:val="center"/>
          </w:tcPr>
          <w:p w14:paraId="2C4B2FC3"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总价（元）</w:t>
            </w:r>
          </w:p>
        </w:tc>
        <w:tc>
          <w:tcPr>
            <w:tcW w:w="371" w:type="pct"/>
            <w:tcBorders>
              <w:top w:val="single" w:sz="4" w:space="0" w:color="auto"/>
              <w:left w:val="single" w:sz="4" w:space="0" w:color="auto"/>
              <w:bottom w:val="single" w:sz="4" w:space="0" w:color="auto"/>
              <w:right w:val="single" w:sz="4" w:space="0" w:color="auto"/>
            </w:tcBorders>
            <w:vAlign w:val="center"/>
          </w:tcPr>
          <w:p w14:paraId="5B742920"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备注</w:t>
            </w:r>
          </w:p>
        </w:tc>
      </w:tr>
      <w:tr w:rsidR="005C7C8D" w:rsidRPr="00C64AB4" w14:paraId="621CABDC" w14:textId="77777777">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37509F76"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1</w:t>
            </w:r>
          </w:p>
        </w:tc>
        <w:tc>
          <w:tcPr>
            <w:tcW w:w="676" w:type="pct"/>
            <w:tcBorders>
              <w:top w:val="single" w:sz="4" w:space="0" w:color="auto"/>
              <w:left w:val="single" w:sz="4" w:space="0" w:color="auto"/>
              <w:bottom w:val="single" w:sz="4" w:space="0" w:color="auto"/>
              <w:right w:val="single" w:sz="4" w:space="0" w:color="auto"/>
            </w:tcBorders>
            <w:vAlign w:val="center"/>
          </w:tcPr>
          <w:p w14:paraId="2B025154" w14:textId="77777777" w:rsidR="005C7C8D" w:rsidRPr="00C64AB4" w:rsidRDefault="005C7C8D">
            <w:pPr>
              <w:tabs>
                <w:tab w:val="left" w:pos="480"/>
              </w:tabs>
              <w:jc w:val="center"/>
              <w:rPr>
                <w:rFonts w:ascii="宋体" w:hAnsi="宋体" w:cs="仿宋"/>
                <w:kern w:val="2"/>
                <w:sz w:val="22"/>
              </w:rPr>
            </w:pPr>
          </w:p>
        </w:tc>
        <w:tc>
          <w:tcPr>
            <w:tcW w:w="609" w:type="pct"/>
            <w:tcBorders>
              <w:top w:val="single" w:sz="4" w:space="0" w:color="auto"/>
              <w:left w:val="single" w:sz="4" w:space="0" w:color="auto"/>
              <w:bottom w:val="single" w:sz="4" w:space="0" w:color="auto"/>
              <w:right w:val="single" w:sz="4" w:space="0" w:color="auto"/>
            </w:tcBorders>
            <w:vAlign w:val="center"/>
          </w:tcPr>
          <w:p w14:paraId="12F6C6BB" w14:textId="77777777" w:rsidR="005C7C8D" w:rsidRPr="00C64AB4" w:rsidRDefault="005C7C8D">
            <w:pPr>
              <w:tabs>
                <w:tab w:val="left" w:pos="480"/>
              </w:tabs>
              <w:jc w:val="center"/>
              <w:rPr>
                <w:rFonts w:ascii="宋体" w:hAnsi="宋体" w:cs="仿宋"/>
                <w:kern w:val="2"/>
                <w:sz w:val="22"/>
              </w:rPr>
            </w:pPr>
          </w:p>
        </w:tc>
        <w:tc>
          <w:tcPr>
            <w:tcW w:w="367" w:type="pct"/>
            <w:tcBorders>
              <w:top w:val="single" w:sz="4" w:space="0" w:color="auto"/>
              <w:left w:val="single" w:sz="4" w:space="0" w:color="auto"/>
              <w:bottom w:val="single" w:sz="4" w:space="0" w:color="auto"/>
              <w:right w:val="single" w:sz="4" w:space="0" w:color="auto"/>
            </w:tcBorders>
            <w:vAlign w:val="center"/>
          </w:tcPr>
          <w:p w14:paraId="2032A4CA" w14:textId="77777777" w:rsidR="005C7C8D" w:rsidRPr="00C64AB4" w:rsidRDefault="005C7C8D">
            <w:pPr>
              <w:tabs>
                <w:tab w:val="left" w:pos="480"/>
              </w:tabs>
              <w:jc w:val="center"/>
              <w:rPr>
                <w:rFonts w:ascii="宋体" w:hAnsi="宋体" w:cs="仿宋"/>
                <w:kern w:val="2"/>
                <w:sz w:val="22"/>
              </w:rPr>
            </w:pPr>
          </w:p>
        </w:tc>
        <w:tc>
          <w:tcPr>
            <w:tcW w:w="599" w:type="pct"/>
            <w:tcBorders>
              <w:top w:val="single" w:sz="4" w:space="0" w:color="auto"/>
              <w:left w:val="single" w:sz="4" w:space="0" w:color="auto"/>
              <w:bottom w:val="single" w:sz="4" w:space="0" w:color="auto"/>
              <w:right w:val="single" w:sz="4" w:space="0" w:color="auto"/>
            </w:tcBorders>
            <w:vAlign w:val="center"/>
          </w:tcPr>
          <w:p w14:paraId="51E89D58" w14:textId="77777777" w:rsidR="005C7C8D" w:rsidRPr="00C64AB4" w:rsidRDefault="005C7C8D">
            <w:pPr>
              <w:tabs>
                <w:tab w:val="left" w:pos="480"/>
              </w:tabs>
              <w:jc w:val="center"/>
              <w:rPr>
                <w:rFonts w:ascii="宋体" w:hAnsi="宋体" w:cs="仿宋"/>
                <w:kern w:val="2"/>
                <w:sz w:val="22"/>
              </w:rPr>
            </w:pPr>
          </w:p>
        </w:tc>
        <w:tc>
          <w:tcPr>
            <w:tcW w:w="367" w:type="pct"/>
            <w:tcBorders>
              <w:top w:val="single" w:sz="4" w:space="0" w:color="auto"/>
              <w:left w:val="single" w:sz="4" w:space="0" w:color="auto"/>
              <w:bottom w:val="single" w:sz="4" w:space="0" w:color="auto"/>
              <w:right w:val="single" w:sz="4" w:space="0" w:color="auto"/>
            </w:tcBorders>
            <w:vAlign w:val="center"/>
          </w:tcPr>
          <w:p w14:paraId="63E90924" w14:textId="77777777" w:rsidR="005C7C8D" w:rsidRPr="00C64AB4" w:rsidRDefault="005C7C8D">
            <w:pPr>
              <w:tabs>
                <w:tab w:val="left" w:pos="480"/>
              </w:tabs>
              <w:jc w:val="center"/>
              <w:rPr>
                <w:rFonts w:ascii="宋体" w:hAnsi="宋体" w:cs="仿宋"/>
                <w:kern w:val="2"/>
                <w:sz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7E10918D" w14:textId="77777777" w:rsidR="005C7C8D" w:rsidRPr="00C64AB4" w:rsidRDefault="005C7C8D">
            <w:pPr>
              <w:tabs>
                <w:tab w:val="left" w:pos="480"/>
              </w:tabs>
              <w:jc w:val="center"/>
              <w:rPr>
                <w:rFonts w:ascii="宋体" w:hAnsi="宋体" w:cs="仿宋"/>
                <w:kern w:val="2"/>
                <w:sz w:val="22"/>
              </w:rPr>
            </w:pPr>
          </w:p>
        </w:tc>
        <w:tc>
          <w:tcPr>
            <w:tcW w:w="520" w:type="pct"/>
            <w:tcBorders>
              <w:top w:val="single" w:sz="4" w:space="0" w:color="auto"/>
              <w:left w:val="single" w:sz="4" w:space="0" w:color="auto"/>
              <w:bottom w:val="single" w:sz="4" w:space="0" w:color="auto"/>
              <w:right w:val="single" w:sz="4" w:space="0" w:color="auto"/>
            </w:tcBorders>
            <w:vAlign w:val="center"/>
          </w:tcPr>
          <w:p w14:paraId="5CACC881" w14:textId="77777777" w:rsidR="005C7C8D" w:rsidRPr="00C64AB4" w:rsidRDefault="005C7C8D">
            <w:pPr>
              <w:tabs>
                <w:tab w:val="left" w:pos="480"/>
              </w:tabs>
              <w:jc w:val="center"/>
              <w:rPr>
                <w:rFonts w:ascii="宋体" w:hAnsi="宋体" w:cs="仿宋"/>
                <w:kern w:val="2"/>
                <w:sz w:val="22"/>
              </w:rPr>
            </w:pPr>
          </w:p>
        </w:tc>
        <w:tc>
          <w:tcPr>
            <w:tcW w:w="688" w:type="pct"/>
            <w:tcBorders>
              <w:top w:val="single" w:sz="4" w:space="0" w:color="auto"/>
              <w:left w:val="single" w:sz="4" w:space="0" w:color="auto"/>
              <w:bottom w:val="single" w:sz="4" w:space="0" w:color="auto"/>
              <w:right w:val="single" w:sz="4" w:space="0" w:color="auto"/>
            </w:tcBorders>
            <w:vAlign w:val="center"/>
          </w:tcPr>
          <w:p w14:paraId="6B94E77C" w14:textId="77777777" w:rsidR="005C7C8D" w:rsidRPr="00C64AB4" w:rsidRDefault="005C7C8D">
            <w:pPr>
              <w:tabs>
                <w:tab w:val="left" w:pos="480"/>
              </w:tabs>
              <w:jc w:val="center"/>
              <w:rPr>
                <w:rFonts w:ascii="宋体" w:hAnsi="宋体" w:cs="仿宋"/>
                <w:kern w:val="2"/>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4A816C18" w14:textId="77777777" w:rsidR="005C7C8D" w:rsidRPr="00C64AB4" w:rsidRDefault="005C7C8D">
            <w:pPr>
              <w:tabs>
                <w:tab w:val="left" w:pos="480"/>
              </w:tabs>
              <w:jc w:val="center"/>
              <w:rPr>
                <w:rFonts w:ascii="宋体" w:hAnsi="宋体" w:cs="仿宋"/>
                <w:kern w:val="2"/>
                <w:sz w:val="22"/>
              </w:rPr>
            </w:pPr>
          </w:p>
        </w:tc>
      </w:tr>
      <w:tr w:rsidR="005C7C8D" w:rsidRPr="00C64AB4" w14:paraId="0BD2D7CF" w14:textId="77777777">
        <w:trPr>
          <w:trHeight w:val="690"/>
          <w:jc w:val="center"/>
        </w:trPr>
        <w:tc>
          <w:tcPr>
            <w:tcW w:w="349" w:type="pct"/>
            <w:tcBorders>
              <w:top w:val="single" w:sz="4" w:space="0" w:color="auto"/>
              <w:left w:val="single" w:sz="4" w:space="0" w:color="auto"/>
              <w:bottom w:val="single" w:sz="4" w:space="0" w:color="auto"/>
              <w:right w:val="single" w:sz="4" w:space="0" w:color="auto"/>
            </w:tcBorders>
            <w:vAlign w:val="center"/>
          </w:tcPr>
          <w:p w14:paraId="00F9FA48" w14:textId="77777777" w:rsidR="005C7C8D" w:rsidRPr="00C64AB4" w:rsidRDefault="006B640B">
            <w:pPr>
              <w:tabs>
                <w:tab w:val="left" w:pos="480"/>
              </w:tabs>
              <w:jc w:val="center"/>
              <w:rPr>
                <w:rFonts w:ascii="宋体" w:hAnsi="宋体" w:cs="仿宋"/>
                <w:kern w:val="2"/>
                <w:sz w:val="22"/>
              </w:rPr>
            </w:pPr>
            <w:r w:rsidRPr="00C64AB4">
              <w:rPr>
                <w:rFonts w:ascii="宋体" w:hAnsi="宋体" w:cs="仿宋" w:hint="eastAsia"/>
                <w:kern w:val="2"/>
                <w:sz w:val="22"/>
              </w:rPr>
              <w:t>2</w:t>
            </w:r>
          </w:p>
        </w:tc>
        <w:tc>
          <w:tcPr>
            <w:tcW w:w="676" w:type="pct"/>
            <w:tcBorders>
              <w:top w:val="single" w:sz="4" w:space="0" w:color="auto"/>
              <w:left w:val="single" w:sz="4" w:space="0" w:color="auto"/>
              <w:bottom w:val="single" w:sz="4" w:space="0" w:color="auto"/>
              <w:right w:val="single" w:sz="4" w:space="0" w:color="auto"/>
            </w:tcBorders>
            <w:vAlign w:val="center"/>
          </w:tcPr>
          <w:p w14:paraId="11034A17" w14:textId="77777777" w:rsidR="005C7C8D" w:rsidRPr="00C64AB4" w:rsidRDefault="005C7C8D">
            <w:pPr>
              <w:tabs>
                <w:tab w:val="left" w:pos="480"/>
              </w:tabs>
              <w:jc w:val="center"/>
              <w:rPr>
                <w:rFonts w:ascii="宋体" w:hAnsi="宋体" w:cs="仿宋"/>
                <w:kern w:val="2"/>
                <w:sz w:val="22"/>
              </w:rPr>
            </w:pPr>
          </w:p>
        </w:tc>
        <w:tc>
          <w:tcPr>
            <w:tcW w:w="609" w:type="pct"/>
            <w:tcBorders>
              <w:top w:val="single" w:sz="4" w:space="0" w:color="auto"/>
              <w:left w:val="single" w:sz="4" w:space="0" w:color="auto"/>
              <w:bottom w:val="single" w:sz="4" w:space="0" w:color="auto"/>
              <w:right w:val="single" w:sz="4" w:space="0" w:color="auto"/>
            </w:tcBorders>
            <w:vAlign w:val="center"/>
          </w:tcPr>
          <w:p w14:paraId="463E1518" w14:textId="77777777" w:rsidR="005C7C8D" w:rsidRPr="00C64AB4" w:rsidRDefault="005C7C8D">
            <w:pPr>
              <w:tabs>
                <w:tab w:val="left" w:pos="480"/>
              </w:tabs>
              <w:jc w:val="center"/>
              <w:rPr>
                <w:rFonts w:ascii="宋体" w:hAnsi="宋体" w:cs="仿宋"/>
                <w:kern w:val="2"/>
                <w:sz w:val="22"/>
              </w:rPr>
            </w:pPr>
          </w:p>
        </w:tc>
        <w:tc>
          <w:tcPr>
            <w:tcW w:w="367" w:type="pct"/>
            <w:tcBorders>
              <w:top w:val="single" w:sz="4" w:space="0" w:color="auto"/>
              <w:left w:val="single" w:sz="4" w:space="0" w:color="auto"/>
              <w:bottom w:val="single" w:sz="4" w:space="0" w:color="auto"/>
              <w:right w:val="single" w:sz="4" w:space="0" w:color="auto"/>
            </w:tcBorders>
            <w:vAlign w:val="center"/>
          </w:tcPr>
          <w:p w14:paraId="56BC1CA9" w14:textId="77777777" w:rsidR="005C7C8D" w:rsidRPr="00C64AB4" w:rsidRDefault="005C7C8D">
            <w:pPr>
              <w:tabs>
                <w:tab w:val="left" w:pos="480"/>
              </w:tabs>
              <w:jc w:val="center"/>
              <w:rPr>
                <w:rFonts w:ascii="宋体" w:hAnsi="宋体" w:cs="仿宋"/>
                <w:kern w:val="2"/>
                <w:sz w:val="22"/>
              </w:rPr>
            </w:pPr>
          </w:p>
        </w:tc>
        <w:tc>
          <w:tcPr>
            <w:tcW w:w="599" w:type="pct"/>
            <w:tcBorders>
              <w:top w:val="single" w:sz="4" w:space="0" w:color="auto"/>
              <w:left w:val="single" w:sz="4" w:space="0" w:color="auto"/>
              <w:bottom w:val="single" w:sz="4" w:space="0" w:color="auto"/>
              <w:right w:val="single" w:sz="4" w:space="0" w:color="auto"/>
            </w:tcBorders>
            <w:vAlign w:val="center"/>
          </w:tcPr>
          <w:p w14:paraId="09A466F3" w14:textId="77777777" w:rsidR="005C7C8D" w:rsidRPr="00C64AB4" w:rsidRDefault="005C7C8D">
            <w:pPr>
              <w:tabs>
                <w:tab w:val="left" w:pos="480"/>
              </w:tabs>
              <w:jc w:val="center"/>
              <w:rPr>
                <w:rFonts w:ascii="宋体" w:hAnsi="宋体" w:cs="仿宋"/>
                <w:kern w:val="2"/>
                <w:sz w:val="22"/>
              </w:rPr>
            </w:pPr>
          </w:p>
        </w:tc>
        <w:tc>
          <w:tcPr>
            <w:tcW w:w="367" w:type="pct"/>
            <w:tcBorders>
              <w:top w:val="single" w:sz="4" w:space="0" w:color="auto"/>
              <w:left w:val="single" w:sz="4" w:space="0" w:color="auto"/>
              <w:bottom w:val="single" w:sz="4" w:space="0" w:color="auto"/>
              <w:right w:val="single" w:sz="4" w:space="0" w:color="auto"/>
            </w:tcBorders>
            <w:vAlign w:val="center"/>
          </w:tcPr>
          <w:p w14:paraId="030E2CCE" w14:textId="77777777" w:rsidR="005C7C8D" w:rsidRPr="00C64AB4" w:rsidRDefault="005C7C8D">
            <w:pPr>
              <w:tabs>
                <w:tab w:val="left" w:pos="480"/>
              </w:tabs>
              <w:jc w:val="center"/>
              <w:rPr>
                <w:rFonts w:ascii="宋体" w:hAnsi="宋体" w:cs="仿宋"/>
                <w:kern w:val="2"/>
                <w:sz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1D99AF9" w14:textId="77777777" w:rsidR="005C7C8D" w:rsidRPr="00C64AB4" w:rsidRDefault="005C7C8D">
            <w:pPr>
              <w:tabs>
                <w:tab w:val="left" w:pos="480"/>
              </w:tabs>
              <w:jc w:val="center"/>
              <w:rPr>
                <w:rFonts w:ascii="宋体" w:hAnsi="宋体" w:cs="仿宋"/>
                <w:kern w:val="2"/>
                <w:sz w:val="22"/>
              </w:rPr>
            </w:pPr>
          </w:p>
        </w:tc>
        <w:tc>
          <w:tcPr>
            <w:tcW w:w="520" w:type="pct"/>
            <w:tcBorders>
              <w:top w:val="single" w:sz="4" w:space="0" w:color="auto"/>
              <w:left w:val="single" w:sz="4" w:space="0" w:color="auto"/>
              <w:bottom w:val="single" w:sz="4" w:space="0" w:color="auto"/>
              <w:right w:val="single" w:sz="4" w:space="0" w:color="auto"/>
            </w:tcBorders>
            <w:vAlign w:val="center"/>
          </w:tcPr>
          <w:p w14:paraId="241B2EE2" w14:textId="77777777" w:rsidR="005C7C8D" w:rsidRPr="00C64AB4" w:rsidRDefault="005C7C8D">
            <w:pPr>
              <w:tabs>
                <w:tab w:val="left" w:pos="480"/>
              </w:tabs>
              <w:jc w:val="center"/>
              <w:rPr>
                <w:rFonts w:ascii="宋体" w:hAnsi="宋体" w:cs="仿宋"/>
                <w:kern w:val="2"/>
                <w:sz w:val="22"/>
              </w:rPr>
            </w:pPr>
          </w:p>
        </w:tc>
        <w:tc>
          <w:tcPr>
            <w:tcW w:w="688" w:type="pct"/>
            <w:tcBorders>
              <w:top w:val="single" w:sz="4" w:space="0" w:color="auto"/>
              <w:left w:val="single" w:sz="4" w:space="0" w:color="auto"/>
              <w:bottom w:val="single" w:sz="4" w:space="0" w:color="auto"/>
              <w:right w:val="single" w:sz="4" w:space="0" w:color="auto"/>
            </w:tcBorders>
            <w:vAlign w:val="center"/>
          </w:tcPr>
          <w:p w14:paraId="41E25836" w14:textId="77777777" w:rsidR="005C7C8D" w:rsidRPr="00C64AB4" w:rsidRDefault="005C7C8D">
            <w:pPr>
              <w:tabs>
                <w:tab w:val="left" w:pos="480"/>
              </w:tabs>
              <w:jc w:val="center"/>
              <w:rPr>
                <w:rFonts w:ascii="宋体" w:hAnsi="宋体" w:cs="仿宋"/>
                <w:kern w:val="2"/>
                <w:sz w:val="22"/>
              </w:rPr>
            </w:pPr>
          </w:p>
        </w:tc>
        <w:tc>
          <w:tcPr>
            <w:tcW w:w="371" w:type="pct"/>
            <w:tcBorders>
              <w:top w:val="single" w:sz="4" w:space="0" w:color="auto"/>
              <w:left w:val="single" w:sz="4" w:space="0" w:color="auto"/>
              <w:bottom w:val="single" w:sz="4" w:space="0" w:color="auto"/>
              <w:right w:val="single" w:sz="4" w:space="0" w:color="auto"/>
            </w:tcBorders>
            <w:vAlign w:val="center"/>
          </w:tcPr>
          <w:p w14:paraId="235EEDBB" w14:textId="77777777" w:rsidR="005C7C8D" w:rsidRPr="00C64AB4" w:rsidRDefault="005C7C8D">
            <w:pPr>
              <w:tabs>
                <w:tab w:val="left" w:pos="480"/>
              </w:tabs>
              <w:jc w:val="center"/>
              <w:rPr>
                <w:rFonts w:ascii="宋体" w:hAnsi="宋体" w:cs="仿宋"/>
                <w:kern w:val="2"/>
                <w:sz w:val="22"/>
              </w:rPr>
            </w:pPr>
          </w:p>
        </w:tc>
      </w:tr>
      <w:tr w:rsidR="005C7C8D" w:rsidRPr="00C64AB4" w14:paraId="50D80E71" w14:textId="77777777">
        <w:trPr>
          <w:trHeight w:val="559"/>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32ADCE82" w14:textId="77777777" w:rsidR="005C7C8D" w:rsidRPr="00C64AB4" w:rsidRDefault="006B640B">
            <w:pPr>
              <w:tabs>
                <w:tab w:val="left" w:pos="480"/>
              </w:tabs>
              <w:rPr>
                <w:rFonts w:ascii="宋体" w:hAnsi="宋体" w:cs="仿宋"/>
                <w:kern w:val="2"/>
                <w:sz w:val="22"/>
              </w:rPr>
            </w:pPr>
            <w:r w:rsidRPr="00C64AB4">
              <w:rPr>
                <w:rFonts w:ascii="宋体" w:hAnsi="宋体" w:cs="仿宋" w:hint="eastAsia"/>
                <w:kern w:val="2"/>
                <w:sz w:val="22"/>
              </w:rPr>
              <w:t>合计：</w:t>
            </w:r>
            <w:r w:rsidRPr="00C64AB4">
              <w:rPr>
                <w:rFonts w:ascii="宋体" w:hAnsi="宋体" w:cs="仿宋" w:hint="eastAsia"/>
                <w:b/>
                <w:bCs/>
                <w:kern w:val="2"/>
                <w:sz w:val="22"/>
              </w:rPr>
              <w:t>人民币（大写）：</w:t>
            </w:r>
            <w:r w:rsidRPr="00C64AB4">
              <w:rPr>
                <w:rFonts w:ascii="宋体" w:hAnsi="宋体" w:cs="仿宋" w:hint="eastAsia"/>
                <w:b/>
                <w:bCs/>
                <w:kern w:val="2"/>
                <w:sz w:val="22"/>
              </w:rPr>
              <w:t>XXXXXX</w:t>
            </w:r>
            <w:r w:rsidRPr="00C64AB4">
              <w:rPr>
                <w:rFonts w:ascii="宋体" w:hAnsi="宋体" w:cs="仿宋" w:hint="eastAsia"/>
                <w:b/>
                <w:bCs/>
                <w:kern w:val="2"/>
                <w:sz w:val="22"/>
              </w:rPr>
              <w:t>元整</w:t>
            </w:r>
            <w:r w:rsidRPr="00C64AB4">
              <w:rPr>
                <w:rFonts w:ascii="宋体" w:hAnsi="宋体" w:cs="仿宋" w:hint="eastAsia"/>
                <w:b/>
                <w:bCs/>
                <w:kern w:val="2"/>
                <w:sz w:val="22"/>
              </w:rPr>
              <w:t xml:space="preserve">  </w:t>
            </w:r>
            <w:r w:rsidRPr="00C64AB4">
              <w:rPr>
                <w:rFonts w:ascii="宋体" w:hAnsi="宋体" w:cs="仿宋" w:hint="eastAsia"/>
                <w:b/>
                <w:bCs/>
                <w:kern w:val="2"/>
                <w:sz w:val="22"/>
              </w:rPr>
              <w:t>（</w:t>
            </w:r>
            <w:r w:rsidRPr="00C64AB4">
              <w:rPr>
                <w:rFonts w:ascii="宋体" w:hAnsi="宋体" w:cs="仿宋" w:hint="eastAsia"/>
                <w:b/>
                <w:bCs/>
                <w:kern w:val="2"/>
                <w:sz w:val="22"/>
              </w:rPr>
              <w:t>¥:0000000.00</w:t>
            </w:r>
            <w:r w:rsidRPr="00C64AB4">
              <w:rPr>
                <w:rFonts w:ascii="宋体" w:hAnsi="宋体" w:cs="仿宋" w:hint="eastAsia"/>
                <w:b/>
                <w:bCs/>
                <w:kern w:val="2"/>
                <w:sz w:val="22"/>
              </w:rPr>
              <w:t>元）</w:t>
            </w:r>
          </w:p>
        </w:tc>
      </w:tr>
    </w:tbl>
    <w:p w14:paraId="0BAEEE41" w14:textId="77777777" w:rsidR="005C7C8D" w:rsidRPr="00C64AB4" w:rsidRDefault="006B640B">
      <w:pPr>
        <w:tabs>
          <w:tab w:val="left" w:pos="480"/>
        </w:tabs>
        <w:rPr>
          <w:rFonts w:ascii="宋体" w:hAnsi="宋体" w:cs="仿宋"/>
          <w:b/>
          <w:sz w:val="22"/>
        </w:rPr>
      </w:pPr>
      <w:r w:rsidRPr="00C64AB4">
        <w:rPr>
          <w:rFonts w:ascii="宋体" w:hAnsi="宋体" w:cs="仿宋" w:hint="eastAsia"/>
          <w:b/>
          <w:sz w:val="22"/>
        </w:rPr>
        <w:t>二、合同价款</w:t>
      </w:r>
    </w:p>
    <w:p w14:paraId="50F6E7FD"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（一）合同总价款为人民币（大写）</w:t>
      </w:r>
      <w:r w:rsidRPr="00C64AB4">
        <w:rPr>
          <w:rFonts w:ascii="宋体" w:hAnsi="宋体" w:cs="仿宋" w:hint="eastAsia"/>
          <w:sz w:val="22"/>
          <w:u w:val="single"/>
        </w:rPr>
        <w:t>xxxx</w:t>
      </w:r>
      <w:r w:rsidRPr="00C64AB4">
        <w:rPr>
          <w:rFonts w:ascii="宋体" w:hAnsi="宋体" w:cs="仿宋" w:hint="eastAsia"/>
          <w:sz w:val="22"/>
          <w:u w:val="single"/>
        </w:rPr>
        <w:t>元整（</w:t>
      </w:r>
      <w:r w:rsidRPr="00C64AB4">
        <w:rPr>
          <w:rFonts w:ascii="宋体" w:hAnsi="宋体" w:cs="仿宋" w:hint="eastAsia"/>
          <w:color w:val="000000"/>
          <w:sz w:val="22"/>
          <w:u w:val="single"/>
        </w:rPr>
        <w:t>¥:</w:t>
      </w:r>
      <w:r w:rsidRPr="00C64AB4">
        <w:rPr>
          <w:rFonts w:ascii="宋体" w:hAnsi="宋体" w:cs="仿宋" w:hint="eastAsia"/>
          <w:sz w:val="22"/>
          <w:u w:val="single"/>
        </w:rPr>
        <w:t>xxxx</w:t>
      </w:r>
      <w:r w:rsidRPr="00C64AB4">
        <w:rPr>
          <w:rFonts w:ascii="宋体" w:hAnsi="宋体" w:cs="仿宋" w:hint="eastAsia"/>
          <w:sz w:val="22"/>
          <w:u w:val="single"/>
        </w:rPr>
        <w:t>元）</w:t>
      </w:r>
      <w:r w:rsidRPr="00C64AB4">
        <w:rPr>
          <w:rFonts w:ascii="宋体" w:hAnsi="宋体" w:cs="仿宋" w:hint="eastAsia"/>
          <w:sz w:val="22"/>
        </w:rPr>
        <w:t>。</w:t>
      </w:r>
    </w:p>
    <w:p w14:paraId="2B2EAD7A"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（二）合同总价包括：货物费、运输费（含保险费）、装卸费、安装调试费、检测验收、税金（含关税）、培训费、技术服务及其它费用。</w:t>
      </w:r>
    </w:p>
    <w:p w14:paraId="38C1EF9F"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（三）合同总价一次性包死，不受市场价格变化因素的影响。</w:t>
      </w:r>
    </w:p>
    <w:p w14:paraId="0312797D" w14:textId="77777777" w:rsidR="005C7C8D" w:rsidRPr="00C64AB4" w:rsidRDefault="006B640B">
      <w:pPr>
        <w:tabs>
          <w:tab w:val="left" w:pos="480"/>
        </w:tabs>
        <w:rPr>
          <w:rFonts w:ascii="宋体" w:hAnsi="宋体" w:cs="仿宋"/>
          <w:b/>
          <w:sz w:val="22"/>
        </w:rPr>
      </w:pPr>
      <w:r w:rsidRPr="00C64AB4">
        <w:rPr>
          <w:rFonts w:ascii="宋体" w:hAnsi="宋体" w:cs="仿宋" w:hint="eastAsia"/>
          <w:b/>
          <w:sz w:val="22"/>
        </w:rPr>
        <w:t>三、款项结算</w:t>
      </w:r>
    </w:p>
    <w:p w14:paraId="76CB51E6" w14:textId="77777777" w:rsidR="005C7C8D" w:rsidRPr="00C64AB4" w:rsidRDefault="006B640B">
      <w:pPr>
        <w:ind w:firstLineChars="200" w:firstLine="440"/>
        <w:rPr>
          <w:rFonts w:ascii="宋体" w:hAnsi="宋体" w:cs="仿宋"/>
          <w:sz w:val="22"/>
        </w:rPr>
      </w:pPr>
      <w:r w:rsidRPr="00C64AB4">
        <w:rPr>
          <w:rFonts w:ascii="宋体" w:hAnsi="宋体" w:cs="仿宋" w:hint="eastAsia"/>
          <w:sz w:val="22"/>
        </w:rPr>
        <w:t>合同签订后，乙方须按其投标文件中响应的供货期按时交货并提供全额合规发票，保证“货票同行”。设备验收合格后</w:t>
      </w:r>
      <w:r w:rsidRPr="00C64AB4">
        <w:rPr>
          <w:rFonts w:ascii="宋体" w:hAnsi="宋体" w:cs="仿宋" w:hint="eastAsia"/>
          <w:sz w:val="22"/>
        </w:rPr>
        <w:t>60</w:t>
      </w:r>
      <w:r w:rsidRPr="00C64AB4">
        <w:rPr>
          <w:rFonts w:ascii="宋体" w:hAnsi="宋体" w:cs="仿宋" w:hint="eastAsia"/>
          <w:sz w:val="22"/>
        </w:rPr>
        <w:t>日内甲方一次性支付合同总价款，即人民币（大写）</w:t>
      </w:r>
      <w:r w:rsidRPr="00C64AB4">
        <w:rPr>
          <w:rFonts w:ascii="宋体" w:hAnsi="宋体" w:cs="仿宋" w:hint="eastAsia"/>
          <w:sz w:val="22"/>
          <w:u w:val="single"/>
        </w:rPr>
        <w:t xml:space="preserve">         </w:t>
      </w:r>
      <w:r w:rsidRPr="00C64AB4">
        <w:rPr>
          <w:rFonts w:ascii="宋体" w:hAnsi="宋体" w:cs="仿宋" w:hint="eastAsia"/>
          <w:sz w:val="22"/>
        </w:rPr>
        <w:t>元整（小写：</w:t>
      </w:r>
      <w:r w:rsidRPr="00C64AB4">
        <w:rPr>
          <w:rFonts w:ascii="宋体" w:hAnsi="宋体" w:cs="Calibri" w:hint="eastAsia"/>
          <w:sz w:val="22"/>
          <w:u w:val="single"/>
        </w:rPr>
        <w:t>¥</w:t>
      </w:r>
      <w:r w:rsidRPr="00C64AB4">
        <w:rPr>
          <w:rFonts w:ascii="宋体" w:hAnsi="宋体" w:cs="仿宋" w:hint="eastAsia"/>
          <w:sz w:val="22"/>
          <w:u w:val="single"/>
        </w:rPr>
        <w:t xml:space="preserve">    0.00</w:t>
      </w:r>
      <w:r w:rsidRPr="00C64AB4">
        <w:rPr>
          <w:rFonts w:ascii="宋体" w:hAnsi="宋体" w:cs="仿宋" w:hint="eastAsia"/>
          <w:sz w:val="22"/>
        </w:rPr>
        <w:t>元）。</w:t>
      </w:r>
    </w:p>
    <w:p w14:paraId="7111EC2D" w14:textId="77777777" w:rsidR="005C7C8D" w:rsidRPr="00C64AB4" w:rsidRDefault="006B640B">
      <w:pPr>
        <w:rPr>
          <w:rFonts w:ascii="宋体" w:hAnsi="宋体" w:cs="仿宋"/>
          <w:b/>
          <w:sz w:val="22"/>
        </w:rPr>
      </w:pPr>
      <w:r w:rsidRPr="00C64AB4">
        <w:rPr>
          <w:rFonts w:ascii="宋体" w:hAnsi="宋体" w:cs="仿宋" w:hint="eastAsia"/>
          <w:b/>
          <w:sz w:val="22"/>
        </w:rPr>
        <w:t>四、交货条件：</w:t>
      </w:r>
    </w:p>
    <w:p w14:paraId="579E626C"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（一）交货地点：</w:t>
      </w:r>
      <w:r w:rsidRPr="00C64AB4">
        <w:rPr>
          <w:rFonts w:ascii="宋体" w:hAnsi="宋体" w:cs="仿宋" w:hint="eastAsia"/>
          <w:b/>
          <w:bCs/>
          <w:sz w:val="22"/>
          <w:u w:val="single"/>
        </w:rPr>
        <w:t>西安市疾病预防控制中心新址指定地点</w:t>
      </w:r>
      <w:r w:rsidRPr="00C64AB4">
        <w:rPr>
          <w:rFonts w:ascii="宋体" w:hAnsi="宋体" w:cs="仿宋" w:hint="eastAsia"/>
          <w:bCs/>
          <w:sz w:val="22"/>
        </w:rPr>
        <w:t>。</w:t>
      </w:r>
    </w:p>
    <w:p w14:paraId="7232AE9C" w14:textId="77777777" w:rsidR="005C7C8D" w:rsidRPr="00C64AB4" w:rsidRDefault="006B640B">
      <w:pPr>
        <w:tabs>
          <w:tab w:val="left" w:pos="480"/>
        </w:tabs>
        <w:rPr>
          <w:rFonts w:ascii="宋体" w:hAnsi="宋体" w:cs="仿宋"/>
          <w:color w:val="0000FF"/>
          <w:sz w:val="22"/>
          <w:u w:val="single"/>
        </w:rPr>
      </w:pPr>
      <w:r w:rsidRPr="00C64AB4">
        <w:rPr>
          <w:rFonts w:ascii="宋体" w:hAnsi="宋体" w:cs="仿宋" w:hint="eastAsia"/>
          <w:sz w:val="22"/>
        </w:rPr>
        <w:lastRenderedPageBreak/>
        <w:t>（二）供货期限：</w:t>
      </w:r>
      <w:r w:rsidRPr="00C64AB4">
        <w:rPr>
          <w:rFonts w:ascii="宋体" w:hAnsi="宋体" w:cs="仿宋" w:hint="eastAsia"/>
          <w:b/>
          <w:bCs/>
          <w:sz w:val="22"/>
          <w:u w:val="single"/>
        </w:rPr>
        <w:t>新址具备安装条件，采购人下达供货通知后</w:t>
      </w:r>
      <w:r w:rsidRPr="00C64AB4">
        <w:rPr>
          <w:rFonts w:ascii="宋体" w:hAnsi="宋体" w:cs="仿宋" w:hint="eastAsia"/>
          <w:b/>
          <w:bCs/>
          <w:sz w:val="22"/>
          <w:u w:val="single"/>
        </w:rPr>
        <w:t>2</w:t>
      </w:r>
      <w:r w:rsidRPr="00C64AB4">
        <w:rPr>
          <w:rFonts w:ascii="宋体" w:hAnsi="宋体" w:cs="仿宋" w:hint="eastAsia"/>
          <w:b/>
          <w:bCs/>
          <w:sz w:val="22"/>
          <w:u w:val="single"/>
        </w:rPr>
        <w:t>日内将货物送至安装地点，并按要求在</w:t>
      </w:r>
      <w:r w:rsidRPr="00C64AB4">
        <w:rPr>
          <w:rFonts w:ascii="宋体" w:hAnsi="宋体" w:cs="仿宋" w:hint="eastAsia"/>
          <w:b/>
          <w:bCs/>
          <w:sz w:val="22"/>
          <w:u w:val="single"/>
        </w:rPr>
        <w:t>5</w:t>
      </w:r>
      <w:r w:rsidRPr="00C64AB4">
        <w:rPr>
          <w:rFonts w:ascii="宋体" w:hAnsi="宋体" w:cs="仿宋" w:hint="eastAsia"/>
          <w:b/>
          <w:bCs/>
          <w:sz w:val="22"/>
          <w:u w:val="single"/>
        </w:rPr>
        <w:t>个工作日内完成安装调试。</w:t>
      </w:r>
    </w:p>
    <w:p w14:paraId="1D618DA9" w14:textId="77777777" w:rsidR="005C7C8D" w:rsidRPr="00C64AB4" w:rsidRDefault="006B640B">
      <w:pPr>
        <w:tabs>
          <w:tab w:val="left" w:pos="480"/>
        </w:tabs>
        <w:rPr>
          <w:rFonts w:ascii="宋体" w:hAnsi="宋体" w:cs="仿宋"/>
          <w:b/>
          <w:sz w:val="22"/>
        </w:rPr>
      </w:pPr>
      <w:r w:rsidRPr="00C64AB4">
        <w:rPr>
          <w:rFonts w:ascii="宋体" w:hAnsi="宋体" w:cs="仿宋" w:hint="eastAsia"/>
          <w:b/>
          <w:sz w:val="22"/>
        </w:rPr>
        <w:t>五、运输</w:t>
      </w:r>
    </w:p>
    <w:p w14:paraId="428450F4"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（一）运输由乙方负责，运杂费已包含在合同总价内，包括从货物供应地点至交货地点所含的运输费、装卸费、仓储费、保险费等。</w:t>
      </w:r>
    </w:p>
    <w:p w14:paraId="69228232"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（二）运输方式由乙方自行选择，但必须保证按期交货。</w:t>
      </w:r>
    </w:p>
    <w:p w14:paraId="6BE9A508"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（三）因运输产生的一切风险及质量问题均由乙方承担。</w:t>
      </w:r>
    </w:p>
    <w:p w14:paraId="7D6D212F" w14:textId="77777777" w:rsidR="005C7C8D" w:rsidRPr="00C64AB4" w:rsidRDefault="006B640B">
      <w:pPr>
        <w:tabs>
          <w:tab w:val="left" w:pos="480"/>
        </w:tabs>
        <w:rPr>
          <w:rFonts w:ascii="宋体" w:hAnsi="宋体" w:cs="仿宋"/>
          <w:b/>
          <w:sz w:val="22"/>
        </w:rPr>
      </w:pPr>
      <w:r w:rsidRPr="00C64AB4">
        <w:rPr>
          <w:rFonts w:ascii="宋体" w:hAnsi="宋体" w:cs="仿宋" w:hint="eastAsia"/>
          <w:b/>
          <w:sz w:val="22"/>
        </w:rPr>
        <w:t>六、质量保证</w:t>
      </w:r>
    </w:p>
    <w:p w14:paraId="5E9EFCE3" w14:textId="77777777" w:rsidR="005C7C8D" w:rsidRPr="00C64AB4" w:rsidRDefault="006B640B">
      <w:pPr>
        <w:ind w:firstLineChars="200" w:firstLine="440"/>
        <w:rPr>
          <w:rFonts w:ascii="宋体" w:hAnsi="宋体" w:cs="仿宋"/>
          <w:sz w:val="22"/>
        </w:rPr>
      </w:pPr>
      <w:r w:rsidRPr="00C64AB4">
        <w:rPr>
          <w:rFonts w:ascii="宋体" w:hAnsi="宋体" w:cs="仿宋" w:hint="eastAsia"/>
          <w:sz w:val="22"/>
        </w:rPr>
        <w:t>乙方保证合同项下所供设备是合同规定厂家供货生产的，全新未使用过的，并完全符合合同规定的质量、规格等要求。提供的主机及相关配套设备必须保证质量可靠，为市场最新或主流设备，进货渠道正常，配置合理齐全，全面满足招标内容的要求，招标文件未明确要求的内容，乙方均按招标设备主流设备的标准</w:t>
      </w:r>
      <w:r w:rsidRPr="00C64AB4">
        <w:rPr>
          <w:rFonts w:ascii="宋体" w:hAnsi="宋体" w:cs="仿宋" w:hint="eastAsia"/>
          <w:sz w:val="22"/>
        </w:rPr>
        <w:t>配置配备或以甲方的补充要求为准。所供设备工艺质量应严格按国家最新发布的规范标准执行，如发生质量问题由乙方承担全部责任。</w:t>
      </w:r>
    </w:p>
    <w:p w14:paraId="14587133" w14:textId="77777777" w:rsidR="005C7C8D" w:rsidRPr="00C64AB4" w:rsidRDefault="006B640B">
      <w:pPr>
        <w:numPr>
          <w:ilvl w:val="0"/>
          <w:numId w:val="12"/>
        </w:numPr>
        <w:rPr>
          <w:rFonts w:ascii="宋体" w:hAnsi="宋体" w:cs="仿宋"/>
          <w:b/>
          <w:sz w:val="22"/>
        </w:rPr>
      </w:pPr>
      <w:r w:rsidRPr="00C64AB4">
        <w:rPr>
          <w:rFonts w:ascii="宋体" w:hAnsi="宋体" w:cs="仿宋" w:hint="eastAsia"/>
          <w:b/>
          <w:sz w:val="22"/>
        </w:rPr>
        <w:t>售后服务</w:t>
      </w:r>
    </w:p>
    <w:p w14:paraId="1FFB781D" w14:textId="77777777" w:rsidR="005C7C8D" w:rsidRPr="00C64AB4" w:rsidRDefault="006B640B">
      <w:pPr>
        <w:rPr>
          <w:rFonts w:ascii="宋体" w:hAnsi="宋体" w:cs="仿宋"/>
          <w:color w:val="000000"/>
          <w:sz w:val="22"/>
        </w:rPr>
      </w:pPr>
      <w:r w:rsidRPr="00C64AB4">
        <w:rPr>
          <w:rFonts w:ascii="宋体" w:hAnsi="宋体" w:cs="仿宋" w:hint="eastAsia"/>
          <w:color w:val="000000"/>
          <w:sz w:val="22"/>
        </w:rPr>
        <w:t>乙方为甲方所供货物须提供以下售后服务：</w:t>
      </w:r>
    </w:p>
    <w:p w14:paraId="0D3BA80F" w14:textId="77777777" w:rsidR="005C7C8D" w:rsidRPr="00C64AB4" w:rsidRDefault="006B640B">
      <w:pPr>
        <w:rPr>
          <w:rFonts w:ascii="宋体" w:hAnsi="宋体" w:cs="仿宋"/>
          <w:b/>
          <w:color w:val="000000"/>
          <w:sz w:val="22"/>
        </w:rPr>
      </w:pPr>
      <w:r w:rsidRPr="00C64AB4">
        <w:rPr>
          <w:rFonts w:ascii="宋体" w:hAnsi="宋体" w:cs="仿宋" w:hint="eastAsia"/>
          <w:color w:val="000000"/>
          <w:sz w:val="22"/>
        </w:rPr>
        <w:t>1</w:t>
      </w:r>
      <w:r w:rsidRPr="00C64AB4">
        <w:rPr>
          <w:rFonts w:ascii="宋体" w:hAnsi="宋体" w:cs="仿宋" w:hint="eastAsia"/>
          <w:color w:val="000000"/>
          <w:sz w:val="22"/>
        </w:rPr>
        <w:t>、自设备安装调试并正常投入使用后起</w:t>
      </w:r>
      <w:r w:rsidRPr="00C64AB4">
        <w:rPr>
          <w:rFonts w:ascii="宋体" w:hAnsi="宋体" w:cs="仿宋" w:hint="eastAsia"/>
          <w:color w:val="000000"/>
          <w:sz w:val="22"/>
        </w:rPr>
        <w:t>,</w:t>
      </w:r>
      <w:r w:rsidRPr="00C64AB4">
        <w:rPr>
          <w:rFonts w:ascii="宋体" w:hAnsi="宋体" w:cs="仿宋" w:hint="eastAsia"/>
          <w:color w:val="000000"/>
          <w:sz w:val="22"/>
        </w:rPr>
        <w:t>主机及相关配套设备</w:t>
      </w:r>
      <w:r w:rsidRPr="00C64AB4">
        <w:rPr>
          <w:rFonts w:ascii="宋体" w:hAnsi="宋体" w:cs="仿宋" w:hint="eastAsia"/>
          <w:b/>
          <w:bCs/>
          <w:color w:val="000000"/>
          <w:sz w:val="22"/>
          <w:u w:val="single"/>
        </w:rPr>
        <w:t>质保</w:t>
      </w:r>
      <w:r w:rsidRPr="00C64AB4">
        <w:rPr>
          <w:rFonts w:ascii="宋体" w:hAnsi="宋体" w:cs="仿宋" w:hint="eastAsia"/>
          <w:b/>
          <w:bCs/>
          <w:color w:val="000000"/>
          <w:sz w:val="22"/>
          <w:u w:val="single"/>
        </w:rPr>
        <w:t>1</w:t>
      </w:r>
      <w:r w:rsidRPr="00C64AB4">
        <w:rPr>
          <w:rFonts w:ascii="宋体" w:hAnsi="宋体" w:cs="仿宋" w:hint="eastAsia"/>
          <w:b/>
          <w:bCs/>
          <w:color w:val="000000"/>
          <w:sz w:val="22"/>
          <w:u w:val="single"/>
        </w:rPr>
        <w:t>年</w:t>
      </w:r>
      <w:r w:rsidRPr="00C64AB4">
        <w:rPr>
          <w:rFonts w:ascii="宋体" w:hAnsi="宋体" w:cs="仿宋" w:hint="eastAsia"/>
          <w:color w:val="000000"/>
          <w:sz w:val="22"/>
        </w:rPr>
        <w:t>，并承担质保期内产生的所有维修、维护、保养等费用；</w:t>
      </w:r>
    </w:p>
    <w:p w14:paraId="44AB11C7" w14:textId="77777777" w:rsidR="005C7C8D" w:rsidRPr="00C64AB4" w:rsidRDefault="006B640B">
      <w:pPr>
        <w:rPr>
          <w:rFonts w:ascii="宋体" w:hAnsi="宋体" w:cs="仿宋"/>
          <w:color w:val="000000"/>
          <w:sz w:val="22"/>
        </w:rPr>
      </w:pPr>
      <w:r w:rsidRPr="00C64AB4">
        <w:rPr>
          <w:rFonts w:ascii="宋体" w:hAnsi="宋体" w:cs="仿宋" w:hint="eastAsia"/>
          <w:color w:val="000000"/>
          <w:sz w:val="22"/>
        </w:rPr>
        <w:t>2</w:t>
      </w:r>
      <w:r w:rsidRPr="00C64AB4">
        <w:rPr>
          <w:rFonts w:ascii="宋体" w:hAnsi="宋体" w:cs="仿宋" w:hint="eastAsia"/>
          <w:color w:val="000000"/>
          <w:sz w:val="22"/>
        </w:rPr>
        <w:t>、在质保期内系统发生故障，维修响应时间≤</w:t>
      </w:r>
      <w:r w:rsidRPr="00C64AB4">
        <w:rPr>
          <w:rFonts w:ascii="宋体" w:hAnsi="宋体" w:cs="仿宋" w:hint="eastAsia"/>
          <w:color w:val="000000"/>
          <w:sz w:val="22"/>
        </w:rPr>
        <w:t>4</w:t>
      </w:r>
      <w:r w:rsidRPr="00C64AB4">
        <w:rPr>
          <w:rFonts w:ascii="宋体" w:hAnsi="宋体" w:cs="仿宋" w:hint="eastAsia"/>
          <w:color w:val="000000"/>
          <w:sz w:val="22"/>
        </w:rPr>
        <w:t>小时，维修工程师抵达现场时间≤</w:t>
      </w:r>
      <w:r w:rsidRPr="00C64AB4">
        <w:rPr>
          <w:rFonts w:ascii="宋体" w:hAnsi="宋体" w:cs="仿宋" w:hint="eastAsia"/>
          <w:color w:val="000000"/>
          <w:sz w:val="22"/>
        </w:rPr>
        <w:t>24</w:t>
      </w:r>
      <w:r w:rsidRPr="00C64AB4">
        <w:rPr>
          <w:rFonts w:ascii="宋体" w:hAnsi="宋体" w:cs="仿宋" w:hint="eastAsia"/>
          <w:color w:val="000000"/>
          <w:sz w:val="22"/>
        </w:rPr>
        <w:t>小时，排除故障的期限≤</w:t>
      </w:r>
      <w:r w:rsidRPr="00C64AB4">
        <w:rPr>
          <w:rFonts w:ascii="宋体" w:hAnsi="宋体" w:cs="仿宋" w:hint="eastAsia"/>
          <w:color w:val="000000"/>
          <w:sz w:val="22"/>
        </w:rPr>
        <w:t>48</w:t>
      </w:r>
      <w:r w:rsidRPr="00C64AB4">
        <w:rPr>
          <w:rFonts w:ascii="宋体" w:hAnsi="宋体" w:cs="仿宋" w:hint="eastAsia"/>
          <w:color w:val="000000"/>
          <w:sz w:val="22"/>
        </w:rPr>
        <w:t>小时。否则甲方有权指定第三方机构维修，维修产生的全部费用由乙方承担；</w:t>
      </w:r>
    </w:p>
    <w:p w14:paraId="71D5E053" w14:textId="77777777" w:rsidR="005C7C8D" w:rsidRPr="00C64AB4" w:rsidRDefault="006B640B">
      <w:pPr>
        <w:rPr>
          <w:rFonts w:ascii="宋体" w:hAnsi="宋体" w:cs="仿宋"/>
          <w:color w:val="000000"/>
          <w:sz w:val="22"/>
        </w:rPr>
      </w:pPr>
      <w:r w:rsidRPr="00C64AB4">
        <w:rPr>
          <w:rFonts w:ascii="宋体" w:hAnsi="宋体" w:cs="仿宋" w:hint="eastAsia"/>
          <w:color w:val="000000"/>
          <w:sz w:val="22"/>
        </w:rPr>
        <w:t>3</w:t>
      </w:r>
      <w:r w:rsidRPr="00C64AB4">
        <w:rPr>
          <w:rFonts w:ascii="宋体" w:hAnsi="宋体" w:cs="仿宋" w:hint="eastAsia"/>
          <w:color w:val="000000"/>
          <w:sz w:val="22"/>
        </w:rPr>
        <w:t>、在设备最终验收后的质量保证期内，乙方对由于设计、工艺或材料的缺陷而产生的故障负责（负责解决并承担全部费用）。质保期满后如出现此类问题亦应负责；</w:t>
      </w:r>
    </w:p>
    <w:p w14:paraId="350BB29C" w14:textId="77777777" w:rsidR="005C7C8D" w:rsidRPr="00C64AB4" w:rsidRDefault="006B640B">
      <w:pPr>
        <w:rPr>
          <w:rFonts w:ascii="宋体" w:hAnsi="宋体" w:cs="仿宋"/>
          <w:color w:val="000000"/>
          <w:sz w:val="22"/>
        </w:rPr>
      </w:pPr>
      <w:r w:rsidRPr="00C64AB4">
        <w:rPr>
          <w:rFonts w:ascii="宋体" w:hAnsi="宋体" w:cs="仿宋" w:hint="eastAsia"/>
          <w:color w:val="000000"/>
          <w:sz w:val="22"/>
        </w:rPr>
        <w:t>4</w:t>
      </w:r>
      <w:r w:rsidRPr="00C64AB4">
        <w:rPr>
          <w:rFonts w:ascii="宋体" w:hAnsi="宋体" w:cs="仿宋" w:hint="eastAsia"/>
          <w:color w:val="000000"/>
          <w:sz w:val="22"/>
        </w:rPr>
        <w:t>、每年派技术人员到现场走访，给予检查维护；</w:t>
      </w:r>
    </w:p>
    <w:p w14:paraId="1CCFD83A" w14:textId="77777777" w:rsidR="005C7C8D" w:rsidRPr="00C64AB4" w:rsidRDefault="006B640B">
      <w:pPr>
        <w:rPr>
          <w:rFonts w:ascii="宋体" w:hAnsi="宋体" w:cs="仿宋"/>
          <w:color w:val="000000"/>
          <w:sz w:val="22"/>
        </w:rPr>
      </w:pPr>
      <w:r w:rsidRPr="00C64AB4">
        <w:rPr>
          <w:rFonts w:ascii="宋体" w:hAnsi="宋体" w:cs="仿宋" w:hint="eastAsia"/>
          <w:color w:val="000000"/>
          <w:sz w:val="22"/>
        </w:rPr>
        <w:t>5</w:t>
      </w:r>
      <w:r w:rsidRPr="00C64AB4">
        <w:rPr>
          <w:rFonts w:ascii="宋体" w:hAnsi="宋体" w:cs="仿宋" w:hint="eastAsia"/>
          <w:color w:val="000000"/>
          <w:sz w:val="22"/>
        </w:rPr>
        <w:t>、质保期结束前，进行系统测试，全面保养维护，确保正常运行；</w:t>
      </w:r>
    </w:p>
    <w:p w14:paraId="6CA6DC78" w14:textId="77777777" w:rsidR="005C7C8D" w:rsidRPr="00C64AB4" w:rsidRDefault="006B640B">
      <w:pPr>
        <w:rPr>
          <w:rFonts w:ascii="宋体" w:hAnsi="宋体" w:cs="仿宋"/>
          <w:color w:val="000000"/>
          <w:sz w:val="22"/>
        </w:rPr>
      </w:pPr>
      <w:r w:rsidRPr="00C64AB4">
        <w:rPr>
          <w:rFonts w:ascii="宋体" w:hAnsi="宋体" w:cs="仿宋" w:hint="eastAsia"/>
          <w:color w:val="000000"/>
          <w:sz w:val="22"/>
        </w:rPr>
        <w:t>6</w:t>
      </w:r>
      <w:r w:rsidRPr="00C64AB4">
        <w:rPr>
          <w:rFonts w:ascii="宋体" w:hAnsi="宋体" w:cs="仿宋" w:hint="eastAsia"/>
          <w:color w:val="000000"/>
          <w:sz w:val="22"/>
        </w:rPr>
        <w:t>、供应商应在合同规定时间内完成仪器的安装调试，并达到标书和技术文件（仪器说明书等）要求的性能，如果现场安装测试指标未通过，购买方有权要求退货并要求赔偿损失。</w:t>
      </w:r>
    </w:p>
    <w:p w14:paraId="5864D8A9" w14:textId="77777777" w:rsidR="005C7C8D" w:rsidRPr="00C64AB4" w:rsidRDefault="006B640B">
      <w:pPr>
        <w:tabs>
          <w:tab w:val="left" w:pos="480"/>
        </w:tabs>
        <w:rPr>
          <w:rFonts w:ascii="宋体" w:hAnsi="宋体" w:cs="仿宋"/>
          <w:b/>
          <w:sz w:val="22"/>
        </w:rPr>
      </w:pPr>
      <w:r w:rsidRPr="00C64AB4">
        <w:rPr>
          <w:rFonts w:ascii="宋体" w:hAnsi="宋体" w:cs="仿宋" w:hint="eastAsia"/>
          <w:b/>
          <w:sz w:val="22"/>
        </w:rPr>
        <w:t>八、技术与服务</w:t>
      </w:r>
    </w:p>
    <w:p w14:paraId="2FD8A8FB"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（一）技术资料：</w:t>
      </w:r>
    </w:p>
    <w:p w14:paraId="25D77A01"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1</w:t>
      </w:r>
      <w:r w:rsidRPr="00C64AB4">
        <w:rPr>
          <w:rFonts w:ascii="宋体" w:hAnsi="宋体" w:cs="仿宋" w:hint="eastAsia"/>
          <w:bCs/>
          <w:sz w:val="22"/>
        </w:rPr>
        <w:t>、完整的设备操作使用手册和维护、修理技术文件，图纸、保修卡等。</w:t>
      </w:r>
    </w:p>
    <w:p w14:paraId="56704384"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2</w:t>
      </w:r>
      <w:r w:rsidRPr="00C64AB4">
        <w:rPr>
          <w:rFonts w:ascii="宋体" w:hAnsi="宋体" w:cs="仿宋" w:hint="eastAsia"/>
          <w:bCs/>
          <w:sz w:val="22"/>
        </w:rPr>
        <w:t>、制造厂的检验、测试报告、设备检验合格证书，质量保证书等文件须验收时一并提供。</w:t>
      </w:r>
      <w:r w:rsidRPr="00C64AB4">
        <w:rPr>
          <w:rFonts w:ascii="宋体" w:hAnsi="宋体" w:cs="仿宋" w:hint="eastAsia"/>
          <w:bCs/>
          <w:sz w:val="22"/>
        </w:rPr>
        <w:t xml:space="preserve">        </w:t>
      </w:r>
    </w:p>
    <w:p w14:paraId="2BDAFFE9"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3</w:t>
      </w:r>
      <w:r w:rsidRPr="00C64AB4">
        <w:rPr>
          <w:rFonts w:ascii="宋体" w:hAnsi="宋体" w:cs="仿宋" w:hint="eastAsia"/>
          <w:bCs/>
          <w:sz w:val="22"/>
        </w:rPr>
        <w:t>、设备验收标准</w:t>
      </w:r>
      <w:r w:rsidRPr="00C64AB4">
        <w:rPr>
          <w:rFonts w:ascii="宋体" w:hAnsi="宋体" w:cs="仿宋" w:hint="eastAsia"/>
          <w:bCs/>
          <w:sz w:val="22"/>
        </w:rPr>
        <w:t xml:space="preserve">      </w:t>
      </w:r>
    </w:p>
    <w:p w14:paraId="0B986923"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lastRenderedPageBreak/>
        <w:t>4</w:t>
      </w:r>
      <w:r w:rsidRPr="00C64AB4">
        <w:rPr>
          <w:rFonts w:ascii="宋体" w:hAnsi="宋体" w:cs="仿宋" w:hint="eastAsia"/>
          <w:bCs/>
          <w:sz w:val="22"/>
        </w:rPr>
        <w:t>、技术说明书</w:t>
      </w:r>
      <w:r w:rsidRPr="00C64AB4">
        <w:rPr>
          <w:rFonts w:ascii="宋体" w:hAnsi="宋体" w:cs="仿宋" w:hint="eastAsia"/>
          <w:bCs/>
          <w:sz w:val="22"/>
        </w:rPr>
        <w:t xml:space="preserve">                </w:t>
      </w:r>
    </w:p>
    <w:p w14:paraId="71060EDF"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5</w:t>
      </w:r>
      <w:r w:rsidRPr="00C64AB4">
        <w:rPr>
          <w:rFonts w:ascii="宋体" w:hAnsi="宋体" w:cs="仿宋" w:hint="eastAsia"/>
          <w:bCs/>
          <w:sz w:val="22"/>
        </w:rPr>
        <w:t>、使用说明书</w:t>
      </w:r>
      <w:r w:rsidRPr="00C64AB4">
        <w:rPr>
          <w:rFonts w:ascii="宋体" w:hAnsi="宋体" w:cs="仿宋" w:hint="eastAsia"/>
          <w:bCs/>
          <w:sz w:val="22"/>
        </w:rPr>
        <w:t xml:space="preserve">                </w:t>
      </w:r>
    </w:p>
    <w:p w14:paraId="107572D5"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6</w:t>
      </w:r>
      <w:r w:rsidRPr="00C64AB4">
        <w:rPr>
          <w:rFonts w:ascii="宋体" w:hAnsi="宋体" w:cs="仿宋" w:hint="eastAsia"/>
          <w:bCs/>
          <w:sz w:val="22"/>
        </w:rPr>
        <w:t>、系统安装，调试、维修线路图及原理图</w:t>
      </w:r>
    </w:p>
    <w:p w14:paraId="04C30590"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7</w:t>
      </w:r>
      <w:r w:rsidRPr="00C64AB4">
        <w:rPr>
          <w:rFonts w:ascii="宋体" w:hAnsi="宋体" w:cs="仿宋" w:hint="eastAsia"/>
          <w:bCs/>
          <w:sz w:val="22"/>
        </w:rPr>
        <w:t>、零部件目录</w:t>
      </w:r>
      <w:r w:rsidRPr="00C64AB4">
        <w:rPr>
          <w:rFonts w:ascii="宋体" w:hAnsi="宋体" w:cs="仿宋" w:hint="eastAsia"/>
          <w:bCs/>
          <w:sz w:val="22"/>
        </w:rPr>
        <w:t xml:space="preserve">                 </w:t>
      </w:r>
    </w:p>
    <w:p w14:paraId="48B910EC"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8</w:t>
      </w:r>
      <w:r w:rsidRPr="00C64AB4">
        <w:rPr>
          <w:rFonts w:ascii="宋体" w:hAnsi="宋体" w:cs="仿宋" w:hint="eastAsia"/>
          <w:bCs/>
          <w:sz w:val="22"/>
        </w:rPr>
        <w:t>、备品备件、易损件清单</w:t>
      </w:r>
    </w:p>
    <w:p w14:paraId="7ECAFCA1"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9</w:t>
      </w:r>
      <w:r w:rsidRPr="00C64AB4">
        <w:rPr>
          <w:rFonts w:ascii="宋体" w:hAnsi="宋体" w:cs="仿宋" w:hint="eastAsia"/>
          <w:bCs/>
          <w:sz w:val="22"/>
        </w:rPr>
        <w:t>、必须的其它技术资料。</w:t>
      </w:r>
      <w:r w:rsidRPr="00C64AB4">
        <w:rPr>
          <w:rFonts w:ascii="宋体" w:hAnsi="宋体" w:cs="仿宋" w:hint="eastAsia"/>
          <w:bCs/>
          <w:sz w:val="22"/>
        </w:rPr>
        <w:t xml:space="preserve">      </w:t>
      </w:r>
    </w:p>
    <w:p w14:paraId="4C4AB6F5"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10</w:t>
      </w:r>
      <w:r w:rsidRPr="00C64AB4">
        <w:rPr>
          <w:rFonts w:ascii="宋体" w:hAnsi="宋体" w:cs="仿宋" w:hint="eastAsia"/>
          <w:bCs/>
          <w:sz w:val="22"/>
        </w:rPr>
        <w:t>、合同中要求的其他文件资料</w:t>
      </w:r>
    </w:p>
    <w:p w14:paraId="6959A241"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（二）培训要求：安装验收后，乙方需为</w:t>
      </w:r>
      <w:r w:rsidRPr="00C64AB4">
        <w:rPr>
          <w:rFonts w:ascii="宋体" w:hAnsi="宋体" w:cs="仿宋" w:hint="eastAsia"/>
          <w:bCs/>
          <w:sz w:val="22"/>
        </w:rPr>
        <w:t>甲方免费培训操作使用技术人员二名，提高操作培训二名，培训服务以受培训人员熟练掌握相应技能为原则。培训内容包括仪器原理，仪器操作，保养维修等技术。</w:t>
      </w:r>
    </w:p>
    <w:p w14:paraId="2EB27BDE" w14:textId="77777777" w:rsidR="005C7C8D" w:rsidRPr="00C64AB4" w:rsidRDefault="006B640B">
      <w:pPr>
        <w:tabs>
          <w:tab w:val="left" w:pos="480"/>
        </w:tabs>
        <w:rPr>
          <w:rFonts w:ascii="宋体" w:hAnsi="宋体" w:cs="仿宋"/>
          <w:bCs/>
          <w:sz w:val="22"/>
        </w:rPr>
      </w:pPr>
      <w:r w:rsidRPr="00C64AB4">
        <w:rPr>
          <w:rFonts w:ascii="宋体" w:hAnsi="宋体" w:cs="仿宋" w:hint="eastAsia"/>
          <w:bCs/>
          <w:sz w:val="22"/>
        </w:rPr>
        <w:t>（三）服务承诺：以投标文件、澄清表（函）、合同和随货物的相关文件为准。</w:t>
      </w:r>
    </w:p>
    <w:p w14:paraId="1046CED7" w14:textId="77777777" w:rsidR="005C7C8D" w:rsidRPr="00C64AB4" w:rsidRDefault="006B640B">
      <w:pPr>
        <w:tabs>
          <w:tab w:val="left" w:pos="480"/>
        </w:tabs>
        <w:rPr>
          <w:rFonts w:ascii="宋体" w:hAnsi="宋体" w:cs="仿宋"/>
          <w:b/>
          <w:color w:val="000000"/>
          <w:sz w:val="22"/>
        </w:rPr>
      </w:pPr>
      <w:r w:rsidRPr="00C64AB4">
        <w:rPr>
          <w:rFonts w:ascii="宋体" w:hAnsi="宋体" w:cs="仿宋" w:hint="eastAsia"/>
          <w:b/>
          <w:color w:val="000000"/>
          <w:sz w:val="22"/>
        </w:rPr>
        <w:t>九、验收</w:t>
      </w:r>
    </w:p>
    <w:p w14:paraId="0779C3C2" w14:textId="77777777" w:rsidR="005C7C8D" w:rsidRPr="00C64AB4" w:rsidRDefault="006B640B">
      <w:pPr>
        <w:tabs>
          <w:tab w:val="left" w:pos="480"/>
        </w:tabs>
        <w:ind w:firstLineChars="200" w:firstLine="440"/>
        <w:rPr>
          <w:rFonts w:ascii="宋体" w:hAnsi="宋体" w:cs="仿宋"/>
          <w:color w:val="000000"/>
          <w:sz w:val="22"/>
        </w:rPr>
      </w:pPr>
      <w:r w:rsidRPr="00C64AB4">
        <w:rPr>
          <w:rFonts w:ascii="宋体" w:hAnsi="宋体" w:cs="仿宋" w:hint="eastAsia"/>
          <w:color w:val="000000"/>
          <w:sz w:val="22"/>
        </w:rPr>
        <w:t>由甲方和乙方共同对设备进行验收。其内容包括确认设备的准确产地、规格、型号和数量，对其设备技术指标、性能参数进行逐项检查。</w:t>
      </w:r>
    </w:p>
    <w:p w14:paraId="65579F0C"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1</w:t>
      </w:r>
      <w:r w:rsidRPr="00C64AB4">
        <w:rPr>
          <w:rFonts w:ascii="宋体" w:hAnsi="宋体" w:cs="仿宋" w:hint="eastAsia"/>
          <w:color w:val="000000"/>
          <w:sz w:val="22"/>
        </w:rPr>
        <w:t>、验收设备的指标、性能参数通过验收达到标书和技术文件（仪器说明书等）要求的性能。出现甲方不能正常使用的情况，将视为设备验收不合格，乙方应免费更换或退货。</w:t>
      </w:r>
    </w:p>
    <w:p w14:paraId="6D7D8AB0"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2</w:t>
      </w:r>
      <w:r w:rsidRPr="00C64AB4">
        <w:rPr>
          <w:rFonts w:ascii="宋体" w:hAnsi="宋体" w:cs="仿宋" w:hint="eastAsia"/>
          <w:color w:val="000000"/>
          <w:sz w:val="22"/>
        </w:rPr>
        <w:t>、若</w:t>
      </w:r>
      <w:r w:rsidRPr="00C64AB4">
        <w:rPr>
          <w:rFonts w:ascii="宋体" w:hAnsi="宋体" w:cs="仿宋" w:hint="eastAsia"/>
          <w:color w:val="000000"/>
          <w:sz w:val="22"/>
        </w:rPr>
        <w:t>发现乙方有弄虚作假的，故意或随意夸大设备技术性能，甲方除要求退货外，有权要求乙方赔偿甲方相应的损失。</w:t>
      </w:r>
    </w:p>
    <w:p w14:paraId="043E8165"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3</w:t>
      </w:r>
      <w:r w:rsidRPr="00C64AB4">
        <w:rPr>
          <w:rFonts w:ascii="宋体" w:hAnsi="宋体" w:cs="仿宋" w:hint="eastAsia"/>
          <w:color w:val="000000"/>
          <w:sz w:val="22"/>
        </w:rPr>
        <w:t>、验收标准：系统及设备按标书、合同文件及技术文件等指标进行验收。设备质量、安装调试各项指标均应符合验收标准及要求。</w:t>
      </w:r>
    </w:p>
    <w:p w14:paraId="6CF6B21E"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4</w:t>
      </w:r>
      <w:r w:rsidRPr="00C64AB4">
        <w:rPr>
          <w:rFonts w:ascii="宋体" w:hAnsi="宋体" w:cs="仿宋" w:hint="eastAsia"/>
          <w:color w:val="000000"/>
          <w:sz w:val="22"/>
        </w:rPr>
        <w:t>、验收合格后，填写验收单，甲方签字后生效。</w:t>
      </w:r>
      <w:r w:rsidRPr="00C64AB4">
        <w:rPr>
          <w:rFonts w:ascii="宋体" w:hAnsi="宋体" w:cs="仿宋" w:hint="eastAsia"/>
          <w:color w:val="000000"/>
          <w:sz w:val="22"/>
        </w:rPr>
        <w:t xml:space="preserve">                </w:t>
      </w:r>
    </w:p>
    <w:p w14:paraId="4F1C0C1A"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5</w:t>
      </w:r>
      <w:r w:rsidRPr="00C64AB4">
        <w:rPr>
          <w:rFonts w:ascii="宋体" w:hAnsi="宋体" w:cs="仿宋" w:hint="eastAsia"/>
          <w:color w:val="000000"/>
          <w:sz w:val="22"/>
        </w:rPr>
        <w:t>、验收依据：</w:t>
      </w:r>
      <w:r w:rsidRPr="00C64AB4">
        <w:rPr>
          <w:rFonts w:ascii="宋体" w:hAnsi="宋体" w:cs="仿宋" w:hint="eastAsia"/>
          <w:color w:val="000000"/>
          <w:sz w:val="22"/>
        </w:rPr>
        <w:t xml:space="preserve">                                                    </w:t>
      </w:r>
    </w:p>
    <w:p w14:paraId="02092E2C"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 xml:space="preserve">5.1 </w:t>
      </w:r>
      <w:r w:rsidRPr="00C64AB4">
        <w:rPr>
          <w:rFonts w:ascii="宋体" w:hAnsi="宋体" w:cs="仿宋" w:hint="eastAsia"/>
          <w:color w:val="000000"/>
          <w:sz w:val="22"/>
        </w:rPr>
        <w:t>标书、合同文件及技术文件：</w:t>
      </w:r>
      <w:r w:rsidRPr="00C64AB4">
        <w:rPr>
          <w:rFonts w:ascii="宋体" w:hAnsi="宋体" w:cs="仿宋" w:hint="eastAsia"/>
          <w:color w:val="000000"/>
          <w:sz w:val="22"/>
        </w:rPr>
        <w:t xml:space="preserve">                              </w:t>
      </w:r>
      <w:r w:rsidRPr="00C64AB4">
        <w:rPr>
          <w:rFonts w:ascii="宋体" w:hAnsi="宋体" w:cs="仿宋" w:hint="eastAsia"/>
          <w:color w:val="000000"/>
          <w:sz w:val="22"/>
        </w:rPr>
        <w:t xml:space="preserve">                                           </w:t>
      </w:r>
    </w:p>
    <w:p w14:paraId="353CF09A"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 xml:space="preserve">5.2 </w:t>
      </w:r>
      <w:r w:rsidRPr="00C64AB4">
        <w:rPr>
          <w:rFonts w:ascii="宋体" w:hAnsi="宋体" w:cs="仿宋" w:hint="eastAsia"/>
          <w:color w:val="000000"/>
          <w:sz w:val="22"/>
        </w:rPr>
        <w:t>国家和行业制定的相应的标准和规范。</w:t>
      </w:r>
      <w:r w:rsidRPr="00C64AB4">
        <w:rPr>
          <w:rFonts w:ascii="宋体" w:hAnsi="宋体" w:cs="仿宋" w:hint="eastAsia"/>
          <w:color w:val="000000"/>
          <w:sz w:val="22"/>
        </w:rPr>
        <w:t xml:space="preserve">                          </w:t>
      </w:r>
    </w:p>
    <w:p w14:paraId="7DE71AA3"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 xml:space="preserve">5.3 </w:t>
      </w:r>
      <w:r w:rsidRPr="00C64AB4">
        <w:rPr>
          <w:rFonts w:ascii="宋体" w:hAnsi="宋体" w:cs="仿宋" w:hint="eastAsia"/>
          <w:color w:val="000000"/>
          <w:sz w:val="22"/>
        </w:rPr>
        <w:t>设备验收清单（注明各部件的品名、数量、价格、规格型号、原产地和生产厂家）。</w:t>
      </w:r>
    </w:p>
    <w:p w14:paraId="25F5D621" w14:textId="77777777" w:rsidR="005C7C8D" w:rsidRPr="00C64AB4" w:rsidRDefault="006B640B">
      <w:pPr>
        <w:tabs>
          <w:tab w:val="left" w:pos="480"/>
        </w:tabs>
        <w:rPr>
          <w:rFonts w:ascii="宋体" w:hAnsi="宋体" w:cs="仿宋"/>
          <w:b/>
          <w:color w:val="000000"/>
          <w:sz w:val="22"/>
        </w:rPr>
      </w:pPr>
      <w:r w:rsidRPr="00C64AB4">
        <w:rPr>
          <w:rFonts w:ascii="宋体" w:hAnsi="宋体" w:cs="仿宋" w:hint="eastAsia"/>
          <w:b/>
          <w:color w:val="000000"/>
          <w:sz w:val="22"/>
        </w:rPr>
        <w:t>十、违约责任</w:t>
      </w:r>
    </w:p>
    <w:p w14:paraId="63246DA7"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（一）按《民法典》中的相关条款执行。</w:t>
      </w:r>
    </w:p>
    <w:p w14:paraId="078F8C51"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二）未按合同要求提供货物或质量不能满足招标文件技术要求，在约定的条件下，乙方必须无条件更换，提高技术，完善质量，否则，甲方有权解除合同，解除合同书面通知书到达乙方之日视为合同已解除，并按以下两种方式追究乙方的违约责任：</w:t>
      </w:r>
    </w:p>
    <w:p w14:paraId="2906C170" w14:textId="77777777" w:rsidR="005C7C8D" w:rsidRPr="00C64AB4" w:rsidRDefault="006B640B">
      <w:pPr>
        <w:tabs>
          <w:tab w:val="left" w:pos="480"/>
        </w:tabs>
        <w:ind w:firstLineChars="200" w:firstLine="440"/>
        <w:rPr>
          <w:rFonts w:ascii="宋体" w:hAnsi="宋体" w:cs="仿宋"/>
          <w:color w:val="000000"/>
          <w:sz w:val="22"/>
        </w:rPr>
      </w:pPr>
      <w:r w:rsidRPr="00C64AB4">
        <w:rPr>
          <w:rFonts w:ascii="宋体" w:hAnsi="宋体" w:cs="仿宋" w:hint="eastAsia"/>
          <w:color w:val="000000"/>
          <w:sz w:val="22"/>
        </w:rPr>
        <w:lastRenderedPageBreak/>
        <w:t>1</w:t>
      </w:r>
      <w:r w:rsidRPr="00C64AB4">
        <w:rPr>
          <w:rFonts w:ascii="宋体" w:hAnsi="宋体" w:cs="仿宋" w:hint="eastAsia"/>
          <w:color w:val="000000"/>
          <w:sz w:val="22"/>
        </w:rPr>
        <w:t>、乙方赔偿甲方解除合同的全部损失（包括但不限于重新采购产生的费用、合同未履行导致设备不能按规划交付使用可能产生的租赁费用及其它由此造成的甲方对第三方的违约损失）；</w:t>
      </w:r>
    </w:p>
    <w:p w14:paraId="0337C081" w14:textId="77777777" w:rsidR="005C7C8D" w:rsidRPr="00C64AB4" w:rsidRDefault="006B640B">
      <w:pPr>
        <w:tabs>
          <w:tab w:val="left" w:pos="480"/>
        </w:tabs>
        <w:ind w:firstLineChars="200" w:firstLine="440"/>
        <w:rPr>
          <w:rFonts w:ascii="宋体" w:hAnsi="宋体" w:cs="仿宋"/>
          <w:color w:val="000000"/>
          <w:sz w:val="22"/>
        </w:rPr>
      </w:pPr>
      <w:r w:rsidRPr="00C64AB4">
        <w:rPr>
          <w:rFonts w:ascii="宋体" w:hAnsi="宋体" w:cs="仿宋" w:hint="eastAsia"/>
          <w:color w:val="000000"/>
          <w:sz w:val="22"/>
        </w:rPr>
        <w:t>2</w:t>
      </w:r>
      <w:r w:rsidRPr="00C64AB4">
        <w:rPr>
          <w:rFonts w:ascii="宋体" w:hAnsi="宋体" w:cs="仿宋" w:hint="eastAsia"/>
          <w:color w:val="000000"/>
          <w:sz w:val="22"/>
        </w:rPr>
        <w:t>、乙方支付甲方违约金，违约金计算方法：以合同总价为基数，支付甲方合同总价的</w:t>
      </w:r>
      <w:r w:rsidRPr="00C64AB4">
        <w:rPr>
          <w:rFonts w:ascii="宋体" w:hAnsi="宋体" w:cs="仿宋" w:hint="eastAsia"/>
          <w:color w:val="000000"/>
          <w:sz w:val="22"/>
        </w:rPr>
        <w:t>30%</w:t>
      </w:r>
      <w:r w:rsidRPr="00C64AB4">
        <w:rPr>
          <w:rFonts w:ascii="宋体" w:hAnsi="宋体" w:cs="仿宋" w:hint="eastAsia"/>
          <w:color w:val="000000"/>
          <w:sz w:val="22"/>
        </w:rPr>
        <w:t>为违约金，同时对乙方的违约行为报监管机构进</w:t>
      </w:r>
      <w:r w:rsidRPr="00C64AB4">
        <w:rPr>
          <w:rFonts w:ascii="宋体" w:hAnsi="宋体" w:cs="仿宋" w:hint="eastAsia"/>
          <w:color w:val="000000"/>
          <w:sz w:val="22"/>
        </w:rPr>
        <w:t>行相应的处罚。</w:t>
      </w:r>
    </w:p>
    <w:p w14:paraId="0CE0CE09" w14:textId="77777777" w:rsidR="005C7C8D" w:rsidRPr="00C64AB4" w:rsidRDefault="006B640B">
      <w:pPr>
        <w:tabs>
          <w:tab w:val="left" w:pos="480"/>
        </w:tabs>
        <w:rPr>
          <w:rFonts w:ascii="宋体" w:hAnsi="宋体" w:cs="仿宋"/>
          <w:b/>
          <w:color w:val="000000"/>
          <w:sz w:val="22"/>
        </w:rPr>
      </w:pPr>
      <w:r w:rsidRPr="00C64AB4">
        <w:rPr>
          <w:rFonts w:ascii="宋体" w:hAnsi="宋体" w:cs="仿宋" w:hint="eastAsia"/>
          <w:b/>
          <w:color w:val="000000"/>
          <w:sz w:val="22"/>
        </w:rPr>
        <w:t>十一、合同争议解决的方式</w:t>
      </w:r>
    </w:p>
    <w:p w14:paraId="274CF974" w14:textId="77777777" w:rsidR="005C7C8D" w:rsidRPr="00C64AB4" w:rsidRDefault="006B640B">
      <w:pPr>
        <w:tabs>
          <w:tab w:val="left" w:pos="480"/>
        </w:tabs>
        <w:ind w:firstLineChars="200" w:firstLine="440"/>
        <w:rPr>
          <w:rFonts w:ascii="宋体" w:hAnsi="宋体" w:cs="仿宋"/>
          <w:color w:val="000000"/>
          <w:sz w:val="22"/>
        </w:rPr>
      </w:pPr>
      <w:r w:rsidRPr="00C64AB4">
        <w:rPr>
          <w:rFonts w:ascii="宋体" w:hAnsi="宋体" w:cs="仿宋" w:hint="eastAsia"/>
          <w:color w:val="000000"/>
          <w:sz w:val="22"/>
        </w:rPr>
        <w:t>本合同在履行过程中发生的争议，由甲、乙双方当事人协商解决，协商不成的依法向甲方所在地人民法院起诉。</w:t>
      </w:r>
    </w:p>
    <w:p w14:paraId="4F0A9ADE" w14:textId="77777777" w:rsidR="005C7C8D" w:rsidRPr="00C64AB4" w:rsidRDefault="006B640B">
      <w:pPr>
        <w:tabs>
          <w:tab w:val="left" w:pos="480"/>
        </w:tabs>
        <w:rPr>
          <w:rFonts w:ascii="宋体" w:hAnsi="宋体" w:cs="仿宋"/>
          <w:b/>
          <w:color w:val="000000"/>
          <w:sz w:val="22"/>
        </w:rPr>
      </w:pPr>
      <w:r w:rsidRPr="00C64AB4">
        <w:rPr>
          <w:rFonts w:ascii="宋体" w:hAnsi="宋体" w:cs="仿宋" w:hint="eastAsia"/>
          <w:b/>
          <w:color w:val="000000"/>
          <w:sz w:val="22"/>
        </w:rPr>
        <w:t>十二、合同生效</w:t>
      </w:r>
    </w:p>
    <w:p w14:paraId="64E40908" w14:textId="77777777" w:rsidR="005C7C8D" w:rsidRPr="00C64AB4" w:rsidRDefault="006B640B">
      <w:pPr>
        <w:tabs>
          <w:tab w:val="left" w:pos="480"/>
        </w:tabs>
        <w:ind w:firstLineChars="200" w:firstLine="440"/>
        <w:rPr>
          <w:rFonts w:ascii="宋体" w:hAnsi="宋体" w:cs="仿宋"/>
          <w:color w:val="000000"/>
          <w:sz w:val="22"/>
        </w:rPr>
      </w:pPr>
      <w:r w:rsidRPr="00C64AB4">
        <w:rPr>
          <w:rFonts w:ascii="宋体" w:hAnsi="宋体" w:cs="仿宋" w:hint="eastAsia"/>
          <w:color w:val="000000"/>
          <w:sz w:val="22"/>
        </w:rPr>
        <w:t>本合同一式壹</w:t>
      </w:r>
      <w:r w:rsidRPr="00C64AB4">
        <w:rPr>
          <w:rFonts w:ascii="宋体" w:hAnsi="宋体" w:cs="仿宋" w:hint="eastAsia"/>
          <w:b/>
          <w:bCs/>
          <w:color w:val="000000"/>
          <w:sz w:val="22"/>
          <w:u w:val="single"/>
        </w:rPr>
        <w:t>柒</w:t>
      </w:r>
      <w:r w:rsidRPr="00C64AB4">
        <w:rPr>
          <w:rFonts w:ascii="宋体" w:hAnsi="宋体" w:cs="仿宋" w:hint="eastAsia"/>
          <w:color w:val="000000"/>
          <w:sz w:val="22"/>
        </w:rPr>
        <w:t>份，甲方</w:t>
      </w:r>
      <w:r w:rsidRPr="00C64AB4">
        <w:rPr>
          <w:rFonts w:ascii="宋体" w:hAnsi="宋体" w:cs="仿宋" w:hint="eastAsia"/>
          <w:b/>
          <w:bCs/>
          <w:color w:val="000000"/>
          <w:sz w:val="22"/>
          <w:u w:val="single"/>
        </w:rPr>
        <w:t>伍</w:t>
      </w:r>
      <w:r w:rsidRPr="00C64AB4">
        <w:rPr>
          <w:rFonts w:ascii="宋体" w:hAnsi="宋体" w:cs="仿宋" w:hint="eastAsia"/>
          <w:color w:val="000000"/>
          <w:sz w:val="22"/>
        </w:rPr>
        <w:t>份，乙方</w:t>
      </w:r>
      <w:r w:rsidRPr="00C64AB4">
        <w:rPr>
          <w:rFonts w:ascii="宋体" w:hAnsi="宋体" w:cs="仿宋" w:hint="eastAsia"/>
          <w:b/>
          <w:bCs/>
          <w:color w:val="000000"/>
          <w:sz w:val="22"/>
          <w:u w:val="single"/>
        </w:rPr>
        <w:t>壹</w:t>
      </w:r>
      <w:r w:rsidRPr="00C64AB4">
        <w:rPr>
          <w:rFonts w:ascii="宋体" w:hAnsi="宋体" w:cs="仿宋" w:hint="eastAsia"/>
          <w:color w:val="000000"/>
          <w:sz w:val="22"/>
        </w:rPr>
        <w:t>份，鉴证方</w:t>
      </w:r>
      <w:r w:rsidRPr="00C64AB4">
        <w:rPr>
          <w:rFonts w:ascii="宋体" w:hAnsi="宋体" w:cs="仿宋" w:hint="eastAsia"/>
          <w:b/>
          <w:color w:val="000000"/>
          <w:sz w:val="22"/>
          <w:u w:val="single"/>
        </w:rPr>
        <w:t>壹</w:t>
      </w:r>
      <w:r w:rsidRPr="00C64AB4">
        <w:rPr>
          <w:rFonts w:ascii="宋体" w:hAnsi="宋体" w:cs="仿宋" w:hint="eastAsia"/>
          <w:color w:val="000000"/>
          <w:sz w:val="22"/>
        </w:rPr>
        <w:t>份，本合同经甲方、乙方和鉴证方签字盖章后生效，质保期结束后，自动终止（但合同的服务承诺除外）。</w:t>
      </w:r>
    </w:p>
    <w:p w14:paraId="1B3B59EA" w14:textId="77777777" w:rsidR="005C7C8D" w:rsidRPr="00C64AB4" w:rsidRDefault="006B640B">
      <w:pPr>
        <w:tabs>
          <w:tab w:val="left" w:pos="480"/>
        </w:tabs>
        <w:rPr>
          <w:rFonts w:ascii="宋体" w:hAnsi="宋体" w:cs="仿宋"/>
          <w:b/>
          <w:color w:val="000000"/>
          <w:sz w:val="22"/>
        </w:rPr>
      </w:pPr>
      <w:r w:rsidRPr="00C64AB4">
        <w:rPr>
          <w:rFonts w:ascii="宋体" w:hAnsi="宋体" w:cs="仿宋" w:hint="eastAsia"/>
          <w:b/>
          <w:color w:val="000000"/>
          <w:sz w:val="22"/>
        </w:rPr>
        <w:t>十三、其他事项</w:t>
      </w:r>
    </w:p>
    <w:p w14:paraId="4EF52FF6"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（一）西安市财政局政府采购管理处在合同的履行期间以及履行期后，可以随时检查项目的执行情况，对采购内容、标准进行调查核实，并对发现的问题进行处理。</w:t>
      </w:r>
    </w:p>
    <w:p w14:paraId="2F3DD4EC"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（二）招标文件、投标文件、澄清表（函）、中标通知书、合同附件均成为合同不可分割的部分。</w:t>
      </w:r>
    </w:p>
    <w:p w14:paraId="721E326E"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（三）合同未尽事宜，由甲、乙双方协商，经见证方确认后，签订补充协议，与原合同具有同等法律效力。</w:t>
      </w:r>
    </w:p>
    <w:p w14:paraId="0B8197DB"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（四）合同一经签订，不得擅自变更、中止或终止合同。对确需变更、调整或中止、终止合同的，有法律规定的按照法律规定，除合同约定外，由甲乙双方再行协商，协商一致前，原合同或条款继续履行。</w:t>
      </w:r>
    </w:p>
    <w:p w14:paraId="05AB63A3"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（五）本合同按照中华人民共和国的现行法律进行解释。</w:t>
      </w:r>
    </w:p>
    <w:p w14:paraId="1B1A04BC"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（六）本合同附件作为本合同的组成部分，与本合同具有同等法律效力。</w:t>
      </w:r>
    </w:p>
    <w:p w14:paraId="503473B1" w14:textId="77777777" w:rsidR="005C7C8D" w:rsidRPr="00C64AB4" w:rsidRDefault="006B640B">
      <w:pPr>
        <w:tabs>
          <w:tab w:val="left" w:pos="480"/>
        </w:tabs>
        <w:rPr>
          <w:rFonts w:ascii="宋体" w:hAnsi="宋体" w:cs="仿宋"/>
          <w:b/>
          <w:color w:val="000000"/>
          <w:sz w:val="22"/>
        </w:rPr>
      </w:pPr>
      <w:r w:rsidRPr="00C64AB4">
        <w:rPr>
          <w:rFonts w:ascii="宋体" w:hAnsi="宋体" w:cs="仿宋" w:hint="eastAsia"/>
          <w:b/>
          <w:color w:val="000000"/>
          <w:sz w:val="22"/>
        </w:rPr>
        <w:t>十四、配置清单</w:t>
      </w:r>
    </w:p>
    <w:p w14:paraId="07472D83" w14:textId="77777777" w:rsidR="005C7C8D" w:rsidRPr="00C64AB4" w:rsidRDefault="006B640B">
      <w:pPr>
        <w:ind w:firstLineChars="300" w:firstLine="660"/>
        <w:rPr>
          <w:rFonts w:ascii="宋体" w:hAnsi="宋体" w:cs="仿宋"/>
          <w:sz w:val="22"/>
        </w:rPr>
      </w:pPr>
      <w:r w:rsidRPr="00C64AB4">
        <w:rPr>
          <w:rFonts w:ascii="宋体" w:hAnsi="宋体" w:cs="仿宋" w:hint="eastAsia"/>
          <w:sz w:val="22"/>
        </w:rPr>
        <w:t>见附件</w:t>
      </w:r>
    </w:p>
    <w:p w14:paraId="50A9B6C2" w14:textId="77777777" w:rsidR="005C7C8D" w:rsidRPr="00C64AB4" w:rsidRDefault="005C7C8D">
      <w:pPr>
        <w:keepNext/>
        <w:outlineLvl w:val="3"/>
        <w:rPr>
          <w:rFonts w:ascii="宋体" w:hAnsi="宋体" w:cs="仿宋"/>
          <w:color w:val="FF0000"/>
          <w:sz w:val="22"/>
          <w:u w:val="single"/>
        </w:rPr>
      </w:pPr>
    </w:p>
    <w:p w14:paraId="19D504D9" w14:textId="77777777" w:rsidR="005C7C8D" w:rsidRPr="00C64AB4" w:rsidRDefault="005C7C8D">
      <w:pPr>
        <w:keepNext/>
        <w:outlineLvl w:val="3"/>
        <w:rPr>
          <w:rFonts w:ascii="宋体" w:hAnsi="宋体" w:cs="仿宋"/>
          <w:color w:val="FF0000"/>
          <w:sz w:val="22"/>
          <w:u w:val="single"/>
        </w:rPr>
      </w:pPr>
    </w:p>
    <w:p w14:paraId="1C27C08A" w14:textId="77777777" w:rsidR="005C7C8D" w:rsidRPr="00C64AB4" w:rsidRDefault="006B640B">
      <w:pPr>
        <w:tabs>
          <w:tab w:val="left" w:pos="480"/>
        </w:tabs>
        <w:rPr>
          <w:rFonts w:ascii="宋体" w:hAnsi="宋体" w:cs="仿宋"/>
          <w:color w:val="000000"/>
          <w:sz w:val="22"/>
        </w:rPr>
      </w:pPr>
      <w:r w:rsidRPr="00C64AB4">
        <w:rPr>
          <w:rFonts w:ascii="宋体" w:hAnsi="宋体" w:cs="仿宋" w:hint="eastAsia"/>
          <w:color w:val="000000"/>
          <w:sz w:val="22"/>
        </w:rPr>
        <w:t>（以下无正文）</w:t>
      </w:r>
    </w:p>
    <w:p w14:paraId="3C124174" w14:textId="77777777" w:rsidR="005C7C8D" w:rsidRPr="00C64AB4" w:rsidRDefault="005C7C8D">
      <w:pPr>
        <w:tabs>
          <w:tab w:val="left" w:pos="480"/>
        </w:tabs>
        <w:rPr>
          <w:rFonts w:ascii="宋体" w:hAnsi="宋体" w:cs="仿宋"/>
          <w:sz w:val="22"/>
        </w:rPr>
      </w:pPr>
    </w:p>
    <w:p w14:paraId="2365D862"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甲</w:t>
      </w:r>
      <w:r w:rsidRPr="00C64AB4">
        <w:rPr>
          <w:rFonts w:ascii="宋体" w:hAnsi="宋体" w:cs="仿宋" w:hint="eastAsia"/>
          <w:sz w:val="22"/>
        </w:rPr>
        <w:t xml:space="preserve">  </w:t>
      </w:r>
      <w:r w:rsidRPr="00C64AB4">
        <w:rPr>
          <w:rFonts w:ascii="宋体" w:hAnsi="宋体" w:cs="仿宋" w:hint="eastAsia"/>
          <w:sz w:val="22"/>
        </w:rPr>
        <w:t>方（法人公章）</w:t>
      </w:r>
      <w:r w:rsidRPr="00C64AB4">
        <w:rPr>
          <w:rFonts w:ascii="宋体" w:hAnsi="宋体" w:cs="仿宋" w:hint="eastAsia"/>
          <w:sz w:val="22"/>
        </w:rPr>
        <w:t xml:space="preserve">                          </w:t>
      </w:r>
      <w:r w:rsidRPr="00C64AB4">
        <w:rPr>
          <w:rFonts w:ascii="宋体" w:hAnsi="宋体" w:cs="仿宋" w:hint="eastAsia"/>
          <w:sz w:val="22"/>
        </w:rPr>
        <w:t>乙</w:t>
      </w:r>
      <w:r w:rsidRPr="00C64AB4">
        <w:rPr>
          <w:rFonts w:ascii="宋体" w:hAnsi="宋体" w:cs="仿宋" w:hint="eastAsia"/>
          <w:sz w:val="22"/>
        </w:rPr>
        <w:t xml:space="preserve">  </w:t>
      </w:r>
      <w:r w:rsidRPr="00C64AB4">
        <w:rPr>
          <w:rFonts w:ascii="宋体" w:hAnsi="宋体" w:cs="仿宋" w:hint="eastAsia"/>
          <w:sz w:val="22"/>
        </w:rPr>
        <w:t>方（法人公章）</w:t>
      </w:r>
    </w:p>
    <w:p w14:paraId="152AE7E5"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单位名称：</w:t>
      </w:r>
      <w:r w:rsidRPr="00C64AB4">
        <w:rPr>
          <w:rFonts w:ascii="宋体" w:hAnsi="宋体" w:cs="仿宋" w:hint="eastAsia"/>
          <w:color w:val="000000"/>
          <w:sz w:val="22"/>
        </w:rPr>
        <w:t>西安市疾病预防控制中心</w:t>
      </w:r>
      <w:r w:rsidRPr="00C64AB4">
        <w:rPr>
          <w:rFonts w:ascii="宋体" w:hAnsi="宋体" w:cs="仿宋" w:hint="eastAsia"/>
          <w:sz w:val="22"/>
        </w:rPr>
        <w:t xml:space="preserve">            </w:t>
      </w:r>
      <w:r w:rsidRPr="00C64AB4">
        <w:rPr>
          <w:rFonts w:ascii="宋体" w:hAnsi="宋体" w:cs="仿宋" w:hint="eastAsia"/>
          <w:sz w:val="22"/>
        </w:rPr>
        <w:t>单位名称</w:t>
      </w:r>
      <w:r w:rsidRPr="00C64AB4">
        <w:rPr>
          <w:rFonts w:ascii="宋体" w:hAnsi="宋体" w:cs="仿宋" w:hint="eastAsia"/>
          <w:sz w:val="22"/>
        </w:rPr>
        <w:t>:xxxx</w:t>
      </w:r>
    </w:p>
    <w:p w14:paraId="2A0EE9D3"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lastRenderedPageBreak/>
        <w:t>地</w:t>
      </w:r>
      <w:r w:rsidRPr="00C64AB4">
        <w:rPr>
          <w:rFonts w:ascii="宋体" w:hAnsi="宋体" w:cs="仿宋" w:hint="eastAsia"/>
          <w:sz w:val="22"/>
        </w:rPr>
        <w:t xml:space="preserve">  </w:t>
      </w:r>
      <w:r w:rsidRPr="00C64AB4">
        <w:rPr>
          <w:rFonts w:ascii="宋体" w:hAnsi="宋体" w:cs="仿宋" w:hint="eastAsia"/>
          <w:sz w:val="22"/>
        </w:rPr>
        <w:t>址：</w:t>
      </w:r>
      <w:r w:rsidRPr="00C64AB4">
        <w:rPr>
          <w:rFonts w:ascii="宋体" w:hAnsi="宋体" w:cs="仿宋" w:hint="eastAsia"/>
          <w:color w:val="000000"/>
          <w:sz w:val="22"/>
        </w:rPr>
        <w:t>西安市雁塔区西影路</w:t>
      </w:r>
      <w:r w:rsidRPr="00C64AB4">
        <w:rPr>
          <w:rFonts w:ascii="宋体" w:hAnsi="宋体" w:cs="仿宋" w:hint="eastAsia"/>
          <w:color w:val="000000"/>
          <w:sz w:val="22"/>
        </w:rPr>
        <w:t>599</w:t>
      </w:r>
      <w:r w:rsidRPr="00C64AB4">
        <w:rPr>
          <w:rFonts w:ascii="宋体" w:hAnsi="宋体" w:cs="仿宋" w:hint="eastAsia"/>
          <w:color w:val="000000"/>
          <w:sz w:val="22"/>
        </w:rPr>
        <w:t>号</w:t>
      </w:r>
      <w:r w:rsidRPr="00C64AB4">
        <w:rPr>
          <w:rFonts w:ascii="宋体" w:hAnsi="宋体" w:cs="仿宋" w:hint="eastAsia"/>
          <w:color w:val="000000"/>
          <w:sz w:val="22"/>
        </w:rPr>
        <w:t xml:space="preserve"> </w:t>
      </w:r>
      <w:r w:rsidRPr="00C64AB4">
        <w:rPr>
          <w:rFonts w:ascii="宋体" w:hAnsi="宋体" w:cs="仿宋" w:hint="eastAsia"/>
          <w:sz w:val="22"/>
        </w:rPr>
        <w:t xml:space="preserve">           </w:t>
      </w:r>
      <w:r w:rsidRPr="00C64AB4">
        <w:rPr>
          <w:rFonts w:ascii="宋体" w:hAnsi="宋体" w:cs="仿宋" w:hint="eastAsia"/>
          <w:sz w:val="22"/>
        </w:rPr>
        <w:t>地</w:t>
      </w:r>
      <w:r w:rsidRPr="00C64AB4">
        <w:rPr>
          <w:rFonts w:ascii="宋体" w:hAnsi="宋体" w:cs="仿宋" w:hint="eastAsia"/>
          <w:sz w:val="22"/>
        </w:rPr>
        <w:t xml:space="preserve">  </w:t>
      </w:r>
      <w:r w:rsidRPr="00C64AB4">
        <w:rPr>
          <w:rFonts w:ascii="宋体" w:hAnsi="宋体" w:cs="仿宋" w:hint="eastAsia"/>
          <w:sz w:val="22"/>
        </w:rPr>
        <w:t>址：</w:t>
      </w:r>
      <w:r w:rsidRPr="00C64AB4">
        <w:rPr>
          <w:rFonts w:ascii="宋体" w:hAnsi="宋体" w:cs="仿宋" w:hint="eastAsia"/>
          <w:sz w:val="22"/>
        </w:rPr>
        <w:t>xxxx</w:t>
      </w:r>
    </w:p>
    <w:p w14:paraId="192D0EE2"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法定代表人：（签字）</w:t>
      </w:r>
      <w:r w:rsidRPr="00C64AB4">
        <w:rPr>
          <w:rFonts w:ascii="宋体" w:hAnsi="宋体" w:cs="仿宋" w:hint="eastAsia"/>
          <w:sz w:val="22"/>
        </w:rPr>
        <w:t xml:space="preserve">                         </w:t>
      </w:r>
      <w:r w:rsidRPr="00C64AB4">
        <w:rPr>
          <w:rFonts w:ascii="宋体" w:hAnsi="宋体" w:cs="仿宋" w:hint="eastAsia"/>
          <w:sz w:val="22"/>
        </w:rPr>
        <w:t>法定代表人或代理人：（签字）</w:t>
      </w:r>
      <w:r w:rsidRPr="00C64AB4">
        <w:rPr>
          <w:rFonts w:ascii="宋体" w:hAnsi="宋体" w:cs="仿宋" w:hint="eastAsia"/>
          <w:sz w:val="22"/>
        </w:rPr>
        <w:t xml:space="preserve"> </w:t>
      </w:r>
    </w:p>
    <w:p w14:paraId="70A0B5A9" w14:textId="77777777" w:rsidR="005C7C8D" w:rsidRPr="00C64AB4" w:rsidRDefault="006B640B">
      <w:pPr>
        <w:tabs>
          <w:tab w:val="left" w:pos="480"/>
        </w:tabs>
        <w:ind w:firstLineChars="700" w:firstLine="1540"/>
        <w:rPr>
          <w:rFonts w:ascii="宋体" w:hAnsi="宋体" w:cs="仿宋"/>
          <w:sz w:val="22"/>
        </w:rPr>
      </w:pPr>
      <w:r w:rsidRPr="00C64AB4">
        <w:rPr>
          <w:rFonts w:ascii="宋体" w:hAnsi="宋体" w:cs="仿宋" w:hint="eastAsia"/>
          <w:sz w:val="22"/>
        </w:rPr>
        <w:t xml:space="preserve">                              </w:t>
      </w:r>
    </w:p>
    <w:p w14:paraId="6066121F" w14:textId="77777777" w:rsidR="005C7C8D" w:rsidRPr="00C64AB4" w:rsidRDefault="006B640B">
      <w:pPr>
        <w:tabs>
          <w:tab w:val="left" w:pos="480"/>
        </w:tabs>
        <w:ind w:firstLineChars="1400" w:firstLine="3080"/>
        <w:rPr>
          <w:rFonts w:ascii="宋体" w:hAnsi="宋体" w:cs="仿宋"/>
          <w:sz w:val="22"/>
        </w:rPr>
      </w:pPr>
      <w:r w:rsidRPr="00C64AB4">
        <w:rPr>
          <w:rFonts w:ascii="宋体" w:hAnsi="宋体" w:cs="仿宋" w:hint="eastAsia"/>
          <w:sz w:val="22"/>
        </w:rPr>
        <w:t xml:space="preserve">                </w:t>
      </w:r>
      <w:r w:rsidRPr="00C64AB4">
        <w:rPr>
          <w:rFonts w:ascii="宋体" w:hAnsi="宋体" w:cs="仿宋" w:hint="eastAsia"/>
          <w:sz w:val="22"/>
        </w:rPr>
        <w:t>开户银行</w:t>
      </w:r>
      <w:r w:rsidRPr="00C64AB4">
        <w:rPr>
          <w:rFonts w:ascii="宋体" w:hAnsi="宋体" w:cs="仿宋" w:hint="eastAsia"/>
          <w:sz w:val="22"/>
        </w:rPr>
        <w:t>:xxxx</w:t>
      </w:r>
    </w:p>
    <w:p w14:paraId="46D227AC" w14:textId="77777777" w:rsidR="005C7C8D" w:rsidRPr="00C64AB4" w:rsidRDefault="006B640B">
      <w:pPr>
        <w:tabs>
          <w:tab w:val="left" w:pos="480"/>
        </w:tabs>
        <w:ind w:firstLineChars="2200" w:firstLine="4840"/>
        <w:rPr>
          <w:rFonts w:ascii="宋体" w:hAnsi="宋体" w:cs="仿宋"/>
          <w:sz w:val="22"/>
        </w:rPr>
      </w:pPr>
      <w:r w:rsidRPr="00C64AB4">
        <w:rPr>
          <w:rFonts w:ascii="宋体" w:hAnsi="宋体" w:cs="仿宋" w:hint="eastAsia"/>
          <w:sz w:val="22"/>
        </w:rPr>
        <w:t>帐</w:t>
      </w:r>
      <w:r w:rsidRPr="00C64AB4">
        <w:rPr>
          <w:rFonts w:ascii="宋体" w:hAnsi="宋体" w:cs="仿宋" w:hint="eastAsia"/>
          <w:sz w:val="22"/>
        </w:rPr>
        <w:t xml:space="preserve">    </w:t>
      </w:r>
      <w:r w:rsidRPr="00C64AB4">
        <w:rPr>
          <w:rFonts w:ascii="宋体" w:hAnsi="宋体" w:cs="仿宋" w:hint="eastAsia"/>
          <w:sz w:val="22"/>
        </w:rPr>
        <w:t>号：</w:t>
      </w:r>
      <w:r w:rsidRPr="00C64AB4">
        <w:rPr>
          <w:rFonts w:ascii="宋体" w:hAnsi="宋体" w:cs="仿宋" w:hint="eastAsia"/>
          <w:sz w:val="22"/>
        </w:rPr>
        <w:t>xxxx</w:t>
      </w:r>
    </w:p>
    <w:p w14:paraId="0748C75B"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签订日期：</w:t>
      </w:r>
      <w:r w:rsidRPr="00C64AB4">
        <w:rPr>
          <w:rFonts w:ascii="宋体" w:hAnsi="宋体" w:cs="仿宋" w:hint="eastAsia"/>
          <w:sz w:val="22"/>
        </w:rPr>
        <w:t xml:space="preserve">     </w:t>
      </w:r>
      <w:r w:rsidRPr="00C64AB4">
        <w:rPr>
          <w:rFonts w:ascii="宋体" w:hAnsi="宋体" w:cs="仿宋" w:hint="eastAsia"/>
          <w:sz w:val="22"/>
        </w:rPr>
        <w:t>年</w:t>
      </w:r>
      <w:r w:rsidRPr="00C64AB4">
        <w:rPr>
          <w:rFonts w:ascii="宋体" w:hAnsi="宋体" w:cs="仿宋" w:hint="eastAsia"/>
          <w:sz w:val="22"/>
        </w:rPr>
        <w:t xml:space="preserve">  </w:t>
      </w:r>
      <w:r w:rsidRPr="00C64AB4">
        <w:rPr>
          <w:rFonts w:ascii="宋体" w:hAnsi="宋体" w:cs="仿宋" w:hint="eastAsia"/>
          <w:sz w:val="22"/>
        </w:rPr>
        <w:t>月</w:t>
      </w:r>
      <w:r w:rsidRPr="00C64AB4">
        <w:rPr>
          <w:rFonts w:ascii="宋体" w:hAnsi="宋体" w:cs="仿宋" w:hint="eastAsia"/>
          <w:sz w:val="22"/>
        </w:rPr>
        <w:t xml:space="preserve">  </w:t>
      </w:r>
      <w:r w:rsidRPr="00C64AB4">
        <w:rPr>
          <w:rFonts w:ascii="宋体" w:hAnsi="宋体" w:cs="仿宋" w:hint="eastAsia"/>
          <w:sz w:val="22"/>
        </w:rPr>
        <w:t>日</w:t>
      </w:r>
      <w:r w:rsidRPr="00C64AB4">
        <w:rPr>
          <w:rFonts w:ascii="宋体" w:hAnsi="宋体" w:cs="仿宋" w:hint="eastAsia"/>
          <w:sz w:val="22"/>
        </w:rPr>
        <w:t xml:space="preserve">                   </w:t>
      </w:r>
      <w:r w:rsidRPr="00C64AB4">
        <w:rPr>
          <w:rFonts w:ascii="宋体" w:hAnsi="宋体" w:cs="仿宋" w:hint="eastAsia"/>
          <w:sz w:val="22"/>
        </w:rPr>
        <w:t>签订日期：</w:t>
      </w:r>
      <w:r w:rsidRPr="00C64AB4">
        <w:rPr>
          <w:rFonts w:ascii="宋体" w:hAnsi="宋体" w:cs="仿宋" w:hint="eastAsia"/>
          <w:sz w:val="22"/>
        </w:rPr>
        <w:t xml:space="preserve">   </w:t>
      </w:r>
      <w:r w:rsidRPr="00C64AB4">
        <w:rPr>
          <w:rFonts w:ascii="宋体" w:hAnsi="宋体" w:cs="仿宋" w:hint="eastAsia"/>
          <w:sz w:val="22"/>
        </w:rPr>
        <w:t>年</w:t>
      </w:r>
      <w:r w:rsidRPr="00C64AB4">
        <w:rPr>
          <w:rFonts w:ascii="宋体" w:hAnsi="宋体" w:cs="仿宋" w:hint="eastAsia"/>
          <w:sz w:val="22"/>
        </w:rPr>
        <w:t xml:space="preserve">  </w:t>
      </w:r>
      <w:r w:rsidRPr="00C64AB4">
        <w:rPr>
          <w:rFonts w:ascii="宋体" w:hAnsi="宋体" w:cs="仿宋" w:hint="eastAsia"/>
          <w:sz w:val="22"/>
        </w:rPr>
        <w:t>月</w:t>
      </w:r>
      <w:r w:rsidRPr="00C64AB4">
        <w:rPr>
          <w:rFonts w:ascii="宋体" w:hAnsi="宋体" w:cs="仿宋" w:hint="eastAsia"/>
          <w:sz w:val="22"/>
        </w:rPr>
        <w:t xml:space="preserve">  </w:t>
      </w:r>
      <w:r w:rsidRPr="00C64AB4">
        <w:rPr>
          <w:rFonts w:ascii="宋体" w:hAnsi="宋体" w:cs="仿宋" w:hint="eastAsia"/>
          <w:sz w:val="22"/>
        </w:rPr>
        <w:t>日</w:t>
      </w:r>
    </w:p>
    <w:p w14:paraId="0E14A7AF" w14:textId="77777777" w:rsidR="005C7C8D" w:rsidRPr="00C64AB4" w:rsidRDefault="005C7C8D">
      <w:pPr>
        <w:tabs>
          <w:tab w:val="left" w:pos="480"/>
        </w:tabs>
        <w:rPr>
          <w:rFonts w:ascii="宋体" w:hAnsi="宋体" w:cs="仿宋"/>
          <w:sz w:val="22"/>
        </w:rPr>
      </w:pPr>
    </w:p>
    <w:p w14:paraId="49718BD6"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鉴证方（法人公章）</w:t>
      </w:r>
    </w:p>
    <w:p w14:paraId="240E717A"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单位名称：</w:t>
      </w:r>
    </w:p>
    <w:p w14:paraId="59241BE7" w14:textId="77777777" w:rsidR="005C7C8D" w:rsidRPr="00C64AB4" w:rsidRDefault="006B640B">
      <w:pPr>
        <w:tabs>
          <w:tab w:val="left" w:pos="480"/>
        </w:tabs>
        <w:rPr>
          <w:rFonts w:ascii="宋体" w:hAnsi="宋体" w:cs="仿宋"/>
          <w:sz w:val="22"/>
        </w:rPr>
      </w:pPr>
      <w:r w:rsidRPr="00C64AB4">
        <w:rPr>
          <w:rFonts w:ascii="宋体" w:hAnsi="宋体" w:cs="仿宋" w:hint="eastAsia"/>
          <w:sz w:val="22"/>
        </w:rPr>
        <w:t>代</w:t>
      </w:r>
      <w:r w:rsidRPr="00C64AB4">
        <w:rPr>
          <w:rFonts w:ascii="宋体" w:hAnsi="宋体" w:cs="仿宋" w:hint="eastAsia"/>
          <w:sz w:val="22"/>
        </w:rPr>
        <w:t xml:space="preserve"> </w:t>
      </w:r>
      <w:r w:rsidRPr="00C64AB4">
        <w:rPr>
          <w:rFonts w:ascii="宋体" w:hAnsi="宋体" w:cs="仿宋" w:hint="eastAsia"/>
          <w:sz w:val="22"/>
        </w:rPr>
        <w:t>理</w:t>
      </w:r>
      <w:r w:rsidRPr="00C64AB4">
        <w:rPr>
          <w:rFonts w:ascii="宋体" w:hAnsi="宋体" w:cs="仿宋" w:hint="eastAsia"/>
          <w:sz w:val="22"/>
        </w:rPr>
        <w:t xml:space="preserve"> </w:t>
      </w:r>
      <w:r w:rsidRPr="00C64AB4">
        <w:rPr>
          <w:rFonts w:ascii="宋体" w:hAnsi="宋体" w:cs="仿宋" w:hint="eastAsia"/>
          <w:sz w:val="22"/>
        </w:rPr>
        <w:t>人：</w:t>
      </w:r>
      <w:r w:rsidRPr="00C64AB4">
        <w:rPr>
          <w:rFonts w:ascii="宋体" w:hAnsi="宋体" w:cs="仿宋" w:hint="eastAsia"/>
          <w:sz w:val="22"/>
        </w:rPr>
        <w:t xml:space="preserve">             </w:t>
      </w:r>
      <w:r w:rsidRPr="00C64AB4">
        <w:rPr>
          <w:rFonts w:ascii="宋体" w:hAnsi="宋体" w:cs="仿宋" w:hint="eastAsia"/>
          <w:sz w:val="22"/>
        </w:rPr>
        <w:t>（签字）</w:t>
      </w:r>
    </w:p>
    <w:p w14:paraId="594F4ACD" w14:textId="77777777" w:rsidR="005C7C8D" w:rsidRPr="00C64AB4" w:rsidRDefault="006B640B">
      <w:pPr>
        <w:pStyle w:val="ac"/>
        <w:spacing w:line="560" w:lineRule="exact"/>
        <w:rPr>
          <w:ins w:id="283" w:author="标典律师" w:date="2018-12-30T11:56:00Z"/>
          <w:rFonts w:hAnsi="宋体" w:cs="仿宋"/>
          <w:sz w:val="22"/>
        </w:rPr>
      </w:pPr>
      <w:r w:rsidRPr="00C64AB4">
        <w:rPr>
          <w:rFonts w:hAnsi="宋体" w:cs="仿宋" w:hint="eastAsia"/>
          <w:sz w:val="22"/>
        </w:rPr>
        <w:t>签订日期：</w:t>
      </w:r>
      <w:r w:rsidRPr="00C64AB4">
        <w:rPr>
          <w:rFonts w:hAnsi="宋体" w:cs="仿宋" w:hint="eastAsia"/>
          <w:sz w:val="22"/>
        </w:rPr>
        <w:t xml:space="preserve">     </w:t>
      </w:r>
      <w:r w:rsidRPr="00C64AB4">
        <w:rPr>
          <w:rFonts w:hAnsi="宋体" w:cs="仿宋" w:hint="eastAsia"/>
          <w:sz w:val="22"/>
        </w:rPr>
        <w:t>年</w:t>
      </w:r>
      <w:r w:rsidRPr="00C64AB4">
        <w:rPr>
          <w:rFonts w:hAnsi="宋体" w:cs="仿宋" w:hint="eastAsia"/>
          <w:sz w:val="22"/>
        </w:rPr>
        <w:t xml:space="preserve">   </w:t>
      </w:r>
      <w:r w:rsidRPr="00C64AB4">
        <w:rPr>
          <w:rFonts w:hAnsi="宋体" w:cs="仿宋" w:hint="eastAsia"/>
          <w:sz w:val="22"/>
        </w:rPr>
        <w:t>月</w:t>
      </w:r>
      <w:r w:rsidRPr="00C64AB4">
        <w:rPr>
          <w:rFonts w:hAnsi="宋体" w:cs="仿宋" w:hint="eastAsia"/>
          <w:sz w:val="22"/>
        </w:rPr>
        <w:t xml:space="preserve">   </w:t>
      </w:r>
      <w:r w:rsidRPr="00C64AB4">
        <w:rPr>
          <w:rFonts w:hAnsi="宋体" w:cs="仿宋" w:hint="eastAsia"/>
          <w:sz w:val="22"/>
        </w:rPr>
        <w:t>日</w:t>
      </w:r>
    </w:p>
    <w:p w14:paraId="51F58B2A" w14:textId="77777777" w:rsidR="005C7C8D" w:rsidRPr="00C64AB4" w:rsidRDefault="005C7C8D"/>
    <w:p w14:paraId="53E8AB4A" w14:textId="77777777" w:rsidR="005C7C8D" w:rsidRPr="00C64AB4" w:rsidRDefault="006B640B">
      <w:pPr>
        <w:pStyle w:val="12"/>
      </w:pPr>
      <w:r w:rsidRPr="00C64AB4">
        <w:rPr>
          <w:szCs w:val="36"/>
        </w:rPr>
        <w:br w:type="page"/>
      </w:r>
      <w:bookmarkStart w:id="284" w:name="_Toc20650"/>
      <w:bookmarkStart w:id="285" w:name="_Toc31169"/>
      <w:r w:rsidRPr="00C64AB4">
        <w:rPr>
          <w:rFonts w:hint="eastAsia"/>
        </w:rPr>
        <w:lastRenderedPageBreak/>
        <w:t>第六章</w:t>
      </w:r>
      <w:r w:rsidRPr="00C64AB4">
        <w:rPr>
          <w:rFonts w:hint="eastAsia"/>
        </w:rPr>
        <w:t xml:space="preserve">   </w:t>
      </w:r>
      <w:r w:rsidRPr="00C64AB4">
        <w:rPr>
          <w:rFonts w:hint="eastAsia"/>
        </w:rPr>
        <w:t>投标文件格式</w:t>
      </w:r>
      <w:bookmarkEnd w:id="282"/>
      <w:bookmarkEnd w:id="284"/>
      <w:bookmarkEnd w:id="285"/>
    </w:p>
    <w:p w14:paraId="20001857" w14:textId="77777777" w:rsidR="005C7C8D" w:rsidRPr="00C64AB4" w:rsidRDefault="005C7C8D">
      <w:pPr>
        <w:tabs>
          <w:tab w:val="left" w:pos="420"/>
        </w:tabs>
        <w:ind w:firstLine="643"/>
        <w:rPr>
          <w:rFonts w:ascii="宋体" w:hAnsi="宋体"/>
          <w:b/>
          <w:sz w:val="32"/>
          <w:szCs w:val="32"/>
        </w:rPr>
      </w:pPr>
    </w:p>
    <w:p w14:paraId="3EB28F02" w14:textId="77777777" w:rsidR="005C7C8D" w:rsidRPr="00C64AB4" w:rsidRDefault="006B640B">
      <w:pPr>
        <w:tabs>
          <w:tab w:val="left" w:pos="420"/>
        </w:tabs>
        <w:ind w:firstLine="643"/>
        <w:rPr>
          <w:rFonts w:ascii="宋体" w:hAnsi="宋体"/>
          <w:b/>
          <w:szCs w:val="32"/>
        </w:rPr>
      </w:pPr>
      <w:r w:rsidRPr="00C64AB4">
        <w:rPr>
          <w:rFonts w:ascii="宋体" w:hAnsi="宋体" w:hint="eastAsia"/>
          <w:b/>
          <w:szCs w:val="32"/>
        </w:rPr>
        <w:t>投标文件编制说明</w:t>
      </w:r>
    </w:p>
    <w:p w14:paraId="63250B8D" w14:textId="77777777" w:rsidR="005C7C8D" w:rsidRPr="00C64AB4" w:rsidRDefault="006B640B">
      <w:pPr>
        <w:ind w:leftChars="50" w:left="120" w:firstLineChars="205" w:firstLine="492"/>
        <w:rPr>
          <w:rFonts w:ascii="宋体" w:hAnsi="宋体"/>
          <w:szCs w:val="28"/>
        </w:rPr>
      </w:pPr>
      <w:r w:rsidRPr="00C64AB4">
        <w:rPr>
          <w:rFonts w:ascii="宋体" w:hAnsi="宋体" w:hint="eastAsia"/>
          <w:szCs w:val="28"/>
        </w:rPr>
        <w:t>1</w:t>
      </w:r>
      <w:r w:rsidRPr="00C64AB4">
        <w:rPr>
          <w:rFonts w:ascii="宋体" w:hAnsi="宋体" w:hint="eastAsia"/>
          <w:szCs w:val="28"/>
        </w:rPr>
        <w:t>、陕西恒瑞项目管理有限公司提供的招标文件格式，起到样式作用，编制投标文件前，请详细阅读招标文件，理解文件中的每一项要求。</w:t>
      </w:r>
    </w:p>
    <w:p w14:paraId="1F391989" w14:textId="77777777" w:rsidR="005C7C8D" w:rsidRPr="00C64AB4" w:rsidRDefault="006B640B">
      <w:pPr>
        <w:ind w:left="120" w:hangingChars="50" w:hanging="120"/>
        <w:rPr>
          <w:rFonts w:ascii="宋体" w:hAnsi="宋体"/>
          <w:szCs w:val="28"/>
        </w:rPr>
      </w:pPr>
      <w:r w:rsidRPr="00C64AB4">
        <w:rPr>
          <w:rFonts w:ascii="宋体" w:hAnsi="宋体" w:hint="eastAsia"/>
          <w:szCs w:val="28"/>
        </w:rPr>
        <w:t xml:space="preserve">     2</w:t>
      </w:r>
      <w:r w:rsidRPr="00C64AB4">
        <w:rPr>
          <w:rFonts w:ascii="宋体" w:hAnsi="宋体" w:hint="eastAsia"/>
          <w:szCs w:val="28"/>
        </w:rPr>
        <w:t>、投标文件的编制应按照样本格式提供的内容，做出逐一明确的答复；投标人认为有必要，还可以做其它补充说明</w:t>
      </w:r>
      <w:r w:rsidRPr="00C64AB4">
        <w:rPr>
          <w:rFonts w:ascii="宋体" w:hAnsi="宋体" w:hint="eastAsia"/>
          <w:szCs w:val="28"/>
        </w:rPr>
        <w:t>。</w:t>
      </w:r>
    </w:p>
    <w:p w14:paraId="6C95532A" w14:textId="77777777" w:rsidR="005C7C8D" w:rsidRPr="00C64AB4" w:rsidRDefault="006B640B">
      <w:pPr>
        <w:ind w:firstLineChars="250" w:firstLine="600"/>
        <w:rPr>
          <w:rFonts w:ascii="宋体" w:hAnsi="宋体"/>
          <w:szCs w:val="28"/>
        </w:rPr>
      </w:pPr>
      <w:r w:rsidRPr="00C64AB4">
        <w:rPr>
          <w:rFonts w:ascii="宋体" w:hAnsi="宋体" w:hint="eastAsia"/>
          <w:szCs w:val="28"/>
        </w:rPr>
        <w:t>3</w:t>
      </w:r>
      <w:r w:rsidRPr="00C64AB4">
        <w:rPr>
          <w:rFonts w:ascii="宋体" w:hAnsi="宋体" w:hint="eastAsia"/>
          <w:szCs w:val="28"/>
        </w:rPr>
        <w:t>、全部编制完成，并</w:t>
      </w:r>
      <w:r w:rsidRPr="00C64AB4">
        <w:rPr>
          <w:rFonts w:ascii="宋体" w:hAnsi="宋体" w:hint="eastAsia"/>
          <w:b/>
          <w:szCs w:val="28"/>
        </w:rPr>
        <w:t>加盖公章</w:t>
      </w:r>
      <w:r w:rsidRPr="00C64AB4">
        <w:rPr>
          <w:rFonts w:ascii="宋体" w:hAnsi="宋体" w:hint="eastAsia"/>
          <w:szCs w:val="28"/>
        </w:rPr>
        <w:t>后，叁份投标文件应分别装订成册。</w:t>
      </w:r>
    </w:p>
    <w:p w14:paraId="37A46D84" w14:textId="77777777" w:rsidR="005C7C8D" w:rsidRPr="00C64AB4" w:rsidRDefault="005C7C8D">
      <w:pPr>
        <w:ind w:firstLine="480"/>
        <w:rPr>
          <w:rFonts w:ascii="宋体" w:hAnsi="宋体"/>
          <w:szCs w:val="36"/>
        </w:rPr>
      </w:pPr>
    </w:p>
    <w:p w14:paraId="3A0A3326" w14:textId="77777777" w:rsidR="005C7C8D" w:rsidRPr="00C64AB4" w:rsidRDefault="005C7C8D">
      <w:pPr>
        <w:ind w:firstLine="480"/>
        <w:rPr>
          <w:rFonts w:ascii="宋体" w:hAnsi="宋体"/>
          <w:szCs w:val="36"/>
        </w:rPr>
      </w:pPr>
    </w:p>
    <w:p w14:paraId="34591C9C" w14:textId="77777777" w:rsidR="005C7C8D" w:rsidRPr="00C64AB4" w:rsidRDefault="006B640B">
      <w:pPr>
        <w:ind w:firstLine="480"/>
        <w:rPr>
          <w:rFonts w:ascii="宋体" w:hAnsi="宋体"/>
          <w:b/>
          <w:szCs w:val="36"/>
        </w:rPr>
      </w:pPr>
      <w:r w:rsidRPr="00C64AB4">
        <w:rPr>
          <w:rFonts w:ascii="宋体" w:hAnsi="宋体" w:hint="eastAsia"/>
          <w:szCs w:val="36"/>
        </w:rPr>
        <w:t xml:space="preserve">              </w:t>
      </w:r>
    </w:p>
    <w:p w14:paraId="59AB6469" w14:textId="77777777" w:rsidR="005C7C8D" w:rsidRPr="00C64AB4" w:rsidRDefault="006B640B">
      <w:pPr>
        <w:pStyle w:val="aa"/>
        <w:jc w:val="right"/>
        <w:rPr>
          <w:rFonts w:ascii="宋体" w:hAnsi="宋体"/>
          <w:szCs w:val="24"/>
        </w:rPr>
      </w:pPr>
      <w:r w:rsidRPr="00C64AB4">
        <w:rPr>
          <w:rFonts w:ascii="宋体" w:hAnsi="宋体"/>
          <w:szCs w:val="24"/>
        </w:rPr>
        <w:br w:type="page"/>
      </w:r>
    </w:p>
    <w:p w14:paraId="1F3804E3" w14:textId="77777777" w:rsidR="005C7C8D" w:rsidRPr="00C64AB4" w:rsidRDefault="006B640B">
      <w:pPr>
        <w:pStyle w:val="aa"/>
        <w:jc w:val="right"/>
        <w:rPr>
          <w:rFonts w:ascii="宋体" w:hAnsi="宋体"/>
          <w:b/>
          <w:sz w:val="36"/>
          <w:szCs w:val="24"/>
        </w:rPr>
      </w:pPr>
      <w:r w:rsidRPr="00C64AB4">
        <w:rPr>
          <w:rFonts w:ascii="宋体" w:hAnsi="宋体" w:hint="eastAsia"/>
          <w:b/>
          <w:sz w:val="36"/>
          <w:szCs w:val="24"/>
        </w:rPr>
        <w:lastRenderedPageBreak/>
        <w:t>（正本</w:t>
      </w:r>
      <w:r w:rsidRPr="00C64AB4">
        <w:rPr>
          <w:rFonts w:ascii="宋体" w:hAnsi="宋体" w:hint="eastAsia"/>
          <w:b/>
          <w:szCs w:val="24"/>
        </w:rPr>
        <w:t>/</w:t>
      </w:r>
      <w:r w:rsidRPr="00C64AB4">
        <w:rPr>
          <w:rFonts w:ascii="宋体" w:hAnsi="宋体" w:hint="eastAsia"/>
          <w:b/>
          <w:sz w:val="36"/>
          <w:szCs w:val="24"/>
        </w:rPr>
        <w:t>副本）</w:t>
      </w:r>
    </w:p>
    <w:p w14:paraId="43202BCA" w14:textId="77777777" w:rsidR="005C7C8D" w:rsidRPr="00C64AB4" w:rsidRDefault="006B640B">
      <w:pPr>
        <w:rPr>
          <w:rFonts w:ascii="宋体" w:hAnsi="宋体"/>
          <w:b/>
          <w:sz w:val="28"/>
          <w:szCs w:val="24"/>
        </w:rPr>
      </w:pPr>
      <w:r w:rsidRPr="00C64AB4">
        <w:rPr>
          <w:rFonts w:ascii="宋体" w:hAnsi="宋体" w:hint="eastAsia"/>
          <w:b/>
          <w:sz w:val="28"/>
          <w:szCs w:val="24"/>
        </w:rPr>
        <w:t>招标编号：</w:t>
      </w:r>
      <w:r w:rsidRPr="00C64AB4">
        <w:rPr>
          <w:rFonts w:ascii="宋体" w:hAnsi="宋体" w:hint="eastAsia"/>
          <w:bCs/>
          <w:sz w:val="30"/>
          <w:szCs w:val="30"/>
        </w:rPr>
        <w:t>HRDL-CG[2023]-132-077</w:t>
      </w:r>
    </w:p>
    <w:p w14:paraId="443CCE7B" w14:textId="77777777" w:rsidR="005C7C8D" w:rsidRPr="00C64AB4" w:rsidRDefault="005C7C8D">
      <w:pPr>
        <w:pStyle w:val="aa"/>
        <w:rPr>
          <w:rFonts w:ascii="宋体" w:hAnsi="宋体"/>
          <w:szCs w:val="24"/>
        </w:rPr>
      </w:pPr>
    </w:p>
    <w:p w14:paraId="6BCA2650" w14:textId="77777777" w:rsidR="005C7C8D" w:rsidRPr="00C64AB4" w:rsidRDefault="005C7C8D">
      <w:pPr>
        <w:pStyle w:val="aa"/>
        <w:rPr>
          <w:rFonts w:ascii="宋体" w:hAnsi="宋体" w:cs="宋体"/>
          <w:sz w:val="48"/>
          <w:szCs w:val="48"/>
        </w:rPr>
      </w:pPr>
    </w:p>
    <w:p w14:paraId="452CBEE7" w14:textId="77777777" w:rsidR="005C7C8D" w:rsidRPr="00C64AB4" w:rsidRDefault="006B640B">
      <w:pPr>
        <w:ind w:firstLineChars="100" w:firstLine="442"/>
        <w:jc w:val="both"/>
        <w:rPr>
          <w:rFonts w:ascii="仿宋" w:eastAsia="仿宋" w:hAnsi="仿宋"/>
          <w:b/>
          <w:bCs/>
          <w:sz w:val="44"/>
          <w:szCs w:val="44"/>
        </w:rPr>
      </w:pPr>
      <w:r w:rsidRPr="00C64AB4">
        <w:rPr>
          <w:rFonts w:ascii="仿宋" w:eastAsia="仿宋" w:hAnsi="仿宋" w:hint="eastAsia"/>
          <w:b/>
          <w:bCs/>
          <w:sz w:val="44"/>
          <w:szCs w:val="44"/>
        </w:rPr>
        <w:t>西安市疾病预防控制中心新址实验设备采购</w:t>
      </w:r>
    </w:p>
    <w:p w14:paraId="60A476DD" w14:textId="77777777" w:rsidR="005C7C8D" w:rsidRPr="00C64AB4" w:rsidRDefault="006B640B">
      <w:pPr>
        <w:ind w:firstLineChars="500" w:firstLine="2209"/>
        <w:jc w:val="both"/>
        <w:rPr>
          <w:rFonts w:ascii="宋体" w:hAnsi="宋体" w:cs="宋体"/>
          <w:bCs/>
          <w:sz w:val="84"/>
          <w:szCs w:val="84"/>
        </w:rPr>
      </w:pPr>
      <w:r w:rsidRPr="00C64AB4">
        <w:rPr>
          <w:rFonts w:ascii="仿宋" w:eastAsia="仿宋" w:hAnsi="仿宋" w:hint="eastAsia"/>
          <w:b/>
          <w:bCs/>
          <w:sz w:val="44"/>
          <w:szCs w:val="44"/>
        </w:rPr>
        <w:t>（原子吸收光谱仪等）</w:t>
      </w:r>
    </w:p>
    <w:p w14:paraId="2070D90C" w14:textId="77777777" w:rsidR="005C7C8D" w:rsidRPr="00C64AB4" w:rsidRDefault="005C7C8D">
      <w:pPr>
        <w:pStyle w:val="aa"/>
        <w:rPr>
          <w:rFonts w:ascii="宋体" w:hAnsi="宋体"/>
          <w:b/>
          <w:sz w:val="72"/>
          <w:szCs w:val="72"/>
        </w:rPr>
      </w:pPr>
    </w:p>
    <w:p w14:paraId="24437641" w14:textId="77777777" w:rsidR="005C7C8D" w:rsidRPr="00C64AB4" w:rsidRDefault="005C7C8D">
      <w:pPr>
        <w:pStyle w:val="aa"/>
        <w:rPr>
          <w:rFonts w:ascii="宋体" w:hAnsi="宋体"/>
          <w:b/>
          <w:sz w:val="72"/>
          <w:szCs w:val="72"/>
        </w:rPr>
      </w:pPr>
    </w:p>
    <w:p w14:paraId="4B1C6DBC" w14:textId="77777777" w:rsidR="005C7C8D" w:rsidRPr="00C64AB4" w:rsidRDefault="005C7C8D">
      <w:pPr>
        <w:pStyle w:val="aa"/>
        <w:rPr>
          <w:rFonts w:ascii="宋体" w:hAnsi="宋体"/>
          <w:b/>
          <w:sz w:val="72"/>
          <w:szCs w:val="72"/>
        </w:rPr>
      </w:pPr>
    </w:p>
    <w:p w14:paraId="1CAAA223" w14:textId="77777777" w:rsidR="005C7C8D" w:rsidRPr="00C64AB4" w:rsidRDefault="006B640B">
      <w:pPr>
        <w:jc w:val="center"/>
        <w:rPr>
          <w:rFonts w:ascii="宋体" w:hAnsi="宋体"/>
          <w:b/>
          <w:sz w:val="72"/>
          <w:szCs w:val="72"/>
        </w:rPr>
      </w:pPr>
      <w:r w:rsidRPr="00C64AB4">
        <w:rPr>
          <w:rFonts w:ascii="宋体" w:hAnsi="宋体" w:hint="eastAsia"/>
          <w:b/>
          <w:sz w:val="72"/>
          <w:szCs w:val="72"/>
        </w:rPr>
        <w:t>投标文件</w:t>
      </w:r>
    </w:p>
    <w:p w14:paraId="591ACE36" w14:textId="77777777" w:rsidR="005C7C8D" w:rsidRPr="00C64AB4" w:rsidRDefault="005C7C8D">
      <w:pPr>
        <w:pStyle w:val="aa"/>
      </w:pPr>
    </w:p>
    <w:p w14:paraId="7465E1FA" w14:textId="77777777" w:rsidR="005C7C8D" w:rsidRPr="00C64AB4" w:rsidRDefault="005C7C8D">
      <w:pPr>
        <w:ind w:firstLine="480"/>
        <w:jc w:val="center"/>
        <w:rPr>
          <w:rFonts w:ascii="宋体" w:hAnsi="宋体"/>
          <w:szCs w:val="24"/>
        </w:rPr>
      </w:pPr>
    </w:p>
    <w:p w14:paraId="039B3766" w14:textId="77777777" w:rsidR="005C7C8D" w:rsidRPr="00C64AB4" w:rsidRDefault="005C7C8D">
      <w:pPr>
        <w:ind w:firstLine="480"/>
        <w:jc w:val="center"/>
        <w:rPr>
          <w:rFonts w:ascii="宋体" w:hAnsi="宋体"/>
          <w:szCs w:val="24"/>
        </w:rPr>
      </w:pPr>
    </w:p>
    <w:p w14:paraId="74A8F607" w14:textId="77777777" w:rsidR="005C7C8D" w:rsidRPr="00C64AB4" w:rsidRDefault="005C7C8D">
      <w:pPr>
        <w:ind w:firstLine="480"/>
        <w:jc w:val="center"/>
        <w:rPr>
          <w:rFonts w:ascii="宋体" w:hAnsi="宋体"/>
          <w:szCs w:val="24"/>
        </w:rPr>
      </w:pPr>
    </w:p>
    <w:p w14:paraId="10F370AB" w14:textId="77777777" w:rsidR="005C7C8D" w:rsidRPr="00C64AB4" w:rsidRDefault="005C7C8D">
      <w:pPr>
        <w:ind w:firstLine="480"/>
        <w:jc w:val="center"/>
        <w:rPr>
          <w:rFonts w:ascii="宋体" w:hAnsi="宋体"/>
          <w:szCs w:val="24"/>
        </w:rPr>
      </w:pPr>
    </w:p>
    <w:p w14:paraId="663608FD" w14:textId="77777777" w:rsidR="005C7C8D" w:rsidRPr="00C64AB4" w:rsidRDefault="006B640B">
      <w:pPr>
        <w:ind w:firstLineChars="503" w:firstLine="1408"/>
        <w:rPr>
          <w:rFonts w:ascii="Cambria" w:hAnsi="宋体"/>
          <w:sz w:val="28"/>
          <w:szCs w:val="32"/>
        </w:rPr>
      </w:pPr>
      <w:r w:rsidRPr="00C64AB4">
        <w:rPr>
          <w:rFonts w:ascii="Cambria" w:hAnsi="宋体" w:hint="eastAsia"/>
          <w:sz w:val="28"/>
          <w:szCs w:val="32"/>
        </w:rPr>
        <w:t>供应商名称：</w:t>
      </w:r>
      <w:r w:rsidRPr="00C64AB4">
        <w:rPr>
          <w:rFonts w:ascii="Cambria" w:hAnsi="宋体" w:hint="eastAsia"/>
          <w:sz w:val="28"/>
          <w:szCs w:val="32"/>
          <w:u w:val="single"/>
        </w:rPr>
        <w:t xml:space="preserve">                   </w:t>
      </w:r>
      <w:r w:rsidRPr="00C64AB4">
        <w:rPr>
          <w:rFonts w:ascii="Cambria" w:hAnsi="宋体" w:hint="eastAsia"/>
          <w:sz w:val="28"/>
          <w:szCs w:val="32"/>
        </w:rPr>
        <w:t>（公章）</w:t>
      </w:r>
    </w:p>
    <w:p w14:paraId="4203CCF1" w14:textId="77777777" w:rsidR="005C7C8D" w:rsidRPr="00C64AB4" w:rsidRDefault="006B640B">
      <w:pPr>
        <w:ind w:firstLineChars="445" w:firstLine="1246"/>
        <w:rPr>
          <w:rFonts w:ascii="Cambria" w:hAnsi="宋体"/>
          <w:sz w:val="28"/>
          <w:szCs w:val="32"/>
        </w:rPr>
      </w:pPr>
      <w:r w:rsidRPr="00C64AB4">
        <w:rPr>
          <w:rFonts w:ascii="Cambria" w:hAnsi="宋体" w:hint="eastAsia"/>
          <w:sz w:val="28"/>
          <w:szCs w:val="32"/>
        </w:rPr>
        <w:t xml:space="preserve"> </w:t>
      </w:r>
      <w:r w:rsidRPr="00C64AB4">
        <w:rPr>
          <w:rFonts w:ascii="Cambria" w:hAnsi="宋体" w:hint="eastAsia"/>
          <w:sz w:val="28"/>
          <w:szCs w:val="32"/>
        </w:rPr>
        <w:t>法定代表人或被授权人：</w:t>
      </w:r>
      <w:r w:rsidRPr="00C64AB4">
        <w:rPr>
          <w:rFonts w:ascii="Cambria" w:hAnsi="宋体" w:hint="eastAsia"/>
          <w:sz w:val="28"/>
          <w:szCs w:val="32"/>
          <w:u w:val="single"/>
        </w:rPr>
        <w:t xml:space="preserve">        </w:t>
      </w:r>
      <w:r w:rsidRPr="00C64AB4">
        <w:rPr>
          <w:rFonts w:ascii="Cambria" w:hAnsi="宋体" w:hint="eastAsia"/>
          <w:sz w:val="28"/>
          <w:szCs w:val="32"/>
        </w:rPr>
        <w:t>（签字或盖章）</w:t>
      </w:r>
    </w:p>
    <w:p w14:paraId="26DA1D22" w14:textId="77777777" w:rsidR="005C7C8D" w:rsidRPr="00C64AB4" w:rsidRDefault="006B640B">
      <w:pPr>
        <w:jc w:val="center"/>
        <w:rPr>
          <w:rFonts w:ascii="Cambria" w:hAnsi="宋体"/>
          <w:b/>
          <w:sz w:val="28"/>
          <w:szCs w:val="32"/>
        </w:rPr>
      </w:pPr>
      <w:r w:rsidRPr="00C64AB4">
        <w:rPr>
          <w:rFonts w:ascii="Cambria" w:hAnsi="宋体" w:hint="eastAsia"/>
          <w:sz w:val="28"/>
          <w:szCs w:val="32"/>
        </w:rPr>
        <w:t>时</w:t>
      </w:r>
      <w:r w:rsidRPr="00C64AB4">
        <w:rPr>
          <w:rFonts w:ascii="Cambria" w:hAnsi="宋体" w:hint="eastAsia"/>
          <w:sz w:val="28"/>
          <w:szCs w:val="32"/>
        </w:rPr>
        <w:t xml:space="preserve">    </w:t>
      </w:r>
      <w:r w:rsidRPr="00C64AB4">
        <w:rPr>
          <w:rFonts w:ascii="Cambria" w:hAnsi="宋体" w:hint="eastAsia"/>
          <w:sz w:val="28"/>
          <w:szCs w:val="32"/>
        </w:rPr>
        <w:t>间：二〇二三年</w:t>
      </w:r>
      <w:r w:rsidRPr="00C64AB4">
        <w:rPr>
          <w:rFonts w:ascii="Cambria" w:hAnsi="宋体" w:hint="eastAsia"/>
          <w:sz w:val="28"/>
          <w:szCs w:val="32"/>
        </w:rPr>
        <w:t xml:space="preserve">  </w:t>
      </w:r>
      <w:r w:rsidRPr="00C64AB4">
        <w:rPr>
          <w:rFonts w:ascii="Cambria" w:hAnsi="宋体" w:hint="eastAsia"/>
          <w:sz w:val="28"/>
          <w:szCs w:val="32"/>
        </w:rPr>
        <w:t>月</w:t>
      </w:r>
    </w:p>
    <w:p w14:paraId="189C6431" w14:textId="77777777" w:rsidR="005C7C8D" w:rsidRPr="00C64AB4" w:rsidRDefault="005C7C8D">
      <w:pPr>
        <w:spacing w:line="480" w:lineRule="auto"/>
        <w:ind w:firstLine="643"/>
        <w:jc w:val="center"/>
        <w:rPr>
          <w:rFonts w:ascii="宋体" w:hAnsi="宋体"/>
          <w:b/>
          <w:sz w:val="32"/>
          <w:szCs w:val="32"/>
        </w:rPr>
      </w:pPr>
    </w:p>
    <w:p w14:paraId="42BC602D" w14:textId="77777777" w:rsidR="005C7C8D" w:rsidRPr="00C64AB4" w:rsidRDefault="006B640B">
      <w:pPr>
        <w:tabs>
          <w:tab w:val="left" w:pos="420"/>
        </w:tabs>
        <w:rPr>
          <w:rFonts w:ascii="宋体" w:hAnsi="宋体"/>
          <w:b/>
          <w:sz w:val="18"/>
          <w:szCs w:val="18"/>
        </w:rPr>
      </w:pPr>
      <w:r w:rsidRPr="00C64AB4">
        <w:rPr>
          <w:rFonts w:ascii="宋体" w:hAnsi="宋体"/>
          <w:b/>
          <w:szCs w:val="24"/>
        </w:rPr>
        <w:br w:type="page"/>
      </w:r>
    </w:p>
    <w:p w14:paraId="4FC276EA" w14:textId="77777777" w:rsidR="005C7C8D" w:rsidRPr="00C64AB4" w:rsidRDefault="006B640B">
      <w:pPr>
        <w:ind w:firstLine="964"/>
        <w:jc w:val="center"/>
        <w:rPr>
          <w:rFonts w:ascii="宋体" w:hAnsi="宋体"/>
          <w:b/>
          <w:sz w:val="48"/>
          <w:szCs w:val="48"/>
        </w:rPr>
      </w:pPr>
      <w:r w:rsidRPr="00C64AB4">
        <w:rPr>
          <w:rFonts w:ascii="宋体" w:hAnsi="宋体" w:hint="eastAsia"/>
          <w:b/>
          <w:sz w:val="48"/>
          <w:szCs w:val="48"/>
        </w:rPr>
        <w:lastRenderedPageBreak/>
        <w:t>目</w:t>
      </w:r>
      <w:r w:rsidRPr="00C64AB4">
        <w:rPr>
          <w:rFonts w:ascii="宋体" w:hAnsi="宋体" w:hint="eastAsia"/>
          <w:b/>
          <w:sz w:val="48"/>
          <w:szCs w:val="48"/>
        </w:rPr>
        <w:t xml:space="preserve">   </w:t>
      </w:r>
      <w:r w:rsidRPr="00C64AB4">
        <w:rPr>
          <w:rFonts w:ascii="宋体" w:hAnsi="宋体" w:hint="eastAsia"/>
          <w:b/>
          <w:sz w:val="48"/>
          <w:szCs w:val="48"/>
        </w:rPr>
        <w:t>录</w:t>
      </w:r>
    </w:p>
    <w:p w14:paraId="7258BD4E" w14:textId="77777777" w:rsidR="005C7C8D" w:rsidRPr="00C64AB4" w:rsidRDefault="005C7C8D">
      <w:pPr>
        <w:ind w:firstLine="640"/>
        <w:jc w:val="center"/>
        <w:rPr>
          <w:rFonts w:ascii="宋体" w:hAnsi="宋体"/>
          <w:sz w:val="32"/>
          <w:szCs w:val="32"/>
        </w:rPr>
      </w:pPr>
    </w:p>
    <w:p w14:paraId="5163526B" w14:textId="77777777" w:rsidR="005C7C8D" w:rsidRPr="00C64AB4" w:rsidRDefault="006B640B">
      <w:pPr>
        <w:ind w:firstLineChars="200" w:firstLine="562"/>
        <w:rPr>
          <w:rFonts w:ascii="宋体" w:hAnsi="宋体"/>
          <w:b/>
          <w:sz w:val="28"/>
          <w:szCs w:val="28"/>
        </w:rPr>
      </w:pPr>
      <w:r w:rsidRPr="00C64AB4">
        <w:rPr>
          <w:rFonts w:ascii="宋体" w:hAnsi="宋体" w:hint="eastAsia"/>
          <w:b/>
          <w:sz w:val="28"/>
          <w:szCs w:val="28"/>
        </w:rPr>
        <w:t>一、投标函</w:t>
      </w:r>
    </w:p>
    <w:p w14:paraId="6A5DC117" w14:textId="77777777" w:rsidR="005C7C8D" w:rsidRPr="00C64AB4" w:rsidRDefault="006B640B">
      <w:pPr>
        <w:ind w:firstLineChars="200" w:firstLine="562"/>
        <w:rPr>
          <w:rFonts w:ascii="宋体" w:hAnsi="宋体"/>
          <w:b/>
          <w:sz w:val="28"/>
          <w:szCs w:val="28"/>
        </w:rPr>
      </w:pPr>
      <w:r w:rsidRPr="00C64AB4">
        <w:rPr>
          <w:rFonts w:ascii="宋体" w:hAnsi="宋体" w:hint="eastAsia"/>
          <w:b/>
          <w:sz w:val="28"/>
          <w:szCs w:val="28"/>
        </w:rPr>
        <w:t>二、报价表</w:t>
      </w:r>
    </w:p>
    <w:p w14:paraId="29C5709D" w14:textId="77777777" w:rsidR="005C7C8D" w:rsidRPr="00C64AB4" w:rsidRDefault="006B640B">
      <w:pPr>
        <w:ind w:firstLineChars="197" w:firstLine="554"/>
        <w:rPr>
          <w:rFonts w:ascii="宋体" w:hAnsi="宋体"/>
          <w:b/>
          <w:sz w:val="28"/>
          <w:szCs w:val="28"/>
        </w:rPr>
      </w:pPr>
      <w:r w:rsidRPr="00C64AB4">
        <w:rPr>
          <w:rFonts w:ascii="宋体" w:hAnsi="宋体" w:hint="eastAsia"/>
          <w:b/>
          <w:sz w:val="28"/>
          <w:szCs w:val="28"/>
        </w:rPr>
        <w:t>三、商务响应及相关证明</w:t>
      </w:r>
    </w:p>
    <w:p w14:paraId="167E0809" w14:textId="77777777" w:rsidR="005C7C8D" w:rsidRPr="00C64AB4" w:rsidRDefault="006B640B">
      <w:pPr>
        <w:ind w:firstLine="562"/>
        <w:rPr>
          <w:rFonts w:ascii="宋体" w:hAnsi="宋体"/>
          <w:b/>
          <w:sz w:val="28"/>
          <w:szCs w:val="28"/>
        </w:rPr>
      </w:pPr>
      <w:r w:rsidRPr="00C64AB4">
        <w:rPr>
          <w:rFonts w:ascii="宋体" w:hAnsi="宋体" w:hint="eastAsia"/>
          <w:b/>
          <w:sz w:val="28"/>
          <w:szCs w:val="28"/>
        </w:rPr>
        <w:t>四、供应商基本情况表</w:t>
      </w:r>
    </w:p>
    <w:p w14:paraId="7C07024E" w14:textId="77777777" w:rsidR="005C7C8D" w:rsidRPr="00C64AB4" w:rsidRDefault="006B640B">
      <w:pPr>
        <w:ind w:firstLine="562"/>
        <w:rPr>
          <w:rFonts w:ascii="宋体" w:hAnsi="宋体"/>
          <w:b/>
          <w:sz w:val="28"/>
          <w:szCs w:val="28"/>
        </w:rPr>
      </w:pPr>
      <w:r w:rsidRPr="00C64AB4">
        <w:rPr>
          <w:rFonts w:ascii="宋体" w:hAnsi="宋体" w:hint="eastAsia"/>
          <w:b/>
          <w:sz w:val="28"/>
          <w:szCs w:val="28"/>
        </w:rPr>
        <w:t>五、供应商资格证明文件</w:t>
      </w:r>
    </w:p>
    <w:p w14:paraId="33F05DA7" w14:textId="77777777" w:rsidR="005C7C8D" w:rsidRPr="00C64AB4" w:rsidRDefault="006B640B">
      <w:pPr>
        <w:ind w:firstLine="562"/>
        <w:rPr>
          <w:rFonts w:ascii="宋体" w:hAnsi="宋体"/>
          <w:b/>
          <w:sz w:val="28"/>
          <w:szCs w:val="28"/>
        </w:rPr>
      </w:pPr>
      <w:r w:rsidRPr="00C64AB4">
        <w:rPr>
          <w:rFonts w:ascii="宋体" w:hAnsi="宋体" w:hint="eastAsia"/>
          <w:b/>
          <w:sz w:val="28"/>
          <w:szCs w:val="28"/>
        </w:rPr>
        <w:t>六、技术部分</w:t>
      </w:r>
    </w:p>
    <w:p w14:paraId="27459820" w14:textId="77777777" w:rsidR="005C7C8D" w:rsidRPr="00C64AB4" w:rsidRDefault="006B640B">
      <w:pPr>
        <w:ind w:firstLine="562"/>
        <w:rPr>
          <w:rFonts w:ascii="宋体" w:hAnsi="宋体"/>
          <w:b/>
          <w:sz w:val="28"/>
          <w:szCs w:val="28"/>
        </w:rPr>
      </w:pPr>
      <w:r w:rsidRPr="00C64AB4">
        <w:rPr>
          <w:rFonts w:ascii="宋体" w:hAnsi="宋体" w:hint="eastAsia"/>
          <w:b/>
          <w:sz w:val="28"/>
          <w:szCs w:val="28"/>
        </w:rPr>
        <w:t>七、商务部分</w:t>
      </w:r>
    </w:p>
    <w:p w14:paraId="33E9CFE7" w14:textId="77777777" w:rsidR="005C7C8D" w:rsidRPr="00C64AB4" w:rsidRDefault="006B640B">
      <w:pPr>
        <w:ind w:firstLine="562"/>
        <w:rPr>
          <w:rFonts w:ascii="宋体" w:hAnsi="宋体"/>
          <w:b/>
          <w:sz w:val="28"/>
          <w:szCs w:val="28"/>
        </w:rPr>
      </w:pPr>
      <w:r w:rsidRPr="00C64AB4">
        <w:rPr>
          <w:rFonts w:ascii="宋体" w:hAnsi="宋体" w:hint="eastAsia"/>
          <w:b/>
          <w:sz w:val="28"/>
          <w:szCs w:val="28"/>
        </w:rPr>
        <w:t>八、供应商拒绝政府采购领域商业贿赂承诺书</w:t>
      </w:r>
    </w:p>
    <w:p w14:paraId="2BD9A750" w14:textId="77777777" w:rsidR="005C7C8D" w:rsidRPr="00C64AB4" w:rsidRDefault="006B640B">
      <w:pPr>
        <w:ind w:firstLine="562"/>
        <w:rPr>
          <w:rFonts w:ascii="宋体" w:hAnsi="宋体"/>
          <w:b/>
          <w:sz w:val="28"/>
          <w:szCs w:val="28"/>
        </w:rPr>
      </w:pPr>
      <w:r w:rsidRPr="00C64AB4">
        <w:rPr>
          <w:rFonts w:ascii="宋体" w:hAnsi="宋体" w:hint="eastAsia"/>
          <w:b/>
          <w:sz w:val="28"/>
          <w:szCs w:val="28"/>
        </w:rPr>
        <w:t>九、供应商认为需要补充的其它承诺。</w:t>
      </w:r>
    </w:p>
    <w:p w14:paraId="57F46C19" w14:textId="77777777" w:rsidR="005C7C8D" w:rsidRPr="00C64AB4" w:rsidRDefault="006B640B">
      <w:pPr>
        <w:jc w:val="center"/>
      </w:pPr>
      <w:r w:rsidRPr="00C64AB4">
        <w:rPr>
          <w:rFonts w:ascii="宋体" w:hAnsi="宋体"/>
          <w:sz w:val="28"/>
          <w:szCs w:val="28"/>
        </w:rPr>
        <w:br w:type="page"/>
      </w:r>
      <w:r w:rsidRPr="00C64AB4">
        <w:rPr>
          <w:rFonts w:ascii="Cambria" w:hAnsi="Cambria" w:hint="eastAsia"/>
          <w:b/>
          <w:bCs/>
          <w:sz w:val="32"/>
          <w:szCs w:val="26"/>
        </w:rPr>
        <w:lastRenderedPageBreak/>
        <w:t>一、投标函</w:t>
      </w:r>
    </w:p>
    <w:p w14:paraId="56E3D239" w14:textId="77777777" w:rsidR="005C7C8D" w:rsidRPr="00C64AB4" w:rsidRDefault="006B640B">
      <w:pPr>
        <w:rPr>
          <w:rFonts w:ascii="宋体" w:hAnsi="宋体"/>
          <w:b/>
          <w:sz w:val="28"/>
          <w:szCs w:val="28"/>
        </w:rPr>
      </w:pPr>
      <w:r w:rsidRPr="00C64AB4">
        <w:rPr>
          <w:rFonts w:ascii="宋体" w:hAnsi="宋体" w:cs="宋体" w:hint="eastAsia"/>
          <w:b/>
          <w:bCs/>
          <w:kern w:val="2"/>
          <w:szCs w:val="24"/>
        </w:rPr>
        <w:t>西安市疾病预防控制中心</w:t>
      </w:r>
      <w:r w:rsidRPr="00C64AB4">
        <w:rPr>
          <w:rFonts w:ascii="宋体" w:hAnsi="宋体" w:hint="eastAsia"/>
          <w:b/>
          <w:sz w:val="28"/>
          <w:szCs w:val="28"/>
        </w:rPr>
        <w:t>：</w:t>
      </w:r>
    </w:p>
    <w:p w14:paraId="7D04B80F" w14:textId="77777777" w:rsidR="005C7C8D" w:rsidRPr="00C64AB4" w:rsidRDefault="006B640B">
      <w:pPr>
        <w:spacing w:line="480" w:lineRule="auto"/>
        <w:ind w:firstLineChars="200" w:firstLine="480"/>
        <w:rPr>
          <w:rFonts w:ascii="宋体" w:hAnsi="宋体"/>
          <w:szCs w:val="28"/>
        </w:rPr>
      </w:pPr>
      <w:r w:rsidRPr="00C64AB4">
        <w:rPr>
          <w:rFonts w:ascii="宋体" w:hAnsi="宋体" w:hint="eastAsia"/>
          <w:szCs w:val="28"/>
        </w:rPr>
        <w:t>我单位收到贵公司</w:t>
      </w:r>
      <w:r w:rsidRPr="00C64AB4">
        <w:rPr>
          <w:rFonts w:ascii="宋体" w:hAnsi="宋体" w:hint="eastAsia"/>
          <w:szCs w:val="28"/>
          <w:u w:val="single"/>
        </w:rPr>
        <w:t>（项目名称：</w:t>
      </w:r>
      <w:r w:rsidRPr="00C64AB4">
        <w:rPr>
          <w:rFonts w:ascii="宋体" w:hAnsi="宋体" w:hint="eastAsia"/>
          <w:szCs w:val="28"/>
          <w:u w:val="single"/>
        </w:rPr>
        <w:t xml:space="preserve">            </w:t>
      </w:r>
      <w:r w:rsidRPr="00C64AB4">
        <w:rPr>
          <w:rFonts w:ascii="宋体" w:hAnsi="宋体" w:hint="eastAsia"/>
          <w:szCs w:val="28"/>
          <w:u w:val="single"/>
        </w:rPr>
        <w:t>）（项目编号：</w:t>
      </w:r>
      <w:r w:rsidRPr="00C64AB4">
        <w:rPr>
          <w:rFonts w:ascii="宋体" w:hAnsi="宋体" w:hint="eastAsia"/>
          <w:szCs w:val="28"/>
          <w:u w:val="single"/>
        </w:rPr>
        <w:t xml:space="preserve">         </w:t>
      </w:r>
      <w:r w:rsidRPr="00C64AB4">
        <w:rPr>
          <w:rFonts w:ascii="宋体" w:hAnsi="宋体" w:hint="eastAsia"/>
          <w:szCs w:val="28"/>
          <w:u w:val="single"/>
        </w:rPr>
        <w:t>）</w:t>
      </w:r>
      <w:r w:rsidRPr="00C64AB4">
        <w:rPr>
          <w:rFonts w:ascii="宋体" w:hAnsi="宋体" w:hint="eastAsia"/>
          <w:szCs w:val="28"/>
        </w:rPr>
        <w:t>招标文件，我们决定参加该项目投标活动，并参与投标会议。为此，我方郑重声明以下诸点，并负法律责任。</w:t>
      </w:r>
    </w:p>
    <w:p w14:paraId="3916121C" w14:textId="77777777" w:rsidR="005C7C8D" w:rsidRPr="00C64AB4" w:rsidRDefault="006B640B">
      <w:pPr>
        <w:tabs>
          <w:tab w:val="left" w:pos="0"/>
        </w:tabs>
        <w:ind w:firstLineChars="200" w:firstLine="480"/>
        <w:rPr>
          <w:rFonts w:ascii="宋体" w:hAnsi="宋体"/>
          <w:szCs w:val="28"/>
        </w:rPr>
      </w:pPr>
      <w:r w:rsidRPr="00C64AB4">
        <w:rPr>
          <w:rFonts w:ascii="宋体" w:hAnsi="宋体" w:hint="eastAsia"/>
          <w:szCs w:val="28"/>
        </w:rPr>
        <w:t>1</w:t>
      </w:r>
      <w:r w:rsidRPr="00C64AB4">
        <w:rPr>
          <w:rFonts w:ascii="宋体" w:hAnsi="宋体" w:hint="eastAsia"/>
          <w:szCs w:val="28"/>
        </w:rPr>
        <w:t>、愿意按照招标文件中的一切要求，总报价为：</w:t>
      </w:r>
    </w:p>
    <w:p w14:paraId="1EC17CFD" w14:textId="77777777" w:rsidR="005C7C8D" w:rsidRPr="00C64AB4" w:rsidRDefault="006B640B">
      <w:pPr>
        <w:tabs>
          <w:tab w:val="left" w:pos="0"/>
        </w:tabs>
        <w:ind w:firstLineChars="200" w:firstLine="480"/>
        <w:rPr>
          <w:rFonts w:ascii="宋体" w:hAnsi="宋体"/>
          <w:szCs w:val="28"/>
        </w:rPr>
      </w:pPr>
      <w:r w:rsidRPr="00C64AB4">
        <w:rPr>
          <w:rFonts w:ascii="宋体" w:hAnsi="宋体" w:hint="eastAsia"/>
          <w:szCs w:val="28"/>
        </w:rPr>
        <w:t>人民币（大写）</w:t>
      </w:r>
      <w:r w:rsidRPr="00C64AB4">
        <w:rPr>
          <w:rFonts w:ascii="宋体" w:hAnsi="宋体" w:hint="eastAsia"/>
          <w:szCs w:val="28"/>
          <w:u w:val="single"/>
        </w:rPr>
        <w:t xml:space="preserve">             </w:t>
      </w:r>
      <w:r w:rsidRPr="00C64AB4">
        <w:rPr>
          <w:rFonts w:ascii="宋体" w:hAnsi="宋体" w:hint="eastAsia"/>
          <w:szCs w:val="28"/>
        </w:rPr>
        <w:t>元；（小写）￥</w:t>
      </w:r>
      <w:r w:rsidRPr="00C64AB4">
        <w:rPr>
          <w:rFonts w:ascii="宋体" w:hAnsi="宋体" w:hint="eastAsia"/>
          <w:szCs w:val="28"/>
          <w:u w:val="single"/>
        </w:rPr>
        <w:t xml:space="preserve">           </w:t>
      </w:r>
      <w:r w:rsidRPr="00C64AB4">
        <w:rPr>
          <w:rFonts w:ascii="宋体" w:hAnsi="宋体" w:hint="eastAsia"/>
          <w:szCs w:val="28"/>
        </w:rPr>
        <w:t>元。</w:t>
      </w:r>
      <w:r w:rsidRPr="00C64AB4">
        <w:rPr>
          <w:rFonts w:ascii="宋体" w:hAnsi="宋体" w:hint="eastAsia"/>
          <w:szCs w:val="28"/>
        </w:rPr>
        <w:t xml:space="preserve"> </w:t>
      </w:r>
    </w:p>
    <w:p w14:paraId="7FE4ADF4" w14:textId="77777777" w:rsidR="005C7C8D" w:rsidRPr="00C64AB4" w:rsidRDefault="006B640B">
      <w:pPr>
        <w:tabs>
          <w:tab w:val="left" w:pos="0"/>
        </w:tabs>
        <w:ind w:firstLineChars="200" w:firstLine="480"/>
        <w:rPr>
          <w:rFonts w:ascii="宋体" w:hAnsi="宋体"/>
          <w:szCs w:val="28"/>
        </w:rPr>
      </w:pPr>
      <w:r w:rsidRPr="00C64AB4">
        <w:rPr>
          <w:rFonts w:ascii="宋体" w:hAnsi="宋体" w:hint="eastAsia"/>
          <w:szCs w:val="28"/>
        </w:rPr>
        <w:t>交货期：</w:t>
      </w:r>
      <w:r w:rsidRPr="00C64AB4">
        <w:rPr>
          <w:rFonts w:ascii="宋体" w:hAnsi="宋体" w:hint="eastAsia"/>
          <w:szCs w:val="28"/>
          <w:u w:val="single"/>
        </w:rPr>
        <w:t xml:space="preserve">           </w:t>
      </w:r>
      <w:r w:rsidRPr="00C64AB4">
        <w:rPr>
          <w:rFonts w:ascii="宋体" w:hAnsi="宋体" w:hint="eastAsia"/>
          <w:szCs w:val="28"/>
          <w:u w:val="single"/>
        </w:rPr>
        <w:t>；</w:t>
      </w:r>
      <w:r w:rsidRPr="00C64AB4">
        <w:rPr>
          <w:rFonts w:ascii="宋体" w:hAnsi="宋体" w:cs="宋体" w:hint="eastAsia"/>
          <w:szCs w:val="28"/>
        </w:rPr>
        <w:t>质保期（年）</w:t>
      </w:r>
      <w:r w:rsidRPr="00C64AB4">
        <w:rPr>
          <w:rFonts w:ascii="宋体" w:hAnsi="宋体" w:cs="宋体" w:hint="eastAsia"/>
          <w:szCs w:val="28"/>
        </w:rPr>
        <w:t xml:space="preserve"> </w:t>
      </w:r>
      <w:r w:rsidRPr="00C64AB4">
        <w:rPr>
          <w:rFonts w:ascii="宋体" w:hAnsi="宋体" w:hint="eastAsia"/>
          <w:szCs w:val="28"/>
          <w:u w:val="single"/>
        </w:rPr>
        <w:t xml:space="preserve">           </w:t>
      </w:r>
      <w:r w:rsidRPr="00C64AB4">
        <w:rPr>
          <w:rFonts w:ascii="宋体" w:hAnsi="宋体" w:hint="eastAsia"/>
          <w:szCs w:val="28"/>
          <w:u w:val="single"/>
        </w:rPr>
        <w:t>；</w:t>
      </w:r>
      <w:r w:rsidRPr="00C64AB4">
        <w:rPr>
          <w:rFonts w:ascii="宋体" w:hAnsi="宋体" w:cs="宋体" w:hint="eastAsia"/>
          <w:szCs w:val="28"/>
        </w:rPr>
        <w:t xml:space="preserve">        </w:t>
      </w:r>
      <w:r w:rsidRPr="00C64AB4">
        <w:rPr>
          <w:rFonts w:ascii="宋体" w:hAnsi="宋体" w:hint="eastAsia"/>
          <w:szCs w:val="28"/>
        </w:rPr>
        <w:t xml:space="preserve">  </w:t>
      </w:r>
    </w:p>
    <w:p w14:paraId="02F264C0" w14:textId="77777777" w:rsidR="005C7C8D" w:rsidRPr="00C64AB4" w:rsidRDefault="006B640B">
      <w:pPr>
        <w:tabs>
          <w:tab w:val="left" w:pos="0"/>
        </w:tabs>
        <w:ind w:firstLineChars="200" w:firstLine="480"/>
        <w:rPr>
          <w:rFonts w:ascii="宋体" w:hAnsi="宋体"/>
          <w:szCs w:val="28"/>
        </w:rPr>
      </w:pPr>
      <w:r w:rsidRPr="00C64AB4">
        <w:rPr>
          <w:rFonts w:ascii="宋体" w:hAnsi="宋体" w:hint="eastAsia"/>
          <w:szCs w:val="28"/>
        </w:rPr>
        <w:t>2</w:t>
      </w:r>
      <w:r w:rsidRPr="00C64AB4">
        <w:rPr>
          <w:rFonts w:ascii="宋体" w:hAnsi="宋体" w:hint="eastAsia"/>
          <w:szCs w:val="28"/>
        </w:rPr>
        <w:t>、我方提交的投标文件，正本</w:t>
      </w:r>
      <w:r w:rsidRPr="00C64AB4">
        <w:rPr>
          <w:rFonts w:ascii="宋体" w:hAnsi="宋体" w:hint="eastAsia"/>
          <w:szCs w:val="28"/>
        </w:rPr>
        <w:t>1</w:t>
      </w:r>
      <w:r w:rsidRPr="00C64AB4">
        <w:rPr>
          <w:rFonts w:ascii="宋体" w:hAnsi="宋体" w:hint="eastAsia"/>
          <w:szCs w:val="28"/>
        </w:rPr>
        <w:t>份，副本</w:t>
      </w:r>
      <w:r w:rsidRPr="00C64AB4">
        <w:rPr>
          <w:rFonts w:ascii="宋体" w:hAnsi="宋体" w:hint="eastAsia"/>
          <w:szCs w:val="28"/>
        </w:rPr>
        <w:t>2</w:t>
      </w:r>
      <w:r w:rsidRPr="00C64AB4">
        <w:rPr>
          <w:rFonts w:ascii="宋体" w:hAnsi="宋体" w:hint="eastAsia"/>
          <w:szCs w:val="28"/>
        </w:rPr>
        <w:t>份，电子版（</w:t>
      </w:r>
      <w:r w:rsidRPr="00C64AB4">
        <w:rPr>
          <w:rFonts w:ascii="宋体" w:hAnsi="宋体" w:hint="eastAsia"/>
          <w:szCs w:val="28"/>
        </w:rPr>
        <w:t>U</w:t>
      </w:r>
      <w:r w:rsidRPr="00C64AB4">
        <w:rPr>
          <w:rFonts w:ascii="宋体" w:hAnsi="宋体" w:hint="eastAsia"/>
          <w:szCs w:val="28"/>
        </w:rPr>
        <w:t>盘）</w:t>
      </w:r>
      <w:r w:rsidRPr="00C64AB4">
        <w:rPr>
          <w:rFonts w:ascii="宋体" w:hAnsi="宋体" w:hint="eastAsia"/>
          <w:szCs w:val="28"/>
        </w:rPr>
        <w:t>1</w:t>
      </w:r>
      <w:r w:rsidRPr="00C64AB4">
        <w:rPr>
          <w:rFonts w:ascii="宋体" w:hAnsi="宋体" w:hint="eastAsia"/>
          <w:szCs w:val="28"/>
        </w:rPr>
        <w:t>份。投标有效期为自投标截止之日起</w:t>
      </w:r>
      <w:r w:rsidRPr="00C64AB4">
        <w:rPr>
          <w:rFonts w:ascii="宋体" w:hAnsi="宋体" w:hint="eastAsia"/>
          <w:szCs w:val="28"/>
          <w:u w:val="single"/>
        </w:rPr>
        <w:t>90</w:t>
      </w:r>
      <w:r w:rsidRPr="00C64AB4">
        <w:rPr>
          <w:rFonts w:ascii="宋体" w:hAnsi="宋体" w:hint="eastAsia"/>
          <w:szCs w:val="28"/>
          <w:u w:val="single"/>
        </w:rPr>
        <w:t>个日历日</w:t>
      </w:r>
      <w:r w:rsidRPr="00C64AB4">
        <w:rPr>
          <w:rFonts w:ascii="宋体" w:hAnsi="宋体" w:hint="eastAsia"/>
          <w:szCs w:val="28"/>
        </w:rPr>
        <w:t>。</w:t>
      </w:r>
    </w:p>
    <w:p w14:paraId="280FDE03" w14:textId="77777777" w:rsidR="005C7C8D" w:rsidRPr="00C64AB4" w:rsidRDefault="006B640B">
      <w:pPr>
        <w:ind w:firstLine="560"/>
        <w:rPr>
          <w:rFonts w:ascii="宋体" w:hAnsi="宋体"/>
          <w:szCs w:val="28"/>
        </w:rPr>
      </w:pPr>
      <w:r w:rsidRPr="00C64AB4">
        <w:rPr>
          <w:rFonts w:ascii="宋体" w:hAnsi="宋体" w:hint="eastAsia"/>
          <w:szCs w:val="28"/>
        </w:rPr>
        <w:t>3</w:t>
      </w:r>
      <w:r w:rsidRPr="00C64AB4">
        <w:rPr>
          <w:rFonts w:ascii="宋体" w:hAnsi="宋体" w:hint="eastAsia"/>
          <w:szCs w:val="28"/>
        </w:rPr>
        <w:t>、如果我们投标文件被接受，我们将履行招标文件中规定的每一项要求，按期、按质、按量完成任务。</w:t>
      </w:r>
    </w:p>
    <w:p w14:paraId="03C4DEC8" w14:textId="77777777" w:rsidR="005C7C8D" w:rsidRPr="00C64AB4" w:rsidRDefault="006B640B">
      <w:pPr>
        <w:ind w:firstLine="560"/>
        <w:rPr>
          <w:rFonts w:ascii="宋体" w:hAnsi="宋体"/>
          <w:szCs w:val="28"/>
        </w:rPr>
      </w:pPr>
      <w:r w:rsidRPr="00C64AB4">
        <w:rPr>
          <w:rFonts w:ascii="宋体" w:hAnsi="宋体" w:hint="eastAsia"/>
          <w:szCs w:val="28"/>
        </w:rPr>
        <w:t>4</w:t>
      </w:r>
      <w:r w:rsidRPr="00C64AB4">
        <w:rPr>
          <w:rFonts w:ascii="宋体" w:hAnsi="宋体" w:hint="eastAsia"/>
          <w:szCs w:val="28"/>
        </w:rPr>
        <w:t>、我们理解，最低报价不是中标的唯一条件，你们有选择投标人的权力。</w:t>
      </w:r>
    </w:p>
    <w:p w14:paraId="32A33FED" w14:textId="77777777" w:rsidR="005C7C8D" w:rsidRPr="00C64AB4" w:rsidRDefault="006B640B">
      <w:pPr>
        <w:ind w:firstLine="560"/>
        <w:rPr>
          <w:rFonts w:ascii="宋体" w:hAnsi="宋体"/>
          <w:szCs w:val="28"/>
        </w:rPr>
      </w:pPr>
      <w:r w:rsidRPr="00C64AB4">
        <w:rPr>
          <w:rFonts w:ascii="宋体" w:hAnsi="宋体" w:hint="eastAsia"/>
          <w:szCs w:val="28"/>
        </w:rPr>
        <w:t>5</w:t>
      </w:r>
      <w:r w:rsidRPr="00C64AB4">
        <w:rPr>
          <w:rFonts w:ascii="宋体" w:hAnsi="宋体" w:hint="eastAsia"/>
          <w:szCs w:val="28"/>
        </w:rPr>
        <w:t>、我们愿按《中华人民共和国民法典》履行自己的全部责任。</w:t>
      </w:r>
    </w:p>
    <w:p w14:paraId="3BD83373" w14:textId="77777777" w:rsidR="005C7C8D" w:rsidRPr="00C64AB4" w:rsidRDefault="006B640B">
      <w:pPr>
        <w:ind w:firstLine="560"/>
        <w:rPr>
          <w:rFonts w:ascii="宋体" w:hAnsi="宋体"/>
          <w:szCs w:val="28"/>
        </w:rPr>
      </w:pPr>
      <w:r w:rsidRPr="00C64AB4">
        <w:rPr>
          <w:rFonts w:ascii="宋体" w:hAnsi="宋体" w:hint="eastAsia"/>
          <w:szCs w:val="28"/>
        </w:rPr>
        <w:t>6</w:t>
      </w:r>
      <w:r w:rsidRPr="00C64AB4">
        <w:rPr>
          <w:rFonts w:ascii="宋体" w:hAnsi="宋体" w:hint="eastAsia"/>
          <w:szCs w:val="28"/>
        </w:rPr>
        <w:t>、我们同意按招标文件规定，遵守贵公司有关规定和收费标准。</w:t>
      </w:r>
    </w:p>
    <w:p w14:paraId="703AA023" w14:textId="77777777" w:rsidR="005C7C8D" w:rsidRPr="00C64AB4" w:rsidRDefault="006B640B">
      <w:pPr>
        <w:ind w:firstLine="560"/>
        <w:rPr>
          <w:rFonts w:ascii="宋体" w:hAnsi="宋体"/>
          <w:szCs w:val="28"/>
        </w:rPr>
      </w:pPr>
      <w:r w:rsidRPr="00C64AB4">
        <w:rPr>
          <w:rFonts w:ascii="宋体" w:hAnsi="宋体" w:hint="eastAsia"/>
          <w:szCs w:val="28"/>
        </w:rPr>
        <w:t>7</w:t>
      </w:r>
      <w:r w:rsidRPr="00C64AB4">
        <w:rPr>
          <w:rFonts w:ascii="宋体" w:hAnsi="宋体" w:hint="eastAsia"/>
          <w:szCs w:val="28"/>
        </w:rPr>
        <w:t>、所有关于本投标文件的函电，请按下列地</w:t>
      </w:r>
      <w:r w:rsidRPr="00C64AB4">
        <w:rPr>
          <w:rFonts w:ascii="宋体" w:hAnsi="宋体" w:hint="eastAsia"/>
          <w:szCs w:val="28"/>
        </w:rPr>
        <w:t>址联系。</w:t>
      </w:r>
    </w:p>
    <w:p w14:paraId="141E44FF" w14:textId="77777777" w:rsidR="005C7C8D" w:rsidRPr="00C64AB4" w:rsidRDefault="006B640B">
      <w:pPr>
        <w:ind w:firstLine="560"/>
        <w:rPr>
          <w:rFonts w:ascii="宋体" w:hAnsi="宋体"/>
          <w:szCs w:val="28"/>
        </w:rPr>
      </w:pPr>
      <w:r w:rsidRPr="00C64AB4">
        <w:rPr>
          <w:rFonts w:ascii="宋体" w:hAnsi="宋体" w:hint="eastAsia"/>
          <w:szCs w:val="28"/>
        </w:rPr>
        <w:t xml:space="preserve">                                          </w:t>
      </w:r>
    </w:p>
    <w:p w14:paraId="68499BDD" w14:textId="77777777" w:rsidR="005C7C8D" w:rsidRPr="00C64AB4" w:rsidRDefault="006B640B">
      <w:pPr>
        <w:ind w:firstLine="560"/>
        <w:rPr>
          <w:rFonts w:ascii="宋体" w:hAnsi="宋体"/>
          <w:szCs w:val="28"/>
        </w:rPr>
      </w:pPr>
      <w:r w:rsidRPr="00C64AB4">
        <w:rPr>
          <w:rFonts w:ascii="宋体" w:hAnsi="宋体" w:hint="eastAsia"/>
          <w:szCs w:val="28"/>
        </w:rPr>
        <w:t>供应商全称：</w:t>
      </w:r>
      <w:r w:rsidRPr="00C64AB4">
        <w:rPr>
          <w:rFonts w:ascii="宋体" w:hAnsi="宋体" w:hint="eastAsia"/>
          <w:szCs w:val="28"/>
          <w:u w:val="single"/>
        </w:rPr>
        <w:t xml:space="preserve">                      </w:t>
      </w:r>
      <w:r w:rsidRPr="00C64AB4">
        <w:rPr>
          <w:rFonts w:ascii="宋体" w:hAnsi="宋体" w:hint="eastAsia"/>
          <w:szCs w:val="28"/>
        </w:rPr>
        <w:t>（盖章）</w:t>
      </w:r>
    </w:p>
    <w:p w14:paraId="6AED5416" w14:textId="77777777" w:rsidR="005C7C8D" w:rsidRPr="00C64AB4" w:rsidRDefault="006B640B">
      <w:pPr>
        <w:ind w:firstLine="5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u w:val="single"/>
        </w:rPr>
        <w:t xml:space="preserve">               </w:t>
      </w:r>
      <w:r w:rsidRPr="00C64AB4">
        <w:rPr>
          <w:rFonts w:ascii="宋体" w:hAnsi="宋体" w:hint="eastAsia"/>
          <w:szCs w:val="28"/>
        </w:rPr>
        <w:t>（签字或盖章）</w:t>
      </w:r>
    </w:p>
    <w:p w14:paraId="2DBFB1ED" w14:textId="77777777" w:rsidR="005C7C8D" w:rsidRPr="00C64AB4" w:rsidRDefault="006B640B">
      <w:pPr>
        <w:ind w:firstLine="560"/>
        <w:rPr>
          <w:rFonts w:ascii="宋体" w:hAnsi="宋体"/>
          <w:szCs w:val="28"/>
          <w:u w:val="single"/>
        </w:rPr>
      </w:pPr>
      <w:r w:rsidRPr="00C64AB4">
        <w:rPr>
          <w:rFonts w:ascii="宋体" w:hAnsi="宋体" w:hint="eastAsia"/>
          <w:szCs w:val="28"/>
        </w:rPr>
        <w:t>地</w:t>
      </w:r>
      <w:r w:rsidRPr="00C64AB4">
        <w:rPr>
          <w:rFonts w:ascii="宋体" w:hAnsi="宋体" w:hint="eastAsia"/>
          <w:szCs w:val="28"/>
        </w:rPr>
        <w:t xml:space="preserve">    </w:t>
      </w:r>
      <w:r w:rsidRPr="00C64AB4">
        <w:rPr>
          <w:rFonts w:ascii="宋体" w:hAnsi="宋体" w:hint="eastAsia"/>
          <w:szCs w:val="28"/>
        </w:rPr>
        <w:t>址：</w:t>
      </w:r>
      <w:r w:rsidRPr="00C64AB4">
        <w:rPr>
          <w:rFonts w:ascii="宋体" w:hAnsi="宋体" w:hint="eastAsia"/>
          <w:szCs w:val="28"/>
          <w:u w:val="single"/>
        </w:rPr>
        <w:t xml:space="preserve">                              </w:t>
      </w:r>
    </w:p>
    <w:p w14:paraId="2E199429" w14:textId="77777777" w:rsidR="005C7C8D" w:rsidRPr="00C64AB4" w:rsidRDefault="006B640B">
      <w:pPr>
        <w:ind w:firstLine="560"/>
        <w:rPr>
          <w:rFonts w:ascii="宋体" w:hAnsi="宋体"/>
          <w:szCs w:val="28"/>
          <w:u w:val="single"/>
        </w:rPr>
      </w:pPr>
      <w:r w:rsidRPr="00C64AB4">
        <w:rPr>
          <w:rFonts w:ascii="宋体" w:hAnsi="宋体" w:hint="eastAsia"/>
          <w:szCs w:val="28"/>
        </w:rPr>
        <w:t>开</w:t>
      </w:r>
      <w:r w:rsidRPr="00C64AB4">
        <w:rPr>
          <w:rFonts w:ascii="宋体" w:hAnsi="宋体" w:hint="eastAsia"/>
          <w:szCs w:val="28"/>
        </w:rPr>
        <w:t xml:space="preserve"> </w:t>
      </w:r>
      <w:r w:rsidRPr="00C64AB4">
        <w:rPr>
          <w:rFonts w:ascii="宋体" w:hAnsi="宋体" w:hint="eastAsia"/>
          <w:szCs w:val="28"/>
        </w:rPr>
        <w:t>户</w:t>
      </w:r>
      <w:r w:rsidRPr="00C64AB4">
        <w:rPr>
          <w:rFonts w:ascii="宋体" w:hAnsi="宋体" w:hint="eastAsia"/>
          <w:szCs w:val="28"/>
        </w:rPr>
        <w:t xml:space="preserve"> </w:t>
      </w:r>
      <w:r w:rsidRPr="00C64AB4">
        <w:rPr>
          <w:rFonts w:ascii="宋体" w:hAnsi="宋体" w:hint="eastAsia"/>
          <w:szCs w:val="28"/>
        </w:rPr>
        <w:t>行：</w:t>
      </w:r>
      <w:r w:rsidRPr="00C64AB4">
        <w:rPr>
          <w:rFonts w:ascii="宋体" w:hAnsi="宋体" w:hint="eastAsia"/>
          <w:szCs w:val="28"/>
          <w:u w:val="single"/>
        </w:rPr>
        <w:t xml:space="preserve">                              </w:t>
      </w:r>
    </w:p>
    <w:p w14:paraId="2655B22D" w14:textId="77777777" w:rsidR="005C7C8D" w:rsidRPr="00C64AB4" w:rsidRDefault="006B640B">
      <w:pPr>
        <w:ind w:firstLine="560"/>
        <w:rPr>
          <w:rFonts w:ascii="宋体" w:hAnsi="宋体"/>
          <w:szCs w:val="28"/>
        </w:rPr>
      </w:pPr>
      <w:r w:rsidRPr="00C64AB4">
        <w:rPr>
          <w:rFonts w:ascii="宋体" w:hAnsi="宋体" w:hint="eastAsia"/>
          <w:szCs w:val="28"/>
        </w:rPr>
        <w:t>帐</w:t>
      </w:r>
      <w:r w:rsidRPr="00C64AB4">
        <w:rPr>
          <w:rFonts w:ascii="宋体" w:hAnsi="宋体" w:hint="eastAsia"/>
          <w:szCs w:val="28"/>
        </w:rPr>
        <w:t xml:space="preserve">    </w:t>
      </w:r>
      <w:r w:rsidRPr="00C64AB4">
        <w:rPr>
          <w:rFonts w:ascii="宋体" w:hAnsi="宋体" w:hint="eastAsia"/>
          <w:szCs w:val="28"/>
        </w:rPr>
        <w:t>号：</w:t>
      </w:r>
      <w:r w:rsidRPr="00C64AB4">
        <w:rPr>
          <w:rFonts w:ascii="宋体" w:hAnsi="宋体" w:hint="eastAsia"/>
          <w:szCs w:val="28"/>
          <w:u w:val="single"/>
        </w:rPr>
        <w:t xml:space="preserve">                              </w:t>
      </w:r>
    </w:p>
    <w:p w14:paraId="40A1348D" w14:textId="77777777" w:rsidR="005C7C8D" w:rsidRPr="00C64AB4" w:rsidRDefault="006B640B">
      <w:pPr>
        <w:ind w:firstLine="560"/>
        <w:rPr>
          <w:rFonts w:ascii="宋体" w:hAnsi="宋体"/>
          <w:szCs w:val="28"/>
        </w:rPr>
      </w:pPr>
      <w:r w:rsidRPr="00C64AB4">
        <w:rPr>
          <w:rFonts w:ascii="宋体" w:hAnsi="宋体" w:hint="eastAsia"/>
          <w:szCs w:val="28"/>
        </w:rPr>
        <w:t>电</w:t>
      </w:r>
      <w:r w:rsidRPr="00C64AB4">
        <w:rPr>
          <w:rFonts w:ascii="宋体" w:hAnsi="宋体" w:hint="eastAsia"/>
          <w:szCs w:val="28"/>
        </w:rPr>
        <w:t xml:space="preserve">    </w:t>
      </w:r>
      <w:r w:rsidRPr="00C64AB4">
        <w:rPr>
          <w:rFonts w:ascii="宋体" w:hAnsi="宋体" w:hint="eastAsia"/>
          <w:szCs w:val="28"/>
        </w:rPr>
        <w:t>话：</w:t>
      </w:r>
      <w:r w:rsidRPr="00C64AB4">
        <w:rPr>
          <w:rFonts w:ascii="宋体" w:hAnsi="宋体" w:hint="eastAsia"/>
          <w:szCs w:val="28"/>
          <w:u w:val="single"/>
        </w:rPr>
        <w:t xml:space="preserve">                     </w:t>
      </w:r>
      <w:r w:rsidRPr="00C64AB4">
        <w:rPr>
          <w:rFonts w:ascii="宋体" w:hAnsi="宋体" w:hint="eastAsia"/>
          <w:szCs w:val="28"/>
          <w:u w:val="single"/>
        </w:rPr>
        <w:t xml:space="preserve">         </w:t>
      </w:r>
    </w:p>
    <w:p w14:paraId="0369D4A7" w14:textId="77777777" w:rsidR="005C7C8D" w:rsidRPr="00C64AB4" w:rsidRDefault="006B640B">
      <w:pPr>
        <w:ind w:firstLine="560"/>
        <w:rPr>
          <w:rFonts w:ascii="宋体" w:hAnsi="宋体"/>
          <w:szCs w:val="28"/>
        </w:rPr>
      </w:pPr>
      <w:r w:rsidRPr="00C64AB4">
        <w:rPr>
          <w:rFonts w:ascii="宋体" w:hAnsi="宋体" w:hint="eastAsia"/>
          <w:szCs w:val="28"/>
        </w:rPr>
        <w:t>传</w:t>
      </w:r>
      <w:r w:rsidRPr="00C64AB4">
        <w:rPr>
          <w:rFonts w:ascii="宋体" w:hAnsi="宋体" w:hint="eastAsia"/>
          <w:szCs w:val="28"/>
        </w:rPr>
        <w:t xml:space="preserve">    </w:t>
      </w:r>
      <w:r w:rsidRPr="00C64AB4">
        <w:rPr>
          <w:rFonts w:ascii="宋体" w:hAnsi="宋体" w:hint="eastAsia"/>
          <w:szCs w:val="28"/>
        </w:rPr>
        <w:t>真：</w:t>
      </w:r>
      <w:r w:rsidRPr="00C64AB4">
        <w:rPr>
          <w:rFonts w:ascii="宋体" w:hAnsi="宋体" w:hint="eastAsia"/>
          <w:szCs w:val="28"/>
          <w:u w:val="single"/>
        </w:rPr>
        <w:t xml:space="preserve">                              </w:t>
      </w:r>
    </w:p>
    <w:p w14:paraId="0E0FAC77" w14:textId="77777777" w:rsidR="005C7C8D" w:rsidRPr="00C64AB4" w:rsidRDefault="006B640B">
      <w:pPr>
        <w:ind w:firstLine="560"/>
        <w:rPr>
          <w:rFonts w:ascii="宋体" w:hAnsi="宋体"/>
          <w:szCs w:val="28"/>
          <w:u w:val="single"/>
        </w:rPr>
      </w:pPr>
      <w:r w:rsidRPr="00C64AB4">
        <w:rPr>
          <w:rFonts w:ascii="宋体" w:hAnsi="宋体" w:hint="eastAsia"/>
          <w:szCs w:val="28"/>
        </w:rPr>
        <w:t>邮</w:t>
      </w:r>
      <w:r w:rsidRPr="00C64AB4">
        <w:rPr>
          <w:rFonts w:ascii="宋体" w:hAnsi="宋体" w:hint="eastAsia"/>
          <w:szCs w:val="28"/>
        </w:rPr>
        <w:t xml:space="preserve">    </w:t>
      </w:r>
      <w:r w:rsidRPr="00C64AB4">
        <w:rPr>
          <w:rFonts w:ascii="宋体" w:hAnsi="宋体" w:hint="eastAsia"/>
          <w:szCs w:val="28"/>
        </w:rPr>
        <w:t>编：</w:t>
      </w:r>
      <w:r w:rsidRPr="00C64AB4">
        <w:rPr>
          <w:rFonts w:ascii="宋体" w:hAnsi="宋体" w:hint="eastAsia"/>
          <w:szCs w:val="28"/>
          <w:u w:val="single"/>
        </w:rPr>
        <w:t xml:space="preserve">                              </w:t>
      </w:r>
    </w:p>
    <w:p w14:paraId="0A5801A3" w14:textId="77777777" w:rsidR="005C7C8D" w:rsidRPr="00C64AB4" w:rsidRDefault="005C7C8D">
      <w:pPr>
        <w:spacing w:line="240" w:lineRule="auto"/>
        <w:ind w:firstLine="560"/>
        <w:rPr>
          <w:rFonts w:ascii="宋体" w:hAnsi="宋体"/>
          <w:szCs w:val="28"/>
        </w:rPr>
      </w:pPr>
    </w:p>
    <w:p w14:paraId="6D438ABA" w14:textId="77777777" w:rsidR="005C7C8D" w:rsidRPr="00C64AB4" w:rsidRDefault="006B640B">
      <w:pPr>
        <w:spacing w:line="240" w:lineRule="auto"/>
        <w:ind w:firstLine="560"/>
        <w:rPr>
          <w:rFonts w:ascii="宋体" w:hAnsi="宋体"/>
          <w:szCs w:val="28"/>
        </w:rPr>
      </w:pPr>
      <w:r w:rsidRPr="00C64AB4">
        <w:rPr>
          <w:rFonts w:ascii="宋体" w:hAnsi="宋体" w:hint="eastAsia"/>
          <w:szCs w:val="28"/>
        </w:rPr>
        <w:t xml:space="preserve">                                          </w:t>
      </w:r>
      <w:r w:rsidRPr="00C64AB4">
        <w:rPr>
          <w:rFonts w:ascii="宋体" w:hAnsi="宋体" w:hint="eastAsia"/>
          <w:szCs w:val="28"/>
          <w:u w:val="single"/>
        </w:rPr>
        <w:t xml:space="preserve">     </w:t>
      </w:r>
      <w:r w:rsidRPr="00C64AB4">
        <w:rPr>
          <w:rFonts w:ascii="宋体" w:hAnsi="宋体" w:hint="eastAsia"/>
          <w:szCs w:val="28"/>
        </w:rPr>
        <w:t>年</w:t>
      </w:r>
      <w:r w:rsidRPr="00C64AB4">
        <w:rPr>
          <w:rFonts w:ascii="宋体" w:hAnsi="宋体" w:hint="eastAsia"/>
          <w:szCs w:val="28"/>
          <w:u w:val="single"/>
        </w:rPr>
        <w:t xml:space="preserve">     </w:t>
      </w:r>
      <w:r w:rsidRPr="00C64AB4">
        <w:rPr>
          <w:rFonts w:ascii="宋体" w:hAnsi="宋体" w:hint="eastAsia"/>
          <w:szCs w:val="28"/>
        </w:rPr>
        <w:t>月</w:t>
      </w:r>
      <w:r w:rsidRPr="00C64AB4">
        <w:rPr>
          <w:rFonts w:ascii="宋体" w:hAnsi="宋体" w:hint="eastAsia"/>
          <w:szCs w:val="28"/>
          <w:u w:val="single"/>
        </w:rPr>
        <w:t xml:space="preserve">     </w:t>
      </w:r>
      <w:r w:rsidRPr="00C64AB4">
        <w:rPr>
          <w:rFonts w:ascii="宋体" w:hAnsi="宋体" w:hint="eastAsia"/>
          <w:szCs w:val="28"/>
        </w:rPr>
        <w:t>日</w:t>
      </w:r>
    </w:p>
    <w:p w14:paraId="532DEA78" w14:textId="77777777" w:rsidR="005C7C8D" w:rsidRPr="00C64AB4" w:rsidRDefault="006B640B">
      <w:pPr>
        <w:pStyle w:val="20"/>
      </w:pPr>
      <w:r w:rsidRPr="00C64AB4">
        <w:rPr>
          <w:rFonts w:ascii="宋体" w:hAnsi="宋体"/>
          <w:szCs w:val="24"/>
        </w:rPr>
        <w:br w:type="page"/>
      </w:r>
      <w:bookmarkStart w:id="286" w:name="_Toc6796"/>
      <w:r w:rsidRPr="00C64AB4">
        <w:rPr>
          <w:rFonts w:hint="eastAsia"/>
        </w:rPr>
        <w:lastRenderedPageBreak/>
        <w:t>二、报价表</w:t>
      </w:r>
      <w:bookmarkEnd w:id="286"/>
    </w:p>
    <w:p w14:paraId="2388E2D3" w14:textId="77777777" w:rsidR="005C7C8D" w:rsidRPr="00C64AB4" w:rsidRDefault="006B640B">
      <w:pPr>
        <w:pStyle w:val="3"/>
        <w:rPr>
          <w:sz w:val="24"/>
        </w:rPr>
      </w:pPr>
      <w:bookmarkStart w:id="287" w:name="_Toc13180"/>
      <w:r w:rsidRPr="00C64AB4">
        <w:rPr>
          <w:rFonts w:hint="eastAsia"/>
          <w:sz w:val="24"/>
        </w:rPr>
        <w:t>开标一览表</w:t>
      </w:r>
      <w:bookmarkEnd w:id="287"/>
    </w:p>
    <w:p w14:paraId="55727B56" w14:textId="77777777" w:rsidR="005C7C8D" w:rsidRPr="00C64AB4" w:rsidRDefault="005C7C8D">
      <w:pPr>
        <w:ind w:firstLine="482"/>
        <w:jc w:val="center"/>
        <w:rPr>
          <w:rFonts w:ascii="宋体" w:hAnsi="宋体"/>
          <w:b/>
          <w:szCs w:val="24"/>
        </w:rPr>
      </w:pPr>
    </w:p>
    <w:p w14:paraId="23F28569" w14:textId="46685233" w:rsidR="005C7C8D" w:rsidRPr="00C64AB4" w:rsidRDefault="006B640B">
      <w:pPr>
        <w:jc w:val="both"/>
        <w:rPr>
          <w:rFonts w:ascii="宋体" w:hAnsi="宋体" w:cs="宋体"/>
          <w:szCs w:val="28"/>
          <w:u w:val="single"/>
        </w:rPr>
      </w:pPr>
      <w:r w:rsidRPr="00C64AB4">
        <w:rPr>
          <w:rFonts w:ascii="宋体" w:hAnsi="宋体" w:cs="宋体" w:hint="eastAsia"/>
          <w:szCs w:val="28"/>
        </w:rPr>
        <w:t>项目名称：</w:t>
      </w:r>
      <w:r w:rsidR="00AD6E26" w:rsidRPr="00C64AB4">
        <w:rPr>
          <w:rFonts w:ascii="宋体" w:hAnsi="宋体" w:cs="宋体" w:hint="eastAsia"/>
          <w:szCs w:val="28"/>
          <w:u w:val="single"/>
        </w:rPr>
        <w:t>西安市疾病预防控制中心新址实验设备采购（原子吸收光谱仪）</w:t>
      </w:r>
    </w:p>
    <w:p w14:paraId="29F4C797" w14:textId="77777777" w:rsidR="005C7C8D" w:rsidRPr="00C64AB4" w:rsidRDefault="005C7C8D">
      <w:pPr>
        <w:ind w:left="1200" w:hangingChars="500" w:hanging="1200"/>
        <w:rPr>
          <w:rFonts w:ascii="宋体" w:hAnsi="宋体" w:cs="宋体"/>
          <w:szCs w:val="28"/>
        </w:rPr>
      </w:pPr>
    </w:p>
    <w:p w14:paraId="2E99B968" w14:textId="77777777" w:rsidR="005C7C8D" w:rsidRPr="00C64AB4" w:rsidRDefault="006B640B">
      <w:pPr>
        <w:pStyle w:val="aa"/>
        <w:jc w:val="both"/>
        <w:rPr>
          <w:rFonts w:ascii="宋体" w:hAnsi="宋体" w:cs="宋体"/>
          <w:szCs w:val="28"/>
        </w:rPr>
      </w:pPr>
      <w:r w:rsidRPr="00C64AB4">
        <w:rPr>
          <w:rFonts w:ascii="宋体" w:hAnsi="宋体" w:cs="宋体" w:hint="eastAsia"/>
          <w:szCs w:val="28"/>
        </w:rPr>
        <w:t>项目编号：</w:t>
      </w:r>
      <w:r w:rsidRPr="00C64AB4">
        <w:rPr>
          <w:rFonts w:ascii="宋体" w:hAnsi="宋体" w:cs="宋体" w:hint="eastAsia"/>
          <w:szCs w:val="28"/>
          <w:u w:val="single"/>
        </w:rPr>
        <w:t xml:space="preserve">HRDL-CG[2023]-132-077 </w:t>
      </w:r>
    </w:p>
    <w:p w14:paraId="5A6AA48B" w14:textId="77777777" w:rsidR="005C7C8D" w:rsidRPr="00C64AB4" w:rsidRDefault="006B640B">
      <w:pPr>
        <w:pStyle w:val="aa"/>
        <w:jc w:val="both"/>
        <w:rPr>
          <w:rFonts w:ascii="宋体" w:hAnsi="宋体" w:cs="宋体"/>
          <w:szCs w:val="28"/>
        </w:rPr>
      </w:pPr>
      <w:r w:rsidRPr="00C64AB4">
        <w:rPr>
          <w:rFonts w:ascii="宋体" w:hAnsi="宋体" w:cs="宋体" w:hint="eastAsia"/>
          <w:szCs w:val="28"/>
          <w:u w:val="single"/>
        </w:rPr>
        <w:t xml:space="preserve">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1991"/>
        <w:gridCol w:w="1992"/>
        <w:gridCol w:w="1350"/>
      </w:tblGrid>
      <w:tr w:rsidR="005C7C8D" w:rsidRPr="00C64AB4" w14:paraId="65848B9E" w14:textId="77777777">
        <w:trPr>
          <w:trHeight w:val="1514"/>
          <w:jc w:val="center"/>
        </w:trPr>
        <w:tc>
          <w:tcPr>
            <w:tcW w:w="4538" w:type="dxa"/>
            <w:vAlign w:val="center"/>
          </w:tcPr>
          <w:p w14:paraId="48375990" w14:textId="77777777" w:rsidR="005C7C8D" w:rsidRPr="00C64AB4" w:rsidRDefault="006B640B">
            <w:pPr>
              <w:jc w:val="center"/>
              <w:rPr>
                <w:rFonts w:ascii="宋体" w:hAnsi="宋体" w:cs="宋体"/>
                <w:kern w:val="2"/>
                <w:szCs w:val="28"/>
              </w:rPr>
            </w:pPr>
            <w:r w:rsidRPr="00C64AB4">
              <w:rPr>
                <w:rFonts w:ascii="宋体" w:hAnsi="宋体" w:cs="宋体" w:hint="eastAsia"/>
                <w:kern w:val="2"/>
                <w:szCs w:val="28"/>
              </w:rPr>
              <w:t>投标总报价（元）</w:t>
            </w:r>
          </w:p>
        </w:tc>
        <w:tc>
          <w:tcPr>
            <w:tcW w:w="1991" w:type="dxa"/>
            <w:vAlign w:val="center"/>
          </w:tcPr>
          <w:p w14:paraId="0E73C6D4" w14:textId="77777777" w:rsidR="005C7C8D" w:rsidRPr="00C64AB4" w:rsidRDefault="006B640B">
            <w:pPr>
              <w:jc w:val="center"/>
              <w:rPr>
                <w:rFonts w:ascii="宋体" w:hAnsi="宋体" w:cs="宋体"/>
                <w:kern w:val="2"/>
                <w:szCs w:val="28"/>
              </w:rPr>
            </w:pPr>
            <w:r w:rsidRPr="00C64AB4">
              <w:rPr>
                <w:rFonts w:ascii="宋体" w:hAnsi="宋体" w:cs="宋体" w:hint="eastAsia"/>
                <w:kern w:val="2"/>
                <w:szCs w:val="28"/>
              </w:rPr>
              <w:t>交货期</w:t>
            </w:r>
          </w:p>
          <w:p w14:paraId="0A9F5A82" w14:textId="77777777" w:rsidR="005C7C8D" w:rsidRPr="00C64AB4" w:rsidRDefault="006B640B">
            <w:pPr>
              <w:jc w:val="center"/>
              <w:rPr>
                <w:rFonts w:ascii="宋体" w:hAnsi="宋体" w:cs="宋体"/>
                <w:kern w:val="2"/>
                <w:szCs w:val="28"/>
              </w:rPr>
            </w:pPr>
            <w:r w:rsidRPr="00C64AB4">
              <w:rPr>
                <w:rFonts w:ascii="宋体" w:hAnsi="宋体" w:cs="宋体" w:hint="eastAsia"/>
                <w:kern w:val="2"/>
                <w:szCs w:val="28"/>
              </w:rPr>
              <w:t>（日历天）</w:t>
            </w:r>
          </w:p>
        </w:tc>
        <w:tc>
          <w:tcPr>
            <w:tcW w:w="1992" w:type="dxa"/>
            <w:vAlign w:val="center"/>
          </w:tcPr>
          <w:p w14:paraId="1E5FD624" w14:textId="77777777" w:rsidR="005C7C8D" w:rsidRPr="00C64AB4" w:rsidRDefault="006B640B">
            <w:pPr>
              <w:jc w:val="center"/>
              <w:rPr>
                <w:rFonts w:ascii="宋体" w:hAnsi="宋体" w:cs="宋体"/>
                <w:kern w:val="2"/>
                <w:szCs w:val="28"/>
              </w:rPr>
            </w:pPr>
            <w:r w:rsidRPr="00C64AB4">
              <w:rPr>
                <w:rFonts w:ascii="宋体" w:hAnsi="宋体" w:cs="宋体" w:hint="eastAsia"/>
                <w:kern w:val="2"/>
                <w:szCs w:val="28"/>
              </w:rPr>
              <w:t>质保期（年）</w:t>
            </w:r>
          </w:p>
        </w:tc>
        <w:tc>
          <w:tcPr>
            <w:tcW w:w="1350" w:type="dxa"/>
            <w:vAlign w:val="center"/>
          </w:tcPr>
          <w:p w14:paraId="5DA6DD4C" w14:textId="77777777" w:rsidR="005C7C8D" w:rsidRPr="00C64AB4" w:rsidRDefault="006B640B">
            <w:pPr>
              <w:jc w:val="center"/>
              <w:rPr>
                <w:rFonts w:ascii="宋体" w:hAnsi="宋体" w:cs="宋体"/>
                <w:kern w:val="2"/>
                <w:szCs w:val="28"/>
              </w:rPr>
            </w:pPr>
            <w:r w:rsidRPr="00C64AB4">
              <w:rPr>
                <w:rFonts w:ascii="宋体" w:hAnsi="宋体" w:cs="宋体" w:hint="eastAsia"/>
                <w:kern w:val="2"/>
                <w:szCs w:val="28"/>
              </w:rPr>
              <w:t>备注</w:t>
            </w:r>
          </w:p>
        </w:tc>
      </w:tr>
      <w:tr w:rsidR="005C7C8D" w:rsidRPr="00C64AB4" w14:paraId="4482EA04" w14:textId="77777777">
        <w:trPr>
          <w:trHeight w:val="982"/>
          <w:jc w:val="center"/>
        </w:trPr>
        <w:tc>
          <w:tcPr>
            <w:tcW w:w="4538" w:type="dxa"/>
            <w:vAlign w:val="center"/>
          </w:tcPr>
          <w:p w14:paraId="28ED1287" w14:textId="77777777" w:rsidR="005C7C8D" w:rsidRPr="00C64AB4" w:rsidRDefault="006B640B">
            <w:pPr>
              <w:ind w:firstLine="19"/>
              <w:rPr>
                <w:rFonts w:ascii="宋体" w:hAnsi="宋体" w:cs="宋体"/>
                <w:kern w:val="2"/>
                <w:szCs w:val="28"/>
              </w:rPr>
            </w:pPr>
            <w:r w:rsidRPr="00C64AB4">
              <w:rPr>
                <w:rFonts w:ascii="宋体" w:hAnsi="宋体" w:cs="宋体" w:hint="eastAsia"/>
                <w:kern w:val="2"/>
                <w:szCs w:val="28"/>
              </w:rPr>
              <w:t>大写：人民币</w:t>
            </w:r>
          </w:p>
        </w:tc>
        <w:tc>
          <w:tcPr>
            <w:tcW w:w="1991" w:type="dxa"/>
            <w:vMerge w:val="restart"/>
            <w:vAlign w:val="center"/>
          </w:tcPr>
          <w:p w14:paraId="29EC8EA0" w14:textId="77777777" w:rsidR="005C7C8D" w:rsidRPr="00C64AB4" w:rsidRDefault="005C7C8D">
            <w:pPr>
              <w:ind w:firstLine="560"/>
              <w:jc w:val="center"/>
              <w:rPr>
                <w:rFonts w:ascii="宋体" w:hAnsi="宋体" w:cs="宋体"/>
                <w:kern w:val="2"/>
                <w:szCs w:val="28"/>
              </w:rPr>
            </w:pPr>
          </w:p>
        </w:tc>
        <w:tc>
          <w:tcPr>
            <w:tcW w:w="1992" w:type="dxa"/>
            <w:vMerge w:val="restart"/>
            <w:vAlign w:val="center"/>
          </w:tcPr>
          <w:p w14:paraId="732851D6" w14:textId="77777777" w:rsidR="005C7C8D" w:rsidRPr="00C64AB4" w:rsidRDefault="005C7C8D">
            <w:pPr>
              <w:ind w:firstLine="560"/>
              <w:jc w:val="center"/>
              <w:rPr>
                <w:rFonts w:ascii="宋体" w:hAnsi="宋体" w:cs="宋体"/>
                <w:kern w:val="2"/>
                <w:szCs w:val="28"/>
              </w:rPr>
            </w:pPr>
          </w:p>
        </w:tc>
        <w:tc>
          <w:tcPr>
            <w:tcW w:w="1350" w:type="dxa"/>
            <w:vMerge w:val="restart"/>
            <w:vAlign w:val="center"/>
          </w:tcPr>
          <w:p w14:paraId="6CD8640B" w14:textId="77777777" w:rsidR="005C7C8D" w:rsidRPr="00C64AB4" w:rsidRDefault="005C7C8D">
            <w:pPr>
              <w:ind w:firstLine="560"/>
              <w:jc w:val="center"/>
              <w:rPr>
                <w:rFonts w:ascii="宋体" w:hAnsi="宋体" w:cs="宋体"/>
                <w:kern w:val="2"/>
                <w:szCs w:val="28"/>
              </w:rPr>
            </w:pPr>
          </w:p>
        </w:tc>
      </w:tr>
      <w:tr w:rsidR="005C7C8D" w:rsidRPr="00C64AB4" w14:paraId="48ED2173" w14:textId="77777777">
        <w:trPr>
          <w:trHeight w:val="904"/>
          <w:jc w:val="center"/>
        </w:trPr>
        <w:tc>
          <w:tcPr>
            <w:tcW w:w="4538" w:type="dxa"/>
            <w:vAlign w:val="center"/>
          </w:tcPr>
          <w:p w14:paraId="6D586435" w14:textId="77777777" w:rsidR="005C7C8D" w:rsidRPr="00C64AB4" w:rsidRDefault="006B640B">
            <w:pPr>
              <w:ind w:firstLine="19"/>
              <w:rPr>
                <w:rFonts w:ascii="宋体" w:hAnsi="宋体" w:cs="宋体"/>
                <w:kern w:val="2"/>
                <w:szCs w:val="28"/>
              </w:rPr>
            </w:pPr>
            <w:r w:rsidRPr="00C64AB4">
              <w:rPr>
                <w:rFonts w:ascii="宋体" w:hAnsi="宋体" w:cs="宋体" w:hint="eastAsia"/>
                <w:kern w:val="2"/>
                <w:szCs w:val="28"/>
              </w:rPr>
              <w:t>小写：</w:t>
            </w:r>
            <w:r w:rsidRPr="00C64AB4">
              <w:rPr>
                <w:rFonts w:ascii="宋体" w:hAnsi="宋体" w:cs="宋体" w:hint="eastAsia"/>
                <w:kern w:val="2"/>
                <w:szCs w:val="28"/>
              </w:rPr>
              <w:t xml:space="preserve">¥   </w:t>
            </w:r>
          </w:p>
        </w:tc>
        <w:tc>
          <w:tcPr>
            <w:tcW w:w="1991" w:type="dxa"/>
            <w:vMerge/>
            <w:vAlign w:val="center"/>
          </w:tcPr>
          <w:p w14:paraId="73092D67" w14:textId="77777777" w:rsidR="005C7C8D" w:rsidRPr="00C64AB4" w:rsidRDefault="005C7C8D">
            <w:pPr>
              <w:ind w:firstLine="560"/>
              <w:jc w:val="center"/>
              <w:rPr>
                <w:rFonts w:ascii="宋体" w:hAnsi="宋体" w:cs="宋体"/>
                <w:kern w:val="2"/>
                <w:szCs w:val="28"/>
              </w:rPr>
            </w:pPr>
          </w:p>
        </w:tc>
        <w:tc>
          <w:tcPr>
            <w:tcW w:w="1992" w:type="dxa"/>
            <w:vMerge/>
            <w:vAlign w:val="center"/>
          </w:tcPr>
          <w:p w14:paraId="421FB4D7" w14:textId="77777777" w:rsidR="005C7C8D" w:rsidRPr="00C64AB4" w:rsidRDefault="005C7C8D">
            <w:pPr>
              <w:ind w:firstLine="560"/>
              <w:jc w:val="center"/>
              <w:rPr>
                <w:rFonts w:ascii="宋体" w:hAnsi="宋体" w:cs="宋体"/>
                <w:kern w:val="2"/>
                <w:szCs w:val="28"/>
              </w:rPr>
            </w:pPr>
          </w:p>
        </w:tc>
        <w:tc>
          <w:tcPr>
            <w:tcW w:w="1350" w:type="dxa"/>
            <w:vMerge/>
            <w:vAlign w:val="center"/>
          </w:tcPr>
          <w:p w14:paraId="55696FA6" w14:textId="77777777" w:rsidR="005C7C8D" w:rsidRPr="00C64AB4" w:rsidRDefault="005C7C8D">
            <w:pPr>
              <w:ind w:firstLine="560"/>
              <w:jc w:val="center"/>
              <w:rPr>
                <w:rFonts w:ascii="宋体" w:hAnsi="宋体" w:cs="宋体"/>
                <w:kern w:val="2"/>
                <w:szCs w:val="28"/>
              </w:rPr>
            </w:pPr>
          </w:p>
        </w:tc>
      </w:tr>
    </w:tbl>
    <w:p w14:paraId="4C291311" w14:textId="77777777" w:rsidR="005C7C8D" w:rsidRPr="00C64AB4" w:rsidRDefault="006B640B">
      <w:pPr>
        <w:widowControl w:val="0"/>
        <w:spacing w:line="500" w:lineRule="atLeast"/>
        <w:ind w:firstLine="560"/>
        <w:jc w:val="both"/>
        <w:rPr>
          <w:rFonts w:ascii="宋体" w:hAnsi="宋体" w:cs="仿宋"/>
          <w:kern w:val="2"/>
          <w:szCs w:val="28"/>
        </w:rPr>
      </w:pPr>
      <w:r w:rsidRPr="00C64AB4">
        <w:rPr>
          <w:rFonts w:ascii="宋体" w:hAnsi="宋体" w:cs="仿宋" w:hint="eastAsia"/>
          <w:kern w:val="2"/>
          <w:szCs w:val="28"/>
        </w:rPr>
        <w:t>注：</w:t>
      </w:r>
    </w:p>
    <w:p w14:paraId="5ECD484B" w14:textId="77777777" w:rsidR="005C7C8D" w:rsidRPr="00C64AB4" w:rsidRDefault="006B640B">
      <w:pPr>
        <w:widowControl w:val="0"/>
        <w:spacing w:line="500" w:lineRule="atLeast"/>
        <w:ind w:firstLine="560"/>
        <w:jc w:val="both"/>
        <w:rPr>
          <w:rFonts w:ascii="宋体" w:hAnsi="宋体" w:cs="仿宋"/>
          <w:kern w:val="2"/>
          <w:szCs w:val="28"/>
        </w:rPr>
      </w:pPr>
      <w:r w:rsidRPr="00C64AB4">
        <w:rPr>
          <w:rFonts w:ascii="宋体" w:hAnsi="宋体" w:cs="仿宋" w:hint="eastAsia"/>
          <w:kern w:val="2"/>
          <w:szCs w:val="28"/>
        </w:rPr>
        <w:t>1</w:t>
      </w:r>
      <w:r w:rsidRPr="00C64AB4">
        <w:rPr>
          <w:rFonts w:ascii="宋体" w:hAnsi="宋体" w:cs="仿宋" w:hint="eastAsia"/>
          <w:kern w:val="2"/>
          <w:szCs w:val="28"/>
        </w:rPr>
        <w:t>、</w:t>
      </w:r>
      <w:r w:rsidRPr="00C64AB4">
        <w:rPr>
          <w:rFonts w:ascii="宋体" w:hAnsi="宋体" w:cs="宋体" w:hint="eastAsia"/>
          <w:szCs w:val="24"/>
        </w:rPr>
        <w:t>表内报价内容以人民币元为单位，保留小数点后两位。</w:t>
      </w:r>
    </w:p>
    <w:p w14:paraId="045B4C47" w14:textId="77777777" w:rsidR="005C7C8D" w:rsidRPr="00C64AB4" w:rsidRDefault="006B640B">
      <w:pPr>
        <w:widowControl w:val="0"/>
        <w:spacing w:line="500" w:lineRule="atLeast"/>
        <w:ind w:firstLine="560"/>
        <w:jc w:val="both"/>
        <w:rPr>
          <w:rFonts w:ascii="宋体" w:hAnsi="宋体" w:cs="仿宋"/>
          <w:kern w:val="2"/>
          <w:szCs w:val="28"/>
        </w:rPr>
      </w:pPr>
      <w:r w:rsidRPr="00C64AB4">
        <w:rPr>
          <w:rFonts w:ascii="宋体" w:hAnsi="宋体" w:cs="仿宋" w:hint="eastAsia"/>
          <w:kern w:val="2"/>
          <w:szCs w:val="28"/>
        </w:rPr>
        <w:t>2</w:t>
      </w:r>
      <w:r w:rsidRPr="00C64AB4">
        <w:rPr>
          <w:rFonts w:ascii="宋体" w:hAnsi="宋体" w:cs="仿宋" w:hint="eastAsia"/>
          <w:kern w:val="2"/>
          <w:szCs w:val="28"/>
        </w:rPr>
        <w:t>、本表价格应按投标总价填写，同时应保证投标文件的正、副本中仍有此表且一致。</w:t>
      </w:r>
    </w:p>
    <w:p w14:paraId="3D89E9E7" w14:textId="77777777" w:rsidR="005C7C8D" w:rsidRPr="00C64AB4" w:rsidRDefault="006B640B">
      <w:pPr>
        <w:widowControl w:val="0"/>
        <w:spacing w:line="500" w:lineRule="atLeast"/>
        <w:ind w:firstLine="560"/>
        <w:jc w:val="both"/>
        <w:rPr>
          <w:rFonts w:ascii="宋体" w:hAnsi="宋体" w:cs="仿宋"/>
          <w:kern w:val="2"/>
          <w:szCs w:val="28"/>
        </w:rPr>
      </w:pPr>
      <w:r w:rsidRPr="00C64AB4">
        <w:rPr>
          <w:rFonts w:ascii="宋体" w:hAnsi="宋体" w:cs="仿宋" w:hint="eastAsia"/>
          <w:kern w:val="2"/>
          <w:szCs w:val="28"/>
        </w:rPr>
        <w:t>3</w:t>
      </w:r>
      <w:r w:rsidRPr="00C64AB4">
        <w:rPr>
          <w:rFonts w:ascii="宋体" w:hAnsi="宋体" w:cs="仿宋"/>
          <w:kern w:val="2"/>
          <w:szCs w:val="28"/>
        </w:rPr>
        <w:t>、本开标一览表</w:t>
      </w:r>
      <w:r w:rsidRPr="00C64AB4">
        <w:rPr>
          <w:rFonts w:ascii="宋体" w:hAnsi="宋体" w:cs="仿宋"/>
          <w:kern w:val="2"/>
          <w:szCs w:val="28"/>
        </w:rPr>
        <w:t>(</w:t>
      </w:r>
      <w:r w:rsidRPr="00C64AB4">
        <w:rPr>
          <w:rFonts w:ascii="宋体" w:hAnsi="宋体" w:cs="仿宋"/>
          <w:kern w:val="2"/>
          <w:szCs w:val="28"/>
        </w:rPr>
        <w:t>报价表</w:t>
      </w:r>
      <w:r w:rsidRPr="00C64AB4">
        <w:rPr>
          <w:rFonts w:ascii="宋体" w:hAnsi="宋体" w:cs="仿宋"/>
          <w:kern w:val="2"/>
          <w:szCs w:val="28"/>
        </w:rPr>
        <w:t>)</w:t>
      </w:r>
      <w:r w:rsidRPr="00C64AB4">
        <w:rPr>
          <w:rFonts w:ascii="宋体" w:hAnsi="宋体" w:cs="仿宋"/>
          <w:kern w:val="2"/>
          <w:szCs w:val="28"/>
        </w:rPr>
        <w:t>内容不得擅自删改，否则视为无效投标</w:t>
      </w:r>
      <w:r w:rsidRPr="00C64AB4">
        <w:rPr>
          <w:rFonts w:ascii="宋体" w:hAnsi="宋体" w:cs="仿宋" w:hint="eastAsia"/>
          <w:kern w:val="2"/>
          <w:szCs w:val="28"/>
        </w:rPr>
        <w:t>。</w:t>
      </w:r>
    </w:p>
    <w:p w14:paraId="6EDF1FE7" w14:textId="77777777" w:rsidR="005C7C8D" w:rsidRPr="00C64AB4" w:rsidRDefault="005C7C8D">
      <w:pPr>
        <w:ind w:firstLineChars="300" w:firstLine="840"/>
        <w:rPr>
          <w:rFonts w:ascii="宋体" w:hAnsi="宋体" w:cs="宋体"/>
          <w:sz w:val="28"/>
          <w:szCs w:val="28"/>
        </w:rPr>
      </w:pPr>
    </w:p>
    <w:p w14:paraId="00D7CAB9" w14:textId="77777777" w:rsidR="005C7C8D" w:rsidRPr="00C64AB4" w:rsidRDefault="006B640B">
      <w:pPr>
        <w:spacing w:line="600" w:lineRule="auto"/>
        <w:ind w:firstLine="560"/>
        <w:rPr>
          <w:rFonts w:ascii="宋体" w:hAnsi="宋体" w:cs="宋体"/>
          <w:sz w:val="28"/>
          <w:szCs w:val="28"/>
        </w:rPr>
      </w:pPr>
      <w:r w:rsidRPr="00C64AB4">
        <w:rPr>
          <w:rFonts w:ascii="宋体" w:hAnsi="宋体" w:cs="宋体" w:hint="eastAsia"/>
          <w:sz w:val="28"/>
          <w:szCs w:val="28"/>
        </w:rPr>
        <w:t>供应商名称：</w:t>
      </w:r>
      <w:r w:rsidRPr="00C64AB4">
        <w:rPr>
          <w:rFonts w:ascii="宋体" w:hAnsi="宋体" w:cs="宋体" w:hint="eastAsia"/>
          <w:sz w:val="28"/>
          <w:szCs w:val="28"/>
          <w:u w:val="single"/>
        </w:rPr>
        <w:t xml:space="preserve">                      </w:t>
      </w:r>
      <w:r w:rsidRPr="00C64AB4">
        <w:rPr>
          <w:rFonts w:ascii="宋体" w:hAnsi="宋体" w:cs="宋体" w:hint="eastAsia"/>
          <w:sz w:val="28"/>
          <w:szCs w:val="28"/>
        </w:rPr>
        <w:t>（公章）</w:t>
      </w:r>
      <w:r w:rsidRPr="00C64AB4">
        <w:rPr>
          <w:rFonts w:ascii="宋体" w:hAnsi="宋体" w:cs="宋体" w:hint="eastAsia"/>
          <w:sz w:val="28"/>
          <w:szCs w:val="28"/>
        </w:rPr>
        <w:t xml:space="preserve"> </w:t>
      </w:r>
    </w:p>
    <w:p w14:paraId="7188BA99" w14:textId="77777777" w:rsidR="005C7C8D" w:rsidRPr="00C64AB4" w:rsidRDefault="006B640B">
      <w:pPr>
        <w:spacing w:line="600" w:lineRule="auto"/>
        <w:ind w:firstLine="560"/>
        <w:rPr>
          <w:rFonts w:ascii="宋体" w:hAnsi="宋体" w:cs="宋体"/>
          <w:sz w:val="28"/>
          <w:szCs w:val="28"/>
        </w:rPr>
      </w:pPr>
      <w:r w:rsidRPr="00C64AB4">
        <w:rPr>
          <w:rFonts w:ascii="宋体" w:hAnsi="宋体" w:cs="宋体" w:hint="eastAsia"/>
          <w:sz w:val="28"/>
          <w:szCs w:val="28"/>
        </w:rPr>
        <w:t>法定代表人或被授权人：</w:t>
      </w:r>
      <w:r w:rsidRPr="00C64AB4">
        <w:rPr>
          <w:rFonts w:ascii="宋体" w:hAnsi="宋体" w:cs="宋体" w:hint="eastAsia"/>
          <w:sz w:val="28"/>
          <w:szCs w:val="28"/>
          <w:u w:val="single"/>
        </w:rPr>
        <w:t xml:space="preserve">              </w:t>
      </w:r>
      <w:r w:rsidRPr="00C64AB4">
        <w:rPr>
          <w:rFonts w:ascii="宋体" w:hAnsi="宋体" w:cs="宋体" w:hint="eastAsia"/>
          <w:sz w:val="28"/>
          <w:szCs w:val="28"/>
        </w:rPr>
        <w:t>（签字或盖章）</w:t>
      </w:r>
      <w:r w:rsidRPr="00C64AB4">
        <w:rPr>
          <w:rFonts w:ascii="宋体" w:hAnsi="宋体" w:cs="宋体" w:hint="eastAsia"/>
          <w:sz w:val="28"/>
          <w:szCs w:val="28"/>
        </w:rPr>
        <w:t xml:space="preserve">    </w:t>
      </w:r>
    </w:p>
    <w:p w14:paraId="256B83E9" w14:textId="77777777" w:rsidR="005C7C8D" w:rsidRPr="00C64AB4" w:rsidRDefault="006B640B">
      <w:pPr>
        <w:spacing w:line="600" w:lineRule="auto"/>
        <w:ind w:firstLineChars="1500" w:firstLine="4200"/>
        <w:rPr>
          <w:rFonts w:ascii="宋体" w:hAnsi="宋体" w:cs="宋体"/>
          <w:sz w:val="28"/>
          <w:szCs w:val="28"/>
        </w:rPr>
      </w:pPr>
      <w:r w:rsidRPr="00C64AB4">
        <w:rPr>
          <w:rFonts w:ascii="宋体" w:hAnsi="宋体" w:cs="宋体" w:hint="eastAsia"/>
          <w:sz w:val="28"/>
          <w:szCs w:val="28"/>
        </w:rPr>
        <w:t>年</w:t>
      </w:r>
      <w:r w:rsidRPr="00C64AB4">
        <w:rPr>
          <w:rFonts w:ascii="宋体" w:hAnsi="宋体" w:cs="宋体" w:hint="eastAsia"/>
          <w:sz w:val="28"/>
          <w:szCs w:val="28"/>
        </w:rPr>
        <w:t xml:space="preserve">     </w:t>
      </w:r>
      <w:r w:rsidRPr="00C64AB4">
        <w:rPr>
          <w:rFonts w:ascii="宋体" w:hAnsi="宋体" w:cs="宋体" w:hint="eastAsia"/>
          <w:sz w:val="28"/>
          <w:szCs w:val="28"/>
        </w:rPr>
        <w:t>月</w:t>
      </w:r>
      <w:r w:rsidRPr="00C64AB4">
        <w:rPr>
          <w:rFonts w:ascii="宋体" w:hAnsi="宋体" w:cs="宋体" w:hint="eastAsia"/>
          <w:sz w:val="28"/>
          <w:szCs w:val="28"/>
        </w:rPr>
        <w:t xml:space="preserve">      </w:t>
      </w:r>
      <w:r w:rsidRPr="00C64AB4">
        <w:rPr>
          <w:rFonts w:ascii="宋体" w:hAnsi="宋体" w:cs="宋体" w:hint="eastAsia"/>
          <w:sz w:val="28"/>
          <w:szCs w:val="28"/>
        </w:rPr>
        <w:t>日</w:t>
      </w:r>
    </w:p>
    <w:p w14:paraId="28B0381F" w14:textId="77777777" w:rsidR="005C7C8D" w:rsidRPr="00C64AB4" w:rsidRDefault="005C7C8D">
      <w:pPr>
        <w:ind w:firstLine="480"/>
        <w:rPr>
          <w:rFonts w:ascii="宋体" w:hAnsi="宋体"/>
          <w:szCs w:val="24"/>
        </w:rPr>
      </w:pPr>
    </w:p>
    <w:p w14:paraId="0B65B2C4" w14:textId="77777777" w:rsidR="005C7C8D" w:rsidRPr="00C64AB4" w:rsidRDefault="006B640B">
      <w:pPr>
        <w:pStyle w:val="3"/>
        <w:rPr>
          <w:rFonts w:cs="宋体"/>
        </w:rPr>
      </w:pPr>
      <w:r w:rsidRPr="00C64AB4">
        <w:br w:type="page"/>
      </w:r>
      <w:bookmarkStart w:id="288" w:name="_Toc515551158"/>
      <w:bookmarkStart w:id="289" w:name="_Toc18294"/>
      <w:bookmarkStart w:id="290" w:name="_Toc29416"/>
      <w:bookmarkStart w:id="291" w:name="_Toc4683208"/>
      <w:bookmarkStart w:id="292" w:name="_Toc511810920"/>
      <w:bookmarkStart w:id="293" w:name="_Toc497118116"/>
      <w:r w:rsidRPr="00C64AB4">
        <w:rPr>
          <w:rFonts w:hint="eastAsia"/>
        </w:rPr>
        <w:lastRenderedPageBreak/>
        <w:t>分项报价表</w:t>
      </w:r>
      <w:bookmarkEnd w:id="288"/>
      <w:bookmarkEnd w:id="289"/>
      <w:bookmarkEnd w:id="290"/>
      <w:bookmarkEnd w:id="291"/>
      <w:bookmarkEnd w:id="292"/>
      <w:bookmarkEnd w:id="293"/>
    </w:p>
    <w:p w14:paraId="5787B0D7" w14:textId="77A484F4" w:rsidR="005C7C8D" w:rsidRPr="00C64AB4" w:rsidRDefault="006B640B">
      <w:pPr>
        <w:ind w:left="1200" w:hangingChars="500" w:hanging="1200"/>
      </w:pPr>
      <w:r w:rsidRPr="00C64AB4">
        <w:rPr>
          <w:rFonts w:hint="eastAsia"/>
        </w:rPr>
        <w:t>项目名称：</w:t>
      </w:r>
      <w:r w:rsidR="00AD6E26" w:rsidRPr="00C64AB4">
        <w:rPr>
          <w:rFonts w:ascii="宋体" w:hAnsi="宋体" w:cs="宋体" w:hint="eastAsia"/>
          <w:szCs w:val="28"/>
          <w:u w:val="single"/>
        </w:rPr>
        <w:t>西安市疾病预防控制中心新址实验设备采购（原子吸收光谱仪）</w:t>
      </w:r>
    </w:p>
    <w:p w14:paraId="0B980552" w14:textId="77777777" w:rsidR="005C7C8D" w:rsidRPr="00C64AB4" w:rsidRDefault="006B640B">
      <w:pPr>
        <w:pStyle w:val="aa"/>
        <w:jc w:val="both"/>
        <w:rPr>
          <w:rFonts w:ascii="宋体" w:hAnsi="宋体" w:cs="宋体"/>
          <w:szCs w:val="28"/>
        </w:rPr>
      </w:pPr>
      <w:r w:rsidRPr="00C64AB4">
        <w:rPr>
          <w:rFonts w:ascii="宋体" w:hAnsi="宋体" w:cs="宋体" w:hint="eastAsia"/>
          <w:szCs w:val="28"/>
        </w:rPr>
        <w:t>项目编号：</w:t>
      </w:r>
      <w:r w:rsidRPr="00C64AB4">
        <w:rPr>
          <w:rFonts w:ascii="宋体" w:hAnsi="宋体" w:cs="宋体" w:hint="eastAsia"/>
          <w:szCs w:val="28"/>
          <w:u w:val="single"/>
        </w:rPr>
        <w:t>HRDL-CG[2023]-132-077</w:t>
      </w:r>
    </w:p>
    <w:p w14:paraId="6210CCC4" w14:textId="77777777" w:rsidR="005C7C8D" w:rsidRPr="00C64AB4" w:rsidRDefault="006B640B">
      <w:pPr>
        <w:pStyle w:val="aa"/>
        <w:jc w:val="both"/>
        <w:rPr>
          <w:rFonts w:ascii="宋体" w:hAnsi="宋体" w:cs="宋体"/>
          <w:szCs w:val="28"/>
        </w:rPr>
      </w:pPr>
      <w:r w:rsidRPr="00C64AB4">
        <w:rPr>
          <w:rFonts w:ascii="宋体" w:hAnsi="宋体" w:cs="宋体" w:hint="eastAsia"/>
          <w:szCs w:val="28"/>
          <w:u w:val="single"/>
        </w:rPr>
        <w:t xml:space="preserve">           </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587"/>
        <w:gridCol w:w="910"/>
        <w:gridCol w:w="1057"/>
        <w:gridCol w:w="1057"/>
        <w:gridCol w:w="1009"/>
        <w:gridCol w:w="1058"/>
        <w:gridCol w:w="1158"/>
        <w:gridCol w:w="1160"/>
      </w:tblGrid>
      <w:tr w:rsidR="005C7C8D" w:rsidRPr="00C64AB4" w14:paraId="0DAF7C9C" w14:textId="77777777">
        <w:trPr>
          <w:trHeight w:val="1064"/>
        </w:trPr>
        <w:tc>
          <w:tcPr>
            <w:tcW w:w="687" w:type="dxa"/>
            <w:vAlign w:val="center"/>
          </w:tcPr>
          <w:p w14:paraId="398C5AF6"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序号</w:t>
            </w:r>
          </w:p>
        </w:tc>
        <w:tc>
          <w:tcPr>
            <w:tcW w:w="1587" w:type="dxa"/>
            <w:vAlign w:val="center"/>
          </w:tcPr>
          <w:p w14:paraId="588A6E73"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产品名称</w:t>
            </w:r>
          </w:p>
        </w:tc>
        <w:tc>
          <w:tcPr>
            <w:tcW w:w="910" w:type="dxa"/>
            <w:vAlign w:val="center"/>
          </w:tcPr>
          <w:p w14:paraId="51BC1EDF"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规格型号</w:t>
            </w:r>
          </w:p>
        </w:tc>
        <w:tc>
          <w:tcPr>
            <w:tcW w:w="1057" w:type="dxa"/>
            <w:vAlign w:val="center"/>
          </w:tcPr>
          <w:p w14:paraId="38F93CD6"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产地</w:t>
            </w:r>
          </w:p>
        </w:tc>
        <w:tc>
          <w:tcPr>
            <w:tcW w:w="1057" w:type="dxa"/>
            <w:vAlign w:val="center"/>
          </w:tcPr>
          <w:p w14:paraId="4C9F9FD4"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品牌</w:t>
            </w:r>
          </w:p>
        </w:tc>
        <w:tc>
          <w:tcPr>
            <w:tcW w:w="1009" w:type="dxa"/>
            <w:vAlign w:val="center"/>
          </w:tcPr>
          <w:p w14:paraId="22C369CD"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单位</w:t>
            </w:r>
          </w:p>
        </w:tc>
        <w:tc>
          <w:tcPr>
            <w:tcW w:w="1058" w:type="dxa"/>
            <w:vAlign w:val="center"/>
          </w:tcPr>
          <w:p w14:paraId="3DBE9286"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数量</w:t>
            </w:r>
          </w:p>
        </w:tc>
        <w:tc>
          <w:tcPr>
            <w:tcW w:w="1158" w:type="dxa"/>
            <w:vAlign w:val="center"/>
          </w:tcPr>
          <w:p w14:paraId="5307E93C"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单价（元）</w:t>
            </w:r>
          </w:p>
        </w:tc>
        <w:tc>
          <w:tcPr>
            <w:tcW w:w="1158" w:type="dxa"/>
            <w:vAlign w:val="center"/>
          </w:tcPr>
          <w:p w14:paraId="718B725E" w14:textId="77777777" w:rsidR="005C7C8D" w:rsidRPr="00C64AB4" w:rsidRDefault="006B640B">
            <w:pPr>
              <w:widowControl w:val="0"/>
              <w:adjustRightInd w:val="0"/>
              <w:snapToGrid w:val="0"/>
              <w:jc w:val="center"/>
              <w:rPr>
                <w:rFonts w:ascii="宋体" w:hAnsi="宋体" w:cs="宋体"/>
                <w:kern w:val="2"/>
                <w:szCs w:val="24"/>
              </w:rPr>
            </w:pPr>
            <w:r w:rsidRPr="00C64AB4">
              <w:rPr>
                <w:rFonts w:ascii="宋体" w:hAnsi="宋体" w:cs="宋体" w:hint="eastAsia"/>
                <w:kern w:val="2"/>
                <w:szCs w:val="24"/>
              </w:rPr>
              <w:t>小计（元）</w:t>
            </w:r>
          </w:p>
        </w:tc>
      </w:tr>
      <w:tr w:rsidR="005C7C8D" w:rsidRPr="00C64AB4" w14:paraId="0A9B0E34" w14:textId="77777777">
        <w:trPr>
          <w:trHeight w:val="740"/>
        </w:trPr>
        <w:tc>
          <w:tcPr>
            <w:tcW w:w="687" w:type="dxa"/>
            <w:vAlign w:val="center"/>
          </w:tcPr>
          <w:p w14:paraId="204C14E9" w14:textId="77777777" w:rsidR="005C7C8D" w:rsidRPr="00C64AB4" w:rsidRDefault="006B640B">
            <w:pPr>
              <w:pStyle w:val="aa"/>
              <w:widowControl w:val="0"/>
              <w:rPr>
                <w:rFonts w:ascii="宋体" w:hAnsi="宋体" w:cs="宋体"/>
                <w:kern w:val="2"/>
                <w:sz w:val="28"/>
                <w:szCs w:val="28"/>
              </w:rPr>
            </w:pPr>
            <w:r w:rsidRPr="00C64AB4">
              <w:rPr>
                <w:rFonts w:ascii="宋体" w:hAnsi="宋体" w:cs="宋体" w:hint="eastAsia"/>
                <w:kern w:val="2"/>
                <w:sz w:val="28"/>
                <w:szCs w:val="28"/>
              </w:rPr>
              <w:t>1</w:t>
            </w:r>
          </w:p>
        </w:tc>
        <w:tc>
          <w:tcPr>
            <w:tcW w:w="1587" w:type="dxa"/>
            <w:vAlign w:val="center"/>
          </w:tcPr>
          <w:p w14:paraId="21CAF6E1" w14:textId="77777777" w:rsidR="005C7C8D" w:rsidRPr="00C64AB4" w:rsidRDefault="005C7C8D">
            <w:pPr>
              <w:pStyle w:val="aa"/>
              <w:widowControl w:val="0"/>
              <w:rPr>
                <w:rFonts w:ascii="宋体" w:hAnsi="宋体" w:cs="宋体"/>
                <w:kern w:val="2"/>
                <w:sz w:val="28"/>
                <w:szCs w:val="28"/>
              </w:rPr>
            </w:pPr>
          </w:p>
        </w:tc>
        <w:tc>
          <w:tcPr>
            <w:tcW w:w="910" w:type="dxa"/>
            <w:vAlign w:val="center"/>
          </w:tcPr>
          <w:p w14:paraId="026DCD1D"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49628DED"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64EBA65F" w14:textId="77777777" w:rsidR="005C7C8D" w:rsidRPr="00C64AB4" w:rsidRDefault="005C7C8D">
            <w:pPr>
              <w:pStyle w:val="aa"/>
              <w:widowControl w:val="0"/>
              <w:rPr>
                <w:rFonts w:ascii="宋体" w:hAnsi="宋体" w:cs="宋体"/>
                <w:kern w:val="2"/>
                <w:sz w:val="28"/>
                <w:szCs w:val="28"/>
              </w:rPr>
            </w:pPr>
          </w:p>
        </w:tc>
        <w:tc>
          <w:tcPr>
            <w:tcW w:w="1009" w:type="dxa"/>
            <w:vAlign w:val="center"/>
          </w:tcPr>
          <w:p w14:paraId="3F5A8339" w14:textId="77777777" w:rsidR="005C7C8D" w:rsidRPr="00C64AB4" w:rsidRDefault="005C7C8D">
            <w:pPr>
              <w:pStyle w:val="aa"/>
              <w:widowControl w:val="0"/>
              <w:rPr>
                <w:rFonts w:ascii="宋体" w:hAnsi="宋体" w:cs="宋体"/>
                <w:kern w:val="2"/>
                <w:sz w:val="28"/>
                <w:szCs w:val="28"/>
              </w:rPr>
            </w:pPr>
          </w:p>
        </w:tc>
        <w:tc>
          <w:tcPr>
            <w:tcW w:w="1058" w:type="dxa"/>
            <w:vAlign w:val="center"/>
          </w:tcPr>
          <w:p w14:paraId="0E68ED17"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6A5C347D"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6E5694E5" w14:textId="77777777" w:rsidR="005C7C8D" w:rsidRPr="00C64AB4" w:rsidRDefault="005C7C8D">
            <w:pPr>
              <w:pStyle w:val="aa"/>
              <w:widowControl w:val="0"/>
              <w:rPr>
                <w:rFonts w:ascii="宋体" w:hAnsi="宋体" w:cs="宋体"/>
                <w:kern w:val="2"/>
                <w:sz w:val="28"/>
                <w:szCs w:val="28"/>
              </w:rPr>
            </w:pPr>
          </w:p>
        </w:tc>
      </w:tr>
      <w:tr w:rsidR="005C7C8D" w:rsidRPr="00C64AB4" w14:paraId="47861FE3" w14:textId="77777777">
        <w:trPr>
          <w:trHeight w:val="640"/>
        </w:trPr>
        <w:tc>
          <w:tcPr>
            <w:tcW w:w="687" w:type="dxa"/>
            <w:vAlign w:val="center"/>
          </w:tcPr>
          <w:p w14:paraId="797CA1DA" w14:textId="77777777" w:rsidR="005C7C8D" w:rsidRPr="00C64AB4" w:rsidRDefault="006B640B">
            <w:pPr>
              <w:pStyle w:val="aa"/>
              <w:widowControl w:val="0"/>
              <w:rPr>
                <w:rFonts w:ascii="宋体" w:hAnsi="宋体" w:cs="宋体"/>
                <w:kern w:val="2"/>
                <w:sz w:val="28"/>
                <w:szCs w:val="28"/>
              </w:rPr>
            </w:pPr>
            <w:r w:rsidRPr="00C64AB4">
              <w:rPr>
                <w:rFonts w:ascii="宋体" w:hAnsi="宋体" w:cs="宋体" w:hint="eastAsia"/>
                <w:kern w:val="2"/>
                <w:sz w:val="28"/>
                <w:szCs w:val="28"/>
              </w:rPr>
              <w:t>2</w:t>
            </w:r>
          </w:p>
        </w:tc>
        <w:tc>
          <w:tcPr>
            <w:tcW w:w="1587" w:type="dxa"/>
            <w:vAlign w:val="center"/>
          </w:tcPr>
          <w:p w14:paraId="3D5A148B" w14:textId="77777777" w:rsidR="005C7C8D" w:rsidRPr="00C64AB4" w:rsidRDefault="005C7C8D">
            <w:pPr>
              <w:pStyle w:val="aa"/>
              <w:widowControl w:val="0"/>
              <w:rPr>
                <w:rFonts w:ascii="宋体" w:hAnsi="宋体" w:cs="宋体"/>
                <w:kern w:val="2"/>
                <w:sz w:val="28"/>
                <w:szCs w:val="28"/>
              </w:rPr>
            </w:pPr>
          </w:p>
        </w:tc>
        <w:tc>
          <w:tcPr>
            <w:tcW w:w="910" w:type="dxa"/>
            <w:vAlign w:val="center"/>
          </w:tcPr>
          <w:p w14:paraId="43D2E526"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0CADB5AE"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7F1F83A3" w14:textId="77777777" w:rsidR="005C7C8D" w:rsidRPr="00C64AB4" w:rsidRDefault="005C7C8D">
            <w:pPr>
              <w:pStyle w:val="aa"/>
              <w:widowControl w:val="0"/>
              <w:rPr>
                <w:rFonts w:ascii="宋体" w:hAnsi="宋体" w:cs="宋体"/>
                <w:kern w:val="2"/>
                <w:sz w:val="28"/>
                <w:szCs w:val="28"/>
              </w:rPr>
            </w:pPr>
          </w:p>
        </w:tc>
        <w:tc>
          <w:tcPr>
            <w:tcW w:w="1009" w:type="dxa"/>
            <w:vAlign w:val="center"/>
          </w:tcPr>
          <w:p w14:paraId="770A0397" w14:textId="77777777" w:rsidR="005C7C8D" w:rsidRPr="00C64AB4" w:rsidRDefault="005C7C8D">
            <w:pPr>
              <w:pStyle w:val="aa"/>
              <w:widowControl w:val="0"/>
              <w:rPr>
                <w:rFonts w:ascii="宋体" w:hAnsi="宋体" w:cs="宋体"/>
                <w:kern w:val="2"/>
                <w:sz w:val="28"/>
                <w:szCs w:val="28"/>
              </w:rPr>
            </w:pPr>
          </w:p>
        </w:tc>
        <w:tc>
          <w:tcPr>
            <w:tcW w:w="1058" w:type="dxa"/>
            <w:vAlign w:val="center"/>
          </w:tcPr>
          <w:p w14:paraId="5638AFF7"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57C37729"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00BF5756" w14:textId="77777777" w:rsidR="005C7C8D" w:rsidRPr="00C64AB4" w:rsidRDefault="005C7C8D">
            <w:pPr>
              <w:pStyle w:val="aa"/>
              <w:widowControl w:val="0"/>
              <w:rPr>
                <w:rFonts w:ascii="宋体" w:hAnsi="宋体" w:cs="宋体"/>
                <w:kern w:val="2"/>
                <w:sz w:val="28"/>
                <w:szCs w:val="28"/>
              </w:rPr>
            </w:pPr>
          </w:p>
        </w:tc>
      </w:tr>
      <w:tr w:rsidR="005C7C8D" w:rsidRPr="00C64AB4" w14:paraId="3EEDAEA7" w14:textId="77777777">
        <w:trPr>
          <w:trHeight w:val="809"/>
        </w:trPr>
        <w:tc>
          <w:tcPr>
            <w:tcW w:w="687" w:type="dxa"/>
            <w:vAlign w:val="center"/>
          </w:tcPr>
          <w:p w14:paraId="7F82104B" w14:textId="77777777" w:rsidR="005C7C8D" w:rsidRPr="00C64AB4" w:rsidRDefault="006B640B">
            <w:pPr>
              <w:pStyle w:val="aa"/>
              <w:widowControl w:val="0"/>
              <w:rPr>
                <w:rFonts w:ascii="宋体" w:hAnsi="宋体" w:cs="宋体"/>
                <w:kern w:val="2"/>
                <w:sz w:val="28"/>
                <w:szCs w:val="28"/>
              </w:rPr>
            </w:pPr>
            <w:r w:rsidRPr="00C64AB4">
              <w:rPr>
                <w:rFonts w:ascii="宋体" w:hAnsi="宋体" w:cs="宋体"/>
                <w:kern w:val="2"/>
                <w:sz w:val="28"/>
                <w:szCs w:val="28"/>
              </w:rPr>
              <w:t>…</w:t>
            </w:r>
          </w:p>
        </w:tc>
        <w:tc>
          <w:tcPr>
            <w:tcW w:w="1587" w:type="dxa"/>
            <w:vAlign w:val="center"/>
          </w:tcPr>
          <w:p w14:paraId="3BB807D4" w14:textId="77777777" w:rsidR="005C7C8D" w:rsidRPr="00C64AB4" w:rsidRDefault="005C7C8D">
            <w:pPr>
              <w:pStyle w:val="aa"/>
              <w:widowControl w:val="0"/>
              <w:rPr>
                <w:rFonts w:ascii="宋体" w:hAnsi="宋体" w:cs="宋体"/>
                <w:kern w:val="2"/>
                <w:sz w:val="28"/>
                <w:szCs w:val="28"/>
              </w:rPr>
            </w:pPr>
          </w:p>
        </w:tc>
        <w:tc>
          <w:tcPr>
            <w:tcW w:w="910" w:type="dxa"/>
            <w:vAlign w:val="center"/>
          </w:tcPr>
          <w:p w14:paraId="1E113027"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1470FD5F"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4DB4D7A3" w14:textId="77777777" w:rsidR="005C7C8D" w:rsidRPr="00C64AB4" w:rsidRDefault="005C7C8D">
            <w:pPr>
              <w:pStyle w:val="aa"/>
              <w:widowControl w:val="0"/>
              <w:rPr>
                <w:rFonts w:ascii="宋体" w:hAnsi="宋体" w:cs="宋体"/>
                <w:kern w:val="2"/>
                <w:sz w:val="28"/>
                <w:szCs w:val="28"/>
              </w:rPr>
            </w:pPr>
          </w:p>
        </w:tc>
        <w:tc>
          <w:tcPr>
            <w:tcW w:w="1009" w:type="dxa"/>
            <w:vAlign w:val="center"/>
          </w:tcPr>
          <w:p w14:paraId="2DC175E9" w14:textId="77777777" w:rsidR="005C7C8D" w:rsidRPr="00C64AB4" w:rsidRDefault="005C7C8D">
            <w:pPr>
              <w:pStyle w:val="aa"/>
              <w:widowControl w:val="0"/>
              <w:rPr>
                <w:rFonts w:ascii="宋体" w:hAnsi="宋体" w:cs="宋体"/>
                <w:kern w:val="2"/>
                <w:sz w:val="28"/>
                <w:szCs w:val="28"/>
              </w:rPr>
            </w:pPr>
          </w:p>
        </w:tc>
        <w:tc>
          <w:tcPr>
            <w:tcW w:w="1058" w:type="dxa"/>
            <w:vAlign w:val="center"/>
          </w:tcPr>
          <w:p w14:paraId="71D5427C"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1D647CE5"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33181BC2" w14:textId="77777777" w:rsidR="005C7C8D" w:rsidRPr="00C64AB4" w:rsidRDefault="005C7C8D">
            <w:pPr>
              <w:pStyle w:val="aa"/>
              <w:widowControl w:val="0"/>
              <w:rPr>
                <w:rFonts w:ascii="宋体" w:hAnsi="宋体" w:cs="宋体"/>
                <w:kern w:val="2"/>
                <w:sz w:val="28"/>
                <w:szCs w:val="28"/>
              </w:rPr>
            </w:pPr>
          </w:p>
        </w:tc>
      </w:tr>
      <w:tr w:rsidR="005C7C8D" w:rsidRPr="00C64AB4" w14:paraId="19C8F743" w14:textId="77777777">
        <w:trPr>
          <w:trHeight w:val="696"/>
        </w:trPr>
        <w:tc>
          <w:tcPr>
            <w:tcW w:w="687" w:type="dxa"/>
            <w:vAlign w:val="center"/>
          </w:tcPr>
          <w:p w14:paraId="3F5219F4" w14:textId="77777777" w:rsidR="005C7C8D" w:rsidRPr="00C64AB4" w:rsidRDefault="006B640B">
            <w:pPr>
              <w:pStyle w:val="aa"/>
              <w:widowControl w:val="0"/>
              <w:rPr>
                <w:rFonts w:ascii="宋体" w:hAnsi="宋体" w:cs="宋体"/>
                <w:kern w:val="2"/>
                <w:sz w:val="28"/>
                <w:szCs w:val="28"/>
              </w:rPr>
            </w:pPr>
            <w:r w:rsidRPr="00C64AB4">
              <w:rPr>
                <w:rFonts w:ascii="宋体" w:hAnsi="宋体" w:cs="宋体" w:hint="eastAsia"/>
                <w:kern w:val="2"/>
                <w:sz w:val="28"/>
                <w:szCs w:val="28"/>
              </w:rPr>
              <w:t>N</w:t>
            </w:r>
          </w:p>
        </w:tc>
        <w:tc>
          <w:tcPr>
            <w:tcW w:w="1587" w:type="dxa"/>
            <w:vAlign w:val="center"/>
          </w:tcPr>
          <w:p w14:paraId="4BBA84F3" w14:textId="77777777" w:rsidR="005C7C8D" w:rsidRPr="00C64AB4" w:rsidRDefault="005C7C8D">
            <w:pPr>
              <w:pStyle w:val="aa"/>
              <w:widowControl w:val="0"/>
              <w:rPr>
                <w:rFonts w:ascii="宋体" w:hAnsi="宋体" w:cs="宋体"/>
                <w:kern w:val="2"/>
                <w:sz w:val="28"/>
                <w:szCs w:val="28"/>
              </w:rPr>
            </w:pPr>
          </w:p>
        </w:tc>
        <w:tc>
          <w:tcPr>
            <w:tcW w:w="910" w:type="dxa"/>
            <w:vAlign w:val="center"/>
          </w:tcPr>
          <w:p w14:paraId="4D8B39EA"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7139A577" w14:textId="77777777" w:rsidR="005C7C8D" w:rsidRPr="00C64AB4" w:rsidRDefault="005C7C8D">
            <w:pPr>
              <w:pStyle w:val="aa"/>
              <w:widowControl w:val="0"/>
              <w:rPr>
                <w:rFonts w:ascii="宋体" w:hAnsi="宋体" w:cs="宋体"/>
                <w:kern w:val="2"/>
                <w:sz w:val="28"/>
                <w:szCs w:val="28"/>
              </w:rPr>
            </w:pPr>
          </w:p>
        </w:tc>
        <w:tc>
          <w:tcPr>
            <w:tcW w:w="1057" w:type="dxa"/>
            <w:vAlign w:val="center"/>
          </w:tcPr>
          <w:p w14:paraId="4B8DAFCE" w14:textId="77777777" w:rsidR="005C7C8D" w:rsidRPr="00C64AB4" w:rsidRDefault="005C7C8D">
            <w:pPr>
              <w:pStyle w:val="aa"/>
              <w:widowControl w:val="0"/>
              <w:rPr>
                <w:rFonts w:ascii="宋体" w:hAnsi="宋体" w:cs="宋体"/>
                <w:kern w:val="2"/>
                <w:sz w:val="28"/>
                <w:szCs w:val="28"/>
              </w:rPr>
            </w:pPr>
          </w:p>
        </w:tc>
        <w:tc>
          <w:tcPr>
            <w:tcW w:w="1009" w:type="dxa"/>
            <w:vAlign w:val="center"/>
          </w:tcPr>
          <w:p w14:paraId="159E4921" w14:textId="77777777" w:rsidR="005C7C8D" w:rsidRPr="00C64AB4" w:rsidRDefault="005C7C8D">
            <w:pPr>
              <w:pStyle w:val="aa"/>
              <w:widowControl w:val="0"/>
              <w:rPr>
                <w:rFonts w:ascii="宋体" w:hAnsi="宋体" w:cs="宋体"/>
                <w:kern w:val="2"/>
                <w:sz w:val="28"/>
                <w:szCs w:val="28"/>
              </w:rPr>
            </w:pPr>
          </w:p>
        </w:tc>
        <w:tc>
          <w:tcPr>
            <w:tcW w:w="1058" w:type="dxa"/>
            <w:vAlign w:val="center"/>
          </w:tcPr>
          <w:p w14:paraId="746841EA"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5EB5A06C" w14:textId="77777777" w:rsidR="005C7C8D" w:rsidRPr="00C64AB4" w:rsidRDefault="005C7C8D">
            <w:pPr>
              <w:pStyle w:val="aa"/>
              <w:widowControl w:val="0"/>
              <w:rPr>
                <w:rFonts w:ascii="宋体" w:hAnsi="宋体" w:cs="宋体"/>
                <w:kern w:val="2"/>
                <w:sz w:val="28"/>
                <w:szCs w:val="28"/>
              </w:rPr>
            </w:pPr>
          </w:p>
        </w:tc>
        <w:tc>
          <w:tcPr>
            <w:tcW w:w="1158" w:type="dxa"/>
            <w:vAlign w:val="center"/>
          </w:tcPr>
          <w:p w14:paraId="78D83728" w14:textId="77777777" w:rsidR="005C7C8D" w:rsidRPr="00C64AB4" w:rsidRDefault="005C7C8D">
            <w:pPr>
              <w:pStyle w:val="aa"/>
              <w:widowControl w:val="0"/>
              <w:rPr>
                <w:rFonts w:ascii="宋体" w:hAnsi="宋体" w:cs="宋体"/>
                <w:kern w:val="2"/>
                <w:sz w:val="28"/>
                <w:szCs w:val="28"/>
              </w:rPr>
            </w:pPr>
          </w:p>
        </w:tc>
      </w:tr>
      <w:tr w:rsidR="005C7C8D" w:rsidRPr="00C64AB4" w14:paraId="3D3686D5" w14:textId="77777777">
        <w:trPr>
          <w:trHeight w:val="1021"/>
        </w:trPr>
        <w:tc>
          <w:tcPr>
            <w:tcW w:w="9683" w:type="dxa"/>
            <w:gridSpan w:val="9"/>
            <w:vAlign w:val="center"/>
          </w:tcPr>
          <w:p w14:paraId="4DC29763" w14:textId="77777777" w:rsidR="005C7C8D" w:rsidRPr="00C64AB4" w:rsidRDefault="006B640B">
            <w:pPr>
              <w:pStyle w:val="aa"/>
              <w:widowControl w:val="0"/>
              <w:jc w:val="both"/>
              <w:rPr>
                <w:rFonts w:ascii="宋体" w:hAnsi="宋体" w:cs="宋体"/>
                <w:kern w:val="2"/>
                <w:szCs w:val="28"/>
              </w:rPr>
            </w:pPr>
            <w:r w:rsidRPr="00C64AB4">
              <w:rPr>
                <w:rFonts w:ascii="宋体" w:hAnsi="宋体" w:cs="宋体" w:hint="eastAsia"/>
                <w:kern w:val="2"/>
                <w:szCs w:val="28"/>
              </w:rPr>
              <w:t>总报价（人民币大写）：</w:t>
            </w:r>
            <w:r w:rsidRPr="00C64AB4">
              <w:rPr>
                <w:rFonts w:ascii="宋体" w:hAnsi="宋体" w:cs="宋体" w:hint="eastAsia"/>
                <w:kern w:val="2"/>
                <w:szCs w:val="28"/>
              </w:rPr>
              <w:t xml:space="preserve">                       </w:t>
            </w:r>
            <w:r w:rsidRPr="00C64AB4">
              <w:rPr>
                <w:rFonts w:ascii="宋体" w:hAnsi="宋体" w:cs="宋体" w:hint="eastAsia"/>
                <w:kern w:val="2"/>
                <w:szCs w:val="28"/>
              </w:rPr>
              <w:t>（小写：</w:t>
            </w:r>
            <w:r w:rsidRPr="00C64AB4">
              <w:rPr>
                <w:rFonts w:ascii="宋体" w:hAnsi="宋体" w:cs="宋体" w:hint="eastAsia"/>
                <w:kern w:val="2"/>
                <w:szCs w:val="28"/>
              </w:rPr>
              <w:t xml:space="preserve">¥            </w:t>
            </w:r>
            <w:r w:rsidRPr="00C64AB4">
              <w:rPr>
                <w:rFonts w:ascii="宋体" w:hAnsi="宋体" w:cs="宋体" w:hint="eastAsia"/>
                <w:kern w:val="2"/>
                <w:szCs w:val="28"/>
              </w:rPr>
              <w:t>）</w:t>
            </w:r>
          </w:p>
        </w:tc>
      </w:tr>
      <w:tr w:rsidR="005C7C8D" w:rsidRPr="00C64AB4" w14:paraId="6B3FB269" w14:textId="77777777">
        <w:trPr>
          <w:trHeight w:val="837"/>
        </w:trPr>
        <w:tc>
          <w:tcPr>
            <w:tcW w:w="9683" w:type="dxa"/>
            <w:gridSpan w:val="9"/>
            <w:vAlign w:val="center"/>
          </w:tcPr>
          <w:p w14:paraId="6FDF795C" w14:textId="77777777" w:rsidR="005C7C8D" w:rsidRPr="00C64AB4" w:rsidRDefault="006B640B">
            <w:pPr>
              <w:pStyle w:val="aa"/>
              <w:widowControl w:val="0"/>
              <w:jc w:val="both"/>
              <w:rPr>
                <w:rFonts w:ascii="宋体" w:hAnsi="宋体" w:cs="宋体"/>
                <w:kern w:val="2"/>
                <w:szCs w:val="24"/>
              </w:rPr>
            </w:pPr>
            <w:r w:rsidRPr="00C64AB4">
              <w:rPr>
                <w:rFonts w:ascii="宋体" w:hAnsi="宋体" w:cs="宋体" w:hint="eastAsia"/>
                <w:kern w:val="2"/>
                <w:szCs w:val="28"/>
              </w:rPr>
              <w:t>备注：表内报价内容以元为单位，保留小数点后两位</w:t>
            </w:r>
          </w:p>
        </w:tc>
      </w:tr>
    </w:tbl>
    <w:p w14:paraId="05AC46E1" w14:textId="77777777" w:rsidR="005C7C8D" w:rsidRPr="00C64AB4" w:rsidRDefault="006B640B">
      <w:pPr>
        <w:rPr>
          <w:rFonts w:ascii="宋体" w:hAnsi="宋体" w:cs="仿宋_GB2312"/>
          <w:b/>
          <w:sz w:val="22"/>
          <w:szCs w:val="28"/>
        </w:rPr>
      </w:pPr>
      <w:r w:rsidRPr="00C64AB4">
        <w:rPr>
          <w:rFonts w:ascii="宋体" w:hAnsi="宋体" w:cs="仿宋_GB2312" w:hint="eastAsia"/>
          <w:b/>
          <w:sz w:val="22"/>
          <w:szCs w:val="28"/>
        </w:rPr>
        <w:t>注：</w:t>
      </w:r>
      <w:r w:rsidRPr="00C64AB4">
        <w:rPr>
          <w:rFonts w:ascii="宋体" w:hAnsi="宋体" w:cs="仿宋_GB2312" w:hint="eastAsia"/>
          <w:b/>
          <w:sz w:val="22"/>
          <w:szCs w:val="28"/>
        </w:rPr>
        <w:t>1</w:t>
      </w:r>
      <w:r w:rsidRPr="00C64AB4">
        <w:rPr>
          <w:rFonts w:ascii="宋体" w:hAnsi="宋体" w:cs="仿宋_GB2312" w:hint="eastAsia"/>
          <w:b/>
          <w:sz w:val="22"/>
          <w:szCs w:val="28"/>
        </w:rPr>
        <w:t>、本表中的“总报价”与</w:t>
      </w:r>
      <w:r w:rsidRPr="00C64AB4">
        <w:rPr>
          <w:rFonts w:ascii="宋体" w:hAnsi="宋体" w:cs="仿宋_GB2312" w:hint="eastAsia"/>
          <w:b/>
          <w:sz w:val="22"/>
          <w:szCs w:val="28"/>
        </w:rPr>
        <w:t xml:space="preserve"> </w:t>
      </w:r>
      <w:r w:rsidRPr="00C64AB4">
        <w:rPr>
          <w:rFonts w:ascii="宋体" w:hAnsi="宋体" w:cs="仿宋_GB2312" w:hint="eastAsia"/>
          <w:b/>
          <w:sz w:val="22"/>
          <w:szCs w:val="28"/>
        </w:rPr>
        <w:t>“开标一览表”中的</w:t>
      </w:r>
      <w:r w:rsidRPr="00C64AB4">
        <w:rPr>
          <w:rFonts w:ascii="宋体" w:hAnsi="宋体" w:cs="仿宋_GB2312" w:hint="eastAsia"/>
          <w:b/>
          <w:sz w:val="22"/>
          <w:szCs w:val="28"/>
        </w:rPr>
        <w:t xml:space="preserve"> </w:t>
      </w:r>
      <w:r w:rsidRPr="00C64AB4">
        <w:rPr>
          <w:rFonts w:ascii="宋体" w:hAnsi="宋体" w:cs="仿宋_GB2312" w:hint="eastAsia"/>
          <w:b/>
          <w:sz w:val="22"/>
          <w:szCs w:val="28"/>
        </w:rPr>
        <w:t>“总报价”一致，各子项分表报价。</w:t>
      </w:r>
    </w:p>
    <w:p w14:paraId="3D27EC65" w14:textId="77777777" w:rsidR="005C7C8D" w:rsidRPr="00C64AB4" w:rsidRDefault="006B640B">
      <w:pPr>
        <w:ind w:firstLineChars="177" w:firstLine="391"/>
        <w:rPr>
          <w:rFonts w:ascii="宋体" w:hAnsi="宋体" w:cs="仿宋_GB2312"/>
          <w:b/>
          <w:sz w:val="22"/>
          <w:szCs w:val="28"/>
        </w:rPr>
      </w:pPr>
      <w:r w:rsidRPr="00C64AB4">
        <w:rPr>
          <w:rFonts w:ascii="宋体" w:hAnsi="宋体" w:cs="仿宋_GB2312" w:hint="eastAsia"/>
          <w:b/>
          <w:sz w:val="22"/>
          <w:szCs w:val="28"/>
        </w:rPr>
        <w:t>2</w:t>
      </w:r>
      <w:r w:rsidRPr="00C64AB4">
        <w:rPr>
          <w:rFonts w:ascii="宋体" w:hAnsi="宋体" w:cs="仿宋_GB2312" w:hint="eastAsia"/>
          <w:b/>
          <w:sz w:val="22"/>
          <w:szCs w:val="28"/>
        </w:rPr>
        <w:t>、如果按单价计算的结果与总价不一致，以单价为准修正总价；</w:t>
      </w:r>
    </w:p>
    <w:p w14:paraId="3FA4C38C" w14:textId="77777777" w:rsidR="005C7C8D" w:rsidRPr="00C64AB4" w:rsidRDefault="006B640B">
      <w:pPr>
        <w:ind w:firstLineChars="177" w:firstLine="391"/>
        <w:rPr>
          <w:rFonts w:ascii="宋体" w:hAnsi="宋体" w:cs="仿宋_GB2312"/>
          <w:b/>
          <w:sz w:val="22"/>
          <w:szCs w:val="28"/>
        </w:rPr>
      </w:pPr>
      <w:r w:rsidRPr="00C64AB4">
        <w:rPr>
          <w:rFonts w:ascii="宋体" w:hAnsi="宋体" w:cs="仿宋_GB2312" w:hint="eastAsia"/>
          <w:b/>
          <w:sz w:val="22"/>
          <w:szCs w:val="28"/>
        </w:rPr>
        <w:t>3</w:t>
      </w:r>
      <w:r w:rsidRPr="00C64AB4">
        <w:rPr>
          <w:rFonts w:ascii="宋体" w:hAnsi="宋体" w:cs="仿宋_GB2312" w:hint="eastAsia"/>
          <w:b/>
          <w:sz w:val="22"/>
          <w:szCs w:val="28"/>
        </w:rPr>
        <w:t>、单价及总价均为货到项目现场价格（税后价），包括货物价格、安装调试价格、安装所有使用的辅材价格、技术培训及支持及运保费等所有费用。</w:t>
      </w:r>
    </w:p>
    <w:p w14:paraId="2EEE9812" w14:textId="77777777" w:rsidR="005C7C8D" w:rsidRPr="00C64AB4" w:rsidRDefault="005C7C8D">
      <w:pPr>
        <w:pStyle w:val="aa"/>
      </w:pPr>
    </w:p>
    <w:p w14:paraId="124CA596" w14:textId="77777777" w:rsidR="005C7C8D" w:rsidRPr="00C64AB4" w:rsidRDefault="006B640B">
      <w:pPr>
        <w:spacing w:line="600" w:lineRule="auto"/>
        <w:ind w:firstLine="560"/>
        <w:rPr>
          <w:rFonts w:ascii="宋体" w:hAnsi="宋体" w:cs="宋体"/>
          <w:szCs w:val="28"/>
        </w:rPr>
      </w:pPr>
      <w:r w:rsidRPr="00C64AB4">
        <w:rPr>
          <w:rFonts w:ascii="宋体" w:hAnsi="宋体" w:cs="宋体" w:hint="eastAsia"/>
          <w:szCs w:val="28"/>
        </w:rPr>
        <w:t>供应商名称：</w:t>
      </w:r>
      <w:r w:rsidRPr="00C64AB4">
        <w:rPr>
          <w:rFonts w:ascii="宋体" w:hAnsi="宋体" w:cs="宋体" w:hint="eastAsia"/>
          <w:szCs w:val="28"/>
          <w:u w:val="single"/>
        </w:rPr>
        <w:t xml:space="preserve">                              </w:t>
      </w:r>
      <w:r w:rsidRPr="00C64AB4">
        <w:rPr>
          <w:rFonts w:ascii="宋体" w:hAnsi="宋体" w:cs="宋体" w:hint="eastAsia"/>
          <w:szCs w:val="28"/>
        </w:rPr>
        <w:t>（公章）</w:t>
      </w:r>
    </w:p>
    <w:p w14:paraId="21792411" w14:textId="77777777" w:rsidR="005C7C8D" w:rsidRPr="00C64AB4" w:rsidRDefault="006B640B">
      <w:pPr>
        <w:spacing w:line="600" w:lineRule="auto"/>
        <w:ind w:firstLine="560"/>
        <w:rPr>
          <w:rFonts w:ascii="宋体" w:hAnsi="宋体" w:cs="宋体"/>
          <w:szCs w:val="28"/>
        </w:rPr>
      </w:pPr>
      <w:r w:rsidRPr="00C64AB4">
        <w:rPr>
          <w:rFonts w:ascii="宋体" w:hAnsi="宋体" w:cs="宋体" w:hint="eastAsia"/>
          <w:szCs w:val="28"/>
        </w:rPr>
        <w:t>法定代表人或被授权人：</w:t>
      </w:r>
      <w:r w:rsidRPr="00C64AB4">
        <w:rPr>
          <w:rFonts w:ascii="宋体" w:hAnsi="宋体" w:cs="宋体" w:hint="eastAsia"/>
          <w:szCs w:val="28"/>
          <w:u w:val="single"/>
        </w:rPr>
        <w:t xml:space="preserve">                     </w:t>
      </w:r>
      <w:r w:rsidRPr="00C64AB4">
        <w:rPr>
          <w:rFonts w:ascii="宋体" w:hAnsi="宋体" w:cs="宋体" w:hint="eastAsia"/>
          <w:szCs w:val="28"/>
        </w:rPr>
        <w:t xml:space="preserve"> </w:t>
      </w:r>
      <w:r w:rsidRPr="00C64AB4">
        <w:rPr>
          <w:rFonts w:ascii="宋体" w:hAnsi="宋体" w:cs="宋体" w:hint="eastAsia"/>
          <w:szCs w:val="28"/>
        </w:rPr>
        <w:t>（签字或盖章）</w:t>
      </w:r>
      <w:r w:rsidRPr="00C64AB4">
        <w:rPr>
          <w:rFonts w:ascii="宋体" w:hAnsi="宋体" w:cs="宋体" w:hint="eastAsia"/>
          <w:szCs w:val="28"/>
        </w:rPr>
        <w:t xml:space="preserve">    </w:t>
      </w:r>
    </w:p>
    <w:p w14:paraId="3F6958F9" w14:textId="77777777" w:rsidR="005C7C8D" w:rsidRPr="00C64AB4" w:rsidRDefault="006B640B">
      <w:pPr>
        <w:spacing w:line="600" w:lineRule="auto"/>
        <w:ind w:firstLineChars="2200" w:firstLine="5280"/>
        <w:rPr>
          <w:rFonts w:ascii="宋体" w:hAnsi="宋体" w:cs="宋体"/>
          <w:szCs w:val="28"/>
        </w:rPr>
      </w:pPr>
      <w:r w:rsidRPr="00C64AB4">
        <w:rPr>
          <w:rFonts w:ascii="宋体" w:hAnsi="宋体" w:cs="宋体" w:hint="eastAsia"/>
          <w:szCs w:val="28"/>
        </w:rPr>
        <w:t>年</w:t>
      </w:r>
      <w:r w:rsidRPr="00C64AB4">
        <w:rPr>
          <w:rFonts w:ascii="宋体" w:hAnsi="宋体" w:cs="宋体" w:hint="eastAsia"/>
          <w:szCs w:val="28"/>
        </w:rPr>
        <w:t xml:space="preserve">     </w:t>
      </w:r>
      <w:r w:rsidRPr="00C64AB4">
        <w:rPr>
          <w:rFonts w:ascii="宋体" w:hAnsi="宋体" w:cs="宋体" w:hint="eastAsia"/>
          <w:szCs w:val="28"/>
        </w:rPr>
        <w:t>月</w:t>
      </w:r>
      <w:r w:rsidRPr="00C64AB4">
        <w:rPr>
          <w:rFonts w:ascii="宋体" w:hAnsi="宋体" w:cs="宋体" w:hint="eastAsia"/>
          <w:szCs w:val="28"/>
        </w:rPr>
        <w:t xml:space="preserve">    </w:t>
      </w:r>
      <w:r w:rsidRPr="00C64AB4">
        <w:rPr>
          <w:rFonts w:ascii="宋体" w:hAnsi="宋体" w:cs="宋体" w:hint="eastAsia"/>
          <w:szCs w:val="28"/>
        </w:rPr>
        <w:t>日</w:t>
      </w:r>
    </w:p>
    <w:p w14:paraId="47871628" w14:textId="77777777" w:rsidR="005C7C8D" w:rsidRPr="00C64AB4" w:rsidRDefault="006B640B">
      <w:pPr>
        <w:pStyle w:val="3"/>
      </w:pPr>
      <w:bookmarkStart w:id="294" w:name="_Hlk78276808"/>
      <w:r w:rsidRPr="00C64AB4">
        <w:rPr>
          <w:rFonts w:hint="eastAsia"/>
        </w:rPr>
        <w:br w:type="page"/>
      </w:r>
      <w:bookmarkStart w:id="295" w:name="_Toc24926"/>
      <w:bookmarkEnd w:id="294"/>
      <w:r w:rsidRPr="00C64AB4">
        <w:rPr>
          <w:rFonts w:hint="eastAsia"/>
        </w:rPr>
        <w:lastRenderedPageBreak/>
        <w:t>技术指标偏差表</w:t>
      </w:r>
      <w:bookmarkEnd w:id="295"/>
    </w:p>
    <w:p w14:paraId="2469E43C" w14:textId="77777777" w:rsidR="005C7C8D" w:rsidRPr="00C64AB4" w:rsidRDefault="006B640B">
      <w:pPr>
        <w:spacing w:line="440" w:lineRule="exact"/>
        <w:jc w:val="center"/>
        <w:rPr>
          <w:rFonts w:ascii="宋体" w:hAnsi="宋体"/>
          <w:b/>
          <w:bCs/>
          <w:sz w:val="21"/>
          <w:szCs w:val="32"/>
        </w:rPr>
      </w:pPr>
      <w:r w:rsidRPr="00C64AB4">
        <w:rPr>
          <w:rFonts w:ascii="宋体" w:hAnsi="宋体" w:hint="eastAsia"/>
          <w:b/>
          <w:bCs/>
          <w:sz w:val="21"/>
          <w:szCs w:val="32"/>
        </w:rPr>
        <w:t>（招标文件第四章内容）</w:t>
      </w:r>
    </w:p>
    <w:p w14:paraId="0D659443" w14:textId="38FA668B" w:rsidR="005C7C8D" w:rsidRPr="00C64AB4" w:rsidRDefault="006B640B">
      <w:pPr>
        <w:ind w:left="1200" w:hangingChars="500" w:hanging="1200"/>
      </w:pPr>
      <w:r w:rsidRPr="00C64AB4">
        <w:rPr>
          <w:rFonts w:hint="eastAsia"/>
        </w:rPr>
        <w:t>项目名称：</w:t>
      </w:r>
      <w:r w:rsidR="00AD6E26" w:rsidRPr="00C64AB4">
        <w:rPr>
          <w:rFonts w:ascii="宋体" w:hAnsi="宋体" w:cs="宋体" w:hint="eastAsia"/>
          <w:szCs w:val="28"/>
          <w:u w:val="single"/>
        </w:rPr>
        <w:t>西安市疾病预防控制中心新址实验设备采购（原子吸收光谱仪）</w:t>
      </w:r>
    </w:p>
    <w:p w14:paraId="0CF5863D" w14:textId="77777777" w:rsidR="005C7C8D" w:rsidRPr="00C64AB4" w:rsidRDefault="006B640B">
      <w:pPr>
        <w:pStyle w:val="aa"/>
        <w:jc w:val="both"/>
        <w:rPr>
          <w:rFonts w:ascii="宋体" w:hAnsi="宋体" w:cs="宋体"/>
          <w:szCs w:val="28"/>
        </w:rPr>
      </w:pPr>
      <w:r w:rsidRPr="00C64AB4">
        <w:rPr>
          <w:rFonts w:ascii="宋体" w:hAnsi="宋体" w:cs="宋体" w:hint="eastAsia"/>
          <w:szCs w:val="28"/>
        </w:rPr>
        <w:t>项目编号</w:t>
      </w:r>
      <w:r w:rsidRPr="00C64AB4">
        <w:rPr>
          <w:rFonts w:ascii="宋体" w:hAnsi="宋体" w:cs="宋体" w:hint="eastAsia"/>
          <w:szCs w:val="28"/>
        </w:rPr>
        <w:t>：</w:t>
      </w:r>
      <w:r w:rsidRPr="00C64AB4">
        <w:rPr>
          <w:rFonts w:ascii="宋体" w:hAnsi="宋体" w:cs="宋体" w:hint="eastAsia"/>
          <w:szCs w:val="28"/>
          <w:u w:val="single"/>
        </w:rPr>
        <w:t xml:space="preserve">HRDL-CG[2023]-132-077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43"/>
        <w:gridCol w:w="1955"/>
        <w:gridCol w:w="1586"/>
        <w:gridCol w:w="1586"/>
        <w:gridCol w:w="1586"/>
      </w:tblGrid>
      <w:tr w:rsidR="005C7C8D" w:rsidRPr="00C64AB4" w14:paraId="11B79E84" w14:textId="77777777">
        <w:tc>
          <w:tcPr>
            <w:tcW w:w="959" w:type="dxa"/>
            <w:vAlign w:val="center"/>
          </w:tcPr>
          <w:p w14:paraId="422B98F8" w14:textId="77777777" w:rsidR="005C7C8D" w:rsidRPr="00C64AB4" w:rsidRDefault="006B640B">
            <w:pPr>
              <w:widowControl w:val="0"/>
              <w:jc w:val="center"/>
              <w:rPr>
                <w:rFonts w:ascii="宋体" w:hAnsi="宋体" w:cs="Calibri"/>
                <w:bCs/>
                <w:kern w:val="2"/>
                <w:szCs w:val="32"/>
              </w:rPr>
            </w:pPr>
            <w:r w:rsidRPr="00C64AB4">
              <w:rPr>
                <w:rFonts w:ascii="宋体" w:hAnsi="宋体" w:cs="Calibri" w:hint="eastAsia"/>
                <w:bCs/>
                <w:kern w:val="2"/>
                <w:szCs w:val="32"/>
              </w:rPr>
              <w:t>序号</w:t>
            </w:r>
          </w:p>
        </w:tc>
        <w:tc>
          <w:tcPr>
            <w:tcW w:w="1843" w:type="dxa"/>
            <w:vAlign w:val="center"/>
          </w:tcPr>
          <w:p w14:paraId="1D982E86" w14:textId="77777777" w:rsidR="005C7C8D" w:rsidRPr="00C64AB4" w:rsidRDefault="006B640B">
            <w:pPr>
              <w:widowControl w:val="0"/>
              <w:jc w:val="center"/>
              <w:rPr>
                <w:rFonts w:ascii="宋体" w:hAnsi="宋体" w:cs="Calibri"/>
                <w:bCs/>
                <w:kern w:val="2"/>
                <w:szCs w:val="32"/>
              </w:rPr>
            </w:pPr>
            <w:r w:rsidRPr="00C64AB4">
              <w:rPr>
                <w:rFonts w:ascii="宋体" w:hAnsi="宋体" w:cs="Calibri" w:hint="eastAsia"/>
                <w:bCs/>
                <w:kern w:val="2"/>
                <w:szCs w:val="32"/>
              </w:rPr>
              <w:t>名称</w:t>
            </w:r>
          </w:p>
        </w:tc>
        <w:tc>
          <w:tcPr>
            <w:tcW w:w="1955" w:type="dxa"/>
            <w:vAlign w:val="center"/>
          </w:tcPr>
          <w:p w14:paraId="723D88A5" w14:textId="77777777" w:rsidR="005C7C8D" w:rsidRPr="00C64AB4" w:rsidRDefault="006B640B">
            <w:pPr>
              <w:widowControl w:val="0"/>
              <w:spacing w:line="240" w:lineRule="atLeast"/>
              <w:jc w:val="center"/>
              <w:rPr>
                <w:rFonts w:ascii="宋体" w:hAnsi="宋体" w:cs="Calibri"/>
                <w:bCs/>
                <w:kern w:val="2"/>
                <w:szCs w:val="32"/>
              </w:rPr>
            </w:pPr>
            <w:r w:rsidRPr="00C64AB4">
              <w:rPr>
                <w:rFonts w:ascii="宋体" w:hAnsi="宋体" w:cs="Calibri" w:hint="eastAsia"/>
                <w:bCs/>
                <w:kern w:val="2"/>
                <w:szCs w:val="32"/>
              </w:rPr>
              <w:t>招标要求</w:t>
            </w:r>
          </w:p>
          <w:p w14:paraId="3DB00419" w14:textId="77777777" w:rsidR="005C7C8D" w:rsidRPr="00C64AB4" w:rsidRDefault="006B640B">
            <w:pPr>
              <w:widowControl w:val="0"/>
              <w:spacing w:line="240" w:lineRule="atLeast"/>
              <w:jc w:val="center"/>
              <w:rPr>
                <w:rFonts w:ascii="宋体" w:hAnsi="宋体" w:cs="Calibri"/>
                <w:bCs/>
                <w:kern w:val="2"/>
                <w:szCs w:val="32"/>
              </w:rPr>
            </w:pPr>
            <w:r w:rsidRPr="00C64AB4">
              <w:rPr>
                <w:rFonts w:ascii="宋体" w:hAnsi="宋体" w:cs="Calibri" w:hint="eastAsia"/>
                <w:bCs/>
                <w:kern w:val="2"/>
                <w:szCs w:val="32"/>
              </w:rPr>
              <w:t>技术指标</w:t>
            </w:r>
          </w:p>
        </w:tc>
        <w:tc>
          <w:tcPr>
            <w:tcW w:w="1586" w:type="dxa"/>
            <w:vAlign w:val="center"/>
          </w:tcPr>
          <w:p w14:paraId="249A0B20" w14:textId="77777777" w:rsidR="005C7C8D" w:rsidRPr="00C64AB4" w:rsidRDefault="006B640B">
            <w:pPr>
              <w:widowControl w:val="0"/>
              <w:spacing w:line="240" w:lineRule="atLeast"/>
              <w:jc w:val="center"/>
              <w:rPr>
                <w:rFonts w:ascii="宋体" w:hAnsi="宋体" w:cs="Calibri"/>
                <w:bCs/>
                <w:kern w:val="2"/>
                <w:szCs w:val="32"/>
              </w:rPr>
            </w:pPr>
            <w:r w:rsidRPr="00C64AB4">
              <w:rPr>
                <w:rFonts w:ascii="宋体" w:hAnsi="宋体" w:cs="Calibri" w:hint="eastAsia"/>
                <w:bCs/>
                <w:kern w:val="2"/>
                <w:szCs w:val="32"/>
              </w:rPr>
              <w:t>投标响应</w:t>
            </w:r>
          </w:p>
          <w:p w14:paraId="44A98E83" w14:textId="77777777" w:rsidR="005C7C8D" w:rsidRPr="00C64AB4" w:rsidRDefault="006B640B">
            <w:pPr>
              <w:widowControl w:val="0"/>
              <w:spacing w:line="240" w:lineRule="atLeast"/>
              <w:jc w:val="center"/>
              <w:rPr>
                <w:rFonts w:ascii="宋体" w:hAnsi="宋体" w:cs="Calibri"/>
                <w:bCs/>
                <w:kern w:val="2"/>
                <w:szCs w:val="32"/>
              </w:rPr>
            </w:pPr>
            <w:r w:rsidRPr="00C64AB4">
              <w:rPr>
                <w:rFonts w:ascii="宋体" w:hAnsi="宋体" w:cs="Calibri" w:hint="eastAsia"/>
                <w:bCs/>
                <w:kern w:val="2"/>
                <w:szCs w:val="32"/>
              </w:rPr>
              <w:t>技术指标</w:t>
            </w:r>
          </w:p>
        </w:tc>
        <w:tc>
          <w:tcPr>
            <w:tcW w:w="1586" w:type="dxa"/>
            <w:vAlign w:val="center"/>
          </w:tcPr>
          <w:p w14:paraId="37CD00CC" w14:textId="77777777" w:rsidR="005C7C8D" w:rsidRPr="00C64AB4" w:rsidRDefault="006B640B">
            <w:pPr>
              <w:widowControl w:val="0"/>
              <w:jc w:val="center"/>
              <w:rPr>
                <w:rFonts w:ascii="宋体" w:hAnsi="宋体" w:cs="Calibri"/>
                <w:bCs/>
                <w:kern w:val="2"/>
                <w:szCs w:val="32"/>
              </w:rPr>
            </w:pPr>
            <w:r w:rsidRPr="00C64AB4">
              <w:rPr>
                <w:rFonts w:ascii="宋体" w:hAnsi="宋体" w:cs="Calibri" w:hint="eastAsia"/>
                <w:bCs/>
                <w:kern w:val="2"/>
                <w:szCs w:val="32"/>
              </w:rPr>
              <w:t>偏离情况</w:t>
            </w:r>
          </w:p>
        </w:tc>
        <w:tc>
          <w:tcPr>
            <w:tcW w:w="1586" w:type="dxa"/>
            <w:vAlign w:val="center"/>
          </w:tcPr>
          <w:p w14:paraId="4EA45758" w14:textId="77777777" w:rsidR="005C7C8D" w:rsidRPr="00C64AB4" w:rsidRDefault="006B640B">
            <w:pPr>
              <w:widowControl w:val="0"/>
              <w:jc w:val="center"/>
              <w:rPr>
                <w:rFonts w:ascii="宋体" w:hAnsi="宋体" w:cs="Calibri"/>
                <w:bCs/>
                <w:kern w:val="2"/>
                <w:szCs w:val="32"/>
              </w:rPr>
            </w:pPr>
            <w:r w:rsidRPr="00C64AB4">
              <w:rPr>
                <w:rFonts w:ascii="宋体" w:hAnsi="宋体" w:cs="Calibri" w:hint="eastAsia"/>
                <w:bCs/>
                <w:kern w:val="2"/>
                <w:szCs w:val="32"/>
              </w:rPr>
              <w:t>偏离说明</w:t>
            </w:r>
          </w:p>
        </w:tc>
      </w:tr>
      <w:tr w:rsidR="005C7C8D" w:rsidRPr="00C64AB4" w14:paraId="6737D5EB" w14:textId="77777777">
        <w:tc>
          <w:tcPr>
            <w:tcW w:w="959" w:type="dxa"/>
            <w:vAlign w:val="center"/>
          </w:tcPr>
          <w:p w14:paraId="4C48F5BC" w14:textId="77777777" w:rsidR="005C7C8D" w:rsidRPr="00C64AB4" w:rsidRDefault="005C7C8D">
            <w:pPr>
              <w:widowControl w:val="0"/>
              <w:spacing w:line="440" w:lineRule="exact"/>
              <w:jc w:val="center"/>
              <w:rPr>
                <w:rFonts w:ascii="宋体" w:hAnsi="宋体" w:cs="Calibri"/>
                <w:bCs/>
                <w:kern w:val="2"/>
                <w:szCs w:val="32"/>
              </w:rPr>
            </w:pPr>
          </w:p>
        </w:tc>
        <w:tc>
          <w:tcPr>
            <w:tcW w:w="1843" w:type="dxa"/>
            <w:vAlign w:val="center"/>
          </w:tcPr>
          <w:p w14:paraId="26080796" w14:textId="77777777" w:rsidR="005C7C8D" w:rsidRPr="00C64AB4" w:rsidRDefault="005C7C8D">
            <w:pPr>
              <w:widowControl w:val="0"/>
              <w:spacing w:line="440" w:lineRule="exact"/>
              <w:jc w:val="center"/>
              <w:rPr>
                <w:rFonts w:ascii="宋体" w:hAnsi="宋体" w:cs="Calibri"/>
                <w:bCs/>
                <w:kern w:val="2"/>
                <w:szCs w:val="32"/>
              </w:rPr>
            </w:pPr>
          </w:p>
        </w:tc>
        <w:tc>
          <w:tcPr>
            <w:tcW w:w="1955" w:type="dxa"/>
            <w:vAlign w:val="center"/>
          </w:tcPr>
          <w:p w14:paraId="1D17DA9D"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372A79B3"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738B987F"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4D66437C" w14:textId="77777777" w:rsidR="005C7C8D" w:rsidRPr="00C64AB4" w:rsidRDefault="005C7C8D">
            <w:pPr>
              <w:widowControl w:val="0"/>
              <w:spacing w:line="440" w:lineRule="exact"/>
              <w:jc w:val="center"/>
              <w:rPr>
                <w:rFonts w:ascii="宋体" w:hAnsi="宋体" w:cs="Calibri"/>
                <w:bCs/>
                <w:kern w:val="2"/>
                <w:szCs w:val="32"/>
              </w:rPr>
            </w:pPr>
          </w:p>
        </w:tc>
      </w:tr>
      <w:tr w:rsidR="005C7C8D" w:rsidRPr="00C64AB4" w14:paraId="01756D77" w14:textId="77777777">
        <w:tc>
          <w:tcPr>
            <w:tcW w:w="959" w:type="dxa"/>
            <w:vAlign w:val="center"/>
          </w:tcPr>
          <w:p w14:paraId="64168B76" w14:textId="77777777" w:rsidR="005C7C8D" w:rsidRPr="00C64AB4" w:rsidRDefault="005C7C8D">
            <w:pPr>
              <w:widowControl w:val="0"/>
              <w:spacing w:line="440" w:lineRule="exact"/>
              <w:jc w:val="center"/>
              <w:rPr>
                <w:rFonts w:ascii="宋体" w:hAnsi="宋体" w:cs="Calibri"/>
                <w:bCs/>
                <w:kern w:val="2"/>
                <w:szCs w:val="32"/>
              </w:rPr>
            </w:pPr>
          </w:p>
        </w:tc>
        <w:tc>
          <w:tcPr>
            <w:tcW w:w="1843" w:type="dxa"/>
            <w:vAlign w:val="center"/>
          </w:tcPr>
          <w:p w14:paraId="4FF107B5" w14:textId="77777777" w:rsidR="005C7C8D" w:rsidRPr="00C64AB4" w:rsidRDefault="005C7C8D">
            <w:pPr>
              <w:widowControl w:val="0"/>
              <w:spacing w:line="440" w:lineRule="exact"/>
              <w:jc w:val="center"/>
              <w:rPr>
                <w:rFonts w:ascii="宋体" w:hAnsi="宋体" w:cs="Calibri"/>
                <w:bCs/>
                <w:kern w:val="2"/>
                <w:szCs w:val="32"/>
              </w:rPr>
            </w:pPr>
          </w:p>
        </w:tc>
        <w:tc>
          <w:tcPr>
            <w:tcW w:w="1955" w:type="dxa"/>
            <w:vAlign w:val="center"/>
          </w:tcPr>
          <w:p w14:paraId="6CC17C6C"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55CF3AFC"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0A16CA37"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27584C57" w14:textId="77777777" w:rsidR="005C7C8D" w:rsidRPr="00C64AB4" w:rsidRDefault="005C7C8D">
            <w:pPr>
              <w:widowControl w:val="0"/>
              <w:spacing w:line="440" w:lineRule="exact"/>
              <w:jc w:val="center"/>
              <w:rPr>
                <w:rFonts w:ascii="宋体" w:hAnsi="宋体" w:cs="Calibri"/>
                <w:bCs/>
                <w:kern w:val="2"/>
                <w:szCs w:val="32"/>
              </w:rPr>
            </w:pPr>
          </w:p>
        </w:tc>
      </w:tr>
      <w:tr w:rsidR="005C7C8D" w:rsidRPr="00C64AB4" w14:paraId="76107430" w14:textId="77777777">
        <w:tc>
          <w:tcPr>
            <w:tcW w:w="959" w:type="dxa"/>
            <w:vAlign w:val="center"/>
          </w:tcPr>
          <w:p w14:paraId="10F52921" w14:textId="77777777" w:rsidR="005C7C8D" w:rsidRPr="00C64AB4" w:rsidRDefault="005C7C8D">
            <w:pPr>
              <w:widowControl w:val="0"/>
              <w:spacing w:line="440" w:lineRule="exact"/>
              <w:jc w:val="center"/>
              <w:rPr>
                <w:rFonts w:ascii="宋体" w:hAnsi="宋体" w:cs="Calibri"/>
                <w:bCs/>
                <w:kern w:val="2"/>
                <w:szCs w:val="32"/>
              </w:rPr>
            </w:pPr>
          </w:p>
        </w:tc>
        <w:tc>
          <w:tcPr>
            <w:tcW w:w="1843" w:type="dxa"/>
            <w:vAlign w:val="center"/>
          </w:tcPr>
          <w:p w14:paraId="283781A0" w14:textId="77777777" w:rsidR="005C7C8D" w:rsidRPr="00C64AB4" w:rsidRDefault="005C7C8D">
            <w:pPr>
              <w:widowControl w:val="0"/>
              <w:spacing w:line="440" w:lineRule="exact"/>
              <w:jc w:val="center"/>
              <w:rPr>
                <w:rFonts w:ascii="宋体" w:hAnsi="宋体" w:cs="Calibri"/>
                <w:bCs/>
                <w:kern w:val="2"/>
                <w:szCs w:val="32"/>
              </w:rPr>
            </w:pPr>
          </w:p>
        </w:tc>
        <w:tc>
          <w:tcPr>
            <w:tcW w:w="1955" w:type="dxa"/>
            <w:vAlign w:val="center"/>
          </w:tcPr>
          <w:p w14:paraId="7474A3A9"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39B78C5C"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51906E54"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2CE55C3E" w14:textId="77777777" w:rsidR="005C7C8D" w:rsidRPr="00C64AB4" w:rsidRDefault="005C7C8D">
            <w:pPr>
              <w:widowControl w:val="0"/>
              <w:spacing w:line="440" w:lineRule="exact"/>
              <w:jc w:val="center"/>
              <w:rPr>
                <w:rFonts w:ascii="宋体" w:hAnsi="宋体" w:cs="Calibri"/>
                <w:bCs/>
                <w:kern w:val="2"/>
                <w:szCs w:val="32"/>
              </w:rPr>
            </w:pPr>
          </w:p>
        </w:tc>
      </w:tr>
      <w:tr w:rsidR="005C7C8D" w:rsidRPr="00C64AB4" w14:paraId="11C01A22" w14:textId="77777777">
        <w:tc>
          <w:tcPr>
            <w:tcW w:w="959" w:type="dxa"/>
            <w:vAlign w:val="center"/>
          </w:tcPr>
          <w:p w14:paraId="70464215" w14:textId="77777777" w:rsidR="005C7C8D" w:rsidRPr="00C64AB4" w:rsidRDefault="005C7C8D">
            <w:pPr>
              <w:widowControl w:val="0"/>
              <w:spacing w:line="440" w:lineRule="exact"/>
              <w:jc w:val="center"/>
              <w:rPr>
                <w:rFonts w:ascii="宋体" w:hAnsi="宋体" w:cs="Calibri"/>
                <w:bCs/>
                <w:kern w:val="2"/>
                <w:szCs w:val="32"/>
              </w:rPr>
            </w:pPr>
          </w:p>
        </w:tc>
        <w:tc>
          <w:tcPr>
            <w:tcW w:w="1843" w:type="dxa"/>
            <w:vAlign w:val="center"/>
          </w:tcPr>
          <w:p w14:paraId="52620827" w14:textId="77777777" w:rsidR="005C7C8D" w:rsidRPr="00C64AB4" w:rsidRDefault="005C7C8D">
            <w:pPr>
              <w:widowControl w:val="0"/>
              <w:spacing w:line="440" w:lineRule="exact"/>
              <w:jc w:val="center"/>
              <w:rPr>
                <w:rFonts w:ascii="宋体" w:hAnsi="宋体" w:cs="Calibri"/>
                <w:bCs/>
                <w:kern w:val="2"/>
                <w:szCs w:val="32"/>
              </w:rPr>
            </w:pPr>
          </w:p>
        </w:tc>
        <w:tc>
          <w:tcPr>
            <w:tcW w:w="1955" w:type="dxa"/>
            <w:vAlign w:val="center"/>
          </w:tcPr>
          <w:p w14:paraId="15DFA8FF"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4062F689"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2F98AC94"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0F217632" w14:textId="77777777" w:rsidR="005C7C8D" w:rsidRPr="00C64AB4" w:rsidRDefault="005C7C8D">
            <w:pPr>
              <w:widowControl w:val="0"/>
              <w:spacing w:line="440" w:lineRule="exact"/>
              <w:jc w:val="center"/>
              <w:rPr>
                <w:rFonts w:ascii="宋体" w:hAnsi="宋体" w:cs="Calibri"/>
                <w:bCs/>
                <w:kern w:val="2"/>
                <w:szCs w:val="32"/>
              </w:rPr>
            </w:pPr>
          </w:p>
        </w:tc>
      </w:tr>
      <w:tr w:rsidR="005C7C8D" w:rsidRPr="00C64AB4" w14:paraId="3617A318" w14:textId="77777777">
        <w:tc>
          <w:tcPr>
            <w:tcW w:w="959" w:type="dxa"/>
            <w:vAlign w:val="center"/>
          </w:tcPr>
          <w:p w14:paraId="11B74626" w14:textId="77777777" w:rsidR="005C7C8D" w:rsidRPr="00C64AB4" w:rsidRDefault="005C7C8D">
            <w:pPr>
              <w:widowControl w:val="0"/>
              <w:spacing w:line="440" w:lineRule="exact"/>
              <w:jc w:val="center"/>
              <w:rPr>
                <w:rFonts w:ascii="宋体" w:hAnsi="宋体" w:cs="Calibri"/>
                <w:bCs/>
                <w:kern w:val="2"/>
                <w:szCs w:val="32"/>
              </w:rPr>
            </w:pPr>
          </w:p>
        </w:tc>
        <w:tc>
          <w:tcPr>
            <w:tcW w:w="1843" w:type="dxa"/>
            <w:vAlign w:val="center"/>
          </w:tcPr>
          <w:p w14:paraId="3F0AD155" w14:textId="77777777" w:rsidR="005C7C8D" w:rsidRPr="00C64AB4" w:rsidRDefault="005C7C8D">
            <w:pPr>
              <w:widowControl w:val="0"/>
              <w:spacing w:line="440" w:lineRule="exact"/>
              <w:jc w:val="center"/>
              <w:rPr>
                <w:rFonts w:ascii="宋体" w:hAnsi="宋体" w:cs="Calibri"/>
                <w:bCs/>
                <w:kern w:val="2"/>
                <w:szCs w:val="32"/>
              </w:rPr>
            </w:pPr>
          </w:p>
        </w:tc>
        <w:tc>
          <w:tcPr>
            <w:tcW w:w="1955" w:type="dxa"/>
            <w:vAlign w:val="center"/>
          </w:tcPr>
          <w:p w14:paraId="1D0D8631"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2AE1D740"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350B76BC" w14:textId="77777777" w:rsidR="005C7C8D" w:rsidRPr="00C64AB4" w:rsidRDefault="005C7C8D">
            <w:pPr>
              <w:widowControl w:val="0"/>
              <w:spacing w:line="440" w:lineRule="exact"/>
              <w:jc w:val="center"/>
              <w:rPr>
                <w:rFonts w:ascii="宋体" w:hAnsi="宋体" w:cs="Calibri"/>
                <w:bCs/>
                <w:kern w:val="2"/>
                <w:szCs w:val="32"/>
              </w:rPr>
            </w:pPr>
          </w:p>
        </w:tc>
        <w:tc>
          <w:tcPr>
            <w:tcW w:w="1586" w:type="dxa"/>
            <w:vAlign w:val="center"/>
          </w:tcPr>
          <w:p w14:paraId="13D6E4E3" w14:textId="77777777" w:rsidR="005C7C8D" w:rsidRPr="00C64AB4" w:rsidRDefault="005C7C8D">
            <w:pPr>
              <w:widowControl w:val="0"/>
              <w:spacing w:line="440" w:lineRule="exact"/>
              <w:jc w:val="center"/>
              <w:rPr>
                <w:rFonts w:ascii="宋体" w:hAnsi="宋体" w:cs="Calibri"/>
                <w:bCs/>
                <w:kern w:val="2"/>
                <w:szCs w:val="32"/>
              </w:rPr>
            </w:pPr>
          </w:p>
        </w:tc>
      </w:tr>
    </w:tbl>
    <w:p w14:paraId="43D8A643" w14:textId="77777777" w:rsidR="005C7C8D" w:rsidRPr="00C64AB4" w:rsidRDefault="006B640B">
      <w:pPr>
        <w:spacing w:line="440" w:lineRule="exact"/>
        <w:rPr>
          <w:rFonts w:ascii="宋体" w:hAnsi="宋体"/>
          <w:bCs/>
          <w:szCs w:val="32"/>
        </w:rPr>
      </w:pPr>
      <w:r w:rsidRPr="00C64AB4">
        <w:rPr>
          <w:rFonts w:ascii="宋体" w:hAnsi="宋体" w:hint="eastAsia"/>
          <w:bCs/>
          <w:szCs w:val="32"/>
        </w:rPr>
        <w:t>说明</w:t>
      </w:r>
      <w:r w:rsidRPr="00C64AB4">
        <w:rPr>
          <w:rFonts w:ascii="宋体" w:hAnsi="宋体" w:hint="eastAsia"/>
          <w:bCs/>
          <w:szCs w:val="32"/>
        </w:rPr>
        <w:t>:</w:t>
      </w:r>
    </w:p>
    <w:p w14:paraId="696F2A4F" w14:textId="77777777" w:rsidR="005C7C8D" w:rsidRPr="00C64AB4" w:rsidRDefault="006B640B">
      <w:pPr>
        <w:spacing w:line="440" w:lineRule="exact"/>
        <w:ind w:firstLine="426"/>
        <w:rPr>
          <w:rFonts w:ascii="宋体" w:hAnsi="宋体"/>
          <w:bCs/>
          <w:szCs w:val="32"/>
        </w:rPr>
      </w:pPr>
      <w:r w:rsidRPr="00C64AB4">
        <w:rPr>
          <w:rFonts w:ascii="宋体" w:hAnsi="宋体" w:hint="eastAsia"/>
          <w:bCs/>
          <w:szCs w:val="32"/>
        </w:rPr>
        <w:t>1</w:t>
      </w:r>
      <w:r w:rsidRPr="00C64AB4">
        <w:rPr>
          <w:rFonts w:ascii="宋体" w:hAnsi="宋体" w:hint="eastAsia"/>
          <w:bCs/>
          <w:szCs w:val="32"/>
        </w:rPr>
        <w:t>、请按项目的实际技术参数，逐条对应招标文件的“招标要求及技术参数”，认真填写本表。偏离情况填写</w:t>
      </w:r>
      <w:r w:rsidRPr="00C64AB4">
        <w:rPr>
          <w:rFonts w:ascii="宋体" w:hAnsi="宋体" w:hint="eastAsia"/>
          <w:bCs/>
          <w:szCs w:val="32"/>
        </w:rPr>
        <w:t>:</w:t>
      </w:r>
      <w:r w:rsidRPr="00C64AB4">
        <w:rPr>
          <w:rFonts w:ascii="宋体" w:hAnsi="宋体" w:hint="eastAsia"/>
          <w:bCs/>
          <w:szCs w:val="32"/>
        </w:rPr>
        <w:t>优于、等于，偏离说明对偏离情况做出详细说明。</w:t>
      </w:r>
    </w:p>
    <w:p w14:paraId="68B70DF6" w14:textId="77777777" w:rsidR="005C7C8D" w:rsidRPr="00C64AB4" w:rsidRDefault="006B640B">
      <w:pPr>
        <w:spacing w:line="440" w:lineRule="exact"/>
        <w:ind w:firstLine="426"/>
        <w:rPr>
          <w:rFonts w:ascii="宋体" w:hAnsi="宋体"/>
          <w:bCs/>
          <w:szCs w:val="32"/>
        </w:rPr>
      </w:pPr>
      <w:r w:rsidRPr="00C64AB4">
        <w:rPr>
          <w:rFonts w:ascii="宋体" w:hAnsi="宋体" w:hint="eastAsia"/>
          <w:bCs/>
          <w:szCs w:val="32"/>
        </w:rPr>
        <w:t>2</w:t>
      </w:r>
      <w:r w:rsidRPr="00C64AB4">
        <w:rPr>
          <w:rFonts w:ascii="宋体" w:hAnsi="宋体" w:hint="eastAsia"/>
          <w:bCs/>
          <w:szCs w:val="32"/>
        </w:rPr>
        <w:t>、投标人应按实际情况填写，不得照抄、复制招标文件技术参数要求。</w:t>
      </w:r>
    </w:p>
    <w:p w14:paraId="519F7A78" w14:textId="77777777" w:rsidR="005C7C8D" w:rsidRPr="00C64AB4" w:rsidRDefault="005C7C8D">
      <w:pPr>
        <w:spacing w:line="440" w:lineRule="exact"/>
        <w:ind w:firstLine="426"/>
        <w:rPr>
          <w:rFonts w:ascii="宋体" w:hAnsi="宋体"/>
          <w:b/>
          <w:bCs/>
          <w:szCs w:val="32"/>
        </w:rPr>
      </w:pPr>
    </w:p>
    <w:p w14:paraId="6E2A4135" w14:textId="77777777" w:rsidR="005C7C8D" w:rsidRPr="00C64AB4" w:rsidRDefault="006B640B">
      <w:pPr>
        <w:spacing w:line="600" w:lineRule="auto"/>
        <w:ind w:firstLine="560"/>
        <w:rPr>
          <w:rFonts w:ascii="宋体" w:hAnsi="宋体" w:cs="宋体"/>
          <w:szCs w:val="28"/>
        </w:rPr>
      </w:pPr>
      <w:r w:rsidRPr="00C64AB4">
        <w:rPr>
          <w:rFonts w:ascii="宋体" w:hAnsi="宋体" w:cs="宋体" w:hint="eastAsia"/>
          <w:szCs w:val="28"/>
        </w:rPr>
        <w:t>供应商名称：</w:t>
      </w:r>
      <w:r w:rsidRPr="00C64AB4">
        <w:rPr>
          <w:rFonts w:ascii="宋体" w:hAnsi="宋体" w:cs="宋体" w:hint="eastAsia"/>
          <w:szCs w:val="28"/>
          <w:u w:val="single"/>
        </w:rPr>
        <w:t xml:space="preserve">                              </w:t>
      </w:r>
      <w:r w:rsidRPr="00C64AB4">
        <w:rPr>
          <w:rFonts w:ascii="宋体" w:hAnsi="宋体" w:cs="宋体" w:hint="eastAsia"/>
          <w:szCs w:val="28"/>
        </w:rPr>
        <w:t>（公章）</w:t>
      </w:r>
    </w:p>
    <w:p w14:paraId="66147282" w14:textId="77777777" w:rsidR="005C7C8D" w:rsidRPr="00C64AB4" w:rsidRDefault="006B640B">
      <w:pPr>
        <w:spacing w:line="600" w:lineRule="auto"/>
        <w:ind w:firstLine="560"/>
        <w:rPr>
          <w:rFonts w:ascii="宋体" w:hAnsi="宋体" w:cs="宋体"/>
          <w:szCs w:val="28"/>
        </w:rPr>
      </w:pPr>
      <w:r w:rsidRPr="00C64AB4">
        <w:rPr>
          <w:rFonts w:ascii="宋体" w:hAnsi="宋体" w:cs="宋体" w:hint="eastAsia"/>
          <w:szCs w:val="28"/>
        </w:rPr>
        <w:t>法定代表人或被授权人：</w:t>
      </w:r>
      <w:r w:rsidRPr="00C64AB4">
        <w:rPr>
          <w:rFonts w:ascii="宋体" w:hAnsi="宋体" w:cs="宋体" w:hint="eastAsia"/>
          <w:szCs w:val="28"/>
          <w:u w:val="single"/>
        </w:rPr>
        <w:t xml:space="preserve">                     </w:t>
      </w:r>
      <w:r w:rsidRPr="00C64AB4">
        <w:rPr>
          <w:rFonts w:ascii="宋体" w:hAnsi="宋体" w:cs="宋体" w:hint="eastAsia"/>
          <w:szCs w:val="28"/>
        </w:rPr>
        <w:t xml:space="preserve"> </w:t>
      </w:r>
      <w:r w:rsidRPr="00C64AB4">
        <w:rPr>
          <w:rFonts w:ascii="宋体" w:hAnsi="宋体" w:cs="宋体" w:hint="eastAsia"/>
          <w:szCs w:val="28"/>
        </w:rPr>
        <w:t>（签字或盖章）</w:t>
      </w:r>
      <w:r w:rsidRPr="00C64AB4">
        <w:rPr>
          <w:rFonts w:ascii="宋体" w:hAnsi="宋体" w:cs="宋体" w:hint="eastAsia"/>
          <w:szCs w:val="28"/>
        </w:rPr>
        <w:t xml:space="preserve">    </w:t>
      </w:r>
    </w:p>
    <w:p w14:paraId="3979C091" w14:textId="77777777" w:rsidR="005C7C8D" w:rsidRPr="00C64AB4" w:rsidRDefault="006B640B">
      <w:pPr>
        <w:spacing w:line="600" w:lineRule="auto"/>
        <w:ind w:firstLineChars="2200" w:firstLine="5280"/>
        <w:rPr>
          <w:rFonts w:ascii="宋体" w:hAnsi="宋体" w:cs="宋体"/>
          <w:szCs w:val="28"/>
        </w:rPr>
      </w:pPr>
      <w:r w:rsidRPr="00C64AB4">
        <w:rPr>
          <w:rFonts w:ascii="宋体" w:hAnsi="宋体" w:cs="宋体" w:hint="eastAsia"/>
          <w:szCs w:val="28"/>
        </w:rPr>
        <w:t>年</w:t>
      </w:r>
      <w:r w:rsidRPr="00C64AB4">
        <w:rPr>
          <w:rFonts w:ascii="宋体" w:hAnsi="宋体" w:cs="宋体" w:hint="eastAsia"/>
          <w:szCs w:val="28"/>
        </w:rPr>
        <w:t xml:space="preserve">     </w:t>
      </w:r>
      <w:r w:rsidRPr="00C64AB4">
        <w:rPr>
          <w:rFonts w:ascii="宋体" w:hAnsi="宋体" w:cs="宋体" w:hint="eastAsia"/>
          <w:szCs w:val="28"/>
        </w:rPr>
        <w:t>月</w:t>
      </w:r>
      <w:r w:rsidRPr="00C64AB4">
        <w:rPr>
          <w:rFonts w:ascii="宋体" w:hAnsi="宋体" w:cs="宋体" w:hint="eastAsia"/>
          <w:szCs w:val="28"/>
        </w:rPr>
        <w:t xml:space="preserve">    </w:t>
      </w:r>
      <w:r w:rsidRPr="00C64AB4">
        <w:rPr>
          <w:rFonts w:ascii="宋体" w:hAnsi="宋体" w:cs="宋体" w:hint="eastAsia"/>
          <w:szCs w:val="28"/>
        </w:rPr>
        <w:t>日</w:t>
      </w:r>
    </w:p>
    <w:p w14:paraId="0EDD3E44" w14:textId="77777777" w:rsidR="005C7C8D" w:rsidRPr="00C64AB4" w:rsidRDefault="005C7C8D">
      <w:pPr>
        <w:spacing w:line="440" w:lineRule="exact"/>
        <w:ind w:firstLine="426"/>
        <w:rPr>
          <w:rFonts w:ascii="宋体" w:hAnsi="宋体"/>
          <w:bCs/>
          <w:szCs w:val="32"/>
        </w:rPr>
      </w:pPr>
    </w:p>
    <w:p w14:paraId="58AA6409" w14:textId="77777777" w:rsidR="005C7C8D" w:rsidRPr="00C64AB4" w:rsidRDefault="006B640B">
      <w:pPr>
        <w:pStyle w:val="20"/>
      </w:pPr>
      <w:r w:rsidRPr="00C64AB4">
        <w:br w:type="page"/>
      </w:r>
      <w:bookmarkStart w:id="296" w:name="_Toc28027"/>
      <w:r w:rsidRPr="00C64AB4">
        <w:rPr>
          <w:rFonts w:hint="eastAsia"/>
        </w:rPr>
        <w:lastRenderedPageBreak/>
        <w:t>三、商务响应及相关证明</w:t>
      </w:r>
      <w:bookmarkEnd w:id="296"/>
    </w:p>
    <w:p w14:paraId="1BCC82FD" w14:textId="77777777" w:rsidR="005C7C8D" w:rsidRPr="00C64AB4" w:rsidRDefault="006B640B">
      <w:pPr>
        <w:ind w:firstLineChars="187" w:firstLine="449"/>
        <w:rPr>
          <w:rFonts w:ascii="宋体" w:hAnsi="宋体"/>
          <w:szCs w:val="28"/>
        </w:rPr>
      </w:pPr>
      <w:r w:rsidRPr="00C64AB4">
        <w:rPr>
          <w:rFonts w:ascii="宋体" w:hAnsi="宋体" w:hint="eastAsia"/>
          <w:szCs w:val="28"/>
        </w:rPr>
        <w:t>供应商应按照招标文件要求，编制和提交的内容应包括但不限于以下各项：</w:t>
      </w:r>
    </w:p>
    <w:p w14:paraId="0FC9F5F6" w14:textId="2AAD39EF" w:rsidR="005C7C8D" w:rsidRPr="00C64AB4" w:rsidRDefault="006B640B">
      <w:pPr>
        <w:ind w:left="1200" w:hangingChars="500" w:hanging="1200"/>
        <w:rPr>
          <w:rFonts w:ascii="宋体" w:hAnsi="宋体" w:cs="宋体"/>
          <w:szCs w:val="28"/>
        </w:rPr>
      </w:pPr>
      <w:bookmarkStart w:id="297" w:name="_Hlk77705526"/>
      <w:r w:rsidRPr="00C64AB4">
        <w:rPr>
          <w:rFonts w:ascii="宋体" w:hAnsi="宋体" w:cs="宋体" w:hint="eastAsia"/>
          <w:szCs w:val="28"/>
        </w:rPr>
        <w:t>项目名称：</w:t>
      </w:r>
      <w:r w:rsidR="00AD6E26" w:rsidRPr="00C64AB4">
        <w:rPr>
          <w:rFonts w:ascii="宋体" w:hAnsi="宋体" w:cs="宋体" w:hint="eastAsia"/>
          <w:szCs w:val="28"/>
          <w:u w:val="single"/>
        </w:rPr>
        <w:t>西安市疾病预防控制中心新址实验设备采购（原子吸收光谱仪）</w:t>
      </w:r>
    </w:p>
    <w:p w14:paraId="51ED8DDF" w14:textId="77777777" w:rsidR="005C7C8D" w:rsidRPr="00C64AB4" w:rsidRDefault="006B640B">
      <w:pPr>
        <w:pStyle w:val="aa"/>
        <w:jc w:val="both"/>
        <w:rPr>
          <w:rFonts w:ascii="宋体" w:hAnsi="宋体" w:cs="宋体"/>
          <w:szCs w:val="28"/>
        </w:rPr>
      </w:pPr>
      <w:r w:rsidRPr="00C64AB4">
        <w:rPr>
          <w:rFonts w:ascii="宋体" w:hAnsi="宋体" w:cs="宋体" w:hint="eastAsia"/>
          <w:szCs w:val="28"/>
        </w:rPr>
        <w:t>项目编号：</w:t>
      </w:r>
      <w:r w:rsidRPr="00C64AB4">
        <w:rPr>
          <w:rFonts w:ascii="宋体" w:hAnsi="宋体" w:cs="宋体" w:hint="eastAsia"/>
          <w:szCs w:val="28"/>
          <w:u w:val="single"/>
        </w:rPr>
        <w:t>HRDL-CG[2023]-132-077</w:t>
      </w:r>
      <w:r w:rsidRPr="00C64AB4">
        <w:rPr>
          <w:rFonts w:ascii="宋体" w:hAnsi="宋体" w:cs="宋体" w:hint="eastAsia"/>
          <w:szCs w:val="28"/>
        </w:rPr>
        <w:t xml:space="preserve"> </w:t>
      </w:r>
    </w:p>
    <w:p w14:paraId="216883FF" w14:textId="77777777" w:rsidR="005C7C8D" w:rsidRPr="00C64AB4" w:rsidRDefault="005C7C8D">
      <w:pPr>
        <w:pStyle w:val="aa"/>
        <w:jc w:val="both"/>
        <w:rPr>
          <w:rFonts w:ascii="宋体" w:hAnsi="宋体" w:cs="宋体"/>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1792"/>
        <w:gridCol w:w="1628"/>
      </w:tblGrid>
      <w:tr w:rsidR="005C7C8D" w:rsidRPr="00C64AB4" w14:paraId="5C2FFF33" w14:textId="77777777">
        <w:trPr>
          <w:trHeight w:val="485"/>
          <w:jc w:val="center"/>
        </w:trPr>
        <w:tc>
          <w:tcPr>
            <w:tcW w:w="948" w:type="dxa"/>
          </w:tcPr>
          <w:bookmarkEnd w:id="297"/>
          <w:p w14:paraId="419C9B43" w14:textId="77777777" w:rsidR="005C7C8D" w:rsidRPr="00C64AB4" w:rsidRDefault="006B640B">
            <w:pPr>
              <w:pStyle w:val="ac"/>
              <w:rPr>
                <w:rFonts w:hAnsi="宋体" w:cs="Calibri"/>
                <w:kern w:val="2"/>
                <w:szCs w:val="28"/>
              </w:rPr>
            </w:pPr>
            <w:r w:rsidRPr="00C64AB4">
              <w:rPr>
                <w:rFonts w:hAnsi="宋体" w:cs="Calibri"/>
                <w:kern w:val="2"/>
                <w:szCs w:val="28"/>
              </w:rPr>
              <w:t>序号</w:t>
            </w:r>
          </w:p>
        </w:tc>
        <w:tc>
          <w:tcPr>
            <w:tcW w:w="2040" w:type="dxa"/>
          </w:tcPr>
          <w:p w14:paraId="2FFD3A13" w14:textId="77777777" w:rsidR="005C7C8D" w:rsidRPr="00C64AB4" w:rsidRDefault="006B640B">
            <w:pPr>
              <w:pStyle w:val="ac"/>
              <w:jc w:val="center"/>
              <w:rPr>
                <w:rFonts w:hAnsi="宋体" w:cs="Calibri"/>
                <w:kern w:val="2"/>
                <w:szCs w:val="28"/>
              </w:rPr>
            </w:pPr>
            <w:r w:rsidRPr="00C64AB4">
              <w:rPr>
                <w:rFonts w:hAnsi="宋体" w:cs="Calibri"/>
                <w:kern w:val="2"/>
                <w:szCs w:val="28"/>
              </w:rPr>
              <w:t>招标要求</w:t>
            </w:r>
          </w:p>
        </w:tc>
        <w:tc>
          <w:tcPr>
            <w:tcW w:w="2520" w:type="dxa"/>
          </w:tcPr>
          <w:p w14:paraId="20A9B17D" w14:textId="77777777" w:rsidR="005C7C8D" w:rsidRPr="00C64AB4" w:rsidRDefault="006B640B">
            <w:pPr>
              <w:pStyle w:val="ac"/>
              <w:jc w:val="center"/>
              <w:rPr>
                <w:rFonts w:hAnsi="宋体" w:cs="Calibri"/>
                <w:kern w:val="2"/>
                <w:szCs w:val="28"/>
              </w:rPr>
            </w:pPr>
            <w:r w:rsidRPr="00C64AB4">
              <w:rPr>
                <w:rFonts w:hAnsi="宋体" w:cs="Calibri"/>
                <w:kern w:val="2"/>
                <w:szCs w:val="28"/>
              </w:rPr>
              <w:t>投标响应</w:t>
            </w:r>
          </w:p>
        </w:tc>
        <w:tc>
          <w:tcPr>
            <w:tcW w:w="1792" w:type="dxa"/>
          </w:tcPr>
          <w:p w14:paraId="290ABFEF" w14:textId="77777777" w:rsidR="005C7C8D" w:rsidRPr="00C64AB4" w:rsidRDefault="006B640B">
            <w:pPr>
              <w:pStyle w:val="ac"/>
              <w:jc w:val="center"/>
              <w:rPr>
                <w:rFonts w:hAnsi="宋体" w:cs="Calibri"/>
                <w:kern w:val="2"/>
                <w:szCs w:val="28"/>
              </w:rPr>
            </w:pPr>
            <w:r w:rsidRPr="00C64AB4">
              <w:rPr>
                <w:rFonts w:hAnsi="宋体" w:cs="Calibri"/>
                <w:kern w:val="2"/>
                <w:szCs w:val="28"/>
              </w:rPr>
              <w:t>偏离</w:t>
            </w:r>
          </w:p>
        </w:tc>
        <w:tc>
          <w:tcPr>
            <w:tcW w:w="1628" w:type="dxa"/>
          </w:tcPr>
          <w:p w14:paraId="1C71FE28" w14:textId="77777777" w:rsidR="005C7C8D" w:rsidRPr="00C64AB4" w:rsidRDefault="006B640B">
            <w:pPr>
              <w:pStyle w:val="ac"/>
              <w:jc w:val="center"/>
              <w:rPr>
                <w:rFonts w:hAnsi="宋体" w:cs="Calibri"/>
                <w:kern w:val="2"/>
                <w:szCs w:val="28"/>
              </w:rPr>
            </w:pPr>
            <w:r w:rsidRPr="00C64AB4">
              <w:rPr>
                <w:rFonts w:hAnsi="宋体" w:cs="Calibri"/>
                <w:kern w:val="2"/>
                <w:szCs w:val="28"/>
              </w:rPr>
              <w:t>说明</w:t>
            </w:r>
          </w:p>
        </w:tc>
      </w:tr>
      <w:tr w:rsidR="005C7C8D" w:rsidRPr="00C64AB4" w14:paraId="3ED5EF45" w14:textId="77777777">
        <w:trPr>
          <w:trHeight w:val="485"/>
          <w:jc w:val="center"/>
        </w:trPr>
        <w:tc>
          <w:tcPr>
            <w:tcW w:w="948" w:type="dxa"/>
            <w:vAlign w:val="center"/>
          </w:tcPr>
          <w:p w14:paraId="385E29FC"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1</w:t>
            </w:r>
          </w:p>
        </w:tc>
        <w:tc>
          <w:tcPr>
            <w:tcW w:w="2040" w:type="dxa"/>
            <w:vAlign w:val="center"/>
          </w:tcPr>
          <w:p w14:paraId="0F7D75F3" w14:textId="77777777" w:rsidR="005C7C8D" w:rsidRPr="00C64AB4" w:rsidRDefault="005C7C8D">
            <w:pPr>
              <w:jc w:val="center"/>
              <w:rPr>
                <w:rFonts w:ascii="宋体" w:hAnsi="宋体" w:cs="Calibri"/>
                <w:bCs/>
                <w:kern w:val="2"/>
                <w:szCs w:val="28"/>
              </w:rPr>
            </w:pPr>
          </w:p>
        </w:tc>
        <w:tc>
          <w:tcPr>
            <w:tcW w:w="2520" w:type="dxa"/>
            <w:vAlign w:val="center"/>
          </w:tcPr>
          <w:p w14:paraId="5B22B71A" w14:textId="77777777" w:rsidR="005C7C8D" w:rsidRPr="00C64AB4" w:rsidRDefault="005C7C8D">
            <w:pPr>
              <w:pStyle w:val="ac"/>
              <w:ind w:leftChars="257" w:left="1157" w:hanging="540"/>
              <w:jc w:val="center"/>
              <w:rPr>
                <w:rFonts w:hAnsi="宋体" w:cs="Calibri"/>
                <w:kern w:val="2"/>
                <w:szCs w:val="28"/>
              </w:rPr>
            </w:pPr>
          </w:p>
        </w:tc>
        <w:tc>
          <w:tcPr>
            <w:tcW w:w="1792" w:type="dxa"/>
            <w:vAlign w:val="center"/>
          </w:tcPr>
          <w:p w14:paraId="5DD759C1" w14:textId="77777777" w:rsidR="005C7C8D" w:rsidRPr="00C64AB4" w:rsidRDefault="005C7C8D">
            <w:pPr>
              <w:pStyle w:val="ac"/>
              <w:ind w:leftChars="257" w:left="1157" w:hanging="540"/>
              <w:jc w:val="center"/>
              <w:rPr>
                <w:rFonts w:hAnsi="宋体" w:cs="Calibri"/>
                <w:kern w:val="2"/>
                <w:szCs w:val="28"/>
              </w:rPr>
            </w:pPr>
          </w:p>
        </w:tc>
        <w:tc>
          <w:tcPr>
            <w:tcW w:w="1628" w:type="dxa"/>
            <w:vAlign w:val="center"/>
          </w:tcPr>
          <w:p w14:paraId="299B1DE0" w14:textId="77777777" w:rsidR="005C7C8D" w:rsidRPr="00C64AB4" w:rsidRDefault="005C7C8D">
            <w:pPr>
              <w:pStyle w:val="ac"/>
              <w:ind w:leftChars="257" w:left="1157" w:hanging="540"/>
              <w:jc w:val="center"/>
              <w:rPr>
                <w:rFonts w:hAnsi="宋体" w:cs="Calibri"/>
                <w:kern w:val="2"/>
                <w:szCs w:val="28"/>
              </w:rPr>
            </w:pPr>
          </w:p>
        </w:tc>
      </w:tr>
      <w:tr w:rsidR="005C7C8D" w:rsidRPr="00C64AB4" w14:paraId="7AEADB33" w14:textId="77777777">
        <w:trPr>
          <w:trHeight w:val="485"/>
          <w:jc w:val="center"/>
        </w:trPr>
        <w:tc>
          <w:tcPr>
            <w:tcW w:w="948" w:type="dxa"/>
            <w:vAlign w:val="center"/>
          </w:tcPr>
          <w:p w14:paraId="3048FC30"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2</w:t>
            </w:r>
          </w:p>
        </w:tc>
        <w:tc>
          <w:tcPr>
            <w:tcW w:w="2040" w:type="dxa"/>
            <w:vAlign w:val="center"/>
          </w:tcPr>
          <w:p w14:paraId="7AFF9A45" w14:textId="77777777" w:rsidR="005C7C8D" w:rsidRPr="00C64AB4" w:rsidRDefault="005C7C8D">
            <w:pPr>
              <w:jc w:val="center"/>
              <w:rPr>
                <w:rFonts w:ascii="宋体" w:hAnsi="宋体" w:cs="Calibri"/>
                <w:bCs/>
                <w:kern w:val="2"/>
                <w:szCs w:val="28"/>
              </w:rPr>
            </w:pPr>
          </w:p>
        </w:tc>
        <w:tc>
          <w:tcPr>
            <w:tcW w:w="2520" w:type="dxa"/>
            <w:vAlign w:val="center"/>
          </w:tcPr>
          <w:p w14:paraId="3ACE4B4B" w14:textId="77777777" w:rsidR="005C7C8D" w:rsidRPr="00C64AB4" w:rsidRDefault="005C7C8D">
            <w:pPr>
              <w:pStyle w:val="ac"/>
              <w:ind w:leftChars="257" w:left="1157" w:hanging="540"/>
              <w:jc w:val="center"/>
              <w:rPr>
                <w:rFonts w:hAnsi="宋体" w:cs="Calibri"/>
                <w:kern w:val="2"/>
                <w:szCs w:val="28"/>
              </w:rPr>
            </w:pPr>
          </w:p>
        </w:tc>
        <w:tc>
          <w:tcPr>
            <w:tcW w:w="1792" w:type="dxa"/>
            <w:vAlign w:val="center"/>
          </w:tcPr>
          <w:p w14:paraId="172B4A66" w14:textId="77777777" w:rsidR="005C7C8D" w:rsidRPr="00C64AB4" w:rsidRDefault="005C7C8D">
            <w:pPr>
              <w:pStyle w:val="ac"/>
              <w:ind w:leftChars="257" w:left="1157" w:hanging="540"/>
              <w:jc w:val="center"/>
              <w:rPr>
                <w:rFonts w:hAnsi="宋体" w:cs="Calibri"/>
                <w:kern w:val="2"/>
                <w:szCs w:val="28"/>
              </w:rPr>
            </w:pPr>
          </w:p>
        </w:tc>
        <w:tc>
          <w:tcPr>
            <w:tcW w:w="1628" w:type="dxa"/>
            <w:vAlign w:val="center"/>
          </w:tcPr>
          <w:p w14:paraId="72D1EFD6" w14:textId="77777777" w:rsidR="005C7C8D" w:rsidRPr="00C64AB4" w:rsidRDefault="005C7C8D">
            <w:pPr>
              <w:pStyle w:val="ac"/>
              <w:ind w:leftChars="257" w:left="1157" w:hanging="540"/>
              <w:jc w:val="center"/>
              <w:rPr>
                <w:rFonts w:hAnsi="宋体" w:cs="Calibri"/>
                <w:kern w:val="2"/>
                <w:szCs w:val="28"/>
              </w:rPr>
            </w:pPr>
          </w:p>
        </w:tc>
      </w:tr>
      <w:tr w:rsidR="005C7C8D" w:rsidRPr="00C64AB4" w14:paraId="1EFF8A14" w14:textId="77777777">
        <w:trPr>
          <w:trHeight w:val="485"/>
          <w:jc w:val="center"/>
        </w:trPr>
        <w:tc>
          <w:tcPr>
            <w:tcW w:w="948" w:type="dxa"/>
            <w:vAlign w:val="center"/>
          </w:tcPr>
          <w:p w14:paraId="1EE83A7A"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3</w:t>
            </w:r>
          </w:p>
        </w:tc>
        <w:tc>
          <w:tcPr>
            <w:tcW w:w="2040" w:type="dxa"/>
            <w:vAlign w:val="center"/>
          </w:tcPr>
          <w:p w14:paraId="4E18130A" w14:textId="77777777" w:rsidR="005C7C8D" w:rsidRPr="00C64AB4" w:rsidRDefault="005C7C8D">
            <w:pPr>
              <w:jc w:val="center"/>
              <w:rPr>
                <w:rFonts w:ascii="宋体" w:hAnsi="宋体" w:cs="Calibri"/>
                <w:bCs/>
                <w:kern w:val="2"/>
                <w:szCs w:val="28"/>
              </w:rPr>
            </w:pPr>
          </w:p>
        </w:tc>
        <w:tc>
          <w:tcPr>
            <w:tcW w:w="2520" w:type="dxa"/>
            <w:vAlign w:val="center"/>
          </w:tcPr>
          <w:p w14:paraId="0C9F53BB" w14:textId="77777777" w:rsidR="005C7C8D" w:rsidRPr="00C64AB4" w:rsidRDefault="005C7C8D">
            <w:pPr>
              <w:pStyle w:val="ac"/>
              <w:ind w:leftChars="257" w:left="1157" w:hanging="540"/>
              <w:jc w:val="center"/>
              <w:rPr>
                <w:rFonts w:hAnsi="宋体" w:cs="Calibri"/>
                <w:kern w:val="2"/>
                <w:szCs w:val="28"/>
              </w:rPr>
            </w:pPr>
          </w:p>
        </w:tc>
        <w:tc>
          <w:tcPr>
            <w:tcW w:w="1792" w:type="dxa"/>
            <w:vAlign w:val="center"/>
          </w:tcPr>
          <w:p w14:paraId="575BF264" w14:textId="77777777" w:rsidR="005C7C8D" w:rsidRPr="00C64AB4" w:rsidRDefault="005C7C8D">
            <w:pPr>
              <w:pStyle w:val="ac"/>
              <w:ind w:leftChars="257" w:left="1157" w:hanging="540"/>
              <w:jc w:val="center"/>
              <w:rPr>
                <w:rFonts w:hAnsi="宋体" w:cs="Calibri"/>
                <w:kern w:val="2"/>
                <w:szCs w:val="28"/>
              </w:rPr>
            </w:pPr>
          </w:p>
        </w:tc>
        <w:tc>
          <w:tcPr>
            <w:tcW w:w="1628" w:type="dxa"/>
            <w:vAlign w:val="center"/>
          </w:tcPr>
          <w:p w14:paraId="7D6ECEC6" w14:textId="77777777" w:rsidR="005C7C8D" w:rsidRPr="00C64AB4" w:rsidRDefault="005C7C8D">
            <w:pPr>
              <w:pStyle w:val="ac"/>
              <w:ind w:leftChars="257" w:left="1157" w:hanging="540"/>
              <w:jc w:val="center"/>
              <w:rPr>
                <w:rFonts w:hAnsi="宋体" w:cs="Calibri"/>
                <w:kern w:val="2"/>
                <w:szCs w:val="28"/>
              </w:rPr>
            </w:pPr>
          </w:p>
        </w:tc>
      </w:tr>
      <w:tr w:rsidR="005C7C8D" w:rsidRPr="00C64AB4" w14:paraId="3F2A30D8" w14:textId="77777777">
        <w:trPr>
          <w:trHeight w:val="485"/>
          <w:jc w:val="center"/>
        </w:trPr>
        <w:tc>
          <w:tcPr>
            <w:tcW w:w="948" w:type="dxa"/>
            <w:vAlign w:val="center"/>
          </w:tcPr>
          <w:p w14:paraId="4C60D664"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4</w:t>
            </w:r>
          </w:p>
        </w:tc>
        <w:tc>
          <w:tcPr>
            <w:tcW w:w="2040" w:type="dxa"/>
            <w:vAlign w:val="center"/>
          </w:tcPr>
          <w:p w14:paraId="3A0D8BDA" w14:textId="77777777" w:rsidR="005C7C8D" w:rsidRPr="00C64AB4" w:rsidRDefault="005C7C8D">
            <w:pPr>
              <w:jc w:val="center"/>
              <w:rPr>
                <w:rFonts w:ascii="宋体" w:hAnsi="宋体" w:cs="Calibri"/>
                <w:kern w:val="2"/>
                <w:szCs w:val="28"/>
              </w:rPr>
            </w:pPr>
          </w:p>
        </w:tc>
        <w:tc>
          <w:tcPr>
            <w:tcW w:w="2520" w:type="dxa"/>
            <w:vAlign w:val="center"/>
          </w:tcPr>
          <w:p w14:paraId="34BAF5A6" w14:textId="77777777" w:rsidR="005C7C8D" w:rsidRPr="00C64AB4" w:rsidRDefault="005C7C8D">
            <w:pPr>
              <w:pStyle w:val="ac"/>
              <w:jc w:val="center"/>
              <w:rPr>
                <w:rFonts w:hAnsi="宋体" w:cs="Calibri"/>
                <w:kern w:val="2"/>
                <w:szCs w:val="28"/>
              </w:rPr>
            </w:pPr>
          </w:p>
        </w:tc>
        <w:tc>
          <w:tcPr>
            <w:tcW w:w="1792" w:type="dxa"/>
            <w:vAlign w:val="center"/>
          </w:tcPr>
          <w:p w14:paraId="036EB7C7" w14:textId="77777777" w:rsidR="005C7C8D" w:rsidRPr="00C64AB4" w:rsidRDefault="005C7C8D">
            <w:pPr>
              <w:pStyle w:val="ac"/>
              <w:jc w:val="center"/>
              <w:rPr>
                <w:rFonts w:hAnsi="宋体" w:cs="Calibri"/>
                <w:kern w:val="2"/>
                <w:szCs w:val="28"/>
              </w:rPr>
            </w:pPr>
          </w:p>
        </w:tc>
        <w:tc>
          <w:tcPr>
            <w:tcW w:w="1628" w:type="dxa"/>
            <w:vAlign w:val="center"/>
          </w:tcPr>
          <w:p w14:paraId="498CF1EF" w14:textId="77777777" w:rsidR="005C7C8D" w:rsidRPr="00C64AB4" w:rsidRDefault="005C7C8D">
            <w:pPr>
              <w:pStyle w:val="ac"/>
              <w:jc w:val="center"/>
              <w:rPr>
                <w:rFonts w:hAnsi="宋体" w:cs="Calibri"/>
                <w:kern w:val="2"/>
                <w:szCs w:val="28"/>
              </w:rPr>
            </w:pPr>
          </w:p>
        </w:tc>
      </w:tr>
      <w:tr w:rsidR="005C7C8D" w:rsidRPr="00C64AB4" w14:paraId="471E49CB" w14:textId="77777777">
        <w:trPr>
          <w:trHeight w:val="485"/>
          <w:jc w:val="center"/>
        </w:trPr>
        <w:tc>
          <w:tcPr>
            <w:tcW w:w="948" w:type="dxa"/>
            <w:vAlign w:val="center"/>
          </w:tcPr>
          <w:p w14:paraId="50A0B233"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5</w:t>
            </w:r>
          </w:p>
        </w:tc>
        <w:tc>
          <w:tcPr>
            <w:tcW w:w="2040" w:type="dxa"/>
            <w:vAlign w:val="center"/>
          </w:tcPr>
          <w:p w14:paraId="3FE11F4D" w14:textId="77777777" w:rsidR="005C7C8D" w:rsidRPr="00C64AB4" w:rsidRDefault="005C7C8D">
            <w:pPr>
              <w:jc w:val="center"/>
              <w:rPr>
                <w:rFonts w:ascii="宋体" w:hAnsi="宋体" w:cs="Calibri"/>
                <w:kern w:val="2"/>
                <w:szCs w:val="28"/>
              </w:rPr>
            </w:pPr>
          </w:p>
        </w:tc>
        <w:tc>
          <w:tcPr>
            <w:tcW w:w="2520" w:type="dxa"/>
            <w:vAlign w:val="center"/>
          </w:tcPr>
          <w:p w14:paraId="3A7A9F78" w14:textId="77777777" w:rsidR="005C7C8D" w:rsidRPr="00C64AB4" w:rsidRDefault="005C7C8D">
            <w:pPr>
              <w:pStyle w:val="ac"/>
              <w:jc w:val="center"/>
              <w:rPr>
                <w:rFonts w:hAnsi="宋体" w:cs="Calibri"/>
                <w:kern w:val="2"/>
                <w:szCs w:val="28"/>
              </w:rPr>
            </w:pPr>
          </w:p>
        </w:tc>
        <w:tc>
          <w:tcPr>
            <w:tcW w:w="1792" w:type="dxa"/>
            <w:vAlign w:val="center"/>
          </w:tcPr>
          <w:p w14:paraId="0D4497E9" w14:textId="77777777" w:rsidR="005C7C8D" w:rsidRPr="00C64AB4" w:rsidRDefault="005C7C8D">
            <w:pPr>
              <w:pStyle w:val="ac"/>
              <w:jc w:val="center"/>
              <w:rPr>
                <w:rFonts w:hAnsi="宋体" w:cs="Calibri"/>
                <w:kern w:val="2"/>
                <w:szCs w:val="28"/>
              </w:rPr>
            </w:pPr>
          </w:p>
        </w:tc>
        <w:tc>
          <w:tcPr>
            <w:tcW w:w="1628" w:type="dxa"/>
            <w:vAlign w:val="center"/>
          </w:tcPr>
          <w:p w14:paraId="1B848CE7" w14:textId="77777777" w:rsidR="005C7C8D" w:rsidRPr="00C64AB4" w:rsidRDefault="005C7C8D">
            <w:pPr>
              <w:pStyle w:val="ac"/>
              <w:jc w:val="center"/>
              <w:rPr>
                <w:rFonts w:hAnsi="宋体" w:cs="Calibri"/>
                <w:kern w:val="2"/>
                <w:szCs w:val="28"/>
              </w:rPr>
            </w:pPr>
          </w:p>
        </w:tc>
      </w:tr>
      <w:tr w:rsidR="005C7C8D" w:rsidRPr="00C64AB4" w14:paraId="6BD901B8" w14:textId="77777777">
        <w:trPr>
          <w:trHeight w:val="485"/>
          <w:jc w:val="center"/>
        </w:trPr>
        <w:tc>
          <w:tcPr>
            <w:tcW w:w="948" w:type="dxa"/>
            <w:vAlign w:val="center"/>
          </w:tcPr>
          <w:p w14:paraId="7001BC59"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6</w:t>
            </w:r>
          </w:p>
        </w:tc>
        <w:tc>
          <w:tcPr>
            <w:tcW w:w="2040" w:type="dxa"/>
            <w:vAlign w:val="center"/>
          </w:tcPr>
          <w:p w14:paraId="0DA386BD" w14:textId="77777777" w:rsidR="005C7C8D" w:rsidRPr="00C64AB4" w:rsidRDefault="005C7C8D">
            <w:pPr>
              <w:jc w:val="center"/>
              <w:rPr>
                <w:rFonts w:ascii="宋体" w:hAnsi="宋体" w:cs="Calibri"/>
                <w:kern w:val="2"/>
                <w:szCs w:val="28"/>
              </w:rPr>
            </w:pPr>
          </w:p>
        </w:tc>
        <w:tc>
          <w:tcPr>
            <w:tcW w:w="2520" w:type="dxa"/>
            <w:vAlign w:val="center"/>
          </w:tcPr>
          <w:p w14:paraId="5574C36C" w14:textId="77777777" w:rsidR="005C7C8D" w:rsidRPr="00C64AB4" w:rsidRDefault="005C7C8D">
            <w:pPr>
              <w:pStyle w:val="ac"/>
              <w:jc w:val="center"/>
              <w:rPr>
                <w:rFonts w:hAnsi="宋体" w:cs="Calibri"/>
                <w:kern w:val="2"/>
                <w:szCs w:val="28"/>
              </w:rPr>
            </w:pPr>
          </w:p>
        </w:tc>
        <w:tc>
          <w:tcPr>
            <w:tcW w:w="1792" w:type="dxa"/>
            <w:vAlign w:val="center"/>
          </w:tcPr>
          <w:p w14:paraId="7B79DA00" w14:textId="77777777" w:rsidR="005C7C8D" w:rsidRPr="00C64AB4" w:rsidRDefault="005C7C8D">
            <w:pPr>
              <w:pStyle w:val="ac"/>
              <w:jc w:val="center"/>
              <w:rPr>
                <w:rFonts w:hAnsi="宋体" w:cs="Calibri"/>
                <w:kern w:val="2"/>
                <w:szCs w:val="28"/>
              </w:rPr>
            </w:pPr>
          </w:p>
        </w:tc>
        <w:tc>
          <w:tcPr>
            <w:tcW w:w="1628" w:type="dxa"/>
            <w:vAlign w:val="center"/>
          </w:tcPr>
          <w:p w14:paraId="0CAD350E" w14:textId="77777777" w:rsidR="005C7C8D" w:rsidRPr="00C64AB4" w:rsidRDefault="005C7C8D">
            <w:pPr>
              <w:pStyle w:val="ac"/>
              <w:jc w:val="center"/>
              <w:rPr>
                <w:rFonts w:hAnsi="宋体" w:cs="Calibri"/>
                <w:kern w:val="2"/>
                <w:szCs w:val="28"/>
              </w:rPr>
            </w:pPr>
          </w:p>
        </w:tc>
      </w:tr>
      <w:tr w:rsidR="005C7C8D" w:rsidRPr="00C64AB4" w14:paraId="6758131B" w14:textId="77777777">
        <w:trPr>
          <w:trHeight w:val="485"/>
          <w:jc w:val="center"/>
        </w:trPr>
        <w:tc>
          <w:tcPr>
            <w:tcW w:w="948" w:type="dxa"/>
            <w:vAlign w:val="center"/>
          </w:tcPr>
          <w:p w14:paraId="7F23F36A"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7</w:t>
            </w:r>
          </w:p>
        </w:tc>
        <w:tc>
          <w:tcPr>
            <w:tcW w:w="2040" w:type="dxa"/>
            <w:vAlign w:val="center"/>
          </w:tcPr>
          <w:p w14:paraId="213E2837" w14:textId="77777777" w:rsidR="005C7C8D" w:rsidRPr="00C64AB4" w:rsidRDefault="005C7C8D">
            <w:pPr>
              <w:jc w:val="center"/>
              <w:rPr>
                <w:rFonts w:ascii="宋体" w:hAnsi="宋体" w:cs="Calibri"/>
                <w:kern w:val="2"/>
                <w:szCs w:val="28"/>
              </w:rPr>
            </w:pPr>
          </w:p>
        </w:tc>
        <w:tc>
          <w:tcPr>
            <w:tcW w:w="2520" w:type="dxa"/>
            <w:vAlign w:val="center"/>
          </w:tcPr>
          <w:p w14:paraId="68997F73" w14:textId="77777777" w:rsidR="005C7C8D" w:rsidRPr="00C64AB4" w:rsidRDefault="005C7C8D">
            <w:pPr>
              <w:pStyle w:val="ac"/>
              <w:jc w:val="center"/>
              <w:rPr>
                <w:rFonts w:hAnsi="宋体" w:cs="Calibri"/>
                <w:kern w:val="2"/>
                <w:szCs w:val="28"/>
              </w:rPr>
            </w:pPr>
          </w:p>
        </w:tc>
        <w:tc>
          <w:tcPr>
            <w:tcW w:w="1792" w:type="dxa"/>
            <w:vAlign w:val="center"/>
          </w:tcPr>
          <w:p w14:paraId="63BB44D4" w14:textId="77777777" w:rsidR="005C7C8D" w:rsidRPr="00C64AB4" w:rsidRDefault="005C7C8D">
            <w:pPr>
              <w:pStyle w:val="ac"/>
              <w:jc w:val="center"/>
              <w:rPr>
                <w:rFonts w:hAnsi="宋体" w:cs="Calibri"/>
                <w:kern w:val="2"/>
                <w:szCs w:val="28"/>
              </w:rPr>
            </w:pPr>
          </w:p>
        </w:tc>
        <w:tc>
          <w:tcPr>
            <w:tcW w:w="1628" w:type="dxa"/>
            <w:vAlign w:val="center"/>
          </w:tcPr>
          <w:p w14:paraId="224C61FE" w14:textId="77777777" w:rsidR="005C7C8D" w:rsidRPr="00C64AB4" w:rsidRDefault="005C7C8D">
            <w:pPr>
              <w:pStyle w:val="ac"/>
              <w:jc w:val="center"/>
              <w:rPr>
                <w:rFonts w:hAnsi="宋体" w:cs="Calibri"/>
                <w:kern w:val="2"/>
                <w:szCs w:val="28"/>
              </w:rPr>
            </w:pPr>
          </w:p>
        </w:tc>
      </w:tr>
      <w:tr w:rsidR="005C7C8D" w:rsidRPr="00C64AB4" w14:paraId="72A300D6" w14:textId="77777777">
        <w:trPr>
          <w:trHeight w:val="485"/>
          <w:jc w:val="center"/>
        </w:trPr>
        <w:tc>
          <w:tcPr>
            <w:tcW w:w="948" w:type="dxa"/>
            <w:vAlign w:val="center"/>
          </w:tcPr>
          <w:p w14:paraId="38E1D7BD"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8</w:t>
            </w:r>
          </w:p>
        </w:tc>
        <w:tc>
          <w:tcPr>
            <w:tcW w:w="2040" w:type="dxa"/>
            <w:vAlign w:val="center"/>
          </w:tcPr>
          <w:p w14:paraId="4B1E3AD6" w14:textId="77777777" w:rsidR="005C7C8D" w:rsidRPr="00C64AB4" w:rsidRDefault="005C7C8D">
            <w:pPr>
              <w:jc w:val="center"/>
              <w:rPr>
                <w:rFonts w:ascii="宋体" w:hAnsi="宋体" w:cs="Calibri"/>
                <w:kern w:val="2"/>
                <w:szCs w:val="28"/>
              </w:rPr>
            </w:pPr>
          </w:p>
        </w:tc>
        <w:tc>
          <w:tcPr>
            <w:tcW w:w="2520" w:type="dxa"/>
            <w:vAlign w:val="center"/>
          </w:tcPr>
          <w:p w14:paraId="61C40107" w14:textId="77777777" w:rsidR="005C7C8D" w:rsidRPr="00C64AB4" w:rsidRDefault="005C7C8D">
            <w:pPr>
              <w:pStyle w:val="ac"/>
              <w:jc w:val="center"/>
              <w:rPr>
                <w:rFonts w:hAnsi="宋体" w:cs="Calibri"/>
                <w:kern w:val="2"/>
                <w:szCs w:val="28"/>
              </w:rPr>
            </w:pPr>
          </w:p>
        </w:tc>
        <w:tc>
          <w:tcPr>
            <w:tcW w:w="1792" w:type="dxa"/>
            <w:vAlign w:val="center"/>
          </w:tcPr>
          <w:p w14:paraId="376848DA" w14:textId="77777777" w:rsidR="005C7C8D" w:rsidRPr="00C64AB4" w:rsidRDefault="005C7C8D">
            <w:pPr>
              <w:pStyle w:val="ac"/>
              <w:jc w:val="center"/>
              <w:rPr>
                <w:rFonts w:hAnsi="宋体" w:cs="Calibri"/>
                <w:kern w:val="2"/>
                <w:szCs w:val="28"/>
              </w:rPr>
            </w:pPr>
          </w:p>
        </w:tc>
        <w:tc>
          <w:tcPr>
            <w:tcW w:w="1628" w:type="dxa"/>
            <w:vAlign w:val="center"/>
          </w:tcPr>
          <w:p w14:paraId="36BFAED5" w14:textId="77777777" w:rsidR="005C7C8D" w:rsidRPr="00C64AB4" w:rsidRDefault="005C7C8D">
            <w:pPr>
              <w:pStyle w:val="ac"/>
              <w:jc w:val="center"/>
              <w:rPr>
                <w:rFonts w:hAnsi="宋体" w:cs="Calibri"/>
                <w:kern w:val="2"/>
                <w:szCs w:val="28"/>
              </w:rPr>
            </w:pPr>
          </w:p>
        </w:tc>
      </w:tr>
      <w:tr w:rsidR="005C7C8D" w:rsidRPr="00C64AB4" w14:paraId="08ADC023" w14:textId="77777777">
        <w:trPr>
          <w:trHeight w:val="485"/>
          <w:jc w:val="center"/>
        </w:trPr>
        <w:tc>
          <w:tcPr>
            <w:tcW w:w="948" w:type="dxa"/>
            <w:vAlign w:val="center"/>
          </w:tcPr>
          <w:p w14:paraId="7263FB50" w14:textId="77777777" w:rsidR="005C7C8D" w:rsidRPr="00C64AB4" w:rsidRDefault="006B640B">
            <w:pPr>
              <w:pStyle w:val="ac"/>
              <w:jc w:val="center"/>
              <w:rPr>
                <w:rFonts w:hAnsi="宋体" w:cs="Calibri"/>
                <w:kern w:val="2"/>
                <w:szCs w:val="28"/>
              </w:rPr>
            </w:pPr>
            <w:r w:rsidRPr="00C64AB4">
              <w:rPr>
                <w:rFonts w:hAnsi="宋体" w:cs="Calibri" w:hint="eastAsia"/>
                <w:kern w:val="2"/>
                <w:szCs w:val="28"/>
              </w:rPr>
              <w:t>9</w:t>
            </w:r>
          </w:p>
        </w:tc>
        <w:tc>
          <w:tcPr>
            <w:tcW w:w="2040" w:type="dxa"/>
            <w:vAlign w:val="center"/>
          </w:tcPr>
          <w:p w14:paraId="00AD29B9" w14:textId="77777777" w:rsidR="005C7C8D" w:rsidRPr="00C64AB4" w:rsidRDefault="005C7C8D">
            <w:pPr>
              <w:pStyle w:val="ac"/>
              <w:jc w:val="center"/>
              <w:rPr>
                <w:rFonts w:hAnsi="宋体" w:cs="Calibri"/>
                <w:kern w:val="2"/>
                <w:szCs w:val="28"/>
              </w:rPr>
            </w:pPr>
          </w:p>
        </w:tc>
        <w:tc>
          <w:tcPr>
            <w:tcW w:w="2520" w:type="dxa"/>
            <w:vAlign w:val="center"/>
          </w:tcPr>
          <w:p w14:paraId="0E2642DA" w14:textId="77777777" w:rsidR="005C7C8D" w:rsidRPr="00C64AB4" w:rsidRDefault="005C7C8D">
            <w:pPr>
              <w:pStyle w:val="ac"/>
              <w:jc w:val="center"/>
              <w:rPr>
                <w:rFonts w:hAnsi="宋体" w:cs="Calibri"/>
                <w:kern w:val="2"/>
                <w:szCs w:val="28"/>
              </w:rPr>
            </w:pPr>
          </w:p>
        </w:tc>
        <w:tc>
          <w:tcPr>
            <w:tcW w:w="1792" w:type="dxa"/>
            <w:vAlign w:val="center"/>
          </w:tcPr>
          <w:p w14:paraId="6CDF51DA" w14:textId="77777777" w:rsidR="005C7C8D" w:rsidRPr="00C64AB4" w:rsidRDefault="005C7C8D">
            <w:pPr>
              <w:pStyle w:val="ac"/>
              <w:jc w:val="center"/>
              <w:rPr>
                <w:rFonts w:hAnsi="宋体" w:cs="Calibri"/>
                <w:kern w:val="2"/>
                <w:szCs w:val="28"/>
              </w:rPr>
            </w:pPr>
          </w:p>
        </w:tc>
        <w:tc>
          <w:tcPr>
            <w:tcW w:w="1628" w:type="dxa"/>
            <w:vAlign w:val="center"/>
          </w:tcPr>
          <w:p w14:paraId="4E54076D" w14:textId="77777777" w:rsidR="005C7C8D" w:rsidRPr="00C64AB4" w:rsidRDefault="005C7C8D">
            <w:pPr>
              <w:pStyle w:val="ac"/>
              <w:jc w:val="center"/>
              <w:rPr>
                <w:rFonts w:hAnsi="宋体" w:cs="Calibri"/>
                <w:kern w:val="2"/>
                <w:szCs w:val="28"/>
              </w:rPr>
            </w:pPr>
          </w:p>
        </w:tc>
      </w:tr>
    </w:tbl>
    <w:p w14:paraId="0CB0A289" w14:textId="77777777" w:rsidR="005C7C8D" w:rsidRPr="00C64AB4" w:rsidRDefault="006B640B">
      <w:pPr>
        <w:pStyle w:val="ac"/>
        <w:rPr>
          <w:rFonts w:hAnsi="宋体"/>
          <w:szCs w:val="28"/>
        </w:rPr>
      </w:pPr>
      <w:r w:rsidRPr="00C64AB4">
        <w:rPr>
          <w:rFonts w:hAnsi="宋体"/>
          <w:szCs w:val="28"/>
        </w:rPr>
        <w:t>声明：</w:t>
      </w:r>
    </w:p>
    <w:p w14:paraId="6F580E80" w14:textId="77777777" w:rsidR="005C7C8D" w:rsidRPr="00C64AB4" w:rsidRDefault="006B640B">
      <w:pPr>
        <w:pStyle w:val="ac"/>
        <w:ind w:firstLineChars="200" w:firstLine="480"/>
        <w:rPr>
          <w:rFonts w:hAnsi="宋体"/>
          <w:szCs w:val="28"/>
        </w:rPr>
      </w:pPr>
      <w:r w:rsidRPr="00C64AB4">
        <w:rPr>
          <w:rFonts w:hAnsi="宋体" w:hint="eastAsia"/>
          <w:szCs w:val="28"/>
        </w:rPr>
        <w:t>1</w:t>
      </w:r>
      <w:r w:rsidRPr="00C64AB4">
        <w:rPr>
          <w:rFonts w:hAnsi="宋体" w:hint="eastAsia"/>
          <w:szCs w:val="28"/>
        </w:rPr>
        <w:t>、投标文件根据招标文件商务要求如实填写。</w:t>
      </w:r>
    </w:p>
    <w:p w14:paraId="20312F33" w14:textId="77777777" w:rsidR="005C7C8D" w:rsidRPr="00C64AB4" w:rsidRDefault="006B640B">
      <w:pPr>
        <w:pStyle w:val="ac"/>
        <w:ind w:firstLineChars="200" w:firstLine="480"/>
        <w:rPr>
          <w:rFonts w:hAnsi="宋体"/>
          <w:szCs w:val="28"/>
        </w:rPr>
      </w:pPr>
      <w:r w:rsidRPr="00C64AB4">
        <w:rPr>
          <w:rFonts w:hAnsi="宋体"/>
          <w:szCs w:val="28"/>
        </w:rPr>
        <w:t>2</w:t>
      </w:r>
      <w:r w:rsidRPr="00C64AB4">
        <w:rPr>
          <w:rFonts w:hAnsi="宋体" w:hint="eastAsia"/>
          <w:szCs w:val="28"/>
        </w:rPr>
        <w:t>、投标供应商应按响应货物</w:t>
      </w:r>
      <w:r w:rsidRPr="00C64AB4">
        <w:rPr>
          <w:rFonts w:hAnsi="宋体" w:hint="eastAsia"/>
          <w:szCs w:val="28"/>
        </w:rPr>
        <w:t>/</w:t>
      </w:r>
      <w:r w:rsidRPr="00C64AB4">
        <w:rPr>
          <w:rFonts w:hAnsi="宋体" w:hint="eastAsia"/>
          <w:szCs w:val="28"/>
        </w:rPr>
        <w:t>服务实际数据填写，不能照抄要求</w:t>
      </w:r>
    </w:p>
    <w:p w14:paraId="19EC842E" w14:textId="77777777" w:rsidR="005C7C8D" w:rsidRPr="00C64AB4" w:rsidRDefault="006B640B">
      <w:pPr>
        <w:pStyle w:val="ac"/>
        <w:ind w:firstLineChars="200" w:firstLine="480"/>
        <w:rPr>
          <w:rFonts w:hAnsi="宋体"/>
          <w:szCs w:val="28"/>
        </w:rPr>
      </w:pPr>
      <w:r w:rsidRPr="00C64AB4">
        <w:rPr>
          <w:rFonts w:hAnsi="宋体"/>
          <w:szCs w:val="28"/>
        </w:rPr>
        <w:t>3</w:t>
      </w:r>
      <w:r w:rsidRPr="00C64AB4">
        <w:rPr>
          <w:rFonts w:hAnsi="宋体" w:hint="eastAsia"/>
          <w:szCs w:val="28"/>
        </w:rPr>
        <w:t>、偏离填写：有偏离、无偏离。</w:t>
      </w:r>
    </w:p>
    <w:p w14:paraId="2197AB95" w14:textId="77777777" w:rsidR="005C7C8D" w:rsidRPr="00C64AB4" w:rsidRDefault="006B640B">
      <w:pPr>
        <w:pStyle w:val="ac"/>
        <w:ind w:firstLineChars="200" w:firstLine="480"/>
        <w:rPr>
          <w:rFonts w:hAnsi="宋体"/>
          <w:szCs w:val="28"/>
        </w:rPr>
      </w:pPr>
      <w:r w:rsidRPr="00C64AB4">
        <w:rPr>
          <w:rFonts w:hAnsi="宋体"/>
          <w:szCs w:val="28"/>
        </w:rPr>
        <w:t>4</w:t>
      </w:r>
      <w:r w:rsidRPr="00C64AB4">
        <w:rPr>
          <w:rFonts w:hAnsi="宋体" w:hint="eastAsia"/>
          <w:szCs w:val="28"/>
        </w:rPr>
        <w:t>、响应说明填写：优于、相同、劣于。</w:t>
      </w:r>
    </w:p>
    <w:p w14:paraId="529E48EC" w14:textId="77777777" w:rsidR="005C7C8D" w:rsidRPr="00C64AB4" w:rsidRDefault="006B640B">
      <w:pPr>
        <w:pStyle w:val="ac"/>
        <w:ind w:firstLineChars="200" w:firstLine="480"/>
        <w:rPr>
          <w:rFonts w:hAnsi="宋体"/>
          <w:szCs w:val="28"/>
        </w:rPr>
      </w:pPr>
      <w:r w:rsidRPr="00C64AB4">
        <w:rPr>
          <w:rFonts w:hAnsi="宋体"/>
          <w:szCs w:val="28"/>
        </w:rPr>
        <w:t>5</w:t>
      </w:r>
      <w:r w:rsidRPr="00C64AB4">
        <w:rPr>
          <w:rFonts w:hAnsi="宋体" w:hint="eastAsia"/>
          <w:szCs w:val="28"/>
        </w:rPr>
        <w:t>、表格不够用，各供应商可按此表复制。</w:t>
      </w:r>
    </w:p>
    <w:p w14:paraId="1D605EC0" w14:textId="77777777" w:rsidR="005C7C8D" w:rsidRPr="00C64AB4" w:rsidRDefault="005C7C8D">
      <w:pPr>
        <w:pStyle w:val="ac"/>
        <w:ind w:firstLineChars="295" w:firstLine="708"/>
        <w:rPr>
          <w:rFonts w:hAnsi="宋体"/>
          <w:szCs w:val="28"/>
        </w:rPr>
      </w:pPr>
    </w:p>
    <w:p w14:paraId="151FBD80" w14:textId="77777777" w:rsidR="005C7C8D" w:rsidRPr="00C64AB4" w:rsidRDefault="006B640B">
      <w:pPr>
        <w:spacing w:line="600" w:lineRule="auto"/>
        <w:ind w:firstLineChars="900" w:firstLine="2160"/>
        <w:rPr>
          <w:rFonts w:ascii="宋体" w:hAnsi="宋体"/>
          <w:szCs w:val="28"/>
        </w:rPr>
      </w:pPr>
      <w:r w:rsidRPr="00C64AB4">
        <w:rPr>
          <w:rFonts w:ascii="宋体" w:hAnsi="宋体" w:hint="eastAsia"/>
          <w:szCs w:val="28"/>
        </w:rPr>
        <w:t>供应商名称：</w:t>
      </w:r>
      <w:r w:rsidRPr="00C64AB4">
        <w:rPr>
          <w:rFonts w:ascii="宋体" w:hAnsi="宋体" w:hint="eastAsia"/>
          <w:szCs w:val="28"/>
          <w:u w:val="single"/>
        </w:rPr>
        <w:t xml:space="preserve">                  </w:t>
      </w:r>
      <w:r w:rsidRPr="00C64AB4">
        <w:rPr>
          <w:rFonts w:ascii="宋体" w:hAnsi="宋体" w:hint="eastAsia"/>
          <w:szCs w:val="28"/>
        </w:rPr>
        <w:t>（公章）</w:t>
      </w:r>
    </w:p>
    <w:p w14:paraId="7DB5917E" w14:textId="77777777" w:rsidR="005C7C8D" w:rsidRPr="00C64AB4" w:rsidRDefault="006B640B">
      <w:pPr>
        <w:spacing w:line="600" w:lineRule="auto"/>
        <w:ind w:firstLineChars="900" w:firstLine="21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u w:val="single"/>
        </w:rPr>
        <w:t xml:space="preserve">              </w:t>
      </w:r>
      <w:r w:rsidRPr="00C64AB4">
        <w:rPr>
          <w:rFonts w:ascii="宋体" w:hAnsi="宋体" w:hint="eastAsia"/>
          <w:szCs w:val="28"/>
        </w:rPr>
        <w:t>（签字或盖章）</w:t>
      </w:r>
    </w:p>
    <w:p w14:paraId="399B7F3E" w14:textId="77777777" w:rsidR="005C7C8D" w:rsidRPr="00C64AB4" w:rsidRDefault="006B640B">
      <w:pPr>
        <w:spacing w:line="600" w:lineRule="auto"/>
        <w:ind w:firstLineChars="2100" w:firstLine="5040"/>
        <w:rPr>
          <w:rFonts w:ascii="宋体" w:hAnsi="宋体"/>
          <w:szCs w:val="28"/>
        </w:rPr>
      </w:pPr>
      <w:r w:rsidRPr="00C64AB4">
        <w:rPr>
          <w:rFonts w:ascii="宋体" w:hAnsi="宋体" w:hint="eastAsia"/>
          <w:szCs w:val="28"/>
        </w:rPr>
        <w:t>年</w:t>
      </w:r>
      <w:r w:rsidRPr="00C64AB4">
        <w:rPr>
          <w:rFonts w:ascii="宋体" w:hAnsi="宋体" w:hint="eastAsia"/>
          <w:szCs w:val="28"/>
        </w:rPr>
        <w:t xml:space="preserve">     </w:t>
      </w:r>
      <w:r w:rsidRPr="00C64AB4">
        <w:rPr>
          <w:rFonts w:ascii="宋体" w:hAnsi="宋体" w:hint="eastAsia"/>
          <w:szCs w:val="28"/>
        </w:rPr>
        <w:t>月</w:t>
      </w:r>
      <w:r w:rsidRPr="00C64AB4">
        <w:rPr>
          <w:rFonts w:ascii="宋体" w:hAnsi="宋体" w:hint="eastAsia"/>
          <w:szCs w:val="28"/>
        </w:rPr>
        <w:t xml:space="preserve">     </w:t>
      </w:r>
      <w:r w:rsidRPr="00C64AB4">
        <w:rPr>
          <w:rFonts w:ascii="宋体" w:hAnsi="宋体" w:hint="eastAsia"/>
          <w:szCs w:val="28"/>
        </w:rPr>
        <w:t>日</w:t>
      </w:r>
    </w:p>
    <w:p w14:paraId="1D6D39BA" w14:textId="77777777" w:rsidR="005C7C8D" w:rsidRPr="00C64AB4" w:rsidRDefault="006B640B">
      <w:pPr>
        <w:pStyle w:val="20"/>
      </w:pPr>
      <w:r w:rsidRPr="00C64AB4">
        <w:br w:type="page"/>
      </w:r>
      <w:bookmarkStart w:id="298" w:name="_Toc27037"/>
      <w:r w:rsidRPr="00C64AB4">
        <w:rPr>
          <w:rFonts w:hint="eastAsia"/>
        </w:rPr>
        <w:lastRenderedPageBreak/>
        <w:t>四、</w:t>
      </w:r>
      <w:bookmarkStart w:id="299" w:name="_Toc397585278"/>
      <w:bookmarkStart w:id="300" w:name="_Toc397410698"/>
      <w:bookmarkStart w:id="301" w:name="_Toc246996373"/>
      <w:bookmarkStart w:id="302" w:name="_Toc110001517"/>
      <w:bookmarkStart w:id="303" w:name="_Toc456197121"/>
      <w:bookmarkStart w:id="304" w:name="_Toc152042597"/>
      <w:bookmarkStart w:id="305" w:name="_Toc397410511"/>
      <w:bookmarkStart w:id="306" w:name="_Toc343512415"/>
      <w:bookmarkStart w:id="307" w:name="_Toc246997116"/>
      <w:bookmarkStart w:id="308" w:name="_Toc247085891"/>
      <w:bookmarkStart w:id="309" w:name="_Toc179632828"/>
      <w:bookmarkStart w:id="310" w:name="_Toc361406473"/>
      <w:bookmarkStart w:id="311" w:name="_Toc394320942"/>
      <w:bookmarkStart w:id="312" w:name="_Toc490171587"/>
      <w:bookmarkStart w:id="313" w:name="_Toc395711859"/>
      <w:bookmarkStart w:id="314" w:name="_Toc152045808"/>
      <w:bookmarkStart w:id="315" w:name="_Toc144974876"/>
      <w:bookmarkStart w:id="316" w:name="_Hlk518637502"/>
      <w:r w:rsidRPr="00C64AB4">
        <w:rPr>
          <w:rFonts w:hint="eastAsia"/>
        </w:rPr>
        <w:t>供应商基本情况表</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2"/>
        <w:gridCol w:w="956"/>
        <w:gridCol w:w="2438"/>
        <w:gridCol w:w="1149"/>
        <w:gridCol w:w="2835"/>
      </w:tblGrid>
      <w:tr w:rsidR="005C7C8D" w:rsidRPr="00C64AB4" w14:paraId="1E764385" w14:textId="77777777">
        <w:trPr>
          <w:trHeight w:val="854"/>
        </w:trPr>
        <w:tc>
          <w:tcPr>
            <w:tcW w:w="2522" w:type="dxa"/>
            <w:tcBorders>
              <w:top w:val="single" w:sz="4" w:space="0" w:color="auto"/>
              <w:bottom w:val="single" w:sz="4" w:space="0" w:color="auto"/>
              <w:right w:val="single" w:sz="4" w:space="0" w:color="auto"/>
            </w:tcBorders>
            <w:vAlign w:val="center"/>
          </w:tcPr>
          <w:p w14:paraId="024C6400"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供应商名称</w:t>
            </w:r>
          </w:p>
        </w:tc>
        <w:tc>
          <w:tcPr>
            <w:tcW w:w="7378" w:type="dxa"/>
            <w:gridSpan w:val="4"/>
            <w:tcBorders>
              <w:top w:val="single" w:sz="4" w:space="0" w:color="auto"/>
              <w:left w:val="single" w:sz="4" w:space="0" w:color="auto"/>
              <w:bottom w:val="single" w:sz="4" w:space="0" w:color="auto"/>
            </w:tcBorders>
            <w:vAlign w:val="center"/>
          </w:tcPr>
          <w:p w14:paraId="47A4F5CB"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572704FD" w14:textId="77777777">
        <w:trPr>
          <w:trHeight w:val="854"/>
        </w:trPr>
        <w:tc>
          <w:tcPr>
            <w:tcW w:w="2522" w:type="dxa"/>
            <w:tcBorders>
              <w:top w:val="single" w:sz="4" w:space="0" w:color="auto"/>
              <w:bottom w:val="single" w:sz="4" w:space="0" w:color="auto"/>
              <w:right w:val="single" w:sz="4" w:space="0" w:color="auto"/>
            </w:tcBorders>
            <w:vAlign w:val="center"/>
          </w:tcPr>
          <w:p w14:paraId="3A08F678"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注册资金</w:t>
            </w:r>
          </w:p>
        </w:tc>
        <w:tc>
          <w:tcPr>
            <w:tcW w:w="3394" w:type="dxa"/>
            <w:gridSpan w:val="2"/>
            <w:tcBorders>
              <w:top w:val="single" w:sz="4" w:space="0" w:color="auto"/>
              <w:left w:val="single" w:sz="4" w:space="0" w:color="auto"/>
              <w:bottom w:val="single" w:sz="4" w:space="0" w:color="auto"/>
              <w:right w:val="single" w:sz="4" w:space="0" w:color="auto"/>
            </w:tcBorders>
            <w:vAlign w:val="center"/>
          </w:tcPr>
          <w:p w14:paraId="04E4396E" w14:textId="77777777" w:rsidR="005C7C8D" w:rsidRPr="00C64AB4" w:rsidRDefault="005C7C8D">
            <w:pPr>
              <w:widowControl w:val="0"/>
              <w:spacing w:line="240" w:lineRule="auto"/>
              <w:jc w:val="center"/>
              <w:rPr>
                <w:rFonts w:ascii="宋体" w:hAnsi="宋体" w:cs="宋体"/>
                <w:kern w:val="2"/>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427BF0A6"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成立时间</w:t>
            </w:r>
          </w:p>
        </w:tc>
        <w:tc>
          <w:tcPr>
            <w:tcW w:w="2835" w:type="dxa"/>
            <w:tcBorders>
              <w:top w:val="single" w:sz="4" w:space="0" w:color="auto"/>
              <w:left w:val="single" w:sz="4" w:space="0" w:color="auto"/>
              <w:bottom w:val="single" w:sz="4" w:space="0" w:color="auto"/>
            </w:tcBorders>
            <w:vAlign w:val="center"/>
          </w:tcPr>
          <w:p w14:paraId="27CBF948"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330D4A71" w14:textId="77777777">
        <w:trPr>
          <w:trHeight w:val="854"/>
        </w:trPr>
        <w:tc>
          <w:tcPr>
            <w:tcW w:w="2522" w:type="dxa"/>
            <w:tcBorders>
              <w:top w:val="single" w:sz="4" w:space="0" w:color="auto"/>
              <w:bottom w:val="single" w:sz="4" w:space="0" w:color="auto"/>
              <w:right w:val="single" w:sz="4" w:space="0" w:color="auto"/>
            </w:tcBorders>
            <w:vAlign w:val="center"/>
          </w:tcPr>
          <w:p w14:paraId="0EF742D8"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注册地址</w:t>
            </w:r>
          </w:p>
        </w:tc>
        <w:tc>
          <w:tcPr>
            <w:tcW w:w="7378" w:type="dxa"/>
            <w:gridSpan w:val="4"/>
            <w:tcBorders>
              <w:top w:val="single" w:sz="4" w:space="0" w:color="auto"/>
              <w:left w:val="single" w:sz="4" w:space="0" w:color="auto"/>
              <w:bottom w:val="single" w:sz="4" w:space="0" w:color="auto"/>
            </w:tcBorders>
            <w:vAlign w:val="center"/>
          </w:tcPr>
          <w:p w14:paraId="3ECBFF48"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6381B884" w14:textId="77777777">
        <w:trPr>
          <w:trHeight w:val="854"/>
        </w:trPr>
        <w:tc>
          <w:tcPr>
            <w:tcW w:w="2522" w:type="dxa"/>
            <w:tcBorders>
              <w:top w:val="single" w:sz="4" w:space="0" w:color="auto"/>
              <w:bottom w:val="single" w:sz="4" w:space="0" w:color="auto"/>
              <w:right w:val="single" w:sz="4" w:space="0" w:color="auto"/>
            </w:tcBorders>
            <w:vAlign w:val="center"/>
          </w:tcPr>
          <w:p w14:paraId="1FEDB05D"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邮政编码</w:t>
            </w:r>
          </w:p>
        </w:tc>
        <w:tc>
          <w:tcPr>
            <w:tcW w:w="3394" w:type="dxa"/>
            <w:gridSpan w:val="2"/>
            <w:tcBorders>
              <w:top w:val="single" w:sz="4" w:space="0" w:color="auto"/>
              <w:left w:val="single" w:sz="4" w:space="0" w:color="auto"/>
              <w:bottom w:val="single" w:sz="4" w:space="0" w:color="auto"/>
              <w:right w:val="single" w:sz="4" w:space="0" w:color="auto"/>
            </w:tcBorders>
            <w:vAlign w:val="center"/>
          </w:tcPr>
          <w:p w14:paraId="7C93950E" w14:textId="77777777" w:rsidR="005C7C8D" w:rsidRPr="00C64AB4" w:rsidRDefault="005C7C8D">
            <w:pPr>
              <w:widowControl w:val="0"/>
              <w:spacing w:line="240" w:lineRule="auto"/>
              <w:jc w:val="center"/>
              <w:rPr>
                <w:rFonts w:ascii="宋体" w:hAnsi="宋体" w:cs="宋体"/>
                <w:kern w:val="2"/>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44CA3FE8"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员工总数</w:t>
            </w:r>
          </w:p>
        </w:tc>
        <w:tc>
          <w:tcPr>
            <w:tcW w:w="2835" w:type="dxa"/>
            <w:tcBorders>
              <w:top w:val="single" w:sz="4" w:space="0" w:color="auto"/>
              <w:left w:val="single" w:sz="4" w:space="0" w:color="auto"/>
              <w:bottom w:val="single" w:sz="4" w:space="0" w:color="auto"/>
            </w:tcBorders>
            <w:vAlign w:val="center"/>
          </w:tcPr>
          <w:p w14:paraId="1E029102"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03E98616" w14:textId="77777777">
        <w:trPr>
          <w:trHeight w:val="854"/>
        </w:trPr>
        <w:tc>
          <w:tcPr>
            <w:tcW w:w="2522" w:type="dxa"/>
            <w:vMerge w:val="restart"/>
            <w:tcBorders>
              <w:top w:val="single" w:sz="4" w:space="0" w:color="auto"/>
              <w:bottom w:val="single" w:sz="4" w:space="0" w:color="auto"/>
              <w:right w:val="single" w:sz="4" w:space="0" w:color="auto"/>
            </w:tcBorders>
            <w:vAlign w:val="center"/>
          </w:tcPr>
          <w:p w14:paraId="0290820A"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联系方式</w:t>
            </w:r>
          </w:p>
        </w:tc>
        <w:tc>
          <w:tcPr>
            <w:tcW w:w="956" w:type="dxa"/>
            <w:tcBorders>
              <w:top w:val="single" w:sz="4" w:space="0" w:color="auto"/>
              <w:left w:val="single" w:sz="4" w:space="0" w:color="auto"/>
              <w:bottom w:val="single" w:sz="4" w:space="0" w:color="auto"/>
              <w:right w:val="single" w:sz="4" w:space="0" w:color="auto"/>
            </w:tcBorders>
            <w:vAlign w:val="center"/>
          </w:tcPr>
          <w:p w14:paraId="7CD96430"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联系人</w:t>
            </w:r>
          </w:p>
        </w:tc>
        <w:tc>
          <w:tcPr>
            <w:tcW w:w="2438" w:type="dxa"/>
            <w:tcBorders>
              <w:top w:val="single" w:sz="4" w:space="0" w:color="auto"/>
              <w:left w:val="single" w:sz="4" w:space="0" w:color="auto"/>
              <w:bottom w:val="single" w:sz="4" w:space="0" w:color="auto"/>
              <w:right w:val="single" w:sz="4" w:space="0" w:color="auto"/>
            </w:tcBorders>
            <w:vAlign w:val="center"/>
          </w:tcPr>
          <w:p w14:paraId="3AE58C3D" w14:textId="77777777" w:rsidR="005C7C8D" w:rsidRPr="00C64AB4" w:rsidRDefault="005C7C8D">
            <w:pPr>
              <w:widowControl w:val="0"/>
              <w:spacing w:line="240" w:lineRule="auto"/>
              <w:jc w:val="center"/>
              <w:rPr>
                <w:rFonts w:ascii="宋体" w:hAnsi="宋体" w:cs="宋体"/>
                <w:kern w:val="2"/>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1341C1E0"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电话</w:t>
            </w:r>
          </w:p>
        </w:tc>
        <w:tc>
          <w:tcPr>
            <w:tcW w:w="2835" w:type="dxa"/>
            <w:tcBorders>
              <w:top w:val="single" w:sz="4" w:space="0" w:color="auto"/>
              <w:left w:val="single" w:sz="4" w:space="0" w:color="auto"/>
              <w:bottom w:val="single" w:sz="4" w:space="0" w:color="auto"/>
            </w:tcBorders>
            <w:vAlign w:val="center"/>
          </w:tcPr>
          <w:p w14:paraId="5CB76D50"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3F8BD386" w14:textId="77777777">
        <w:trPr>
          <w:trHeight w:val="854"/>
        </w:trPr>
        <w:tc>
          <w:tcPr>
            <w:tcW w:w="2522" w:type="dxa"/>
            <w:vMerge/>
            <w:tcBorders>
              <w:top w:val="single" w:sz="4" w:space="0" w:color="auto"/>
              <w:bottom w:val="single" w:sz="4" w:space="0" w:color="auto"/>
              <w:right w:val="single" w:sz="4" w:space="0" w:color="auto"/>
            </w:tcBorders>
            <w:vAlign w:val="center"/>
          </w:tcPr>
          <w:p w14:paraId="30C99C50" w14:textId="77777777" w:rsidR="005C7C8D" w:rsidRPr="00C64AB4" w:rsidRDefault="005C7C8D">
            <w:pPr>
              <w:widowControl w:val="0"/>
              <w:spacing w:line="240" w:lineRule="auto"/>
              <w:jc w:val="center"/>
              <w:rPr>
                <w:rFonts w:ascii="宋体" w:hAnsi="宋体" w:cs="宋体"/>
                <w:kern w:val="2"/>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417E63E2"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网址</w:t>
            </w:r>
          </w:p>
        </w:tc>
        <w:tc>
          <w:tcPr>
            <w:tcW w:w="2438" w:type="dxa"/>
            <w:tcBorders>
              <w:top w:val="single" w:sz="4" w:space="0" w:color="auto"/>
              <w:left w:val="single" w:sz="4" w:space="0" w:color="auto"/>
              <w:bottom w:val="single" w:sz="4" w:space="0" w:color="auto"/>
              <w:right w:val="single" w:sz="4" w:space="0" w:color="auto"/>
            </w:tcBorders>
            <w:vAlign w:val="center"/>
          </w:tcPr>
          <w:p w14:paraId="28CA9F22" w14:textId="77777777" w:rsidR="005C7C8D" w:rsidRPr="00C64AB4" w:rsidRDefault="005C7C8D">
            <w:pPr>
              <w:widowControl w:val="0"/>
              <w:spacing w:line="240" w:lineRule="auto"/>
              <w:jc w:val="center"/>
              <w:rPr>
                <w:rFonts w:ascii="宋体" w:hAnsi="宋体" w:cs="宋体"/>
                <w:kern w:val="2"/>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0047A084"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传真</w:t>
            </w:r>
          </w:p>
        </w:tc>
        <w:tc>
          <w:tcPr>
            <w:tcW w:w="2835" w:type="dxa"/>
            <w:tcBorders>
              <w:top w:val="single" w:sz="4" w:space="0" w:color="auto"/>
              <w:left w:val="single" w:sz="4" w:space="0" w:color="auto"/>
              <w:bottom w:val="single" w:sz="4" w:space="0" w:color="auto"/>
            </w:tcBorders>
            <w:vAlign w:val="center"/>
          </w:tcPr>
          <w:p w14:paraId="56E58E2A"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28CD475C" w14:textId="77777777">
        <w:trPr>
          <w:trHeight w:val="1024"/>
        </w:trPr>
        <w:tc>
          <w:tcPr>
            <w:tcW w:w="2522" w:type="dxa"/>
            <w:tcBorders>
              <w:top w:val="single" w:sz="4" w:space="0" w:color="auto"/>
              <w:bottom w:val="single" w:sz="4" w:space="0" w:color="auto"/>
              <w:right w:val="single" w:sz="4" w:space="0" w:color="auto"/>
            </w:tcBorders>
            <w:vAlign w:val="center"/>
          </w:tcPr>
          <w:p w14:paraId="723EA3FA"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法定代表人</w:t>
            </w:r>
          </w:p>
          <w:p w14:paraId="6825A807"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（单位负责人）</w:t>
            </w:r>
          </w:p>
        </w:tc>
        <w:tc>
          <w:tcPr>
            <w:tcW w:w="956" w:type="dxa"/>
            <w:tcBorders>
              <w:top w:val="single" w:sz="4" w:space="0" w:color="auto"/>
              <w:left w:val="single" w:sz="4" w:space="0" w:color="auto"/>
              <w:bottom w:val="single" w:sz="4" w:space="0" w:color="auto"/>
              <w:right w:val="single" w:sz="4" w:space="0" w:color="auto"/>
            </w:tcBorders>
            <w:vAlign w:val="center"/>
          </w:tcPr>
          <w:p w14:paraId="07ABF847"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姓名</w:t>
            </w:r>
          </w:p>
        </w:tc>
        <w:tc>
          <w:tcPr>
            <w:tcW w:w="2438" w:type="dxa"/>
            <w:tcBorders>
              <w:top w:val="single" w:sz="4" w:space="0" w:color="auto"/>
              <w:left w:val="single" w:sz="4" w:space="0" w:color="auto"/>
              <w:bottom w:val="single" w:sz="4" w:space="0" w:color="auto"/>
              <w:right w:val="single" w:sz="4" w:space="0" w:color="auto"/>
            </w:tcBorders>
            <w:vAlign w:val="center"/>
          </w:tcPr>
          <w:p w14:paraId="6B606633" w14:textId="77777777" w:rsidR="005C7C8D" w:rsidRPr="00C64AB4" w:rsidRDefault="005C7C8D">
            <w:pPr>
              <w:widowControl w:val="0"/>
              <w:spacing w:line="240" w:lineRule="auto"/>
              <w:jc w:val="center"/>
              <w:rPr>
                <w:rFonts w:ascii="宋体" w:hAnsi="宋体" w:cs="宋体"/>
                <w:kern w:val="2"/>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6C3DAB62"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电话</w:t>
            </w:r>
          </w:p>
        </w:tc>
        <w:tc>
          <w:tcPr>
            <w:tcW w:w="2835" w:type="dxa"/>
            <w:tcBorders>
              <w:top w:val="single" w:sz="4" w:space="0" w:color="auto"/>
              <w:left w:val="single" w:sz="4" w:space="0" w:color="auto"/>
              <w:bottom w:val="single" w:sz="4" w:space="0" w:color="auto"/>
            </w:tcBorders>
            <w:vAlign w:val="center"/>
          </w:tcPr>
          <w:p w14:paraId="14E4CE5B"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2A9D4ADE" w14:textId="77777777">
        <w:trPr>
          <w:trHeight w:val="854"/>
        </w:trPr>
        <w:tc>
          <w:tcPr>
            <w:tcW w:w="2522" w:type="dxa"/>
            <w:tcBorders>
              <w:top w:val="single" w:sz="4" w:space="0" w:color="auto"/>
              <w:bottom w:val="single" w:sz="4" w:space="0" w:color="auto"/>
              <w:right w:val="single" w:sz="4" w:space="0" w:color="auto"/>
            </w:tcBorders>
            <w:vAlign w:val="center"/>
          </w:tcPr>
          <w:p w14:paraId="66376724"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基本账户开户银行</w:t>
            </w:r>
          </w:p>
        </w:tc>
        <w:tc>
          <w:tcPr>
            <w:tcW w:w="7378" w:type="dxa"/>
            <w:gridSpan w:val="4"/>
            <w:tcBorders>
              <w:top w:val="single" w:sz="4" w:space="0" w:color="auto"/>
              <w:left w:val="single" w:sz="4" w:space="0" w:color="auto"/>
              <w:bottom w:val="single" w:sz="4" w:space="0" w:color="auto"/>
            </w:tcBorders>
            <w:vAlign w:val="center"/>
          </w:tcPr>
          <w:p w14:paraId="767CBE4B"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26CA3CDA" w14:textId="77777777">
        <w:trPr>
          <w:trHeight w:val="854"/>
        </w:trPr>
        <w:tc>
          <w:tcPr>
            <w:tcW w:w="2522" w:type="dxa"/>
            <w:tcBorders>
              <w:top w:val="single" w:sz="4" w:space="0" w:color="auto"/>
              <w:right w:val="single" w:sz="4" w:space="0" w:color="auto"/>
            </w:tcBorders>
            <w:vAlign w:val="center"/>
          </w:tcPr>
          <w:p w14:paraId="6F4DF7CB"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基本账户银行账号</w:t>
            </w:r>
          </w:p>
        </w:tc>
        <w:tc>
          <w:tcPr>
            <w:tcW w:w="7378" w:type="dxa"/>
            <w:gridSpan w:val="4"/>
            <w:tcBorders>
              <w:top w:val="single" w:sz="4" w:space="0" w:color="auto"/>
              <w:left w:val="single" w:sz="4" w:space="0" w:color="auto"/>
            </w:tcBorders>
            <w:vAlign w:val="center"/>
          </w:tcPr>
          <w:p w14:paraId="1D281C16"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7B2683FB" w14:textId="77777777">
        <w:trPr>
          <w:trHeight w:val="2540"/>
        </w:trPr>
        <w:tc>
          <w:tcPr>
            <w:tcW w:w="2522" w:type="dxa"/>
            <w:tcBorders>
              <w:top w:val="single" w:sz="4" w:space="0" w:color="auto"/>
              <w:right w:val="single" w:sz="4" w:space="0" w:color="auto"/>
            </w:tcBorders>
            <w:vAlign w:val="center"/>
          </w:tcPr>
          <w:p w14:paraId="378D4E43"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供应商关联企业情况（包括但不限于与供应商法定代表人（单位负责人）为同一人或者存在控股、管理关系的不同单位）</w:t>
            </w:r>
          </w:p>
        </w:tc>
        <w:tc>
          <w:tcPr>
            <w:tcW w:w="7378" w:type="dxa"/>
            <w:gridSpan w:val="4"/>
            <w:tcBorders>
              <w:top w:val="single" w:sz="4" w:space="0" w:color="auto"/>
              <w:left w:val="single" w:sz="4" w:space="0" w:color="auto"/>
            </w:tcBorders>
            <w:vAlign w:val="center"/>
          </w:tcPr>
          <w:p w14:paraId="43003CBA" w14:textId="77777777" w:rsidR="005C7C8D" w:rsidRPr="00C64AB4" w:rsidRDefault="005C7C8D">
            <w:pPr>
              <w:widowControl w:val="0"/>
              <w:spacing w:line="240" w:lineRule="auto"/>
              <w:jc w:val="center"/>
              <w:rPr>
                <w:rFonts w:ascii="宋体" w:hAnsi="宋体" w:cs="宋体"/>
                <w:kern w:val="2"/>
                <w:szCs w:val="21"/>
              </w:rPr>
            </w:pPr>
          </w:p>
        </w:tc>
      </w:tr>
      <w:tr w:rsidR="005C7C8D" w:rsidRPr="00C64AB4" w14:paraId="790BCAAA" w14:textId="77777777">
        <w:trPr>
          <w:trHeight w:val="866"/>
        </w:trPr>
        <w:tc>
          <w:tcPr>
            <w:tcW w:w="2522" w:type="dxa"/>
            <w:tcBorders>
              <w:top w:val="single" w:sz="4" w:space="0" w:color="auto"/>
              <w:bottom w:val="single" w:sz="4" w:space="0" w:color="auto"/>
              <w:right w:val="single" w:sz="4" w:space="0" w:color="auto"/>
            </w:tcBorders>
            <w:vAlign w:val="center"/>
          </w:tcPr>
          <w:p w14:paraId="0FA24147" w14:textId="77777777" w:rsidR="005C7C8D" w:rsidRPr="00C64AB4" w:rsidRDefault="006B640B">
            <w:pPr>
              <w:widowControl w:val="0"/>
              <w:spacing w:line="240" w:lineRule="auto"/>
              <w:jc w:val="center"/>
              <w:rPr>
                <w:rFonts w:ascii="宋体" w:hAnsi="宋体" w:cs="宋体"/>
                <w:kern w:val="2"/>
                <w:szCs w:val="21"/>
              </w:rPr>
            </w:pPr>
            <w:r w:rsidRPr="00C64AB4">
              <w:rPr>
                <w:rFonts w:ascii="宋体" w:hAnsi="宋体" w:cs="宋体" w:hint="eastAsia"/>
                <w:kern w:val="2"/>
                <w:szCs w:val="21"/>
              </w:rPr>
              <w:t>备注</w:t>
            </w:r>
          </w:p>
        </w:tc>
        <w:tc>
          <w:tcPr>
            <w:tcW w:w="7378" w:type="dxa"/>
            <w:gridSpan w:val="4"/>
            <w:tcBorders>
              <w:top w:val="single" w:sz="4" w:space="0" w:color="auto"/>
              <w:left w:val="single" w:sz="4" w:space="0" w:color="auto"/>
              <w:bottom w:val="single" w:sz="4" w:space="0" w:color="auto"/>
            </w:tcBorders>
            <w:vAlign w:val="center"/>
          </w:tcPr>
          <w:p w14:paraId="5EAEF577" w14:textId="77777777" w:rsidR="005C7C8D" w:rsidRPr="00C64AB4" w:rsidRDefault="005C7C8D">
            <w:pPr>
              <w:widowControl w:val="0"/>
              <w:spacing w:line="240" w:lineRule="auto"/>
              <w:jc w:val="center"/>
              <w:rPr>
                <w:rFonts w:ascii="宋体" w:hAnsi="宋体" w:cs="宋体"/>
                <w:kern w:val="2"/>
                <w:szCs w:val="21"/>
              </w:rPr>
            </w:pPr>
          </w:p>
        </w:tc>
      </w:tr>
    </w:tbl>
    <w:p w14:paraId="546AE64D" w14:textId="77777777" w:rsidR="005C7C8D" w:rsidRPr="00C64AB4" w:rsidRDefault="005C7C8D"/>
    <w:p w14:paraId="2411EC45" w14:textId="77777777" w:rsidR="005C7C8D" w:rsidRPr="00C64AB4" w:rsidRDefault="006B640B">
      <w:pPr>
        <w:autoSpaceDE w:val="0"/>
        <w:autoSpaceDN w:val="0"/>
        <w:adjustRightInd w:val="0"/>
        <w:snapToGrid w:val="0"/>
        <w:ind w:firstLine="480"/>
        <w:jc w:val="center"/>
      </w:pPr>
      <w:r w:rsidRPr="00C64AB4">
        <w:br w:type="page"/>
      </w:r>
    </w:p>
    <w:p w14:paraId="5EA1D3CE" w14:textId="77777777" w:rsidR="005C7C8D" w:rsidRPr="00C64AB4" w:rsidRDefault="006B640B">
      <w:pPr>
        <w:autoSpaceDE w:val="0"/>
        <w:autoSpaceDN w:val="0"/>
        <w:adjustRightInd w:val="0"/>
        <w:snapToGrid w:val="0"/>
        <w:ind w:firstLine="480"/>
        <w:jc w:val="center"/>
        <w:rPr>
          <w:rFonts w:eastAsia="仿宋_GB2312"/>
          <w:b/>
          <w:bCs/>
          <w:sz w:val="32"/>
          <w:szCs w:val="32"/>
        </w:rPr>
      </w:pPr>
      <w:r w:rsidRPr="00C64AB4">
        <w:rPr>
          <w:rFonts w:ascii="宋体" w:hAnsi="宋体" w:hint="eastAsia"/>
          <w:b/>
          <w:bCs/>
          <w:sz w:val="32"/>
          <w:szCs w:val="32"/>
        </w:rPr>
        <w:lastRenderedPageBreak/>
        <w:t>供应商企业关系关联承诺书</w:t>
      </w:r>
    </w:p>
    <w:p w14:paraId="01475D48" w14:textId="77777777" w:rsidR="005C7C8D" w:rsidRPr="00C64AB4" w:rsidRDefault="006B640B">
      <w:pPr>
        <w:autoSpaceDE w:val="0"/>
        <w:autoSpaceDN w:val="0"/>
        <w:adjustRightInd w:val="0"/>
        <w:snapToGrid w:val="0"/>
        <w:spacing w:line="480" w:lineRule="auto"/>
        <w:ind w:firstLine="480"/>
        <w:rPr>
          <w:rFonts w:ascii="宋体" w:hAnsi="宋体"/>
          <w:szCs w:val="28"/>
        </w:rPr>
      </w:pPr>
      <w:r w:rsidRPr="00C64AB4">
        <w:rPr>
          <w:rFonts w:ascii="宋体" w:hAnsi="宋体" w:hint="eastAsia"/>
          <w:sz w:val="22"/>
          <w:szCs w:val="24"/>
        </w:rPr>
        <w:t xml:space="preserve">   </w:t>
      </w:r>
      <w:r w:rsidRPr="00C64AB4">
        <w:rPr>
          <w:rFonts w:ascii="宋体" w:hAnsi="宋体" w:hint="eastAsia"/>
          <w:szCs w:val="28"/>
        </w:rPr>
        <w:t xml:space="preserve"> 1</w:t>
      </w:r>
      <w:r w:rsidRPr="00C64AB4">
        <w:rPr>
          <w:rFonts w:ascii="宋体" w:hAnsi="宋体" w:hint="eastAsia"/>
          <w:szCs w:val="28"/>
        </w:rPr>
        <w:t>、供应商股东及股权证明。</w:t>
      </w:r>
    </w:p>
    <w:p w14:paraId="29D245A9" w14:textId="77777777" w:rsidR="005C7C8D" w:rsidRPr="00C64AB4" w:rsidRDefault="006B640B">
      <w:pPr>
        <w:autoSpaceDE w:val="0"/>
        <w:autoSpaceDN w:val="0"/>
        <w:adjustRightInd w:val="0"/>
        <w:snapToGrid w:val="0"/>
        <w:spacing w:line="480" w:lineRule="auto"/>
        <w:ind w:firstLine="560"/>
        <w:rPr>
          <w:rFonts w:ascii="宋体" w:hAnsi="宋体"/>
          <w:szCs w:val="28"/>
        </w:rPr>
      </w:pPr>
      <w:r w:rsidRPr="00C64AB4">
        <w:rPr>
          <w:rFonts w:ascii="宋体" w:hAnsi="宋体" w:hint="eastAsia"/>
          <w:szCs w:val="28"/>
        </w:rPr>
        <w:t xml:space="preserve">    2</w:t>
      </w:r>
      <w:r w:rsidRPr="00C64AB4">
        <w:rPr>
          <w:rFonts w:ascii="宋体" w:hAnsi="宋体" w:hint="eastAsia"/>
          <w:szCs w:val="28"/>
        </w:rPr>
        <w:t>、供应商在本招标项目中，不存在与其它供应商负责人为同一人，有控股、管理等关联关系承诺。</w:t>
      </w:r>
    </w:p>
    <w:p w14:paraId="02C72836" w14:textId="77777777" w:rsidR="005C7C8D" w:rsidRPr="00C64AB4" w:rsidRDefault="006B640B">
      <w:pPr>
        <w:snapToGrid w:val="0"/>
        <w:spacing w:line="480" w:lineRule="auto"/>
        <w:ind w:firstLine="560"/>
        <w:rPr>
          <w:rFonts w:ascii="宋体" w:hAnsi="宋体"/>
          <w:szCs w:val="28"/>
        </w:rPr>
      </w:pPr>
      <w:r w:rsidRPr="00C64AB4">
        <w:rPr>
          <w:rFonts w:ascii="宋体" w:hAnsi="宋体" w:hint="eastAsia"/>
          <w:szCs w:val="28"/>
        </w:rPr>
        <w:t xml:space="preserve">    2-1</w:t>
      </w:r>
      <w:r w:rsidRPr="00C64AB4">
        <w:rPr>
          <w:rFonts w:ascii="宋体" w:hAnsi="宋体" w:hint="eastAsia"/>
          <w:szCs w:val="28"/>
        </w:rPr>
        <w:t>、管理关系说明：</w:t>
      </w:r>
    </w:p>
    <w:p w14:paraId="2D5E46FE" w14:textId="77777777" w:rsidR="005C7C8D" w:rsidRPr="00C64AB4" w:rsidRDefault="006B640B">
      <w:pPr>
        <w:snapToGrid w:val="0"/>
        <w:spacing w:line="480" w:lineRule="auto"/>
        <w:ind w:firstLineChars="200" w:firstLine="480"/>
        <w:rPr>
          <w:rFonts w:ascii="宋体" w:hAnsi="宋体"/>
          <w:szCs w:val="28"/>
        </w:rPr>
      </w:pPr>
      <w:r w:rsidRPr="00C64AB4">
        <w:rPr>
          <w:rFonts w:ascii="宋体" w:hAnsi="宋体" w:hint="eastAsia"/>
          <w:szCs w:val="28"/>
        </w:rPr>
        <w:t>我单位管理的具有独立法人的下属单位有：</w:t>
      </w:r>
      <w:r w:rsidRPr="00C64AB4">
        <w:rPr>
          <w:rFonts w:ascii="宋体" w:hAnsi="宋体" w:hint="eastAsia"/>
          <w:szCs w:val="28"/>
          <w:u w:val="single"/>
        </w:rPr>
        <w:t xml:space="preserve">                 </w:t>
      </w:r>
      <w:r w:rsidRPr="00C64AB4">
        <w:rPr>
          <w:rFonts w:ascii="宋体" w:hAnsi="宋体" w:hint="eastAsia"/>
          <w:szCs w:val="28"/>
        </w:rPr>
        <w:t>。</w:t>
      </w:r>
    </w:p>
    <w:p w14:paraId="14D65648" w14:textId="77777777" w:rsidR="005C7C8D" w:rsidRPr="00C64AB4" w:rsidRDefault="006B640B">
      <w:pPr>
        <w:snapToGrid w:val="0"/>
        <w:spacing w:line="480" w:lineRule="auto"/>
        <w:ind w:firstLineChars="200" w:firstLine="480"/>
        <w:rPr>
          <w:rFonts w:ascii="宋体" w:hAnsi="宋体"/>
          <w:szCs w:val="28"/>
        </w:rPr>
      </w:pPr>
      <w:r w:rsidRPr="00C64AB4">
        <w:rPr>
          <w:rFonts w:ascii="宋体" w:hAnsi="宋体" w:hint="eastAsia"/>
          <w:szCs w:val="28"/>
        </w:rPr>
        <w:t>我单位的上级管理单位有</w:t>
      </w:r>
      <w:r w:rsidRPr="00C64AB4">
        <w:rPr>
          <w:rFonts w:ascii="宋体" w:hAnsi="宋体" w:hint="eastAsia"/>
          <w:szCs w:val="28"/>
          <w:u w:val="single"/>
        </w:rPr>
        <w:t xml:space="preserve">              </w:t>
      </w:r>
      <w:r w:rsidRPr="00C64AB4">
        <w:rPr>
          <w:rFonts w:ascii="宋体" w:hAnsi="宋体" w:hint="eastAsia"/>
          <w:szCs w:val="28"/>
        </w:rPr>
        <w:t>。</w:t>
      </w:r>
    </w:p>
    <w:p w14:paraId="7DB8CC60" w14:textId="77777777" w:rsidR="005C7C8D" w:rsidRPr="00C64AB4" w:rsidRDefault="006B640B">
      <w:pPr>
        <w:snapToGrid w:val="0"/>
        <w:spacing w:line="480" w:lineRule="auto"/>
        <w:ind w:firstLine="560"/>
        <w:rPr>
          <w:rFonts w:ascii="宋体" w:hAnsi="宋体"/>
          <w:szCs w:val="28"/>
        </w:rPr>
      </w:pPr>
      <w:r w:rsidRPr="00C64AB4">
        <w:rPr>
          <w:rFonts w:ascii="宋体" w:hAnsi="宋体" w:hint="eastAsia"/>
          <w:szCs w:val="28"/>
        </w:rPr>
        <w:t xml:space="preserve">    2-2</w:t>
      </w:r>
      <w:r w:rsidRPr="00C64AB4">
        <w:rPr>
          <w:rFonts w:ascii="宋体" w:hAnsi="宋体" w:hint="eastAsia"/>
          <w:szCs w:val="28"/>
        </w:rPr>
        <w:t>、股权关系说明：</w:t>
      </w:r>
    </w:p>
    <w:p w14:paraId="35857A9F" w14:textId="77777777" w:rsidR="005C7C8D" w:rsidRPr="00C64AB4" w:rsidRDefault="006B640B">
      <w:pPr>
        <w:snapToGrid w:val="0"/>
        <w:spacing w:line="480" w:lineRule="auto"/>
        <w:ind w:firstLineChars="200" w:firstLine="480"/>
        <w:rPr>
          <w:rFonts w:ascii="宋体" w:hAnsi="宋体"/>
          <w:szCs w:val="28"/>
        </w:rPr>
      </w:pPr>
      <w:r w:rsidRPr="00C64AB4">
        <w:rPr>
          <w:rFonts w:ascii="宋体" w:hAnsi="宋体" w:hint="eastAsia"/>
          <w:szCs w:val="28"/>
        </w:rPr>
        <w:t>我单位控股的单位有</w:t>
      </w:r>
      <w:r w:rsidRPr="00C64AB4">
        <w:rPr>
          <w:rFonts w:ascii="宋体" w:hAnsi="宋体" w:hint="eastAsia"/>
          <w:szCs w:val="28"/>
          <w:u w:val="single"/>
        </w:rPr>
        <w:t xml:space="preserve">           </w:t>
      </w:r>
      <w:r w:rsidRPr="00C64AB4">
        <w:rPr>
          <w:rFonts w:ascii="宋体" w:hAnsi="宋体" w:hint="eastAsia"/>
          <w:szCs w:val="28"/>
        </w:rPr>
        <w:t>。</w:t>
      </w:r>
    </w:p>
    <w:p w14:paraId="5CBDEBAB" w14:textId="77777777" w:rsidR="005C7C8D" w:rsidRPr="00C64AB4" w:rsidRDefault="006B640B">
      <w:pPr>
        <w:snapToGrid w:val="0"/>
        <w:spacing w:line="480" w:lineRule="auto"/>
        <w:ind w:firstLineChars="200" w:firstLine="480"/>
        <w:rPr>
          <w:rFonts w:ascii="宋体" w:hAnsi="宋体"/>
          <w:szCs w:val="28"/>
        </w:rPr>
      </w:pPr>
      <w:r w:rsidRPr="00C64AB4">
        <w:rPr>
          <w:rFonts w:ascii="宋体" w:hAnsi="宋体" w:hint="eastAsia"/>
          <w:szCs w:val="28"/>
        </w:rPr>
        <w:t>我单位被</w:t>
      </w:r>
      <w:r w:rsidRPr="00C64AB4">
        <w:rPr>
          <w:rFonts w:ascii="宋体" w:hAnsi="宋体" w:hint="eastAsia"/>
          <w:i/>
          <w:iCs/>
          <w:szCs w:val="28"/>
          <w:u w:val="single"/>
        </w:rPr>
        <w:t xml:space="preserve">             </w:t>
      </w:r>
      <w:r w:rsidRPr="00C64AB4">
        <w:rPr>
          <w:rFonts w:ascii="宋体" w:hAnsi="宋体" w:hint="eastAsia"/>
          <w:szCs w:val="28"/>
          <w:u w:val="single"/>
        </w:rPr>
        <w:t xml:space="preserve"> </w:t>
      </w:r>
      <w:r w:rsidRPr="00C64AB4">
        <w:rPr>
          <w:rFonts w:ascii="宋体" w:hAnsi="宋体" w:hint="eastAsia"/>
          <w:szCs w:val="28"/>
        </w:rPr>
        <w:t>单位控股。</w:t>
      </w:r>
    </w:p>
    <w:p w14:paraId="7D06EB04" w14:textId="77777777" w:rsidR="005C7C8D" w:rsidRPr="00C64AB4" w:rsidRDefault="006B640B">
      <w:pPr>
        <w:autoSpaceDE w:val="0"/>
        <w:autoSpaceDN w:val="0"/>
        <w:adjustRightInd w:val="0"/>
        <w:snapToGrid w:val="0"/>
        <w:spacing w:line="480" w:lineRule="auto"/>
        <w:ind w:firstLine="560"/>
        <w:rPr>
          <w:rFonts w:ascii="宋体" w:hAnsi="宋体"/>
          <w:szCs w:val="28"/>
        </w:rPr>
      </w:pPr>
      <w:r w:rsidRPr="00C64AB4">
        <w:rPr>
          <w:rFonts w:ascii="宋体" w:hAnsi="宋体" w:hint="eastAsia"/>
          <w:szCs w:val="28"/>
        </w:rPr>
        <w:t xml:space="preserve">    2-3</w:t>
      </w:r>
      <w:r w:rsidRPr="00C64AB4">
        <w:rPr>
          <w:rFonts w:ascii="宋体" w:hAnsi="宋体" w:hint="eastAsia"/>
          <w:szCs w:val="28"/>
        </w:rPr>
        <w:t>、单位负责人：</w:t>
      </w:r>
    </w:p>
    <w:p w14:paraId="0D72E7E0" w14:textId="77777777" w:rsidR="005C7C8D" w:rsidRPr="00C64AB4" w:rsidRDefault="006B640B">
      <w:pPr>
        <w:autoSpaceDE w:val="0"/>
        <w:autoSpaceDN w:val="0"/>
        <w:adjustRightInd w:val="0"/>
        <w:snapToGrid w:val="0"/>
        <w:spacing w:line="480" w:lineRule="auto"/>
        <w:ind w:firstLine="560"/>
        <w:rPr>
          <w:rFonts w:ascii="宋体" w:hAnsi="宋体"/>
          <w:szCs w:val="28"/>
        </w:rPr>
      </w:pPr>
      <w:r w:rsidRPr="00C64AB4">
        <w:rPr>
          <w:rFonts w:ascii="宋体" w:hAnsi="宋体" w:hint="eastAsia"/>
          <w:szCs w:val="28"/>
        </w:rPr>
        <w:t xml:space="preserve">    3</w:t>
      </w:r>
      <w:r w:rsidRPr="00C64AB4">
        <w:rPr>
          <w:rFonts w:ascii="宋体" w:hAnsi="宋体" w:hint="eastAsia"/>
          <w:szCs w:val="28"/>
        </w:rPr>
        <w:t>、其他与本项目有关的利害关系说明：</w:t>
      </w:r>
    </w:p>
    <w:p w14:paraId="0C3633C0" w14:textId="77777777" w:rsidR="005C7C8D" w:rsidRPr="00C64AB4" w:rsidRDefault="006B640B">
      <w:pPr>
        <w:autoSpaceDE w:val="0"/>
        <w:autoSpaceDN w:val="0"/>
        <w:adjustRightInd w:val="0"/>
        <w:snapToGrid w:val="0"/>
        <w:ind w:firstLine="560"/>
        <w:rPr>
          <w:rFonts w:ascii="宋体" w:hAnsi="宋体"/>
          <w:szCs w:val="28"/>
        </w:rPr>
      </w:pPr>
      <w:r w:rsidRPr="00C64AB4">
        <w:rPr>
          <w:rFonts w:ascii="宋体" w:hAnsi="宋体" w:hint="eastAsia"/>
          <w:szCs w:val="28"/>
        </w:rPr>
        <w:t xml:space="preserve"> </w:t>
      </w:r>
    </w:p>
    <w:p w14:paraId="166C0925" w14:textId="77777777" w:rsidR="005C7C8D" w:rsidRPr="00C64AB4" w:rsidRDefault="006B640B">
      <w:pPr>
        <w:autoSpaceDE w:val="0"/>
        <w:autoSpaceDN w:val="0"/>
        <w:adjustRightInd w:val="0"/>
        <w:snapToGrid w:val="0"/>
        <w:ind w:firstLineChars="200" w:firstLine="480"/>
        <w:rPr>
          <w:rFonts w:ascii="宋体" w:hAnsi="宋体"/>
          <w:szCs w:val="28"/>
        </w:rPr>
      </w:pPr>
      <w:r w:rsidRPr="00C64AB4">
        <w:rPr>
          <w:rFonts w:ascii="宋体" w:hAnsi="宋体" w:hint="eastAsia"/>
          <w:szCs w:val="28"/>
        </w:rPr>
        <w:t>我单位承诺以上说明真实有效，无虚假内容或隐瞒。</w:t>
      </w:r>
    </w:p>
    <w:p w14:paraId="49A7935A" w14:textId="77777777" w:rsidR="005C7C8D" w:rsidRPr="00C64AB4" w:rsidRDefault="006B640B">
      <w:pPr>
        <w:autoSpaceDE w:val="0"/>
        <w:autoSpaceDN w:val="0"/>
        <w:adjustRightInd w:val="0"/>
        <w:snapToGrid w:val="0"/>
        <w:ind w:firstLine="560"/>
        <w:rPr>
          <w:rFonts w:ascii="宋体" w:hAnsi="宋体"/>
          <w:szCs w:val="28"/>
        </w:rPr>
      </w:pPr>
      <w:r w:rsidRPr="00C64AB4">
        <w:rPr>
          <w:rFonts w:ascii="宋体" w:hAnsi="宋体" w:hint="eastAsia"/>
          <w:szCs w:val="28"/>
        </w:rPr>
        <w:t xml:space="preserve"> </w:t>
      </w:r>
    </w:p>
    <w:p w14:paraId="3CCCC567" w14:textId="77777777" w:rsidR="005C7C8D" w:rsidRPr="00C64AB4" w:rsidRDefault="006B640B">
      <w:pPr>
        <w:autoSpaceDE w:val="0"/>
        <w:autoSpaceDN w:val="0"/>
        <w:adjustRightInd w:val="0"/>
        <w:snapToGrid w:val="0"/>
        <w:ind w:firstLine="562"/>
        <w:jc w:val="center"/>
        <w:rPr>
          <w:rFonts w:ascii="宋体" w:hAnsi="宋体"/>
          <w:b/>
          <w:bCs/>
          <w:szCs w:val="28"/>
        </w:rPr>
      </w:pPr>
      <w:r w:rsidRPr="00C64AB4">
        <w:rPr>
          <w:rFonts w:ascii="宋体" w:hAnsi="宋体" w:hint="eastAsia"/>
          <w:b/>
          <w:bCs/>
          <w:szCs w:val="28"/>
        </w:rPr>
        <w:t xml:space="preserve"> </w:t>
      </w:r>
    </w:p>
    <w:p w14:paraId="16BDD4DD"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供应商名称：</w:t>
      </w:r>
      <w:r w:rsidRPr="00C64AB4">
        <w:rPr>
          <w:rFonts w:ascii="宋体" w:hAnsi="宋体" w:hint="eastAsia"/>
          <w:szCs w:val="28"/>
          <w:u w:val="single"/>
        </w:rPr>
        <w:t xml:space="preserve">                 </w:t>
      </w:r>
      <w:r w:rsidRPr="00C64AB4">
        <w:rPr>
          <w:rFonts w:ascii="宋体" w:hAnsi="宋体" w:hint="eastAsia"/>
          <w:szCs w:val="28"/>
        </w:rPr>
        <w:t>（公章）</w:t>
      </w:r>
    </w:p>
    <w:p w14:paraId="0B9BF0F7"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rPr>
        <w:t xml:space="preserve"> </w:t>
      </w:r>
      <w:r w:rsidRPr="00C64AB4">
        <w:rPr>
          <w:rFonts w:ascii="宋体" w:hAnsi="宋体" w:hint="eastAsia"/>
          <w:szCs w:val="28"/>
          <w:u w:val="single"/>
        </w:rPr>
        <w:t xml:space="preserve">                </w:t>
      </w:r>
      <w:r w:rsidRPr="00C64AB4">
        <w:rPr>
          <w:rFonts w:ascii="宋体" w:hAnsi="宋体" w:hint="eastAsia"/>
          <w:szCs w:val="28"/>
        </w:rPr>
        <w:t>（签字或盖章）</w:t>
      </w:r>
    </w:p>
    <w:p w14:paraId="7877DC90" w14:textId="77777777" w:rsidR="005C7C8D" w:rsidRPr="00C64AB4" w:rsidRDefault="006B640B">
      <w:pPr>
        <w:ind w:firstLineChars="1900" w:firstLine="4560"/>
        <w:rPr>
          <w:rFonts w:ascii="宋体" w:hAnsi="宋体"/>
          <w:szCs w:val="28"/>
        </w:rPr>
      </w:pPr>
      <w:r w:rsidRPr="00C64AB4">
        <w:rPr>
          <w:rFonts w:ascii="宋体" w:hAnsi="宋体" w:hint="eastAsia"/>
          <w:szCs w:val="28"/>
        </w:rPr>
        <w:t>年</w:t>
      </w:r>
      <w:r w:rsidRPr="00C64AB4">
        <w:rPr>
          <w:rFonts w:ascii="宋体" w:hAnsi="宋体" w:hint="eastAsia"/>
          <w:szCs w:val="28"/>
        </w:rPr>
        <w:t xml:space="preserve">    </w:t>
      </w:r>
      <w:r w:rsidRPr="00C64AB4">
        <w:rPr>
          <w:rFonts w:ascii="宋体" w:hAnsi="宋体" w:hint="eastAsia"/>
          <w:szCs w:val="28"/>
        </w:rPr>
        <w:t>月</w:t>
      </w:r>
      <w:r w:rsidRPr="00C64AB4">
        <w:rPr>
          <w:rFonts w:ascii="宋体" w:hAnsi="宋体" w:hint="eastAsia"/>
          <w:szCs w:val="28"/>
        </w:rPr>
        <w:t xml:space="preserve">    </w:t>
      </w:r>
      <w:r w:rsidRPr="00C64AB4">
        <w:rPr>
          <w:rFonts w:ascii="宋体" w:hAnsi="宋体" w:hint="eastAsia"/>
          <w:szCs w:val="28"/>
        </w:rPr>
        <w:t>日</w:t>
      </w:r>
    </w:p>
    <w:p w14:paraId="2955804B" w14:textId="77777777" w:rsidR="005C7C8D" w:rsidRPr="00C64AB4" w:rsidRDefault="005C7C8D"/>
    <w:p w14:paraId="50277A03" w14:textId="77777777" w:rsidR="005C7C8D" w:rsidRPr="00C64AB4" w:rsidRDefault="006B640B">
      <w:pPr>
        <w:pStyle w:val="20"/>
      </w:pPr>
      <w:r w:rsidRPr="00C64AB4">
        <w:br w:type="page"/>
      </w:r>
      <w:bookmarkStart w:id="317" w:name="_Toc24314"/>
      <w:r w:rsidRPr="00C64AB4">
        <w:rPr>
          <w:rFonts w:hint="eastAsia"/>
        </w:rPr>
        <w:lastRenderedPageBreak/>
        <w:t>五、供应商资格证明文件</w:t>
      </w:r>
      <w:bookmarkEnd w:id="317"/>
    </w:p>
    <w:p w14:paraId="1580AAD8" w14:textId="77777777" w:rsidR="005C7C8D" w:rsidRPr="00C64AB4" w:rsidRDefault="005C7C8D"/>
    <w:p w14:paraId="0426ED93"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1</w:t>
      </w:r>
      <w:r w:rsidRPr="00C64AB4">
        <w:rPr>
          <w:rFonts w:ascii="宋体" w:hAnsi="宋体" w:cs="宋体"/>
          <w:szCs w:val="24"/>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p>
    <w:p w14:paraId="6474D05B"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2</w:t>
      </w:r>
      <w:r w:rsidRPr="00C64AB4">
        <w:rPr>
          <w:rFonts w:ascii="宋体" w:hAnsi="宋体" w:cs="宋体"/>
          <w:szCs w:val="24"/>
        </w:rPr>
        <w:t>、法定代表人委托授权书及被授权人身份证（法定代表人参加投标的只需提供法定代表人身份证）；</w:t>
      </w:r>
      <w:r w:rsidRPr="00C64AB4">
        <w:rPr>
          <w:rFonts w:ascii="宋体" w:hAnsi="宋体" w:cs="宋体"/>
          <w:szCs w:val="24"/>
        </w:rPr>
        <w:t xml:space="preserve"> </w:t>
      </w:r>
    </w:p>
    <w:p w14:paraId="706A167C"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3</w:t>
      </w:r>
      <w:r w:rsidRPr="00C64AB4">
        <w:rPr>
          <w:rFonts w:ascii="宋体" w:hAnsi="宋体" w:cs="宋体"/>
          <w:szCs w:val="24"/>
        </w:rPr>
        <w:t>、供应商不得为</w:t>
      </w:r>
      <w:r w:rsidRPr="00C64AB4">
        <w:rPr>
          <w:rFonts w:ascii="宋体" w:hAnsi="宋体" w:cs="宋体"/>
          <w:szCs w:val="24"/>
        </w:rPr>
        <w:t>“</w:t>
      </w:r>
      <w:r w:rsidRPr="00C64AB4">
        <w:rPr>
          <w:rFonts w:ascii="宋体" w:hAnsi="宋体" w:cs="宋体"/>
          <w:szCs w:val="24"/>
        </w:rPr>
        <w:t>信用中国</w:t>
      </w:r>
      <w:r w:rsidRPr="00C64AB4">
        <w:rPr>
          <w:rFonts w:ascii="宋体" w:hAnsi="宋体" w:cs="宋体"/>
          <w:szCs w:val="24"/>
        </w:rPr>
        <w:t>”</w:t>
      </w:r>
      <w:r w:rsidRPr="00C64AB4">
        <w:rPr>
          <w:rFonts w:ascii="宋体" w:hAnsi="宋体" w:cs="宋体"/>
          <w:szCs w:val="24"/>
        </w:rPr>
        <w:t>网站（</w:t>
      </w:r>
      <w:r w:rsidRPr="00C64AB4">
        <w:rPr>
          <w:rFonts w:ascii="宋体" w:hAnsi="宋体" w:cs="宋体"/>
          <w:szCs w:val="24"/>
        </w:rPr>
        <w:t>www.creditchina.gov.cn</w:t>
      </w:r>
      <w:r w:rsidRPr="00C64AB4">
        <w:rPr>
          <w:rFonts w:ascii="宋体" w:hAnsi="宋体" w:cs="宋体"/>
          <w:szCs w:val="24"/>
        </w:rPr>
        <w:t>）中列入失信被执行人和重大税收违法案件当事人名单的供应商；不得为中国政府采购网（</w:t>
      </w:r>
      <w:r w:rsidRPr="00C64AB4">
        <w:rPr>
          <w:rFonts w:ascii="宋体" w:hAnsi="宋体" w:cs="宋体"/>
          <w:szCs w:val="24"/>
        </w:rPr>
        <w:t>www.ccgpgov.cn</w:t>
      </w:r>
      <w:r w:rsidRPr="00C64AB4">
        <w:rPr>
          <w:rFonts w:ascii="宋体" w:hAnsi="宋体" w:cs="宋体"/>
          <w:szCs w:val="24"/>
        </w:rPr>
        <w:t>）政</w:t>
      </w:r>
      <w:r w:rsidRPr="00C64AB4">
        <w:rPr>
          <w:rFonts w:ascii="宋体" w:hAnsi="宋体" w:cs="宋体"/>
          <w:szCs w:val="24"/>
        </w:rPr>
        <w:t>府采购严重违法失信行为记录名单中被财政部门禁止参加政府采购活动的供应商；</w:t>
      </w:r>
    </w:p>
    <w:p w14:paraId="30ED94AD"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4</w:t>
      </w:r>
      <w:r w:rsidRPr="00C64AB4">
        <w:rPr>
          <w:rFonts w:ascii="宋体" w:hAnsi="宋体" w:cs="宋体"/>
          <w:szCs w:val="24"/>
        </w:rPr>
        <w:t>、财务状况报告：提供近三年（</w:t>
      </w:r>
      <w:r w:rsidRPr="00C64AB4">
        <w:rPr>
          <w:rFonts w:ascii="宋体" w:hAnsi="宋体" w:cs="宋体"/>
          <w:szCs w:val="24"/>
        </w:rPr>
        <w:t>20</w:t>
      </w:r>
      <w:r w:rsidRPr="00C64AB4">
        <w:rPr>
          <w:rFonts w:ascii="宋体" w:hAnsi="宋体" w:cs="宋体" w:hint="eastAsia"/>
          <w:szCs w:val="24"/>
        </w:rPr>
        <w:t>20</w:t>
      </w:r>
      <w:r w:rsidRPr="00C64AB4">
        <w:rPr>
          <w:rFonts w:ascii="宋体" w:hAnsi="宋体" w:cs="宋体"/>
          <w:szCs w:val="24"/>
        </w:rPr>
        <w:t>-20</w:t>
      </w:r>
      <w:r w:rsidRPr="00C64AB4">
        <w:rPr>
          <w:rFonts w:ascii="宋体" w:hAnsi="宋体" w:cs="宋体" w:hint="eastAsia"/>
          <w:szCs w:val="24"/>
        </w:rPr>
        <w:t>22</w:t>
      </w:r>
      <w:r w:rsidRPr="00C64AB4">
        <w:rPr>
          <w:rFonts w:ascii="宋体" w:hAnsi="宋体" w:cs="宋体"/>
          <w:szCs w:val="24"/>
        </w:rPr>
        <w:t>年）中任意年度的财务审计报告（包括三表一注，即资产负债表、利润表、现金流量表及其附注）或开户银行出出具的近半年资信证明；事业法人提供部门决算报告或财政部门认可的政府采购专业担保机构出具的投标担保函；</w:t>
      </w:r>
    </w:p>
    <w:p w14:paraId="256D6D9E"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5</w:t>
      </w:r>
      <w:r w:rsidRPr="00C64AB4">
        <w:rPr>
          <w:rFonts w:ascii="宋体" w:hAnsi="宋体" w:cs="宋体"/>
          <w:szCs w:val="24"/>
        </w:rPr>
        <w:t>、税收缴纳证明：提供上年度至今已缴纳的连续三个月的纳税证明或完税证明，依法免税的单位应提供相关证明材料；</w:t>
      </w:r>
    </w:p>
    <w:p w14:paraId="721305C9"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6</w:t>
      </w:r>
      <w:r w:rsidRPr="00C64AB4">
        <w:rPr>
          <w:rFonts w:ascii="宋体" w:hAnsi="宋体" w:cs="宋体"/>
          <w:szCs w:val="24"/>
        </w:rPr>
        <w:t>、社会保障资金缴纳证明：提供上年度至今已缴存的连续三个月的社会保障资金缴存单据或</w:t>
      </w:r>
      <w:r w:rsidRPr="00C64AB4">
        <w:rPr>
          <w:rFonts w:ascii="宋体" w:hAnsi="宋体" w:cs="宋体"/>
          <w:szCs w:val="24"/>
        </w:rPr>
        <w:t>社保机构开具的社会保险参保缴费情况证明，依法不需要缴纳社会保障资金的单位应提供相关证明材料；</w:t>
      </w:r>
    </w:p>
    <w:p w14:paraId="5ED1E37C"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7</w:t>
      </w:r>
      <w:r w:rsidRPr="00C64AB4">
        <w:rPr>
          <w:rFonts w:ascii="宋体" w:hAnsi="宋体" w:cs="宋体"/>
          <w:szCs w:val="24"/>
        </w:rPr>
        <w:t>、书面声明：投标供应商应具备良好的商业信誉，提供参加政府采购活动前</w:t>
      </w:r>
      <w:r w:rsidRPr="00C64AB4">
        <w:rPr>
          <w:rFonts w:ascii="宋体" w:hAnsi="宋体" w:cs="宋体"/>
          <w:szCs w:val="24"/>
        </w:rPr>
        <w:t>3</w:t>
      </w:r>
      <w:r w:rsidRPr="00C64AB4">
        <w:rPr>
          <w:rFonts w:ascii="宋体" w:hAnsi="宋体" w:cs="宋体"/>
          <w:szCs w:val="24"/>
        </w:rPr>
        <w:t>年内在经营活动中没有重大违法记录的书面声明；</w:t>
      </w:r>
      <w:r w:rsidRPr="00C64AB4">
        <w:rPr>
          <w:rFonts w:ascii="宋体" w:hAnsi="宋体" w:cs="宋体" w:hint="eastAsia"/>
          <w:szCs w:val="24"/>
        </w:rPr>
        <w:t xml:space="preserve"> </w:t>
      </w:r>
    </w:p>
    <w:p w14:paraId="3510E271" w14:textId="77777777" w:rsidR="005C7C8D" w:rsidRPr="00C64AB4" w:rsidRDefault="006B640B">
      <w:pPr>
        <w:widowControl w:val="0"/>
        <w:ind w:firstLine="480"/>
        <w:jc w:val="both"/>
        <w:rPr>
          <w:rFonts w:ascii="宋体" w:hAnsi="宋体" w:cs="宋体"/>
          <w:szCs w:val="24"/>
        </w:rPr>
      </w:pPr>
      <w:r w:rsidRPr="00C64AB4">
        <w:rPr>
          <w:rFonts w:ascii="宋体" w:hAnsi="宋体" w:cs="宋体" w:hint="eastAsia"/>
          <w:szCs w:val="24"/>
        </w:rPr>
        <w:t>8</w:t>
      </w:r>
      <w:r w:rsidRPr="00C64AB4">
        <w:rPr>
          <w:rFonts w:ascii="宋体" w:hAnsi="宋体" w:cs="宋体" w:hint="eastAsia"/>
          <w:szCs w:val="24"/>
        </w:rPr>
        <w:t>、具备履行合同所必需的设备和专业技术能力的证明材料：提供承诺书。</w:t>
      </w:r>
    </w:p>
    <w:p w14:paraId="63CBCD15" w14:textId="77777777" w:rsidR="005C7C8D" w:rsidRPr="00C64AB4" w:rsidRDefault="006B640B">
      <w:pPr>
        <w:widowControl w:val="0"/>
        <w:ind w:firstLine="480"/>
        <w:jc w:val="both"/>
        <w:rPr>
          <w:rFonts w:ascii="宋体" w:hAnsi="宋体" w:cs="宋体"/>
          <w:szCs w:val="24"/>
        </w:rPr>
      </w:pPr>
      <w:r w:rsidRPr="00C64AB4">
        <w:rPr>
          <w:rFonts w:ascii="宋体" w:hAnsi="宋体" w:cs="宋体" w:hint="eastAsia"/>
          <w:szCs w:val="24"/>
        </w:rPr>
        <w:t>9</w:t>
      </w:r>
      <w:r w:rsidRPr="00C64AB4">
        <w:rPr>
          <w:rFonts w:ascii="宋体" w:hAnsi="宋体" w:cs="宋体" w:hint="eastAsia"/>
          <w:szCs w:val="24"/>
        </w:rPr>
        <w:t>、非联合体投标声明。</w:t>
      </w:r>
    </w:p>
    <w:p w14:paraId="1C879C23" w14:textId="77777777" w:rsidR="005C7C8D" w:rsidRPr="00C64AB4" w:rsidRDefault="005C7C8D">
      <w:pPr>
        <w:pStyle w:val="a0"/>
      </w:pPr>
    </w:p>
    <w:p w14:paraId="197DA7B6" w14:textId="77777777" w:rsidR="005C7C8D" w:rsidRPr="00C64AB4" w:rsidRDefault="006B640B">
      <w:pPr>
        <w:widowControl w:val="0"/>
        <w:spacing w:line="300" w:lineRule="auto"/>
        <w:ind w:firstLineChars="200" w:firstLine="482"/>
        <w:jc w:val="both"/>
        <w:rPr>
          <w:rFonts w:ascii="宋体" w:hAnsi="宋体" w:cs="宋体"/>
          <w:b/>
          <w:kern w:val="2"/>
          <w:szCs w:val="21"/>
        </w:rPr>
      </w:pPr>
      <w:r w:rsidRPr="00C64AB4">
        <w:rPr>
          <w:rFonts w:ascii="宋体" w:hAnsi="宋体" w:cs="宋体" w:hint="eastAsia"/>
          <w:b/>
          <w:kern w:val="2"/>
          <w:szCs w:val="21"/>
        </w:rPr>
        <w:t>注：</w:t>
      </w:r>
    </w:p>
    <w:p w14:paraId="04979F0D" w14:textId="77777777" w:rsidR="005C7C8D" w:rsidRPr="00C64AB4" w:rsidRDefault="006B640B">
      <w:pPr>
        <w:ind w:leftChars="50" w:left="120" w:firstLineChars="150" w:firstLine="361"/>
        <w:rPr>
          <w:rFonts w:ascii="宋体" w:hAnsi="宋体" w:cs="宋体"/>
          <w:b/>
          <w:kern w:val="2"/>
          <w:szCs w:val="21"/>
        </w:rPr>
      </w:pPr>
      <w:r w:rsidRPr="00C64AB4">
        <w:rPr>
          <w:rFonts w:ascii="宋体" w:hAnsi="宋体" w:cs="宋体" w:hint="eastAsia"/>
          <w:b/>
          <w:kern w:val="2"/>
          <w:szCs w:val="21"/>
        </w:rPr>
        <w:t>以上资格证明文件为投标人的必备文件，投标人在投标文件中提供加盖单位公章的复印件。</w:t>
      </w:r>
    </w:p>
    <w:p w14:paraId="47BD7676" w14:textId="77777777" w:rsidR="005C7C8D" w:rsidRPr="00C64AB4" w:rsidRDefault="006B640B">
      <w:pPr>
        <w:pStyle w:val="3"/>
      </w:pPr>
      <w:r w:rsidRPr="00C64AB4">
        <w:br w:type="page"/>
      </w:r>
      <w:bookmarkStart w:id="318" w:name="_Toc8196"/>
      <w:r w:rsidRPr="00C64AB4">
        <w:rPr>
          <w:rFonts w:hint="eastAsia"/>
        </w:rPr>
        <w:lastRenderedPageBreak/>
        <w:t>1</w:t>
      </w:r>
      <w:r w:rsidRPr="00C64AB4">
        <w:rPr>
          <w:rFonts w:hint="eastAsia"/>
        </w:rPr>
        <w:t>、营业执照</w:t>
      </w:r>
      <w:bookmarkEnd w:id="318"/>
    </w:p>
    <w:p w14:paraId="4A76644F" w14:textId="77777777" w:rsidR="005C7C8D" w:rsidRPr="00C64AB4" w:rsidRDefault="006B640B">
      <w:pPr>
        <w:ind w:firstLineChars="200" w:firstLine="480"/>
      </w:pPr>
      <w:r w:rsidRPr="00C64AB4">
        <w:rPr>
          <w:rFonts w:ascii="宋体" w:hAnsi="宋体" w:cs="宋体"/>
          <w:szCs w:val="24"/>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r w:rsidRPr="00C64AB4">
        <w:rPr>
          <w:rFonts w:ascii="宋体" w:hAnsi="宋体" w:cs="宋体" w:hint="eastAsia"/>
          <w:szCs w:val="24"/>
        </w:rPr>
        <w:t>；</w:t>
      </w:r>
    </w:p>
    <w:p w14:paraId="3AF30391" w14:textId="77777777" w:rsidR="005C7C8D" w:rsidRPr="00C64AB4" w:rsidRDefault="006B640B">
      <w:pPr>
        <w:pStyle w:val="3"/>
        <w:rPr>
          <w:rFonts w:ascii="宋体" w:hAnsi="宋体" w:cs="宋体"/>
          <w:sz w:val="24"/>
          <w:szCs w:val="24"/>
        </w:rPr>
      </w:pPr>
      <w:r w:rsidRPr="00C64AB4">
        <w:br w:type="page"/>
      </w:r>
      <w:bookmarkStart w:id="319" w:name="_Toc7730"/>
      <w:bookmarkStart w:id="320" w:name="_Toc50639599"/>
      <w:r w:rsidRPr="00C64AB4">
        <w:rPr>
          <w:rFonts w:hint="eastAsia"/>
        </w:rPr>
        <w:lastRenderedPageBreak/>
        <w:t>2</w:t>
      </w:r>
      <w:r w:rsidRPr="00C64AB4">
        <w:rPr>
          <w:rFonts w:hint="eastAsia"/>
        </w:rPr>
        <w:t>、法定代表人身份证明书和授权委托书</w:t>
      </w:r>
      <w:bookmarkEnd w:id="319"/>
      <w:bookmarkEnd w:id="320"/>
    </w:p>
    <w:p w14:paraId="17DC957D" w14:textId="77777777" w:rsidR="005C7C8D" w:rsidRPr="00C64AB4" w:rsidRDefault="006B640B">
      <w:pPr>
        <w:widowControl w:val="0"/>
        <w:spacing w:line="500" w:lineRule="atLeast"/>
        <w:jc w:val="center"/>
        <w:rPr>
          <w:rFonts w:ascii="宋体" w:hAnsi="宋体" w:cs="仿宋"/>
          <w:kern w:val="2"/>
          <w:sz w:val="28"/>
          <w:szCs w:val="28"/>
        </w:rPr>
      </w:pPr>
      <w:r w:rsidRPr="00C64AB4">
        <w:rPr>
          <w:rFonts w:ascii="宋体" w:hAnsi="宋体" w:cs="仿宋" w:hint="eastAsia"/>
          <w:b/>
          <w:bCs/>
          <w:kern w:val="2"/>
          <w:sz w:val="28"/>
          <w:szCs w:val="28"/>
        </w:rPr>
        <w:t>2.1</w:t>
      </w:r>
      <w:r w:rsidRPr="00C64AB4">
        <w:rPr>
          <w:rFonts w:ascii="宋体" w:hAnsi="宋体" w:cs="仿宋" w:hint="eastAsia"/>
          <w:b/>
          <w:bCs/>
          <w:kern w:val="2"/>
          <w:sz w:val="28"/>
          <w:szCs w:val="28"/>
        </w:rPr>
        <w:t>法定代表人身份证明书</w:t>
      </w:r>
    </w:p>
    <w:p w14:paraId="045F9EA7" w14:textId="77777777" w:rsidR="005C7C8D" w:rsidRPr="00C64AB4" w:rsidRDefault="006B640B">
      <w:pPr>
        <w:widowControl w:val="0"/>
        <w:autoSpaceDE w:val="0"/>
        <w:autoSpaceDN w:val="0"/>
        <w:adjustRightInd w:val="0"/>
        <w:snapToGrid w:val="0"/>
        <w:spacing w:beforeLines="50" w:before="156"/>
        <w:rPr>
          <w:rFonts w:ascii="宋体" w:hAnsi="宋体" w:cs="宋体"/>
          <w:szCs w:val="28"/>
          <w:u w:val="single"/>
        </w:rPr>
      </w:pPr>
      <w:r w:rsidRPr="00C64AB4">
        <w:rPr>
          <w:rFonts w:ascii="宋体" w:hAnsi="宋体" w:hint="eastAsia"/>
          <w:kern w:val="2"/>
          <w:szCs w:val="28"/>
        </w:rPr>
        <w:t>供应商</w:t>
      </w:r>
      <w:r w:rsidRPr="00C64AB4">
        <w:rPr>
          <w:rFonts w:ascii="宋体" w:hAnsi="宋体" w:cs="宋体" w:hint="eastAsia"/>
          <w:szCs w:val="28"/>
        </w:rPr>
        <w:t>名称：</w:t>
      </w:r>
      <w:r w:rsidRPr="00C64AB4">
        <w:rPr>
          <w:rFonts w:ascii="宋体" w:hAnsi="宋体" w:cs="宋体" w:hint="eastAsia"/>
          <w:szCs w:val="28"/>
          <w:u w:val="single"/>
        </w:rPr>
        <w:t xml:space="preserve">                            </w:t>
      </w:r>
      <w:r w:rsidRPr="00C64AB4">
        <w:rPr>
          <w:rFonts w:ascii="宋体" w:hAnsi="宋体" w:cs="宋体" w:hint="eastAsia"/>
          <w:szCs w:val="28"/>
        </w:rPr>
        <w:t>.</w:t>
      </w:r>
    </w:p>
    <w:p w14:paraId="63560FA8" w14:textId="77777777" w:rsidR="005C7C8D" w:rsidRPr="00C64AB4" w:rsidRDefault="006B640B">
      <w:pPr>
        <w:widowControl w:val="0"/>
        <w:autoSpaceDE w:val="0"/>
        <w:autoSpaceDN w:val="0"/>
        <w:adjustRightInd w:val="0"/>
        <w:snapToGrid w:val="0"/>
        <w:spacing w:beforeLines="50" w:before="156"/>
        <w:rPr>
          <w:rFonts w:ascii="宋体" w:hAnsi="宋体" w:cs="宋体"/>
          <w:szCs w:val="28"/>
        </w:rPr>
      </w:pPr>
      <w:r w:rsidRPr="00C64AB4">
        <w:rPr>
          <w:rFonts w:ascii="宋体" w:hAnsi="宋体" w:cs="宋体" w:hint="eastAsia"/>
          <w:szCs w:val="28"/>
        </w:rPr>
        <w:t>统一社会信用代码：</w:t>
      </w:r>
      <w:r w:rsidRPr="00C64AB4">
        <w:rPr>
          <w:rFonts w:ascii="宋体" w:hAnsi="宋体" w:cs="宋体" w:hint="eastAsia"/>
          <w:szCs w:val="28"/>
          <w:u w:val="single"/>
        </w:rPr>
        <w:t xml:space="preserve">                            </w:t>
      </w:r>
      <w:r w:rsidRPr="00C64AB4">
        <w:rPr>
          <w:rFonts w:ascii="宋体" w:hAnsi="宋体" w:cs="宋体" w:hint="eastAsia"/>
          <w:szCs w:val="28"/>
        </w:rPr>
        <w:t>.</w:t>
      </w:r>
    </w:p>
    <w:p w14:paraId="77A39990" w14:textId="77777777" w:rsidR="005C7C8D" w:rsidRPr="00C64AB4" w:rsidRDefault="006B640B">
      <w:pPr>
        <w:widowControl w:val="0"/>
        <w:autoSpaceDE w:val="0"/>
        <w:autoSpaceDN w:val="0"/>
        <w:adjustRightInd w:val="0"/>
        <w:snapToGrid w:val="0"/>
        <w:spacing w:beforeLines="50" w:before="156"/>
        <w:rPr>
          <w:rFonts w:ascii="宋体" w:hAnsi="宋体" w:cs="宋体"/>
          <w:szCs w:val="28"/>
        </w:rPr>
      </w:pPr>
      <w:r w:rsidRPr="00C64AB4">
        <w:rPr>
          <w:rFonts w:ascii="宋体" w:hAnsi="宋体" w:cs="宋体" w:hint="eastAsia"/>
          <w:szCs w:val="28"/>
        </w:rPr>
        <w:t>姓名：</w:t>
      </w:r>
      <w:r w:rsidRPr="00C64AB4">
        <w:rPr>
          <w:rFonts w:ascii="宋体" w:hAnsi="宋体" w:cs="宋体" w:hint="eastAsia"/>
          <w:szCs w:val="28"/>
          <w:u w:val="single"/>
        </w:rPr>
        <w:t xml:space="preserve">        </w:t>
      </w:r>
      <w:r w:rsidRPr="00C64AB4">
        <w:rPr>
          <w:rFonts w:ascii="宋体" w:hAnsi="宋体" w:cs="宋体" w:hint="eastAsia"/>
          <w:szCs w:val="28"/>
        </w:rPr>
        <w:t>性别：</w:t>
      </w:r>
      <w:r w:rsidRPr="00C64AB4">
        <w:rPr>
          <w:rFonts w:ascii="宋体" w:hAnsi="宋体" w:cs="宋体" w:hint="eastAsia"/>
          <w:szCs w:val="28"/>
          <w:u w:val="single"/>
        </w:rPr>
        <w:t xml:space="preserve">        </w:t>
      </w:r>
      <w:r w:rsidRPr="00C64AB4">
        <w:rPr>
          <w:rFonts w:ascii="宋体" w:hAnsi="宋体" w:cs="宋体" w:hint="eastAsia"/>
          <w:szCs w:val="28"/>
        </w:rPr>
        <w:t xml:space="preserve"> </w:t>
      </w:r>
      <w:r w:rsidRPr="00C64AB4">
        <w:rPr>
          <w:rFonts w:ascii="宋体" w:hAnsi="宋体" w:cs="宋体" w:hint="eastAsia"/>
          <w:szCs w:val="28"/>
        </w:rPr>
        <w:t>年龄：</w:t>
      </w:r>
      <w:r w:rsidRPr="00C64AB4">
        <w:rPr>
          <w:rFonts w:ascii="宋体" w:hAnsi="宋体" w:cs="宋体" w:hint="eastAsia"/>
          <w:szCs w:val="28"/>
          <w:u w:val="single"/>
        </w:rPr>
        <w:t xml:space="preserve">        </w:t>
      </w:r>
      <w:r w:rsidRPr="00C64AB4">
        <w:rPr>
          <w:rFonts w:ascii="宋体" w:hAnsi="宋体" w:cs="宋体" w:hint="eastAsia"/>
          <w:szCs w:val="28"/>
        </w:rPr>
        <w:t xml:space="preserve"> </w:t>
      </w:r>
      <w:r w:rsidRPr="00C64AB4">
        <w:rPr>
          <w:rFonts w:ascii="宋体" w:hAnsi="宋体" w:cs="宋体" w:hint="eastAsia"/>
          <w:szCs w:val="28"/>
        </w:rPr>
        <w:t>职务：</w:t>
      </w:r>
      <w:r w:rsidRPr="00C64AB4">
        <w:rPr>
          <w:rFonts w:ascii="宋体" w:hAnsi="宋体" w:cs="宋体" w:hint="eastAsia"/>
          <w:szCs w:val="28"/>
          <w:u w:val="single"/>
        </w:rPr>
        <w:t xml:space="preserve">        </w:t>
      </w:r>
      <w:r w:rsidRPr="00C64AB4">
        <w:rPr>
          <w:rFonts w:ascii="宋体" w:hAnsi="宋体" w:cs="宋体" w:hint="eastAsia"/>
          <w:szCs w:val="28"/>
        </w:rPr>
        <w:t>.</w:t>
      </w:r>
    </w:p>
    <w:p w14:paraId="5A471AFA" w14:textId="77777777" w:rsidR="005C7C8D" w:rsidRPr="00C64AB4" w:rsidRDefault="006B640B">
      <w:pPr>
        <w:widowControl w:val="0"/>
        <w:autoSpaceDE w:val="0"/>
        <w:autoSpaceDN w:val="0"/>
        <w:adjustRightInd w:val="0"/>
        <w:snapToGrid w:val="0"/>
        <w:spacing w:beforeLines="50" w:before="156"/>
        <w:rPr>
          <w:rFonts w:ascii="宋体" w:hAnsi="宋体" w:cs="宋体"/>
          <w:szCs w:val="28"/>
        </w:rPr>
      </w:pPr>
      <w:r w:rsidRPr="00C64AB4">
        <w:rPr>
          <w:rFonts w:ascii="宋体" w:hAnsi="宋体" w:cs="宋体" w:hint="eastAsia"/>
          <w:szCs w:val="28"/>
        </w:rPr>
        <w:t>系</w:t>
      </w:r>
      <w:r w:rsidRPr="00C64AB4">
        <w:rPr>
          <w:rFonts w:ascii="宋体" w:hAnsi="宋体" w:cs="宋体" w:hint="eastAsia"/>
          <w:szCs w:val="28"/>
          <w:u w:val="single"/>
        </w:rPr>
        <w:t xml:space="preserve">                            </w:t>
      </w:r>
      <w:r w:rsidRPr="00C64AB4">
        <w:rPr>
          <w:rFonts w:ascii="宋体" w:hAnsi="宋体" w:cs="宋体" w:hint="eastAsia"/>
          <w:szCs w:val="28"/>
        </w:rPr>
        <w:t>（供应商名称）的法定代表人。</w:t>
      </w:r>
    </w:p>
    <w:p w14:paraId="74E2D7C9" w14:textId="77777777" w:rsidR="005C7C8D" w:rsidRPr="00C64AB4" w:rsidRDefault="006B640B">
      <w:pPr>
        <w:widowControl w:val="0"/>
        <w:autoSpaceDE w:val="0"/>
        <w:autoSpaceDN w:val="0"/>
        <w:adjustRightInd w:val="0"/>
        <w:snapToGrid w:val="0"/>
        <w:spacing w:beforeLines="50" w:before="156"/>
        <w:ind w:firstLineChars="200" w:firstLine="480"/>
        <w:rPr>
          <w:rFonts w:ascii="宋体" w:hAnsi="宋体" w:cs="宋体"/>
          <w:szCs w:val="28"/>
        </w:rPr>
      </w:pPr>
      <w:r w:rsidRPr="00C64AB4">
        <w:rPr>
          <w:rFonts w:ascii="宋体" w:hAnsi="宋体" w:cs="宋体" w:hint="eastAsia"/>
          <w:szCs w:val="28"/>
        </w:rPr>
        <w:t>特此证明。</w:t>
      </w:r>
    </w:p>
    <w:p w14:paraId="3D7D3A99" w14:textId="77777777" w:rsidR="005C7C8D" w:rsidRPr="00C64AB4" w:rsidRDefault="005C7C8D">
      <w:pPr>
        <w:widowControl w:val="0"/>
        <w:autoSpaceDE w:val="0"/>
        <w:autoSpaceDN w:val="0"/>
        <w:adjustRightInd w:val="0"/>
        <w:snapToGrid w:val="0"/>
        <w:spacing w:beforeLines="50" w:before="156"/>
        <w:rPr>
          <w:rFonts w:ascii="宋体" w:hAnsi="宋体"/>
          <w:kern w:val="2"/>
          <w:szCs w:val="28"/>
        </w:rPr>
      </w:pPr>
    </w:p>
    <w:p w14:paraId="083DCDBC" w14:textId="77777777" w:rsidR="005C7C8D" w:rsidRPr="00C64AB4" w:rsidRDefault="006B640B">
      <w:pPr>
        <w:widowControl w:val="0"/>
        <w:autoSpaceDE w:val="0"/>
        <w:autoSpaceDN w:val="0"/>
        <w:adjustRightInd w:val="0"/>
        <w:snapToGrid w:val="0"/>
        <w:spacing w:beforeLines="50" w:before="156"/>
        <w:rPr>
          <w:rFonts w:ascii="宋体" w:hAnsi="宋体" w:cs="宋体"/>
          <w:szCs w:val="28"/>
        </w:rPr>
      </w:pPr>
      <w:r w:rsidRPr="00C64AB4">
        <w:rPr>
          <w:rFonts w:ascii="宋体" w:hAnsi="宋体" w:hint="eastAsia"/>
          <w:kern w:val="2"/>
          <w:szCs w:val="28"/>
        </w:rPr>
        <w:t>附：法定代表人身份证复印件</w:t>
      </w:r>
    </w:p>
    <w:p w14:paraId="460A6A15" w14:textId="77777777" w:rsidR="005C7C8D" w:rsidRPr="00C64AB4" w:rsidRDefault="005C7C8D">
      <w:pPr>
        <w:widowControl w:val="0"/>
        <w:snapToGrid w:val="0"/>
        <w:spacing w:line="480" w:lineRule="auto"/>
        <w:jc w:val="both"/>
        <w:rPr>
          <w:rFonts w:ascii="宋体" w:hAnsi="宋体"/>
          <w:kern w:val="2"/>
          <w:szCs w:val="28"/>
        </w:rPr>
      </w:pPr>
    </w:p>
    <w:tbl>
      <w:tblPr>
        <w:tblpPr w:leftFromText="180" w:rightFromText="180" w:vertAnchor="text" w:horzAnchor="page" w:tblpX="2038"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3811"/>
      </w:tblGrid>
      <w:tr w:rsidR="005C7C8D" w:rsidRPr="00C64AB4" w14:paraId="3EFBEBB3" w14:textId="77777777">
        <w:trPr>
          <w:trHeight w:val="3255"/>
        </w:trPr>
        <w:tc>
          <w:tcPr>
            <w:tcW w:w="3810" w:type="dxa"/>
            <w:vAlign w:val="center"/>
          </w:tcPr>
          <w:p w14:paraId="189477BB" w14:textId="77777777" w:rsidR="005C7C8D" w:rsidRPr="00C64AB4" w:rsidRDefault="006B640B">
            <w:pPr>
              <w:widowControl w:val="0"/>
              <w:autoSpaceDE w:val="0"/>
              <w:autoSpaceDN w:val="0"/>
              <w:adjustRightInd w:val="0"/>
              <w:snapToGrid w:val="0"/>
              <w:spacing w:beforeLines="50" w:before="156"/>
              <w:jc w:val="center"/>
              <w:rPr>
                <w:rFonts w:ascii="宋体" w:hAnsi="宋体"/>
                <w:kern w:val="2"/>
                <w:szCs w:val="28"/>
              </w:rPr>
            </w:pPr>
            <w:r w:rsidRPr="00C64AB4">
              <w:rPr>
                <w:rFonts w:ascii="宋体" w:hAnsi="宋体" w:hint="eastAsia"/>
                <w:kern w:val="2"/>
                <w:szCs w:val="28"/>
              </w:rPr>
              <w:t>法定代表人身份证复印件</w:t>
            </w:r>
          </w:p>
          <w:p w14:paraId="12C1FB15" w14:textId="77777777" w:rsidR="005C7C8D" w:rsidRPr="00C64AB4" w:rsidRDefault="005C7C8D">
            <w:pPr>
              <w:widowControl w:val="0"/>
              <w:autoSpaceDE w:val="0"/>
              <w:autoSpaceDN w:val="0"/>
              <w:adjustRightInd w:val="0"/>
              <w:snapToGrid w:val="0"/>
              <w:spacing w:beforeLines="50" w:before="156"/>
              <w:jc w:val="center"/>
              <w:rPr>
                <w:rFonts w:ascii="宋体" w:hAnsi="宋体" w:cs="宋体"/>
                <w:szCs w:val="28"/>
              </w:rPr>
            </w:pPr>
          </w:p>
        </w:tc>
        <w:tc>
          <w:tcPr>
            <w:tcW w:w="3811" w:type="dxa"/>
            <w:vAlign w:val="center"/>
          </w:tcPr>
          <w:p w14:paraId="36CA064F" w14:textId="77777777" w:rsidR="005C7C8D" w:rsidRPr="00C64AB4" w:rsidRDefault="006B640B">
            <w:pPr>
              <w:widowControl w:val="0"/>
              <w:autoSpaceDE w:val="0"/>
              <w:autoSpaceDN w:val="0"/>
              <w:adjustRightInd w:val="0"/>
              <w:snapToGrid w:val="0"/>
              <w:spacing w:beforeLines="50" w:before="156"/>
              <w:jc w:val="center"/>
              <w:rPr>
                <w:rFonts w:ascii="宋体" w:hAnsi="宋体"/>
                <w:kern w:val="2"/>
                <w:szCs w:val="28"/>
              </w:rPr>
            </w:pPr>
            <w:r w:rsidRPr="00C64AB4">
              <w:rPr>
                <w:rFonts w:ascii="宋体" w:hAnsi="宋体" w:hint="eastAsia"/>
                <w:kern w:val="2"/>
                <w:szCs w:val="28"/>
              </w:rPr>
              <w:t>法定代表人身份证复印件</w:t>
            </w:r>
          </w:p>
          <w:p w14:paraId="7F60C895" w14:textId="77777777" w:rsidR="005C7C8D" w:rsidRPr="00C64AB4" w:rsidRDefault="005C7C8D">
            <w:pPr>
              <w:widowControl w:val="0"/>
              <w:autoSpaceDE w:val="0"/>
              <w:autoSpaceDN w:val="0"/>
              <w:adjustRightInd w:val="0"/>
              <w:snapToGrid w:val="0"/>
              <w:spacing w:beforeLines="50" w:before="156"/>
              <w:jc w:val="center"/>
              <w:rPr>
                <w:rFonts w:ascii="宋体" w:hAnsi="宋体"/>
                <w:kern w:val="2"/>
                <w:szCs w:val="28"/>
              </w:rPr>
            </w:pPr>
          </w:p>
        </w:tc>
      </w:tr>
    </w:tbl>
    <w:p w14:paraId="618DF756" w14:textId="77777777" w:rsidR="005C7C8D" w:rsidRPr="00C64AB4" w:rsidRDefault="005C7C8D">
      <w:pPr>
        <w:widowControl w:val="0"/>
        <w:snapToGrid w:val="0"/>
        <w:spacing w:line="480" w:lineRule="auto"/>
        <w:jc w:val="both"/>
        <w:rPr>
          <w:rFonts w:ascii="宋体" w:hAnsi="宋体"/>
          <w:kern w:val="2"/>
          <w:szCs w:val="28"/>
        </w:rPr>
      </w:pPr>
    </w:p>
    <w:p w14:paraId="1E5678C2" w14:textId="77777777" w:rsidR="005C7C8D" w:rsidRPr="00C64AB4" w:rsidRDefault="005C7C8D">
      <w:pPr>
        <w:widowControl w:val="0"/>
        <w:snapToGrid w:val="0"/>
        <w:spacing w:line="240" w:lineRule="auto"/>
        <w:jc w:val="both"/>
        <w:rPr>
          <w:rFonts w:ascii="宋体" w:hAnsi="宋体"/>
          <w:kern w:val="2"/>
          <w:szCs w:val="28"/>
        </w:rPr>
      </w:pPr>
    </w:p>
    <w:p w14:paraId="76636E22" w14:textId="77777777" w:rsidR="005C7C8D" w:rsidRPr="00C64AB4" w:rsidRDefault="005C7C8D">
      <w:pPr>
        <w:widowControl w:val="0"/>
        <w:snapToGrid w:val="0"/>
        <w:spacing w:line="240" w:lineRule="auto"/>
        <w:jc w:val="both"/>
        <w:rPr>
          <w:rFonts w:ascii="宋体" w:hAnsi="宋体"/>
          <w:kern w:val="2"/>
          <w:szCs w:val="28"/>
        </w:rPr>
      </w:pPr>
    </w:p>
    <w:p w14:paraId="5F850F60" w14:textId="77777777" w:rsidR="005C7C8D" w:rsidRPr="00C64AB4" w:rsidRDefault="005C7C8D">
      <w:pPr>
        <w:widowControl w:val="0"/>
        <w:snapToGrid w:val="0"/>
        <w:spacing w:line="240" w:lineRule="auto"/>
        <w:jc w:val="both"/>
        <w:rPr>
          <w:rFonts w:ascii="宋体" w:hAnsi="宋体"/>
          <w:kern w:val="2"/>
          <w:szCs w:val="28"/>
        </w:rPr>
      </w:pPr>
    </w:p>
    <w:p w14:paraId="0EABCDFD" w14:textId="77777777" w:rsidR="005C7C8D" w:rsidRPr="00C64AB4" w:rsidRDefault="005C7C8D">
      <w:pPr>
        <w:widowControl w:val="0"/>
        <w:snapToGrid w:val="0"/>
        <w:spacing w:line="240" w:lineRule="auto"/>
        <w:jc w:val="both"/>
        <w:rPr>
          <w:rFonts w:ascii="宋体" w:hAnsi="宋体"/>
          <w:kern w:val="2"/>
          <w:szCs w:val="28"/>
        </w:rPr>
      </w:pPr>
    </w:p>
    <w:p w14:paraId="700A1CE7" w14:textId="77777777" w:rsidR="005C7C8D" w:rsidRPr="00C64AB4" w:rsidRDefault="005C7C8D">
      <w:pPr>
        <w:widowControl w:val="0"/>
        <w:adjustRightInd w:val="0"/>
        <w:snapToGrid w:val="0"/>
        <w:jc w:val="both"/>
        <w:rPr>
          <w:rFonts w:ascii="宋体" w:hAnsi="宋体"/>
          <w:kern w:val="2"/>
          <w:szCs w:val="28"/>
        </w:rPr>
      </w:pPr>
    </w:p>
    <w:p w14:paraId="4F03BA62" w14:textId="77777777" w:rsidR="005C7C8D" w:rsidRPr="00C64AB4" w:rsidRDefault="005C7C8D">
      <w:pPr>
        <w:widowControl w:val="0"/>
        <w:adjustRightInd w:val="0"/>
        <w:snapToGrid w:val="0"/>
        <w:ind w:right="420"/>
        <w:jc w:val="both"/>
        <w:rPr>
          <w:rFonts w:ascii="宋体" w:hAnsi="宋体"/>
          <w:kern w:val="2"/>
          <w:szCs w:val="28"/>
        </w:rPr>
      </w:pPr>
    </w:p>
    <w:p w14:paraId="5D12342A" w14:textId="77777777" w:rsidR="005C7C8D" w:rsidRPr="00C64AB4" w:rsidRDefault="005C7C8D">
      <w:pPr>
        <w:widowControl w:val="0"/>
        <w:adjustRightInd w:val="0"/>
        <w:snapToGrid w:val="0"/>
        <w:ind w:right="420"/>
        <w:jc w:val="both"/>
        <w:rPr>
          <w:rFonts w:ascii="宋体" w:hAnsi="宋体"/>
          <w:kern w:val="2"/>
          <w:szCs w:val="28"/>
        </w:rPr>
      </w:pPr>
    </w:p>
    <w:p w14:paraId="1E68250C" w14:textId="77777777" w:rsidR="005C7C8D" w:rsidRPr="00C64AB4" w:rsidRDefault="005C7C8D">
      <w:pPr>
        <w:widowControl w:val="0"/>
        <w:adjustRightInd w:val="0"/>
        <w:snapToGrid w:val="0"/>
        <w:ind w:right="420" w:firstLineChars="1550" w:firstLine="3720"/>
        <w:jc w:val="both"/>
        <w:rPr>
          <w:rFonts w:ascii="宋体" w:hAnsi="宋体"/>
          <w:kern w:val="2"/>
          <w:szCs w:val="28"/>
        </w:rPr>
      </w:pPr>
    </w:p>
    <w:p w14:paraId="1C620585" w14:textId="77777777" w:rsidR="005C7C8D" w:rsidRPr="00C64AB4" w:rsidRDefault="005C7C8D">
      <w:pPr>
        <w:widowControl w:val="0"/>
        <w:adjustRightInd w:val="0"/>
        <w:snapToGrid w:val="0"/>
        <w:ind w:right="420"/>
        <w:jc w:val="right"/>
        <w:rPr>
          <w:rFonts w:ascii="宋体" w:hAnsi="宋体"/>
          <w:kern w:val="2"/>
          <w:szCs w:val="28"/>
        </w:rPr>
      </w:pPr>
    </w:p>
    <w:p w14:paraId="777A6FB8" w14:textId="77777777" w:rsidR="005C7C8D" w:rsidRPr="00C64AB4" w:rsidRDefault="006B640B">
      <w:pPr>
        <w:widowControl w:val="0"/>
        <w:adjustRightInd w:val="0"/>
        <w:snapToGrid w:val="0"/>
        <w:ind w:right="420"/>
        <w:jc w:val="right"/>
        <w:rPr>
          <w:rFonts w:ascii="宋体" w:hAnsi="宋体"/>
          <w:kern w:val="2"/>
          <w:szCs w:val="28"/>
        </w:rPr>
      </w:pPr>
      <w:r w:rsidRPr="00C64AB4">
        <w:rPr>
          <w:rFonts w:ascii="宋体" w:hAnsi="宋体" w:hint="eastAsia"/>
          <w:kern w:val="2"/>
          <w:szCs w:val="28"/>
        </w:rPr>
        <w:t>供应商：</w:t>
      </w:r>
      <w:r w:rsidRPr="00C64AB4">
        <w:rPr>
          <w:rFonts w:ascii="宋体" w:hAnsi="宋体" w:cs="宋体" w:hint="eastAsia"/>
          <w:szCs w:val="28"/>
          <w:u w:val="single"/>
        </w:rPr>
        <w:t xml:space="preserve">                         </w:t>
      </w:r>
      <w:r w:rsidRPr="00C64AB4">
        <w:rPr>
          <w:rFonts w:ascii="宋体" w:hAnsi="宋体" w:hint="eastAsia"/>
          <w:kern w:val="2"/>
          <w:szCs w:val="28"/>
        </w:rPr>
        <w:t>（盖单位公章）：</w:t>
      </w:r>
    </w:p>
    <w:p w14:paraId="2F1CCCB9" w14:textId="77777777" w:rsidR="005C7C8D" w:rsidRPr="00C64AB4" w:rsidRDefault="005C7C8D">
      <w:pPr>
        <w:widowControl w:val="0"/>
        <w:adjustRightInd w:val="0"/>
        <w:snapToGrid w:val="0"/>
        <w:ind w:right="420" w:firstLineChars="2300" w:firstLine="5520"/>
        <w:jc w:val="both"/>
        <w:rPr>
          <w:rFonts w:ascii="宋体" w:hAnsi="宋体"/>
          <w:kern w:val="2"/>
          <w:szCs w:val="21"/>
        </w:rPr>
      </w:pPr>
    </w:p>
    <w:p w14:paraId="7EE697D1" w14:textId="77777777" w:rsidR="005C7C8D" w:rsidRPr="00C64AB4" w:rsidRDefault="006B640B">
      <w:pPr>
        <w:widowControl w:val="0"/>
        <w:adjustRightInd w:val="0"/>
        <w:snapToGrid w:val="0"/>
        <w:ind w:right="420" w:firstLineChars="1100" w:firstLine="2640"/>
        <w:jc w:val="right"/>
        <w:rPr>
          <w:rFonts w:ascii="宋体" w:hAnsi="宋体"/>
          <w:kern w:val="2"/>
          <w:szCs w:val="28"/>
        </w:rPr>
      </w:pPr>
      <w:r w:rsidRPr="00C64AB4">
        <w:rPr>
          <w:rFonts w:ascii="宋体" w:hAnsi="宋体" w:hint="eastAsia"/>
          <w:kern w:val="2"/>
          <w:szCs w:val="28"/>
        </w:rPr>
        <w:t>日</w:t>
      </w:r>
      <w:r w:rsidRPr="00C64AB4">
        <w:rPr>
          <w:rFonts w:ascii="宋体" w:hAnsi="宋体" w:hint="eastAsia"/>
          <w:kern w:val="2"/>
          <w:szCs w:val="28"/>
        </w:rPr>
        <w:t xml:space="preserve">   </w:t>
      </w:r>
      <w:r w:rsidRPr="00C64AB4">
        <w:rPr>
          <w:rFonts w:ascii="宋体" w:hAnsi="宋体" w:hint="eastAsia"/>
          <w:kern w:val="2"/>
          <w:szCs w:val="28"/>
        </w:rPr>
        <w:t>期：</w:t>
      </w:r>
      <w:r w:rsidRPr="00C64AB4">
        <w:rPr>
          <w:rFonts w:ascii="宋体" w:hAnsi="宋体" w:hint="eastAsia"/>
          <w:kern w:val="2"/>
          <w:szCs w:val="28"/>
        </w:rPr>
        <w:t xml:space="preserve">   </w:t>
      </w:r>
      <w:r w:rsidRPr="00C64AB4">
        <w:rPr>
          <w:rFonts w:ascii="宋体" w:hAnsi="宋体" w:hint="eastAsia"/>
          <w:kern w:val="2"/>
          <w:szCs w:val="28"/>
        </w:rPr>
        <w:t>年</w:t>
      </w:r>
      <w:r w:rsidRPr="00C64AB4">
        <w:rPr>
          <w:rFonts w:ascii="宋体" w:hAnsi="宋体" w:hint="eastAsia"/>
          <w:kern w:val="2"/>
          <w:szCs w:val="28"/>
        </w:rPr>
        <w:t xml:space="preserve">   </w:t>
      </w:r>
      <w:r w:rsidRPr="00C64AB4">
        <w:rPr>
          <w:rFonts w:ascii="宋体" w:hAnsi="宋体" w:hint="eastAsia"/>
          <w:kern w:val="2"/>
          <w:szCs w:val="28"/>
        </w:rPr>
        <w:t>月</w:t>
      </w:r>
      <w:r w:rsidRPr="00C64AB4">
        <w:rPr>
          <w:rFonts w:ascii="宋体" w:hAnsi="宋体" w:hint="eastAsia"/>
          <w:kern w:val="2"/>
          <w:szCs w:val="28"/>
        </w:rPr>
        <w:t xml:space="preserve">   </w:t>
      </w:r>
      <w:r w:rsidRPr="00C64AB4">
        <w:rPr>
          <w:rFonts w:ascii="宋体" w:hAnsi="宋体" w:hint="eastAsia"/>
          <w:kern w:val="2"/>
          <w:szCs w:val="28"/>
        </w:rPr>
        <w:t>日</w:t>
      </w:r>
    </w:p>
    <w:p w14:paraId="6F5B191F" w14:textId="77777777" w:rsidR="005C7C8D" w:rsidRPr="00C64AB4" w:rsidRDefault="006B640B">
      <w:pPr>
        <w:widowControl w:val="0"/>
        <w:spacing w:line="500" w:lineRule="atLeast"/>
        <w:jc w:val="center"/>
        <w:rPr>
          <w:rFonts w:ascii="宋体" w:hAnsi="宋体" w:cs="仿宋"/>
          <w:b/>
          <w:bCs/>
          <w:kern w:val="2"/>
          <w:szCs w:val="28"/>
        </w:rPr>
      </w:pPr>
      <w:r w:rsidRPr="00C64AB4">
        <w:rPr>
          <w:rFonts w:ascii="宋体" w:hAnsi="宋体" w:cs="仿宋" w:hint="eastAsia"/>
          <w:b/>
          <w:bCs/>
          <w:kern w:val="2"/>
          <w:sz w:val="36"/>
          <w:szCs w:val="20"/>
        </w:rPr>
        <w:br w:type="page"/>
      </w:r>
      <w:r w:rsidRPr="00C64AB4">
        <w:rPr>
          <w:rFonts w:ascii="宋体" w:hAnsi="宋体" w:cs="仿宋" w:hint="eastAsia"/>
          <w:b/>
          <w:bCs/>
          <w:kern w:val="2"/>
          <w:sz w:val="28"/>
          <w:szCs w:val="28"/>
        </w:rPr>
        <w:lastRenderedPageBreak/>
        <w:t>2.2</w:t>
      </w:r>
      <w:r w:rsidRPr="00C64AB4">
        <w:rPr>
          <w:rFonts w:ascii="宋体" w:hAnsi="宋体" w:cs="仿宋" w:hint="eastAsia"/>
          <w:b/>
          <w:bCs/>
          <w:kern w:val="2"/>
          <w:sz w:val="28"/>
          <w:szCs w:val="28"/>
        </w:rPr>
        <w:t>法定代表人授权委托书</w:t>
      </w:r>
    </w:p>
    <w:p w14:paraId="14DF9F31" w14:textId="77777777" w:rsidR="005C7C8D" w:rsidRPr="00C64AB4" w:rsidRDefault="006B640B">
      <w:pPr>
        <w:widowControl w:val="0"/>
        <w:spacing w:line="480" w:lineRule="exact"/>
        <w:jc w:val="both"/>
        <w:rPr>
          <w:rFonts w:ascii="宋体" w:hAnsi="宋体" w:cs="Courier New"/>
          <w:b/>
          <w:bCs/>
          <w:kern w:val="2"/>
          <w:szCs w:val="21"/>
        </w:rPr>
      </w:pPr>
      <w:r w:rsidRPr="00C64AB4">
        <w:rPr>
          <w:rFonts w:ascii="宋体" w:hAnsi="宋体" w:cs="Courier New" w:hint="eastAsia"/>
          <w:kern w:val="2"/>
          <w:szCs w:val="21"/>
        </w:rPr>
        <w:t>（采购代理机构名称）：</w:t>
      </w:r>
    </w:p>
    <w:p w14:paraId="61EAE80D" w14:textId="77777777" w:rsidR="005C7C8D" w:rsidRPr="00C64AB4" w:rsidRDefault="006B640B">
      <w:pPr>
        <w:widowControl w:val="0"/>
        <w:spacing w:line="480" w:lineRule="exact"/>
        <w:ind w:firstLineChars="200" w:firstLine="480"/>
        <w:jc w:val="both"/>
        <w:rPr>
          <w:rFonts w:ascii="宋体" w:hAnsi="宋体" w:cs="Courier New"/>
          <w:kern w:val="2"/>
          <w:szCs w:val="21"/>
        </w:rPr>
      </w:pPr>
      <w:r w:rsidRPr="00C64AB4">
        <w:rPr>
          <w:rFonts w:ascii="宋体" w:hAnsi="宋体" w:cs="Courier New" w:hint="eastAsia"/>
          <w:kern w:val="2"/>
          <w:szCs w:val="21"/>
        </w:rPr>
        <w:t>本授权书声明：注册于（</w:t>
      </w:r>
      <w:r w:rsidRPr="00C64AB4">
        <w:rPr>
          <w:rFonts w:ascii="宋体" w:hAnsi="宋体" w:cs="Courier New" w:hint="eastAsia"/>
          <w:kern w:val="2"/>
          <w:szCs w:val="21"/>
          <w:u w:val="single"/>
        </w:rPr>
        <w:t>工商行政管理局名称）</w:t>
      </w:r>
      <w:r w:rsidRPr="00C64AB4">
        <w:rPr>
          <w:rFonts w:ascii="宋体" w:hAnsi="宋体" w:cs="Courier New" w:hint="eastAsia"/>
          <w:kern w:val="2"/>
          <w:szCs w:val="21"/>
        </w:rPr>
        <w:t>之</w:t>
      </w:r>
      <w:r w:rsidRPr="00C64AB4">
        <w:rPr>
          <w:rFonts w:ascii="宋体" w:hAnsi="宋体" w:cs="Courier New" w:hint="eastAsia"/>
          <w:kern w:val="2"/>
          <w:szCs w:val="21"/>
          <w:u w:val="single"/>
        </w:rPr>
        <w:t>（供应商全称）</w:t>
      </w:r>
      <w:r w:rsidRPr="00C64AB4">
        <w:rPr>
          <w:rFonts w:ascii="宋体" w:hAnsi="宋体" w:cs="Courier New" w:hint="eastAsia"/>
          <w:kern w:val="2"/>
          <w:szCs w:val="21"/>
        </w:rPr>
        <w:t>的法定代表人</w:t>
      </w:r>
      <w:r w:rsidRPr="00C64AB4">
        <w:rPr>
          <w:rFonts w:ascii="宋体" w:hAnsi="宋体" w:cs="Courier New" w:hint="eastAsia"/>
          <w:kern w:val="2"/>
          <w:szCs w:val="21"/>
          <w:u w:val="single"/>
        </w:rPr>
        <w:t>（姓名、职务）</w:t>
      </w:r>
      <w:r w:rsidRPr="00C64AB4">
        <w:rPr>
          <w:rFonts w:ascii="宋体" w:hAnsi="宋体" w:cs="Courier New" w:hint="eastAsia"/>
          <w:kern w:val="2"/>
          <w:szCs w:val="21"/>
        </w:rPr>
        <w:t>授权本公司的</w:t>
      </w:r>
      <w:r w:rsidRPr="00C64AB4">
        <w:rPr>
          <w:rFonts w:ascii="宋体" w:hAnsi="宋体" w:cs="Courier New" w:hint="eastAsia"/>
          <w:kern w:val="2"/>
          <w:szCs w:val="21"/>
          <w:u w:val="single"/>
        </w:rPr>
        <w:t>（被授权人姓名、职务）</w:t>
      </w:r>
      <w:r w:rsidRPr="00C64AB4">
        <w:rPr>
          <w:rFonts w:ascii="宋体" w:hAnsi="宋体" w:cs="Courier New" w:hint="eastAsia"/>
          <w:kern w:val="2"/>
          <w:szCs w:val="21"/>
        </w:rPr>
        <w:t>为合法代理人，就贵方组织的有关</w:t>
      </w:r>
      <w:r w:rsidRPr="00C64AB4">
        <w:rPr>
          <w:rFonts w:ascii="宋体" w:hAnsi="宋体" w:cs="Courier New" w:hint="eastAsia"/>
          <w:kern w:val="2"/>
          <w:szCs w:val="21"/>
          <w:u w:val="single"/>
        </w:rPr>
        <w:t>（投标项目名称）</w:t>
      </w:r>
      <w:r w:rsidRPr="00C64AB4">
        <w:rPr>
          <w:rFonts w:ascii="宋体" w:hAnsi="宋体" w:cs="Courier New" w:hint="eastAsia"/>
          <w:kern w:val="2"/>
          <w:szCs w:val="21"/>
        </w:rPr>
        <w:t>（项目编号：</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）的投标、洽谈、执行等具体事务，签署全部有关文件、文书、协议、合同，本公司对被授权人在本项目中的签名承担全部法律责任。</w:t>
      </w:r>
    </w:p>
    <w:p w14:paraId="0BD51EFB" w14:textId="77777777" w:rsidR="005C7C8D" w:rsidRPr="00C64AB4" w:rsidRDefault="006B640B">
      <w:pPr>
        <w:widowControl w:val="0"/>
        <w:spacing w:line="480" w:lineRule="exact"/>
        <w:ind w:firstLineChars="200" w:firstLine="480"/>
        <w:jc w:val="both"/>
        <w:rPr>
          <w:rFonts w:ascii="宋体" w:hAnsi="宋体" w:cs="Courier New"/>
          <w:kern w:val="2"/>
          <w:szCs w:val="21"/>
        </w:rPr>
      </w:pPr>
      <w:r w:rsidRPr="00C64AB4">
        <w:rPr>
          <w:rFonts w:ascii="宋体" w:hAnsi="宋体" w:cs="Courier New" w:hint="eastAsia"/>
          <w:kern w:val="2"/>
          <w:szCs w:val="21"/>
        </w:rPr>
        <w:t>本授权书自</w:t>
      </w:r>
      <w:r w:rsidRPr="00C64AB4">
        <w:rPr>
          <w:rFonts w:ascii="宋体" w:hAnsi="宋体" w:cs="Courier New" w:hint="eastAsia"/>
          <w:kern w:val="2"/>
          <w:szCs w:val="21"/>
          <w:lang w:val="zh-CN"/>
        </w:rPr>
        <w:t>从递交投标文件截止日起</w:t>
      </w:r>
      <w:r w:rsidRPr="00C64AB4">
        <w:rPr>
          <w:rFonts w:ascii="宋体" w:hAnsi="宋体" w:cs="Courier New" w:hint="eastAsia"/>
          <w:kern w:val="2"/>
          <w:szCs w:val="21"/>
          <w:lang w:val="zh-CN"/>
        </w:rPr>
        <w:t>90</w:t>
      </w:r>
      <w:r w:rsidRPr="00C64AB4">
        <w:rPr>
          <w:rFonts w:ascii="宋体" w:hAnsi="宋体" w:cs="Courier New" w:hint="eastAsia"/>
          <w:kern w:val="2"/>
          <w:szCs w:val="21"/>
          <w:lang w:val="zh-CN"/>
        </w:rPr>
        <w:t>日历</w:t>
      </w:r>
      <w:r w:rsidRPr="00C64AB4">
        <w:rPr>
          <w:rFonts w:ascii="宋体" w:hAnsi="宋体" w:cs="Courier New" w:hint="eastAsia"/>
          <w:kern w:val="2"/>
          <w:szCs w:val="21"/>
        </w:rPr>
        <w:t>天。</w:t>
      </w:r>
    </w:p>
    <w:p w14:paraId="0A123803" w14:textId="77777777" w:rsidR="005C7C8D" w:rsidRPr="00C64AB4" w:rsidRDefault="006B640B">
      <w:pPr>
        <w:widowControl w:val="0"/>
        <w:spacing w:line="480" w:lineRule="exact"/>
        <w:ind w:firstLineChars="200" w:firstLine="480"/>
        <w:jc w:val="both"/>
        <w:rPr>
          <w:rFonts w:ascii="宋体" w:hAnsi="宋体" w:cs="Courier New"/>
          <w:kern w:val="2"/>
          <w:szCs w:val="21"/>
        </w:rPr>
      </w:pPr>
      <w:r w:rsidRPr="00C64AB4">
        <w:rPr>
          <w:rFonts w:ascii="宋体" w:hAnsi="宋体" w:cs="Courier New" w:hint="eastAsia"/>
          <w:kern w:val="2"/>
          <w:szCs w:val="21"/>
        </w:rPr>
        <w:t>供应商：</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（公</w:t>
      </w:r>
      <w:r w:rsidRPr="00C64AB4">
        <w:rPr>
          <w:rFonts w:ascii="宋体" w:hAnsi="宋体" w:cs="Courier New" w:hint="eastAsia"/>
          <w:kern w:val="2"/>
          <w:szCs w:val="21"/>
        </w:rPr>
        <w:t xml:space="preserve">      </w:t>
      </w:r>
      <w:r w:rsidRPr="00C64AB4">
        <w:rPr>
          <w:rFonts w:ascii="宋体" w:hAnsi="宋体" w:cs="Courier New" w:hint="eastAsia"/>
          <w:kern w:val="2"/>
          <w:szCs w:val="21"/>
        </w:rPr>
        <w:t>章）</w:t>
      </w:r>
    </w:p>
    <w:p w14:paraId="77FB80BC" w14:textId="77777777" w:rsidR="005C7C8D" w:rsidRPr="00C64AB4" w:rsidRDefault="006B640B">
      <w:pPr>
        <w:widowControl w:val="0"/>
        <w:spacing w:line="480" w:lineRule="exact"/>
        <w:ind w:firstLineChars="200" w:firstLine="480"/>
        <w:jc w:val="both"/>
        <w:rPr>
          <w:rFonts w:ascii="宋体" w:hAnsi="宋体" w:cs="Courier New"/>
          <w:kern w:val="2"/>
          <w:szCs w:val="21"/>
        </w:rPr>
      </w:pPr>
      <w:r w:rsidRPr="00C64AB4">
        <w:rPr>
          <w:rFonts w:ascii="宋体" w:hAnsi="宋体" w:cs="Courier New" w:hint="eastAsia"/>
          <w:kern w:val="2"/>
          <w:szCs w:val="21"/>
        </w:rPr>
        <w:t>法定代表人：</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（签字或盖章）</w:t>
      </w:r>
    </w:p>
    <w:p w14:paraId="0686AE9A" w14:textId="77777777" w:rsidR="005C7C8D" w:rsidRPr="00C64AB4" w:rsidRDefault="006B640B">
      <w:pPr>
        <w:widowControl w:val="0"/>
        <w:spacing w:line="480" w:lineRule="exact"/>
        <w:ind w:firstLineChars="200" w:firstLine="480"/>
        <w:jc w:val="both"/>
        <w:rPr>
          <w:rFonts w:ascii="宋体" w:hAnsi="宋体" w:cs="Courier New"/>
          <w:kern w:val="2"/>
          <w:szCs w:val="21"/>
        </w:rPr>
      </w:pPr>
      <w:r w:rsidRPr="00C64AB4">
        <w:rPr>
          <w:rFonts w:ascii="宋体" w:hAnsi="宋体" w:cs="Courier New" w:hint="eastAsia"/>
          <w:kern w:val="2"/>
          <w:szCs w:val="21"/>
        </w:rPr>
        <w:t>被授权权人：</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（签字或盖章）</w:t>
      </w:r>
    </w:p>
    <w:p w14:paraId="77E4F89F" w14:textId="77777777" w:rsidR="005C7C8D" w:rsidRPr="00C64AB4" w:rsidRDefault="006B640B">
      <w:pPr>
        <w:widowControl w:val="0"/>
        <w:spacing w:line="480" w:lineRule="exact"/>
        <w:ind w:firstLineChars="200" w:firstLine="480"/>
        <w:jc w:val="both"/>
        <w:rPr>
          <w:rFonts w:ascii="宋体" w:hAnsi="宋体" w:cs="Courier New"/>
          <w:kern w:val="2"/>
          <w:szCs w:val="21"/>
        </w:rPr>
      </w:pPr>
      <w:r w:rsidRPr="00C64AB4">
        <w:rPr>
          <w:rFonts w:ascii="宋体" w:hAnsi="宋体" w:cs="Courier New" w:hint="eastAsia"/>
          <w:kern w:val="2"/>
          <w:szCs w:val="21"/>
        </w:rPr>
        <w:t>签发日期：</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年</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月</w:t>
      </w:r>
      <w:r w:rsidRPr="00C64AB4">
        <w:rPr>
          <w:rFonts w:ascii="宋体" w:hAnsi="宋体" w:cs="Courier New" w:hint="eastAsia"/>
          <w:kern w:val="2"/>
          <w:szCs w:val="21"/>
          <w:u w:val="single"/>
        </w:rPr>
        <w:t xml:space="preserve">  </w:t>
      </w:r>
      <w:r w:rsidRPr="00C64AB4">
        <w:rPr>
          <w:rFonts w:ascii="宋体" w:hAnsi="宋体" w:cs="Courier New" w:hint="eastAsia"/>
          <w:kern w:val="2"/>
          <w:szCs w:val="21"/>
          <w:u w:val="single"/>
        </w:rPr>
        <w:t xml:space="preserve">  </w:t>
      </w:r>
      <w:r w:rsidRPr="00C64AB4">
        <w:rPr>
          <w:rFonts w:ascii="宋体" w:hAnsi="宋体" w:cs="Courier New" w:hint="eastAsia"/>
          <w:kern w:val="2"/>
          <w:szCs w:val="21"/>
        </w:rPr>
        <w:t>日</w:t>
      </w:r>
    </w:p>
    <w:p w14:paraId="2622F22F" w14:textId="77777777" w:rsidR="005C7C8D" w:rsidRPr="00C64AB4" w:rsidRDefault="006B640B">
      <w:pPr>
        <w:widowControl w:val="0"/>
        <w:spacing w:line="480" w:lineRule="exact"/>
        <w:ind w:firstLineChars="200" w:firstLine="480"/>
        <w:jc w:val="both"/>
        <w:rPr>
          <w:rFonts w:ascii="宋体" w:hAnsi="宋体" w:cs="Courier New"/>
          <w:kern w:val="2"/>
          <w:szCs w:val="21"/>
          <w:u w:val="single"/>
        </w:rPr>
      </w:pPr>
      <w:r w:rsidRPr="00C64AB4">
        <w:rPr>
          <w:rFonts w:ascii="宋体" w:hAnsi="宋体" w:cs="Courier New" w:hint="eastAsia"/>
          <w:kern w:val="2"/>
          <w:szCs w:val="21"/>
        </w:rPr>
        <w:t>附：法定代表人</w:t>
      </w:r>
      <w:r w:rsidRPr="00C64AB4">
        <w:rPr>
          <w:rFonts w:ascii="宋体" w:hAnsi="宋体" w:cs="Courier New" w:hint="eastAsia"/>
          <w:kern w:val="2"/>
          <w:szCs w:val="21"/>
        </w:rPr>
        <w:t>/</w:t>
      </w:r>
      <w:r w:rsidRPr="00C64AB4">
        <w:rPr>
          <w:rFonts w:ascii="宋体" w:hAnsi="宋体" w:cs="Courier New" w:hint="eastAsia"/>
          <w:kern w:val="2"/>
          <w:szCs w:val="21"/>
        </w:rPr>
        <w:t>被授权人身份证复印件</w:t>
      </w:r>
    </w:p>
    <w:tbl>
      <w:tblPr>
        <w:tblpPr w:leftFromText="180" w:rightFromText="180" w:vertAnchor="text" w:horzAnchor="margin" w:tblpXSpec="center"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175"/>
        <w:gridCol w:w="4175"/>
      </w:tblGrid>
      <w:tr w:rsidR="005C7C8D" w:rsidRPr="00C64AB4" w14:paraId="185D52BF" w14:textId="77777777">
        <w:trPr>
          <w:cantSplit/>
          <w:trHeight w:val="4962"/>
        </w:trPr>
        <w:tc>
          <w:tcPr>
            <w:tcW w:w="4175" w:type="dxa"/>
            <w:shd w:val="clear" w:color="auto" w:fill="FFFFFF"/>
            <w:vAlign w:val="center"/>
          </w:tcPr>
          <w:p w14:paraId="25B1C9D2" w14:textId="77777777" w:rsidR="005C7C8D" w:rsidRPr="00C64AB4" w:rsidRDefault="006B640B">
            <w:pPr>
              <w:widowControl w:val="0"/>
              <w:spacing w:line="500" w:lineRule="exact"/>
              <w:jc w:val="center"/>
              <w:rPr>
                <w:rFonts w:ascii="宋体" w:hAnsi="宋体" w:cs="Courier New"/>
                <w:kern w:val="2"/>
                <w:szCs w:val="21"/>
              </w:rPr>
            </w:pPr>
            <w:r w:rsidRPr="00C64AB4">
              <w:rPr>
                <w:rFonts w:ascii="宋体" w:hAnsi="宋体" w:cs="Courier New" w:hint="eastAsia"/>
                <w:kern w:val="2"/>
                <w:szCs w:val="21"/>
              </w:rPr>
              <w:t>法定代表人身份证</w:t>
            </w:r>
          </w:p>
          <w:p w14:paraId="3098417A" w14:textId="77777777" w:rsidR="005C7C8D" w:rsidRPr="00C64AB4" w:rsidRDefault="006B640B">
            <w:pPr>
              <w:widowControl w:val="0"/>
              <w:spacing w:line="500" w:lineRule="exact"/>
              <w:jc w:val="center"/>
              <w:rPr>
                <w:rFonts w:ascii="宋体" w:hAnsi="宋体" w:cs="Courier New"/>
                <w:kern w:val="2"/>
                <w:szCs w:val="21"/>
              </w:rPr>
            </w:pPr>
            <w:r w:rsidRPr="00C64AB4">
              <w:rPr>
                <w:rFonts w:ascii="宋体" w:hAnsi="宋体" w:cs="Courier New" w:hint="eastAsia"/>
                <w:kern w:val="2"/>
                <w:szCs w:val="21"/>
              </w:rPr>
              <w:t>正反面复印件</w:t>
            </w:r>
          </w:p>
          <w:p w14:paraId="5C14A409" w14:textId="77777777" w:rsidR="005C7C8D" w:rsidRPr="00C64AB4" w:rsidRDefault="005C7C8D">
            <w:pPr>
              <w:widowControl w:val="0"/>
              <w:spacing w:line="500" w:lineRule="exact"/>
              <w:jc w:val="center"/>
              <w:rPr>
                <w:rFonts w:ascii="宋体" w:hAnsi="宋体" w:cs="Courier New"/>
                <w:kern w:val="2"/>
                <w:szCs w:val="21"/>
              </w:rPr>
            </w:pPr>
          </w:p>
        </w:tc>
        <w:tc>
          <w:tcPr>
            <w:tcW w:w="4175" w:type="dxa"/>
            <w:shd w:val="clear" w:color="auto" w:fill="FFFFFF"/>
            <w:vAlign w:val="center"/>
          </w:tcPr>
          <w:p w14:paraId="1EE5C862" w14:textId="77777777" w:rsidR="005C7C8D" w:rsidRPr="00C64AB4" w:rsidRDefault="006B640B">
            <w:pPr>
              <w:widowControl w:val="0"/>
              <w:spacing w:line="500" w:lineRule="exact"/>
              <w:jc w:val="center"/>
              <w:rPr>
                <w:rFonts w:ascii="宋体" w:hAnsi="宋体" w:cs="Courier New"/>
                <w:kern w:val="2"/>
                <w:szCs w:val="21"/>
              </w:rPr>
            </w:pPr>
            <w:r w:rsidRPr="00C64AB4">
              <w:rPr>
                <w:rFonts w:ascii="宋体" w:hAnsi="宋体" w:cs="Courier New" w:hint="eastAsia"/>
                <w:kern w:val="2"/>
                <w:szCs w:val="21"/>
              </w:rPr>
              <w:t>被授权人身份证</w:t>
            </w:r>
          </w:p>
          <w:p w14:paraId="70452CA4" w14:textId="77777777" w:rsidR="005C7C8D" w:rsidRPr="00C64AB4" w:rsidRDefault="006B640B">
            <w:pPr>
              <w:widowControl w:val="0"/>
              <w:spacing w:line="500" w:lineRule="exact"/>
              <w:jc w:val="center"/>
              <w:rPr>
                <w:rFonts w:ascii="宋体" w:hAnsi="宋体" w:cs="Courier New"/>
                <w:kern w:val="2"/>
                <w:szCs w:val="21"/>
              </w:rPr>
            </w:pPr>
            <w:r w:rsidRPr="00C64AB4">
              <w:rPr>
                <w:rFonts w:ascii="宋体" w:hAnsi="宋体" w:cs="Courier New" w:hint="eastAsia"/>
                <w:kern w:val="2"/>
                <w:szCs w:val="21"/>
              </w:rPr>
              <w:t>正反面复印件</w:t>
            </w:r>
          </w:p>
          <w:p w14:paraId="28CE9600" w14:textId="77777777" w:rsidR="005C7C8D" w:rsidRPr="00C64AB4" w:rsidRDefault="005C7C8D">
            <w:pPr>
              <w:widowControl w:val="0"/>
              <w:spacing w:line="500" w:lineRule="exact"/>
              <w:jc w:val="center"/>
              <w:rPr>
                <w:rFonts w:ascii="宋体" w:hAnsi="宋体" w:cs="Courier New"/>
                <w:kern w:val="2"/>
                <w:szCs w:val="21"/>
              </w:rPr>
            </w:pPr>
          </w:p>
        </w:tc>
      </w:tr>
    </w:tbl>
    <w:p w14:paraId="4F3C2D92" w14:textId="77777777" w:rsidR="005C7C8D" w:rsidRPr="00C64AB4" w:rsidRDefault="006B640B">
      <w:pPr>
        <w:widowControl w:val="0"/>
        <w:spacing w:line="500" w:lineRule="exact"/>
        <w:jc w:val="center"/>
        <w:rPr>
          <w:rFonts w:ascii="宋体" w:hAnsi="宋体" w:cs="Courier New"/>
          <w:b/>
          <w:kern w:val="2"/>
          <w:szCs w:val="24"/>
        </w:rPr>
      </w:pPr>
      <w:r w:rsidRPr="00C64AB4">
        <w:rPr>
          <w:rFonts w:ascii="宋体" w:hAnsi="宋体" w:cs="Courier New" w:hint="eastAsia"/>
          <w:b/>
          <w:kern w:val="2"/>
          <w:szCs w:val="24"/>
        </w:rPr>
        <w:t>说明：授权书内容填写要明确，文字要工整清楚，涂改无效。</w:t>
      </w:r>
    </w:p>
    <w:p w14:paraId="52AD1F1E" w14:textId="77777777" w:rsidR="005C7C8D" w:rsidRPr="00C64AB4" w:rsidRDefault="005C7C8D"/>
    <w:p w14:paraId="568F9D03" w14:textId="77777777" w:rsidR="005C7C8D" w:rsidRPr="00C64AB4" w:rsidRDefault="006B640B">
      <w:pPr>
        <w:pStyle w:val="3"/>
      </w:pPr>
      <w:r w:rsidRPr="00C64AB4">
        <w:br w:type="page"/>
      </w:r>
      <w:bookmarkStart w:id="321" w:name="_Toc12726"/>
      <w:r w:rsidRPr="00C64AB4">
        <w:rPr>
          <w:rFonts w:hint="eastAsia"/>
        </w:rPr>
        <w:lastRenderedPageBreak/>
        <w:t>3</w:t>
      </w:r>
      <w:r w:rsidRPr="00C64AB4">
        <w:rPr>
          <w:rFonts w:hint="eastAsia"/>
        </w:rPr>
        <w:t>、信用信息截图</w:t>
      </w:r>
      <w:bookmarkEnd w:id="321"/>
    </w:p>
    <w:p w14:paraId="5E875122"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供应商不得为</w:t>
      </w:r>
      <w:r w:rsidRPr="00C64AB4">
        <w:rPr>
          <w:rFonts w:ascii="宋体" w:hAnsi="宋体" w:cs="宋体"/>
          <w:szCs w:val="24"/>
        </w:rPr>
        <w:t>“</w:t>
      </w:r>
      <w:r w:rsidRPr="00C64AB4">
        <w:rPr>
          <w:rFonts w:ascii="宋体" w:hAnsi="宋体" w:cs="宋体"/>
          <w:szCs w:val="24"/>
        </w:rPr>
        <w:t>信用中国</w:t>
      </w:r>
      <w:r w:rsidRPr="00C64AB4">
        <w:rPr>
          <w:rFonts w:ascii="宋体" w:hAnsi="宋体" w:cs="宋体"/>
          <w:szCs w:val="24"/>
        </w:rPr>
        <w:t>”</w:t>
      </w:r>
      <w:r w:rsidRPr="00C64AB4">
        <w:rPr>
          <w:rFonts w:ascii="宋体" w:hAnsi="宋体" w:cs="宋体"/>
          <w:szCs w:val="24"/>
        </w:rPr>
        <w:t>网站（</w:t>
      </w:r>
      <w:r w:rsidRPr="00C64AB4">
        <w:rPr>
          <w:rFonts w:ascii="宋体" w:hAnsi="宋体" w:cs="宋体"/>
          <w:szCs w:val="24"/>
        </w:rPr>
        <w:t>www.creditchina.gov.cn</w:t>
      </w:r>
      <w:r w:rsidRPr="00C64AB4">
        <w:rPr>
          <w:rFonts w:ascii="宋体" w:hAnsi="宋体" w:cs="宋体"/>
          <w:szCs w:val="24"/>
        </w:rPr>
        <w:t>）中列入失信被执行人和重大税收违法案件当事人名单的供应商；不得为中国政府采购网（</w:t>
      </w:r>
      <w:r w:rsidRPr="00C64AB4">
        <w:rPr>
          <w:rFonts w:ascii="宋体" w:hAnsi="宋体" w:cs="宋体"/>
          <w:szCs w:val="24"/>
        </w:rPr>
        <w:t>www.ccgpgov.cn</w:t>
      </w:r>
      <w:r w:rsidRPr="00C64AB4">
        <w:rPr>
          <w:rFonts w:ascii="宋体" w:hAnsi="宋体" w:cs="宋体"/>
          <w:szCs w:val="24"/>
        </w:rPr>
        <w:t>）政府采购严重违法失信行为记录名单中被财政部门禁止参加政府采购活动的供应商</w:t>
      </w:r>
    </w:p>
    <w:p w14:paraId="0840656A" w14:textId="77777777" w:rsidR="005C7C8D" w:rsidRPr="00C64AB4" w:rsidRDefault="006B640B">
      <w:pPr>
        <w:pStyle w:val="3"/>
      </w:pPr>
      <w:r w:rsidRPr="00C64AB4">
        <w:br w:type="page"/>
      </w:r>
      <w:bookmarkStart w:id="322" w:name="_Toc5940"/>
      <w:r w:rsidRPr="00C64AB4">
        <w:lastRenderedPageBreak/>
        <w:t>4</w:t>
      </w:r>
      <w:r w:rsidRPr="00C64AB4">
        <w:t>、财务状况报告</w:t>
      </w:r>
      <w:bookmarkEnd w:id="322"/>
    </w:p>
    <w:p w14:paraId="297F41BE"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提供近三年（</w:t>
      </w:r>
      <w:r w:rsidRPr="00C64AB4">
        <w:rPr>
          <w:rFonts w:ascii="宋体" w:hAnsi="宋体" w:cs="宋体"/>
          <w:szCs w:val="24"/>
        </w:rPr>
        <w:t>20</w:t>
      </w:r>
      <w:r w:rsidRPr="00C64AB4">
        <w:rPr>
          <w:rFonts w:ascii="宋体" w:hAnsi="宋体" w:cs="宋体" w:hint="eastAsia"/>
          <w:szCs w:val="24"/>
        </w:rPr>
        <w:t>20</w:t>
      </w:r>
      <w:r w:rsidRPr="00C64AB4">
        <w:rPr>
          <w:rFonts w:ascii="宋体" w:hAnsi="宋体" w:cs="宋体"/>
          <w:szCs w:val="24"/>
        </w:rPr>
        <w:t>-202</w:t>
      </w:r>
      <w:r w:rsidRPr="00C64AB4">
        <w:rPr>
          <w:rFonts w:ascii="宋体" w:hAnsi="宋体" w:cs="宋体" w:hint="eastAsia"/>
          <w:szCs w:val="24"/>
        </w:rPr>
        <w:t>2</w:t>
      </w:r>
      <w:r w:rsidRPr="00C64AB4">
        <w:rPr>
          <w:rFonts w:ascii="宋体" w:hAnsi="宋体" w:cs="宋体"/>
          <w:szCs w:val="24"/>
        </w:rPr>
        <w:t>年）中任意年度的财务审计报告（包括三表一注，即资产负债表、利润表、现金流量表及其附注）或开户银行出出具的近半年资信证明；事业法人提供部门决算报告或财政部门认可的政府采购专业担保机构出具的投标担保函</w:t>
      </w:r>
    </w:p>
    <w:p w14:paraId="1209CC46" w14:textId="77777777" w:rsidR="005C7C8D" w:rsidRPr="00C64AB4" w:rsidRDefault="006B640B">
      <w:pPr>
        <w:pStyle w:val="3"/>
      </w:pPr>
      <w:r w:rsidRPr="00C64AB4">
        <w:br w:type="page"/>
      </w:r>
      <w:bookmarkStart w:id="323" w:name="_Toc26637"/>
      <w:r w:rsidRPr="00C64AB4">
        <w:lastRenderedPageBreak/>
        <w:t>5</w:t>
      </w:r>
      <w:r w:rsidRPr="00C64AB4">
        <w:t>、税收缴纳证明</w:t>
      </w:r>
      <w:bookmarkEnd w:id="323"/>
    </w:p>
    <w:p w14:paraId="1CEE6064"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提供上年度至今已缴纳的连续三个月的纳税证明或完税证明，依法免税的单位应提供相关证明材料</w:t>
      </w:r>
    </w:p>
    <w:p w14:paraId="7FF49053" w14:textId="77777777" w:rsidR="005C7C8D" w:rsidRPr="00C64AB4" w:rsidRDefault="006B640B">
      <w:pPr>
        <w:pStyle w:val="3"/>
      </w:pPr>
      <w:r w:rsidRPr="00C64AB4">
        <w:br w:type="page"/>
      </w:r>
      <w:bookmarkStart w:id="324" w:name="_Toc3384"/>
      <w:r w:rsidRPr="00C64AB4">
        <w:lastRenderedPageBreak/>
        <w:t>6</w:t>
      </w:r>
      <w:r w:rsidRPr="00C64AB4">
        <w:t>、社会保障资金缴纳证明</w:t>
      </w:r>
      <w:bookmarkEnd w:id="324"/>
    </w:p>
    <w:p w14:paraId="6451C29A" w14:textId="77777777" w:rsidR="005C7C8D" w:rsidRPr="00C64AB4" w:rsidRDefault="006B640B">
      <w:pPr>
        <w:widowControl w:val="0"/>
        <w:ind w:firstLine="480"/>
        <w:jc w:val="both"/>
        <w:rPr>
          <w:rFonts w:ascii="宋体" w:hAnsi="宋体" w:cs="宋体"/>
          <w:szCs w:val="24"/>
        </w:rPr>
      </w:pPr>
      <w:r w:rsidRPr="00C64AB4">
        <w:rPr>
          <w:rFonts w:ascii="宋体" w:hAnsi="宋体" w:cs="宋体"/>
          <w:szCs w:val="24"/>
        </w:rPr>
        <w:t>提供上年度至今已缴存的连续三个月的社会保障资金缴存单据或社保机构开具的社会保险参保缴费情况证明，依法不需要缴纳社会保障资金的单位应提供相关证明材料</w:t>
      </w:r>
    </w:p>
    <w:p w14:paraId="2FA370ED" w14:textId="77777777" w:rsidR="005C7C8D" w:rsidRPr="00C64AB4" w:rsidRDefault="006B640B">
      <w:pPr>
        <w:pStyle w:val="3"/>
      </w:pPr>
      <w:r w:rsidRPr="00C64AB4">
        <w:br w:type="page"/>
      </w:r>
      <w:bookmarkStart w:id="325" w:name="_Toc17283"/>
      <w:r w:rsidRPr="00C64AB4">
        <w:lastRenderedPageBreak/>
        <w:t>7</w:t>
      </w:r>
      <w:r w:rsidRPr="00C64AB4">
        <w:t>、书面声明</w:t>
      </w:r>
      <w:bookmarkEnd w:id="325"/>
    </w:p>
    <w:p w14:paraId="2C300BEA" w14:textId="77777777" w:rsidR="005C7C8D" w:rsidRPr="00C64AB4" w:rsidRDefault="005C7C8D">
      <w:pPr>
        <w:widowControl w:val="0"/>
        <w:ind w:firstLine="480"/>
        <w:jc w:val="both"/>
        <w:rPr>
          <w:rFonts w:ascii="宋体" w:hAnsi="宋体" w:cs="宋体"/>
          <w:szCs w:val="24"/>
        </w:rPr>
      </w:pPr>
    </w:p>
    <w:p w14:paraId="4A45E55A" w14:textId="77777777" w:rsidR="005C7C8D" w:rsidRPr="00C64AB4" w:rsidRDefault="006B640B">
      <w:pPr>
        <w:widowControl w:val="0"/>
        <w:ind w:firstLineChars="200" w:firstLine="482"/>
        <w:jc w:val="center"/>
        <w:rPr>
          <w:rFonts w:ascii="宋体" w:hAnsi="宋体" w:cs="宋体"/>
          <w:b/>
          <w:kern w:val="2"/>
          <w:szCs w:val="32"/>
        </w:rPr>
      </w:pPr>
      <w:r w:rsidRPr="00C64AB4">
        <w:rPr>
          <w:rFonts w:ascii="宋体" w:hAnsi="宋体" w:cs="宋体" w:hint="eastAsia"/>
          <w:b/>
          <w:kern w:val="2"/>
          <w:szCs w:val="32"/>
        </w:rPr>
        <w:t>参加政府采购活动前</w:t>
      </w:r>
      <w:r w:rsidRPr="00C64AB4">
        <w:rPr>
          <w:rFonts w:ascii="宋体" w:hAnsi="宋体" w:cs="宋体" w:hint="eastAsia"/>
          <w:b/>
          <w:kern w:val="2"/>
          <w:szCs w:val="32"/>
        </w:rPr>
        <w:t>3</w:t>
      </w:r>
      <w:r w:rsidRPr="00C64AB4">
        <w:rPr>
          <w:rFonts w:ascii="宋体" w:hAnsi="宋体" w:cs="宋体" w:hint="eastAsia"/>
          <w:b/>
          <w:kern w:val="2"/>
          <w:szCs w:val="32"/>
        </w:rPr>
        <w:t>年内在经营活动中没有重大违法记录的书面声明</w:t>
      </w:r>
    </w:p>
    <w:p w14:paraId="767C8343" w14:textId="77777777" w:rsidR="005C7C8D" w:rsidRPr="00C64AB4" w:rsidRDefault="005C7C8D">
      <w:pPr>
        <w:widowControl w:val="0"/>
        <w:ind w:firstLineChars="200" w:firstLine="482"/>
        <w:jc w:val="center"/>
        <w:rPr>
          <w:rFonts w:ascii="宋体" w:hAnsi="宋体" w:cs="宋体"/>
          <w:b/>
          <w:kern w:val="2"/>
          <w:szCs w:val="32"/>
        </w:rPr>
      </w:pPr>
    </w:p>
    <w:p w14:paraId="21C48BD1" w14:textId="77777777" w:rsidR="005C7C8D" w:rsidRPr="00C64AB4" w:rsidRDefault="006B640B">
      <w:pPr>
        <w:widowControl w:val="0"/>
        <w:jc w:val="both"/>
        <w:rPr>
          <w:rFonts w:ascii="宋体" w:hAnsi="宋体" w:cs="宋体"/>
          <w:kern w:val="2"/>
          <w:szCs w:val="21"/>
        </w:rPr>
      </w:pPr>
      <w:r w:rsidRPr="00C64AB4">
        <w:rPr>
          <w:rFonts w:ascii="宋体" w:hAnsi="宋体" w:cs="宋体" w:hint="eastAsia"/>
          <w:kern w:val="2"/>
          <w:szCs w:val="21"/>
        </w:rPr>
        <w:t>致：</w:t>
      </w:r>
      <w:r w:rsidRPr="00C64AB4">
        <w:rPr>
          <w:rFonts w:ascii="宋体" w:hAnsi="宋体" w:cs="宋体" w:hint="eastAsia"/>
          <w:kern w:val="2"/>
          <w:szCs w:val="21"/>
          <w:u w:val="single"/>
        </w:rPr>
        <w:t xml:space="preserve">                 </w:t>
      </w:r>
      <w:r w:rsidRPr="00C64AB4">
        <w:rPr>
          <w:rFonts w:ascii="宋体" w:hAnsi="宋体" w:cs="宋体" w:hint="eastAsia"/>
          <w:kern w:val="2"/>
          <w:szCs w:val="21"/>
        </w:rPr>
        <w:t>（采购人名称）</w:t>
      </w:r>
    </w:p>
    <w:p w14:paraId="0C3488C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我单位</w:t>
      </w:r>
      <w:r w:rsidRPr="00C64AB4">
        <w:rPr>
          <w:rFonts w:ascii="宋体" w:hAnsi="宋体" w:cs="宋体" w:hint="eastAsia"/>
          <w:kern w:val="2"/>
          <w:szCs w:val="21"/>
          <w:u w:val="single"/>
        </w:rPr>
        <w:t>（供应商名称）</w:t>
      </w:r>
      <w:r w:rsidRPr="00C64AB4">
        <w:rPr>
          <w:rFonts w:ascii="宋体" w:hAnsi="宋体" w:cs="宋体" w:hint="eastAsia"/>
          <w:kern w:val="2"/>
          <w:szCs w:val="21"/>
        </w:rPr>
        <w:t>参加政府采购活动前</w:t>
      </w:r>
      <w:r w:rsidRPr="00C64AB4">
        <w:rPr>
          <w:rFonts w:ascii="宋体" w:hAnsi="宋体" w:cs="宋体" w:hint="eastAsia"/>
          <w:kern w:val="2"/>
          <w:szCs w:val="21"/>
        </w:rPr>
        <w:t>3</w:t>
      </w:r>
      <w:r w:rsidRPr="00C64AB4">
        <w:rPr>
          <w:rFonts w:ascii="宋体" w:hAnsi="宋体" w:cs="宋体" w:hint="eastAsia"/>
          <w:kern w:val="2"/>
          <w:szCs w:val="21"/>
        </w:rPr>
        <w:t>年内，在经营活动中没有重大违法记录，特此声明。</w:t>
      </w:r>
    </w:p>
    <w:p w14:paraId="566EED96"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若采购人在本项目招标采购过程中发现我单位参加政府采购活动前</w:t>
      </w:r>
      <w:r w:rsidRPr="00C64AB4">
        <w:rPr>
          <w:rFonts w:ascii="宋体" w:hAnsi="宋体" w:cs="宋体" w:hint="eastAsia"/>
          <w:kern w:val="2"/>
          <w:szCs w:val="21"/>
        </w:rPr>
        <w:t>3</w:t>
      </w:r>
      <w:r w:rsidRPr="00C64AB4">
        <w:rPr>
          <w:rFonts w:ascii="宋体" w:hAnsi="宋体" w:cs="宋体" w:hint="eastAsia"/>
          <w:kern w:val="2"/>
          <w:szCs w:val="21"/>
        </w:rPr>
        <w:t>年内，在经营活动中存在重大违法记录，我单位将无条件地退出本项目的招标、投标活动，并承担因此引起的一切后果。</w:t>
      </w:r>
    </w:p>
    <w:p w14:paraId="789D8A66" w14:textId="77777777" w:rsidR="005C7C8D" w:rsidRPr="00C64AB4" w:rsidRDefault="005C7C8D">
      <w:pPr>
        <w:widowControl w:val="0"/>
        <w:ind w:firstLineChars="200" w:firstLine="480"/>
        <w:jc w:val="both"/>
        <w:rPr>
          <w:rFonts w:ascii="宋体" w:hAnsi="宋体" w:cs="宋体"/>
          <w:kern w:val="2"/>
          <w:szCs w:val="21"/>
        </w:rPr>
      </w:pPr>
    </w:p>
    <w:p w14:paraId="4ED3755F"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供应商名称：</w:t>
      </w:r>
      <w:r w:rsidRPr="00C64AB4">
        <w:rPr>
          <w:rFonts w:ascii="宋体" w:hAnsi="宋体" w:hint="eastAsia"/>
          <w:szCs w:val="28"/>
          <w:u w:val="single"/>
        </w:rPr>
        <w:t xml:space="preserve">                    </w:t>
      </w:r>
      <w:r w:rsidRPr="00C64AB4">
        <w:rPr>
          <w:rFonts w:ascii="宋体" w:hAnsi="宋体" w:hint="eastAsia"/>
          <w:szCs w:val="28"/>
        </w:rPr>
        <w:t>（公章）</w:t>
      </w:r>
    </w:p>
    <w:p w14:paraId="214AA357"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u w:val="single"/>
        </w:rPr>
        <w:t xml:space="preserve">            </w:t>
      </w:r>
      <w:r w:rsidRPr="00C64AB4">
        <w:rPr>
          <w:rFonts w:ascii="宋体" w:hAnsi="宋体" w:hint="eastAsia"/>
          <w:szCs w:val="28"/>
        </w:rPr>
        <w:t>（签字或盖章）</w:t>
      </w:r>
    </w:p>
    <w:p w14:paraId="476914AD" w14:textId="77777777" w:rsidR="005C7C8D" w:rsidRPr="00C64AB4" w:rsidRDefault="006B640B">
      <w:pPr>
        <w:pStyle w:val="af3"/>
        <w:wordWrap w:val="0"/>
        <w:adjustRightInd w:val="0"/>
        <w:snapToGrid w:val="0"/>
        <w:ind w:firstLineChars="2050" w:firstLine="4920"/>
        <w:rPr>
          <w:szCs w:val="28"/>
        </w:rPr>
      </w:pPr>
      <w:r w:rsidRPr="00C64AB4">
        <w:rPr>
          <w:rFonts w:hint="eastAsia"/>
          <w:szCs w:val="28"/>
        </w:rPr>
        <w:t>年</w:t>
      </w:r>
      <w:r w:rsidRPr="00C64AB4">
        <w:rPr>
          <w:rFonts w:hint="eastAsia"/>
          <w:szCs w:val="28"/>
        </w:rPr>
        <w:t xml:space="preserve">    </w:t>
      </w:r>
      <w:r w:rsidRPr="00C64AB4">
        <w:rPr>
          <w:rFonts w:hint="eastAsia"/>
          <w:szCs w:val="28"/>
        </w:rPr>
        <w:t xml:space="preserve"> </w:t>
      </w:r>
      <w:r w:rsidRPr="00C64AB4">
        <w:rPr>
          <w:rFonts w:hint="eastAsia"/>
          <w:szCs w:val="28"/>
        </w:rPr>
        <w:t>月</w:t>
      </w:r>
      <w:r w:rsidRPr="00C64AB4">
        <w:rPr>
          <w:rFonts w:hint="eastAsia"/>
          <w:szCs w:val="28"/>
        </w:rPr>
        <w:t xml:space="preserve">    </w:t>
      </w:r>
      <w:r w:rsidRPr="00C64AB4">
        <w:rPr>
          <w:rFonts w:hint="eastAsia"/>
          <w:szCs w:val="28"/>
        </w:rPr>
        <w:t>日</w:t>
      </w:r>
    </w:p>
    <w:p w14:paraId="254B030C" w14:textId="77777777" w:rsidR="005C7C8D" w:rsidRPr="00C64AB4" w:rsidRDefault="005C7C8D">
      <w:pPr>
        <w:widowControl w:val="0"/>
        <w:ind w:firstLine="480"/>
        <w:jc w:val="both"/>
        <w:rPr>
          <w:rFonts w:ascii="宋体" w:hAnsi="宋体" w:cs="宋体"/>
          <w:szCs w:val="24"/>
        </w:rPr>
      </w:pPr>
    </w:p>
    <w:p w14:paraId="49C0A0CD" w14:textId="77777777" w:rsidR="005C7C8D" w:rsidRPr="00C64AB4" w:rsidRDefault="005C7C8D">
      <w:pPr>
        <w:widowControl w:val="0"/>
        <w:ind w:firstLine="480"/>
        <w:jc w:val="both"/>
        <w:rPr>
          <w:rFonts w:ascii="宋体" w:hAnsi="宋体" w:cs="宋体"/>
          <w:szCs w:val="24"/>
        </w:rPr>
      </w:pPr>
    </w:p>
    <w:p w14:paraId="7DE5B036" w14:textId="77777777" w:rsidR="005C7C8D" w:rsidRPr="00C64AB4" w:rsidRDefault="006B640B">
      <w:pPr>
        <w:pStyle w:val="3"/>
      </w:pPr>
      <w:r w:rsidRPr="00C64AB4">
        <w:br w:type="page"/>
      </w:r>
      <w:bookmarkStart w:id="326" w:name="_Toc10348"/>
      <w:r w:rsidRPr="00C64AB4">
        <w:rPr>
          <w:rFonts w:hint="eastAsia"/>
        </w:rPr>
        <w:lastRenderedPageBreak/>
        <w:t>8</w:t>
      </w:r>
      <w:r w:rsidRPr="00C64AB4">
        <w:rPr>
          <w:rFonts w:hint="eastAsia"/>
        </w:rPr>
        <w:t>、具有履行合同所必需的设备和专业技术能力的承诺</w:t>
      </w:r>
      <w:bookmarkEnd w:id="326"/>
    </w:p>
    <w:p w14:paraId="6FA5FC5A" w14:textId="77777777" w:rsidR="005C7C8D" w:rsidRPr="00C64AB4" w:rsidRDefault="005C7C8D"/>
    <w:p w14:paraId="4DCF08E6" w14:textId="77777777" w:rsidR="005C7C8D" w:rsidRPr="00C64AB4" w:rsidRDefault="006B640B">
      <w:pPr>
        <w:pStyle w:val="af3"/>
        <w:wordWrap w:val="0"/>
        <w:adjustRightInd w:val="0"/>
        <w:snapToGrid w:val="0"/>
        <w:jc w:val="center"/>
        <w:rPr>
          <w:rFonts w:cs="宋体"/>
          <w:b/>
          <w:sz w:val="28"/>
          <w:szCs w:val="32"/>
        </w:rPr>
      </w:pPr>
      <w:r w:rsidRPr="00C64AB4">
        <w:rPr>
          <w:rFonts w:hint="eastAsia"/>
          <w:b/>
          <w:kern w:val="2"/>
          <w:sz w:val="28"/>
          <w:szCs w:val="32"/>
        </w:rPr>
        <w:t>履行合同所必需的设备和专业技术能力的承诺</w:t>
      </w:r>
    </w:p>
    <w:p w14:paraId="1A95314E" w14:textId="77777777" w:rsidR="005C7C8D" w:rsidRPr="00C64AB4" w:rsidRDefault="006B640B">
      <w:pPr>
        <w:spacing w:line="480" w:lineRule="auto"/>
        <w:ind w:firstLineChars="200" w:firstLine="480"/>
        <w:rPr>
          <w:rFonts w:ascii="宋体" w:hAnsi="宋体" w:cs="Tahoma"/>
          <w:b/>
          <w:bCs/>
          <w:szCs w:val="28"/>
          <w:u w:val="single"/>
        </w:rPr>
      </w:pPr>
      <w:r w:rsidRPr="00C64AB4">
        <w:rPr>
          <w:rFonts w:ascii="宋体" w:hAnsi="宋体" w:cs="Tahoma" w:hint="eastAsia"/>
          <w:szCs w:val="28"/>
          <w:u w:val="single"/>
        </w:rPr>
        <w:t>致</w:t>
      </w:r>
      <w:r w:rsidRPr="00C64AB4">
        <w:rPr>
          <w:rFonts w:ascii="宋体" w:hAnsi="宋体" w:cs="Tahoma" w:hint="eastAsia"/>
          <w:szCs w:val="28"/>
        </w:rPr>
        <w:t>：</w:t>
      </w:r>
      <w:r w:rsidRPr="00C64AB4">
        <w:rPr>
          <w:rFonts w:ascii="宋体" w:hAnsi="宋体" w:cs="Tahoma" w:hint="eastAsia"/>
          <w:szCs w:val="28"/>
          <w:u w:val="single"/>
        </w:rPr>
        <w:t xml:space="preserve">                        </w:t>
      </w:r>
      <w:r w:rsidRPr="00C64AB4">
        <w:rPr>
          <w:rFonts w:ascii="宋体" w:hAnsi="宋体" w:cs="Tahoma" w:hint="eastAsia"/>
          <w:szCs w:val="28"/>
        </w:rPr>
        <w:t>（采购人名称）</w:t>
      </w:r>
      <w:r w:rsidRPr="00C64AB4">
        <w:rPr>
          <w:rFonts w:ascii="宋体" w:hAnsi="宋体" w:cs="Tahoma" w:hint="eastAsia"/>
          <w:szCs w:val="28"/>
          <w:u w:val="single"/>
        </w:rPr>
        <w:t xml:space="preserve">     </w:t>
      </w:r>
      <w:r w:rsidRPr="00C64AB4">
        <w:rPr>
          <w:rFonts w:ascii="宋体" w:hAnsi="宋体" w:cs="Tahoma" w:hint="eastAsia"/>
          <w:b/>
          <w:bCs/>
          <w:szCs w:val="28"/>
          <w:u w:val="single"/>
        </w:rPr>
        <w:t xml:space="preserve">        </w:t>
      </w:r>
    </w:p>
    <w:p w14:paraId="68913754" w14:textId="77777777" w:rsidR="005C7C8D" w:rsidRPr="00C64AB4" w:rsidRDefault="006B640B">
      <w:pPr>
        <w:spacing w:line="480" w:lineRule="auto"/>
        <w:ind w:firstLineChars="200" w:firstLine="480"/>
        <w:rPr>
          <w:rFonts w:ascii="宋体" w:hAnsi="宋体" w:cs="Tahoma"/>
          <w:szCs w:val="28"/>
          <w:lang w:val="zh-CN"/>
        </w:rPr>
      </w:pPr>
      <w:r w:rsidRPr="00C64AB4">
        <w:rPr>
          <w:rFonts w:ascii="宋体" w:hAnsi="宋体" w:cs="Tahoma" w:hint="eastAsia"/>
          <w:szCs w:val="28"/>
          <w:u w:val="single"/>
        </w:rPr>
        <w:t xml:space="preserve">  </w:t>
      </w:r>
      <w:r w:rsidRPr="00C64AB4">
        <w:rPr>
          <w:rFonts w:ascii="宋体" w:hAnsi="宋体" w:cs="Tahoma" w:hint="eastAsia"/>
          <w:szCs w:val="28"/>
          <w:u w:val="single"/>
        </w:rPr>
        <w:t>（供应商名称）</w:t>
      </w:r>
      <w:r w:rsidRPr="00C64AB4">
        <w:rPr>
          <w:rFonts w:ascii="宋体" w:hAnsi="宋体" w:cs="Tahoma" w:hint="eastAsia"/>
          <w:szCs w:val="28"/>
          <w:u w:val="single"/>
        </w:rPr>
        <w:t xml:space="preserve">     </w:t>
      </w:r>
      <w:r w:rsidRPr="00C64AB4">
        <w:rPr>
          <w:rFonts w:ascii="宋体" w:hAnsi="宋体" w:cs="Tahoma" w:hint="eastAsia"/>
          <w:szCs w:val="28"/>
        </w:rPr>
        <w:t>于</w:t>
      </w:r>
      <w:r w:rsidRPr="00C64AB4">
        <w:rPr>
          <w:rFonts w:ascii="宋体" w:hAnsi="宋体" w:cs="Tahoma" w:hint="eastAsia"/>
          <w:szCs w:val="28"/>
          <w:u w:val="single"/>
        </w:rPr>
        <w:t xml:space="preserve">     </w:t>
      </w:r>
      <w:r w:rsidRPr="00C64AB4">
        <w:rPr>
          <w:rFonts w:ascii="宋体" w:hAnsi="宋体" w:cs="Tahoma" w:hint="eastAsia"/>
          <w:szCs w:val="28"/>
        </w:rPr>
        <w:t>年</w:t>
      </w:r>
      <w:r w:rsidRPr="00C64AB4">
        <w:rPr>
          <w:rFonts w:ascii="宋体" w:hAnsi="宋体" w:cs="Tahoma" w:hint="eastAsia"/>
          <w:szCs w:val="28"/>
          <w:u w:val="single"/>
        </w:rPr>
        <w:t xml:space="preserve">    </w:t>
      </w:r>
      <w:r w:rsidRPr="00C64AB4">
        <w:rPr>
          <w:rFonts w:ascii="宋体" w:hAnsi="宋体" w:cs="Tahoma" w:hint="eastAsia"/>
          <w:szCs w:val="28"/>
        </w:rPr>
        <w:t>月</w:t>
      </w:r>
      <w:r w:rsidRPr="00C64AB4">
        <w:rPr>
          <w:rFonts w:ascii="宋体" w:hAnsi="宋体" w:cs="Tahoma" w:hint="eastAsia"/>
          <w:szCs w:val="28"/>
          <w:u w:val="single"/>
        </w:rPr>
        <w:t xml:space="preserve">   </w:t>
      </w:r>
      <w:r w:rsidRPr="00C64AB4">
        <w:rPr>
          <w:rFonts w:ascii="宋体" w:hAnsi="宋体" w:cs="Tahoma" w:hint="eastAsia"/>
          <w:szCs w:val="28"/>
        </w:rPr>
        <w:t>日在中华人民共和国境内</w:t>
      </w:r>
      <w:r w:rsidRPr="00C64AB4">
        <w:rPr>
          <w:rFonts w:ascii="宋体" w:hAnsi="宋体" w:cs="Tahoma" w:hint="eastAsia"/>
          <w:szCs w:val="28"/>
          <w:u w:val="single"/>
        </w:rPr>
        <w:t>（详细注册地址）</w:t>
      </w:r>
      <w:r w:rsidRPr="00C64AB4">
        <w:rPr>
          <w:rFonts w:ascii="宋体" w:hAnsi="宋体" w:cs="Tahoma" w:hint="eastAsia"/>
          <w:szCs w:val="28"/>
          <w:u w:val="single"/>
        </w:rPr>
        <w:t xml:space="preserve">     </w:t>
      </w:r>
      <w:r w:rsidRPr="00C64AB4">
        <w:rPr>
          <w:rFonts w:ascii="宋体" w:hAnsi="宋体" w:cs="Tahoma" w:hint="eastAsia"/>
          <w:szCs w:val="28"/>
        </w:rPr>
        <w:t>合法注册并经营，公司主营业务为</w:t>
      </w:r>
      <w:r w:rsidRPr="00C64AB4">
        <w:rPr>
          <w:rFonts w:ascii="宋体" w:hAnsi="宋体" w:cs="Tahoma" w:hint="eastAsia"/>
          <w:szCs w:val="28"/>
          <w:u w:val="single"/>
        </w:rPr>
        <w:t xml:space="preserve">                          </w:t>
      </w:r>
      <w:r w:rsidRPr="00C64AB4">
        <w:rPr>
          <w:rFonts w:ascii="宋体" w:hAnsi="宋体" w:cs="Tahoma" w:hint="eastAsia"/>
          <w:szCs w:val="28"/>
        </w:rPr>
        <w:t>，营业（生产经营）面积为</w:t>
      </w:r>
      <w:r w:rsidRPr="00C64AB4">
        <w:rPr>
          <w:rFonts w:ascii="宋体" w:hAnsi="宋体" w:cs="Tahoma" w:hint="eastAsia"/>
          <w:szCs w:val="28"/>
          <w:u w:val="single"/>
        </w:rPr>
        <w:t xml:space="preserve">              </w:t>
      </w:r>
      <w:r w:rsidRPr="00C64AB4">
        <w:rPr>
          <w:rFonts w:ascii="宋体" w:hAnsi="宋体" w:cs="Tahoma" w:hint="eastAsia"/>
          <w:szCs w:val="28"/>
        </w:rPr>
        <w:t>，现有员工数量为</w:t>
      </w:r>
      <w:r w:rsidRPr="00C64AB4">
        <w:rPr>
          <w:rFonts w:ascii="宋体" w:hAnsi="宋体" w:cs="Tahoma" w:hint="eastAsia"/>
          <w:szCs w:val="28"/>
          <w:u w:val="single"/>
        </w:rPr>
        <w:t xml:space="preserve">         </w:t>
      </w:r>
      <w:r w:rsidRPr="00C64AB4">
        <w:rPr>
          <w:rFonts w:ascii="宋体" w:hAnsi="宋体" w:cs="Tahoma" w:hint="eastAsia"/>
          <w:szCs w:val="28"/>
        </w:rPr>
        <w:t>，其中与履行本合同相关的专业技术人员有（</w:t>
      </w:r>
      <w:r w:rsidRPr="00C64AB4">
        <w:rPr>
          <w:rFonts w:ascii="宋体" w:hAnsi="宋体" w:cs="Tahoma" w:hint="eastAsia"/>
          <w:szCs w:val="28"/>
          <w:u w:val="single"/>
        </w:rPr>
        <w:t xml:space="preserve">             </w:t>
      </w:r>
      <w:r w:rsidRPr="00C64AB4">
        <w:rPr>
          <w:rFonts w:ascii="宋体" w:hAnsi="宋体" w:cs="Tahoma" w:hint="eastAsia"/>
          <w:szCs w:val="28"/>
          <w:u w:val="single"/>
        </w:rPr>
        <w:t>专业能力、数量</w:t>
      </w:r>
      <w:r w:rsidRPr="00C64AB4">
        <w:rPr>
          <w:rFonts w:ascii="宋体" w:hAnsi="宋体" w:cs="Tahoma" w:hint="eastAsia"/>
          <w:szCs w:val="28"/>
          <w:u w:val="single"/>
        </w:rPr>
        <w:t xml:space="preserve">        </w:t>
      </w:r>
      <w:r w:rsidRPr="00C64AB4">
        <w:rPr>
          <w:rFonts w:ascii="宋体" w:hAnsi="宋体" w:cs="Tahoma" w:hint="eastAsia"/>
          <w:szCs w:val="28"/>
        </w:rPr>
        <w:t>），本公司郑重声明，具有履行本合同所必需的设备和专业技术能力。</w:t>
      </w:r>
    </w:p>
    <w:p w14:paraId="260481FC" w14:textId="77777777" w:rsidR="005C7C8D" w:rsidRPr="00C64AB4" w:rsidRDefault="006B640B">
      <w:pPr>
        <w:adjustRightInd w:val="0"/>
        <w:snapToGrid w:val="0"/>
        <w:ind w:firstLine="560"/>
        <w:rPr>
          <w:rFonts w:ascii="宋体" w:hAnsi="宋体" w:cs="Tahoma"/>
          <w:szCs w:val="28"/>
          <w:lang w:val="zh-CN"/>
        </w:rPr>
      </w:pPr>
      <w:r w:rsidRPr="00C64AB4">
        <w:rPr>
          <w:rFonts w:ascii="宋体" w:hAnsi="宋体" w:cs="Tahoma" w:hint="eastAsia"/>
          <w:szCs w:val="28"/>
          <w:lang w:val="zh-CN"/>
        </w:rPr>
        <w:t xml:space="preserve">    </w:t>
      </w:r>
    </w:p>
    <w:p w14:paraId="15FB6CAD" w14:textId="77777777" w:rsidR="005C7C8D" w:rsidRPr="00C64AB4" w:rsidRDefault="005C7C8D">
      <w:pPr>
        <w:pStyle w:val="af0"/>
        <w:rPr>
          <w:rFonts w:ascii="宋体" w:hAnsi="宋体" w:cs="Tahoma"/>
          <w:sz w:val="24"/>
          <w:szCs w:val="28"/>
          <w:lang w:val="zh-CN"/>
        </w:rPr>
      </w:pPr>
    </w:p>
    <w:p w14:paraId="6984F14D" w14:textId="77777777" w:rsidR="005C7C8D" w:rsidRPr="00C64AB4" w:rsidRDefault="005C7C8D">
      <w:pPr>
        <w:pStyle w:val="af0"/>
        <w:rPr>
          <w:rFonts w:ascii="宋体" w:hAnsi="宋体" w:cs="Tahoma"/>
          <w:sz w:val="24"/>
          <w:szCs w:val="28"/>
          <w:lang w:val="zh-CN"/>
        </w:rPr>
      </w:pPr>
    </w:p>
    <w:p w14:paraId="2C2A099D" w14:textId="77777777" w:rsidR="005C7C8D" w:rsidRPr="00C64AB4" w:rsidRDefault="005C7C8D">
      <w:pPr>
        <w:pStyle w:val="af0"/>
        <w:rPr>
          <w:rFonts w:ascii="宋体" w:hAnsi="宋体" w:cs="Tahoma"/>
          <w:sz w:val="24"/>
          <w:szCs w:val="28"/>
          <w:lang w:val="zh-CN"/>
        </w:rPr>
      </w:pPr>
    </w:p>
    <w:p w14:paraId="63BFA26D"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供应商名称：</w:t>
      </w:r>
      <w:r w:rsidRPr="00C64AB4">
        <w:rPr>
          <w:rFonts w:ascii="宋体" w:hAnsi="宋体" w:hint="eastAsia"/>
          <w:szCs w:val="28"/>
          <w:u w:val="single"/>
        </w:rPr>
        <w:t xml:space="preserve">                    </w:t>
      </w:r>
      <w:r w:rsidRPr="00C64AB4">
        <w:rPr>
          <w:rFonts w:ascii="宋体" w:hAnsi="宋体" w:hint="eastAsia"/>
          <w:szCs w:val="28"/>
        </w:rPr>
        <w:t>（公章）</w:t>
      </w:r>
    </w:p>
    <w:p w14:paraId="49C719FF"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u w:val="single"/>
        </w:rPr>
        <w:t xml:space="preserve">            </w:t>
      </w:r>
      <w:r w:rsidRPr="00C64AB4">
        <w:rPr>
          <w:rFonts w:ascii="宋体" w:hAnsi="宋体" w:hint="eastAsia"/>
          <w:szCs w:val="28"/>
        </w:rPr>
        <w:t>（签字或盖章）</w:t>
      </w:r>
    </w:p>
    <w:p w14:paraId="763D22C6" w14:textId="77777777" w:rsidR="005C7C8D" w:rsidRPr="00C64AB4" w:rsidRDefault="006B640B">
      <w:pPr>
        <w:pStyle w:val="af3"/>
        <w:wordWrap w:val="0"/>
        <w:adjustRightInd w:val="0"/>
        <w:snapToGrid w:val="0"/>
        <w:ind w:firstLineChars="2050" w:firstLine="4920"/>
        <w:rPr>
          <w:szCs w:val="28"/>
        </w:rPr>
      </w:pPr>
      <w:r w:rsidRPr="00C64AB4">
        <w:rPr>
          <w:rFonts w:hint="eastAsia"/>
          <w:szCs w:val="28"/>
        </w:rPr>
        <w:t>年</w:t>
      </w:r>
      <w:r w:rsidRPr="00C64AB4">
        <w:rPr>
          <w:rFonts w:hint="eastAsia"/>
          <w:szCs w:val="28"/>
        </w:rPr>
        <w:t xml:space="preserve">     </w:t>
      </w:r>
      <w:r w:rsidRPr="00C64AB4">
        <w:rPr>
          <w:rFonts w:hint="eastAsia"/>
          <w:szCs w:val="28"/>
        </w:rPr>
        <w:t>月</w:t>
      </w:r>
      <w:r w:rsidRPr="00C64AB4">
        <w:rPr>
          <w:rFonts w:hint="eastAsia"/>
          <w:szCs w:val="28"/>
        </w:rPr>
        <w:t xml:space="preserve">    </w:t>
      </w:r>
      <w:r w:rsidRPr="00C64AB4">
        <w:rPr>
          <w:rFonts w:hint="eastAsia"/>
          <w:szCs w:val="28"/>
        </w:rPr>
        <w:t>日</w:t>
      </w:r>
    </w:p>
    <w:p w14:paraId="226C0FA6" w14:textId="77777777" w:rsidR="005C7C8D" w:rsidRPr="00C64AB4" w:rsidRDefault="005C7C8D"/>
    <w:p w14:paraId="26A127C0" w14:textId="77777777" w:rsidR="005C7C8D" w:rsidRPr="00C64AB4" w:rsidRDefault="006B640B">
      <w:pPr>
        <w:pStyle w:val="3"/>
      </w:pPr>
      <w:r w:rsidRPr="00C64AB4">
        <w:br w:type="page"/>
      </w:r>
      <w:bookmarkStart w:id="327" w:name="_Toc14020"/>
      <w:r w:rsidRPr="00C64AB4">
        <w:rPr>
          <w:rFonts w:hint="eastAsia"/>
        </w:rPr>
        <w:lastRenderedPageBreak/>
        <w:t>9</w:t>
      </w:r>
      <w:r w:rsidRPr="00C64AB4">
        <w:rPr>
          <w:rFonts w:hint="eastAsia"/>
        </w:rPr>
        <w:t>、非联合体投标声明</w:t>
      </w:r>
      <w:bookmarkEnd w:id="327"/>
    </w:p>
    <w:p w14:paraId="0F7EBF6E" w14:textId="77777777" w:rsidR="005C7C8D" w:rsidRPr="00C64AB4" w:rsidRDefault="006B640B">
      <w:pPr>
        <w:widowControl w:val="0"/>
        <w:ind w:firstLineChars="200" w:firstLine="643"/>
        <w:jc w:val="center"/>
        <w:rPr>
          <w:rFonts w:ascii="宋体" w:hAnsi="宋体" w:cs="宋体"/>
          <w:b/>
          <w:kern w:val="2"/>
          <w:sz w:val="32"/>
          <w:szCs w:val="32"/>
        </w:rPr>
      </w:pPr>
      <w:r w:rsidRPr="00C64AB4">
        <w:rPr>
          <w:rFonts w:ascii="宋体" w:hAnsi="宋体" w:cs="宋体" w:hint="eastAsia"/>
          <w:b/>
          <w:kern w:val="2"/>
          <w:sz w:val="32"/>
          <w:szCs w:val="32"/>
        </w:rPr>
        <w:t>非联合体投标声明</w:t>
      </w:r>
    </w:p>
    <w:p w14:paraId="0C8287CD" w14:textId="77777777" w:rsidR="005C7C8D" w:rsidRPr="00C64AB4" w:rsidRDefault="006B640B">
      <w:pPr>
        <w:widowControl w:val="0"/>
        <w:spacing w:line="480" w:lineRule="auto"/>
        <w:jc w:val="both"/>
        <w:rPr>
          <w:rFonts w:ascii="宋体" w:hAnsi="宋体" w:cs="宋体"/>
          <w:kern w:val="2"/>
          <w:szCs w:val="21"/>
        </w:rPr>
      </w:pPr>
      <w:r w:rsidRPr="00C64AB4">
        <w:rPr>
          <w:rFonts w:ascii="宋体" w:hAnsi="宋体" w:cs="宋体" w:hint="eastAsia"/>
          <w:kern w:val="2"/>
          <w:szCs w:val="21"/>
        </w:rPr>
        <w:t>致：</w:t>
      </w:r>
      <w:r w:rsidRPr="00C64AB4">
        <w:rPr>
          <w:rFonts w:ascii="宋体" w:hAnsi="宋体" w:cs="宋体" w:hint="eastAsia"/>
          <w:kern w:val="2"/>
          <w:szCs w:val="21"/>
          <w:u w:val="single"/>
        </w:rPr>
        <w:t xml:space="preserve">                  </w:t>
      </w:r>
      <w:r w:rsidRPr="00C64AB4">
        <w:rPr>
          <w:rFonts w:ascii="宋体" w:hAnsi="宋体" w:cs="宋体" w:hint="eastAsia"/>
          <w:kern w:val="2"/>
          <w:szCs w:val="21"/>
        </w:rPr>
        <w:t>（采购人名称）</w:t>
      </w:r>
    </w:p>
    <w:p w14:paraId="06A076BA" w14:textId="77777777" w:rsidR="005C7C8D" w:rsidRPr="00C64AB4" w:rsidRDefault="006B640B">
      <w:pPr>
        <w:widowControl w:val="0"/>
        <w:spacing w:line="480" w:lineRule="auto"/>
        <w:ind w:firstLineChars="200" w:firstLine="480"/>
        <w:jc w:val="both"/>
        <w:rPr>
          <w:rFonts w:ascii="宋体" w:hAnsi="宋体" w:cs="宋体"/>
          <w:kern w:val="2"/>
          <w:szCs w:val="21"/>
        </w:rPr>
      </w:pPr>
      <w:r w:rsidRPr="00C64AB4">
        <w:rPr>
          <w:rFonts w:ascii="宋体" w:hAnsi="宋体" w:cs="宋体" w:hint="eastAsia"/>
          <w:kern w:val="2"/>
          <w:szCs w:val="21"/>
        </w:rPr>
        <w:t>我公司收到贵单位</w:t>
      </w:r>
      <w:r w:rsidRPr="00C64AB4">
        <w:rPr>
          <w:rFonts w:ascii="宋体" w:hAnsi="宋体" w:cs="宋体" w:hint="eastAsia"/>
          <w:kern w:val="2"/>
          <w:szCs w:val="21"/>
          <w:u w:val="single"/>
        </w:rPr>
        <w:t xml:space="preserve">             </w:t>
      </w:r>
      <w:r w:rsidRPr="00C64AB4">
        <w:rPr>
          <w:rFonts w:ascii="宋体" w:hAnsi="宋体" w:cs="宋体" w:hint="eastAsia"/>
          <w:kern w:val="2"/>
          <w:szCs w:val="21"/>
        </w:rPr>
        <w:t>项目公开招标（项目编号：</w:t>
      </w:r>
      <w:r w:rsidRPr="00C64AB4">
        <w:rPr>
          <w:rFonts w:ascii="宋体" w:hAnsi="宋体" w:cs="宋体" w:hint="eastAsia"/>
          <w:kern w:val="2"/>
          <w:szCs w:val="21"/>
          <w:u w:val="single"/>
        </w:rPr>
        <w:t xml:space="preserve">          </w:t>
      </w:r>
      <w:r w:rsidRPr="00C64AB4">
        <w:rPr>
          <w:rFonts w:ascii="宋体" w:hAnsi="宋体" w:cs="宋体" w:hint="eastAsia"/>
          <w:kern w:val="2"/>
          <w:szCs w:val="21"/>
        </w:rPr>
        <w:t>）的招标文件，经详细研究，我们决定参加该项目的招标、投标活动。为此，我方郑重声明以下内容，并负法律责任。</w:t>
      </w:r>
    </w:p>
    <w:p w14:paraId="54F77A56" w14:textId="77777777" w:rsidR="005C7C8D" w:rsidRPr="00C64AB4" w:rsidRDefault="006B640B">
      <w:pPr>
        <w:widowControl w:val="0"/>
        <w:spacing w:line="480" w:lineRule="auto"/>
        <w:ind w:firstLineChars="200" w:firstLine="480"/>
        <w:jc w:val="both"/>
        <w:rPr>
          <w:rFonts w:ascii="宋体" w:hAnsi="宋体" w:cs="宋体"/>
          <w:kern w:val="2"/>
          <w:szCs w:val="21"/>
        </w:rPr>
      </w:pPr>
      <w:r w:rsidRPr="00C64AB4">
        <w:rPr>
          <w:rFonts w:ascii="宋体" w:hAnsi="宋体" w:cs="宋体" w:hint="eastAsia"/>
          <w:kern w:val="2"/>
          <w:szCs w:val="21"/>
        </w:rPr>
        <w:t>1.</w:t>
      </w:r>
      <w:r w:rsidRPr="00C64AB4">
        <w:rPr>
          <w:rFonts w:ascii="宋体" w:hAnsi="宋体" w:cs="宋体" w:hint="eastAsia"/>
          <w:kern w:val="2"/>
          <w:szCs w:val="21"/>
        </w:rPr>
        <w:t>本项目我公司以自己的名义参加投标，不存在联合体投标的情况。</w:t>
      </w:r>
    </w:p>
    <w:p w14:paraId="351D1AFF" w14:textId="77777777" w:rsidR="005C7C8D" w:rsidRPr="00C64AB4" w:rsidRDefault="006B640B">
      <w:pPr>
        <w:widowControl w:val="0"/>
        <w:spacing w:line="480" w:lineRule="auto"/>
        <w:ind w:firstLineChars="200" w:firstLine="480"/>
        <w:jc w:val="both"/>
        <w:rPr>
          <w:rFonts w:ascii="宋体" w:hAnsi="宋体" w:cs="宋体"/>
          <w:kern w:val="2"/>
          <w:szCs w:val="21"/>
        </w:rPr>
      </w:pPr>
      <w:r w:rsidRPr="00C64AB4">
        <w:rPr>
          <w:rFonts w:ascii="宋体" w:hAnsi="宋体" w:cs="宋体" w:hint="eastAsia"/>
          <w:kern w:val="2"/>
          <w:szCs w:val="21"/>
        </w:rPr>
        <w:t>2.</w:t>
      </w:r>
      <w:r w:rsidRPr="00C64AB4">
        <w:rPr>
          <w:rFonts w:ascii="宋体" w:hAnsi="宋体" w:cs="宋体" w:hint="eastAsia"/>
          <w:kern w:val="2"/>
          <w:szCs w:val="21"/>
        </w:rPr>
        <w:t>我公司愿按《中华人民共和国民法典》履行自己的全部责任。</w:t>
      </w:r>
    </w:p>
    <w:p w14:paraId="38A175BD" w14:textId="77777777" w:rsidR="005C7C8D" w:rsidRPr="00C64AB4" w:rsidRDefault="006B640B">
      <w:pPr>
        <w:widowControl w:val="0"/>
        <w:spacing w:line="480" w:lineRule="auto"/>
        <w:ind w:firstLineChars="200" w:firstLine="480"/>
        <w:jc w:val="both"/>
        <w:rPr>
          <w:rFonts w:ascii="宋体" w:hAnsi="宋体" w:cs="宋体"/>
          <w:kern w:val="2"/>
          <w:szCs w:val="21"/>
        </w:rPr>
      </w:pPr>
      <w:r w:rsidRPr="00C64AB4">
        <w:rPr>
          <w:rFonts w:ascii="宋体" w:hAnsi="宋体" w:cs="宋体" w:hint="eastAsia"/>
          <w:kern w:val="2"/>
          <w:szCs w:val="21"/>
        </w:rPr>
        <w:t>特此声明。</w:t>
      </w:r>
    </w:p>
    <w:p w14:paraId="252EA9FB" w14:textId="77777777" w:rsidR="005C7C8D" w:rsidRPr="00C64AB4" w:rsidRDefault="005C7C8D">
      <w:pPr>
        <w:widowControl w:val="0"/>
        <w:spacing w:line="480" w:lineRule="auto"/>
        <w:ind w:firstLineChars="200" w:firstLine="480"/>
        <w:jc w:val="both"/>
        <w:rPr>
          <w:rFonts w:ascii="宋体" w:hAnsi="宋体" w:cs="宋体"/>
          <w:kern w:val="2"/>
          <w:szCs w:val="21"/>
        </w:rPr>
      </w:pPr>
    </w:p>
    <w:p w14:paraId="0A3BBF41" w14:textId="77777777" w:rsidR="005C7C8D" w:rsidRPr="00C64AB4" w:rsidRDefault="006B640B">
      <w:pPr>
        <w:spacing w:line="480" w:lineRule="auto"/>
        <w:ind w:firstLine="560"/>
        <w:rPr>
          <w:rFonts w:ascii="宋体" w:hAnsi="宋体"/>
          <w:szCs w:val="28"/>
        </w:rPr>
      </w:pPr>
      <w:r w:rsidRPr="00C64AB4">
        <w:rPr>
          <w:rFonts w:ascii="宋体" w:hAnsi="宋体" w:hint="eastAsia"/>
          <w:szCs w:val="28"/>
        </w:rPr>
        <w:t>供应商名称：</w:t>
      </w:r>
      <w:r w:rsidRPr="00C64AB4">
        <w:rPr>
          <w:rFonts w:ascii="宋体" w:hAnsi="宋体" w:hint="eastAsia"/>
          <w:szCs w:val="28"/>
          <w:u w:val="single"/>
        </w:rPr>
        <w:t xml:space="preserve">                    </w:t>
      </w:r>
      <w:r w:rsidRPr="00C64AB4">
        <w:rPr>
          <w:rFonts w:ascii="宋体" w:hAnsi="宋体" w:hint="eastAsia"/>
          <w:szCs w:val="28"/>
        </w:rPr>
        <w:t>（公章）</w:t>
      </w:r>
    </w:p>
    <w:p w14:paraId="3124D584" w14:textId="77777777" w:rsidR="005C7C8D" w:rsidRPr="00C64AB4" w:rsidRDefault="006B640B">
      <w:pPr>
        <w:spacing w:line="480" w:lineRule="auto"/>
        <w:ind w:firstLine="5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u w:val="single"/>
        </w:rPr>
        <w:t xml:space="preserve">            </w:t>
      </w:r>
      <w:r w:rsidRPr="00C64AB4">
        <w:rPr>
          <w:rFonts w:ascii="宋体" w:hAnsi="宋体" w:hint="eastAsia"/>
          <w:szCs w:val="28"/>
        </w:rPr>
        <w:t>（签字或盖章）</w:t>
      </w:r>
    </w:p>
    <w:p w14:paraId="6D1FE591" w14:textId="77777777" w:rsidR="005C7C8D" w:rsidRPr="00C64AB4" w:rsidRDefault="006B640B">
      <w:pPr>
        <w:pStyle w:val="af3"/>
        <w:adjustRightInd w:val="0"/>
        <w:snapToGrid w:val="0"/>
        <w:spacing w:line="480" w:lineRule="auto"/>
        <w:ind w:firstLineChars="2050" w:firstLine="4920"/>
        <w:rPr>
          <w:szCs w:val="28"/>
        </w:rPr>
        <w:sectPr w:rsidR="005C7C8D" w:rsidRPr="00C64AB4">
          <w:footerReference w:type="default" r:id="rId12"/>
          <w:footerReference w:type="first" r:id="rId13"/>
          <w:pgSz w:w="11907" w:h="16840"/>
          <w:pgMar w:top="1191" w:right="1304" w:bottom="1191" w:left="1304" w:header="851" w:footer="1067" w:gutter="0"/>
          <w:pgNumType w:start="1"/>
          <w:cols w:space="720"/>
          <w:titlePg/>
          <w:docGrid w:type="linesAndChars" w:linePitch="312"/>
        </w:sectPr>
      </w:pPr>
      <w:r w:rsidRPr="00C64AB4">
        <w:rPr>
          <w:rFonts w:hint="eastAsia"/>
          <w:szCs w:val="28"/>
        </w:rPr>
        <w:t>年</w:t>
      </w:r>
      <w:r w:rsidRPr="00C64AB4">
        <w:rPr>
          <w:rFonts w:hint="eastAsia"/>
          <w:szCs w:val="28"/>
        </w:rPr>
        <w:t xml:space="preserve">     </w:t>
      </w:r>
      <w:r w:rsidRPr="00C64AB4">
        <w:rPr>
          <w:rFonts w:hint="eastAsia"/>
          <w:szCs w:val="28"/>
        </w:rPr>
        <w:t>月</w:t>
      </w:r>
      <w:r w:rsidRPr="00C64AB4">
        <w:rPr>
          <w:rFonts w:hint="eastAsia"/>
          <w:szCs w:val="28"/>
        </w:rPr>
        <w:t xml:space="preserve">    </w:t>
      </w:r>
      <w:r w:rsidRPr="00C64AB4">
        <w:rPr>
          <w:rFonts w:hint="eastAsia"/>
          <w:szCs w:val="28"/>
        </w:rPr>
        <w:t>日</w:t>
      </w:r>
    </w:p>
    <w:p w14:paraId="7BB6E9DA" w14:textId="77777777" w:rsidR="005C7C8D" w:rsidRPr="00C64AB4" w:rsidRDefault="006B640B">
      <w:pPr>
        <w:pStyle w:val="20"/>
      </w:pPr>
      <w:bookmarkStart w:id="328" w:name="_Toc5945"/>
      <w:bookmarkEnd w:id="316"/>
      <w:r w:rsidRPr="00C64AB4">
        <w:rPr>
          <w:rFonts w:hint="eastAsia"/>
        </w:rPr>
        <w:lastRenderedPageBreak/>
        <w:t>六、技术部分</w:t>
      </w:r>
      <w:bookmarkEnd w:id="328"/>
    </w:p>
    <w:p w14:paraId="33364BE7" w14:textId="77777777" w:rsidR="005C7C8D" w:rsidRPr="00C64AB4" w:rsidRDefault="006B640B">
      <w:pPr>
        <w:jc w:val="center"/>
        <w:rPr>
          <w:u w:val="single"/>
        </w:rPr>
      </w:pPr>
      <w:r w:rsidRPr="00C64AB4">
        <w:rPr>
          <w:rFonts w:hint="eastAsia"/>
          <w:u w:val="single"/>
        </w:rPr>
        <w:t>供应商请参考第三章评标办法，格式自拟</w:t>
      </w:r>
    </w:p>
    <w:p w14:paraId="450AB290" w14:textId="77777777" w:rsidR="005C7C8D" w:rsidRPr="00C64AB4" w:rsidRDefault="005C7C8D">
      <w:pPr>
        <w:jc w:val="center"/>
        <w:rPr>
          <w:u w:val="single"/>
        </w:rPr>
      </w:pPr>
    </w:p>
    <w:p w14:paraId="46710964" w14:textId="77777777" w:rsidR="005C7C8D" w:rsidRPr="00C64AB4" w:rsidRDefault="006B640B">
      <w:r w:rsidRPr="00C64AB4">
        <w:rPr>
          <w:rFonts w:hint="eastAsia"/>
        </w:rPr>
        <w:br w:type="page"/>
      </w:r>
    </w:p>
    <w:p w14:paraId="79821B50" w14:textId="77777777" w:rsidR="005C7C8D" w:rsidRPr="00C64AB4" w:rsidRDefault="006B640B">
      <w:pPr>
        <w:pStyle w:val="20"/>
      </w:pPr>
      <w:bookmarkStart w:id="329" w:name="_Toc19281"/>
      <w:r w:rsidRPr="00C64AB4">
        <w:rPr>
          <w:rFonts w:hint="eastAsia"/>
        </w:rPr>
        <w:lastRenderedPageBreak/>
        <w:t>七、商务部分</w:t>
      </w:r>
      <w:bookmarkEnd w:id="329"/>
    </w:p>
    <w:p w14:paraId="0F5ED20A" w14:textId="77777777" w:rsidR="005C7C8D" w:rsidRPr="00C64AB4" w:rsidRDefault="006B640B">
      <w:pPr>
        <w:jc w:val="center"/>
      </w:pPr>
      <w:r w:rsidRPr="00C64AB4">
        <w:rPr>
          <w:rFonts w:hint="eastAsia"/>
        </w:rPr>
        <w:t>请供应商参考评标办法，格式自拟</w:t>
      </w:r>
    </w:p>
    <w:p w14:paraId="43AC746B" w14:textId="77777777" w:rsidR="005C7C8D" w:rsidRPr="00C64AB4" w:rsidRDefault="006B640B">
      <w:pPr>
        <w:spacing w:line="600" w:lineRule="auto"/>
        <w:jc w:val="center"/>
        <w:rPr>
          <w:b/>
          <w:sz w:val="28"/>
          <w:szCs w:val="28"/>
        </w:rPr>
      </w:pPr>
      <w:bookmarkStart w:id="330" w:name="_Toc115099619"/>
      <w:r w:rsidRPr="00C64AB4">
        <w:rPr>
          <w:rFonts w:hint="eastAsia"/>
          <w:b/>
          <w:sz w:val="28"/>
          <w:szCs w:val="28"/>
        </w:rPr>
        <w:t>业绩</w:t>
      </w:r>
      <w:bookmarkEnd w:id="330"/>
    </w:p>
    <w:p w14:paraId="49FAFBD8" w14:textId="77777777" w:rsidR="005C7C8D" w:rsidRPr="00C64AB4" w:rsidRDefault="006B640B">
      <w:r w:rsidRPr="00C64AB4">
        <w:rPr>
          <w:rFonts w:hint="eastAsia"/>
          <w:sz w:val="22"/>
        </w:rPr>
        <w:t>提供的同类项目业绩</w:t>
      </w:r>
      <w:r w:rsidRPr="00C64AB4">
        <w:rPr>
          <w:rFonts w:hint="eastAsia"/>
          <w:b/>
          <w:sz w:val="22"/>
        </w:rPr>
        <w:t>须提供合同或中标（成交）通知书复印件加盖公章</w:t>
      </w:r>
    </w:p>
    <w:p w14:paraId="3C9C788B" w14:textId="77777777" w:rsidR="005C7C8D" w:rsidRPr="00C64AB4" w:rsidRDefault="006B640B">
      <w:pPr>
        <w:spacing w:line="500" w:lineRule="exact"/>
        <w:ind w:firstLine="643"/>
        <w:jc w:val="center"/>
        <w:rPr>
          <w:rFonts w:ascii="宋体" w:hAnsi="宋体" w:cs="Calibri"/>
          <w:b/>
          <w:sz w:val="22"/>
          <w:szCs w:val="32"/>
        </w:rPr>
      </w:pPr>
      <w:r w:rsidRPr="00C64AB4">
        <w:rPr>
          <w:rFonts w:ascii="宋体" w:hAnsi="宋体" w:cs="Calibri"/>
          <w:b/>
          <w:sz w:val="22"/>
          <w:szCs w:val="32"/>
        </w:rPr>
        <w:t>近年业绩</w:t>
      </w:r>
      <w:r w:rsidRPr="00C64AB4">
        <w:rPr>
          <w:rFonts w:ascii="宋体" w:hAnsi="宋体" w:cs="Calibri" w:hint="eastAsia"/>
          <w:b/>
          <w:sz w:val="22"/>
          <w:szCs w:val="32"/>
        </w:rPr>
        <w:t>及相关</w:t>
      </w:r>
      <w:r w:rsidRPr="00C64AB4">
        <w:rPr>
          <w:rFonts w:ascii="宋体" w:hAnsi="宋体" w:cs="Calibri"/>
          <w:b/>
          <w:sz w:val="22"/>
          <w:szCs w:val="32"/>
        </w:rPr>
        <w:t>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2761"/>
        <w:gridCol w:w="3847"/>
        <w:gridCol w:w="1890"/>
      </w:tblGrid>
      <w:tr w:rsidR="005C7C8D" w:rsidRPr="00C64AB4" w14:paraId="2897B9A0" w14:textId="77777777">
        <w:trPr>
          <w:trHeight w:val="703"/>
          <w:jc w:val="center"/>
        </w:trPr>
        <w:tc>
          <w:tcPr>
            <w:tcW w:w="1017" w:type="dxa"/>
            <w:vAlign w:val="center"/>
          </w:tcPr>
          <w:p w14:paraId="59C935A0" w14:textId="77777777" w:rsidR="005C7C8D" w:rsidRPr="00C64AB4" w:rsidRDefault="006B640B">
            <w:pPr>
              <w:jc w:val="center"/>
              <w:rPr>
                <w:rFonts w:ascii="宋体" w:hAnsi="宋体" w:cs="Calibri"/>
                <w:b/>
                <w:kern w:val="2"/>
                <w:szCs w:val="24"/>
              </w:rPr>
            </w:pPr>
            <w:r w:rsidRPr="00C64AB4">
              <w:rPr>
                <w:rFonts w:ascii="宋体" w:hAnsi="宋体" w:cs="Calibri" w:hint="eastAsia"/>
                <w:b/>
                <w:kern w:val="2"/>
                <w:szCs w:val="24"/>
              </w:rPr>
              <w:t>序号</w:t>
            </w:r>
          </w:p>
        </w:tc>
        <w:tc>
          <w:tcPr>
            <w:tcW w:w="2761" w:type="dxa"/>
            <w:vAlign w:val="center"/>
          </w:tcPr>
          <w:p w14:paraId="171B1FC2" w14:textId="77777777" w:rsidR="005C7C8D" w:rsidRPr="00C64AB4" w:rsidRDefault="006B640B">
            <w:pPr>
              <w:jc w:val="center"/>
              <w:rPr>
                <w:rFonts w:ascii="宋体" w:hAnsi="宋体" w:cs="Calibri"/>
                <w:b/>
                <w:kern w:val="2"/>
                <w:szCs w:val="24"/>
              </w:rPr>
            </w:pPr>
            <w:r w:rsidRPr="00C64AB4">
              <w:rPr>
                <w:rFonts w:ascii="宋体" w:hAnsi="宋体" w:cs="Calibri" w:hint="eastAsia"/>
                <w:b/>
                <w:kern w:val="2"/>
                <w:szCs w:val="24"/>
              </w:rPr>
              <w:t>项目名称</w:t>
            </w:r>
          </w:p>
        </w:tc>
        <w:tc>
          <w:tcPr>
            <w:tcW w:w="3847" w:type="dxa"/>
            <w:vAlign w:val="center"/>
          </w:tcPr>
          <w:p w14:paraId="069E06C9" w14:textId="77777777" w:rsidR="005C7C8D" w:rsidRPr="00C64AB4" w:rsidRDefault="006B640B">
            <w:pPr>
              <w:jc w:val="center"/>
              <w:rPr>
                <w:rFonts w:ascii="宋体" w:hAnsi="宋体" w:cs="Calibri"/>
                <w:b/>
                <w:kern w:val="2"/>
                <w:szCs w:val="24"/>
              </w:rPr>
            </w:pPr>
            <w:r w:rsidRPr="00C64AB4">
              <w:rPr>
                <w:rFonts w:ascii="宋体" w:hAnsi="宋体" w:cs="Calibri" w:hint="eastAsia"/>
                <w:b/>
                <w:kern w:val="2"/>
                <w:szCs w:val="24"/>
              </w:rPr>
              <w:t>资料落款时间</w:t>
            </w:r>
          </w:p>
        </w:tc>
        <w:tc>
          <w:tcPr>
            <w:tcW w:w="1890" w:type="dxa"/>
            <w:vAlign w:val="center"/>
          </w:tcPr>
          <w:p w14:paraId="7776EE0F" w14:textId="77777777" w:rsidR="005C7C8D" w:rsidRPr="00C64AB4" w:rsidRDefault="006B640B">
            <w:pPr>
              <w:jc w:val="center"/>
              <w:rPr>
                <w:rFonts w:ascii="宋体" w:hAnsi="宋体" w:cs="Calibri"/>
                <w:b/>
                <w:kern w:val="2"/>
                <w:szCs w:val="24"/>
              </w:rPr>
            </w:pPr>
            <w:r w:rsidRPr="00C64AB4">
              <w:rPr>
                <w:rFonts w:ascii="宋体" w:hAnsi="宋体" w:cs="Calibri" w:hint="eastAsia"/>
                <w:b/>
                <w:kern w:val="2"/>
                <w:szCs w:val="24"/>
              </w:rPr>
              <w:t>业主名称</w:t>
            </w:r>
          </w:p>
        </w:tc>
      </w:tr>
      <w:tr w:rsidR="005C7C8D" w:rsidRPr="00C64AB4" w14:paraId="36E39EA7" w14:textId="77777777">
        <w:trPr>
          <w:trHeight w:val="554"/>
          <w:jc w:val="center"/>
        </w:trPr>
        <w:tc>
          <w:tcPr>
            <w:tcW w:w="1017" w:type="dxa"/>
            <w:vAlign w:val="center"/>
          </w:tcPr>
          <w:p w14:paraId="5FB8F27C" w14:textId="77777777" w:rsidR="005C7C8D" w:rsidRPr="00C64AB4" w:rsidRDefault="005C7C8D">
            <w:pPr>
              <w:ind w:firstLine="560"/>
              <w:jc w:val="center"/>
              <w:rPr>
                <w:rFonts w:cs="Calibri"/>
                <w:kern w:val="2"/>
                <w:szCs w:val="24"/>
              </w:rPr>
            </w:pPr>
          </w:p>
        </w:tc>
        <w:tc>
          <w:tcPr>
            <w:tcW w:w="2761" w:type="dxa"/>
            <w:vAlign w:val="center"/>
          </w:tcPr>
          <w:p w14:paraId="553B6433" w14:textId="77777777" w:rsidR="005C7C8D" w:rsidRPr="00C64AB4" w:rsidRDefault="005C7C8D">
            <w:pPr>
              <w:ind w:firstLine="560"/>
              <w:jc w:val="center"/>
              <w:rPr>
                <w:rFonts w:cs="Calibri"/>
                <w:kern w:val="2"/>
                <w:szCs w:val="24"/>
              </w:rPr>
            </w:pPr>
          </w:p>
        </w:tc>
        <w:tc>
          <w:tcPr>
            <w:tcW w:w="3847" w:type="dxa"/>
            <w:vAlign w:val="center"/>
          </w:tcPr>
          <w:p w14:paraId="627FDA9B" w14:textId="77777777" w:rsidR="005C7C8D" w:rsidRPr="00C64AB4" w:rsidRDefault="005C7C8D">
            <w:pPr>
              <w:ind w:firstLine="560"/>
              <w:jc w:val="center"/>
              <w:rPr>
                <w:rFonts w:cs="Calibri"/>
                <w:kern w:val="2"/>
                <w:szCs w:val="24"/>
              </w:rPr>
            </w:pPr>
          </w:p>
        </w:tc>
        <w:tc>
          <w:tcPr>
            <w:tcW w:w="1890" w:type="dxa"/>
            <w:vAlign w:val="center"/>
          </w:tcPr>
          <w:p w14:paraId="5DF26398" w14:textId="77777777" w:rsidR="005C7C8D" w:rsidRPr="00C64AB4" w:rsidRDefault="005C7C8D">
            <w:pPr>
              <w:ind w:firstLine="560"/>
              <w:jc w:val="center"/>
              <w:rPr>
                <w:rFonts w:cs="Calibri"/>
                <w:kern w:val="2"/>
                <w:szCs w:val="24"/>
              </w:rPr>
            </w:pPr>
          </w:p>
        </w:tc>
      </w:tr>
      <w:tr w:rsidR="005C7C8D" w:rsidRPr="00C64AB4" w14:paraId="5E13BEA8" w14:textId="77777777">
        <w:trPr>
          <w:trHeight w:val="554"/>
          <w:jc w:val="center"/>
        </w:trPr>
        <w:tc>
          <w:tcPr>
            <w:tcW w:w="1017" w:type="dxa"/>
            <w:vAlign w:val="center"/>
          </w:tcPr>
          <w:p w14:paraId="554A3DBD" w14:textId="77777777" w:rsidR="005C7C8D" w:rsidRPr="00C64AB4" w:rsidRDefault="005C7C8D">
            <w:pPr>
              <w:ind w:firstLine="560"/>
              <w:jc w:val="center"/>
              <w:rPr>
                <w:rFonts w:cs="Calibri"/>
                <w:kern w:val="2"/>
                <w:szCs w:val="24"/>
              </w:rPr>
            </w:pPr>
          </w:p>
        </w:tc>
        <w:tc>
          <w:tcPr>
            <w:tcW w:w="2761" w:type="dxa"/>
            <w:vAlign w:val="center"/>
          </w:tcPr>
          <w:p w14:paraId="1C2F6A08" w14:textId="77777777" w:rsidR="005C7C8D" w:rsidRPr="00C64AB4" w:rsidRDefault="005C7C8D">
            <w:pPr>
              <w:ind w:firstLine="560"/>
              <w:jc w:val="center"/>
              <w:rPr>
                <w:rFonts w:cs="Calibri"/>
                <w:kern w:val="2"/>
                <w:szCs w:val="24"/>
              </w:rPr>
            </w:pPr>
          </w:p>
        </w:tc>
        <w:tc>
          <w:tcPr>
            <w:tcW w:w="3847" w:type="dxa"/>
            <w:vAlign w:val="center"/>
          </w:tcPr>
          <w:p w14:paraId="62037DBC" w14:textId="77777777" w:rsidR="005C7C8D" w:rsidRPr="00C64AB4" w:rsidRDefault="005C7C8D">
            <w:pPr>
              <w:ind w:firstLine="560"/>
              <w:jc w:val="center"/>
              <w:rPr>
                <w:rFonts w:cs="Calibri"/>
                <w:kern w:val="2"/>
                <w:szCs w:val="24"/>
              </w:rPr>
            </w:pPr>
          </w:p>
        </w:tc>
        <w:tc>
          <w:tcPr>
            <w:tcW w:w="1890" w:type="dxa"/>
            <w:vAlign w:val="center"/>
          </w:tcPr>
          <w:p w14:paraId="3AFB846B" w14:textId="77777777" w:rsidR="005C7C8D" w:rsidRPr="00C64AB4" w:rsidRDefault="005C7C8D">
            <w:pPr>
              <w:ind w:firstLine="560"/>
              <w:jc w:val="center"/>
              <w:rPr>
                <w:rFonts w:cs="Calibri"/>
                <w:kern w:val="2"/>
                <w:szCs w:val="24"/>
              </w:rPr>
            </w:pPr>
          </w:p>
        </w:tc>
      </w:tr>
      <w:tr w:rsidR="005C7C8D" w:rsidRPr="00C64AB4" w14:paraId="64E17E87" w14:textId="77777777">
        <w:trPr>
          <w:trHeight w:val="519"/>
          <w:jc w:val="center"/>
        </w:trPr>
        <w:tc>
          <w:tcPr>
            <w:tcW w:w="1017" w:type="dxa"/>
            <w:vAlign w:val="center"/>
          </w:tcPr>
          <w:p w14:paraId="36861F4E" w14:textId="77777777" w:rsidR="005C7C8D" w:rsidRPr="00C64AB4" w:rsidRDefault="005C7C8D">
            <w:pPr>
              <w:ind w:firstLine="560"/>
              <w:jc w:val="center"/>
              <w:rPr>
                <w:rFonts w:cs="Calibri"/>
                <w:kern w:val="2"/>
                <w:szCs w:val="24"/>
              </w:rPr>
            </w:pPr>
          </w:p>
        </w:tc>
        <w:tc>
          <w:tcPr>
            <w:tcW w:w="2761" w:type="dxa"/>
            <w:vAlign w:val="center"/>
          </w:tcPr>
          <w:p w14:paraId="526BB8DE" w14:textId="77777777" w:rsidR="005C7C8D" w:rsidRPr="00C64AB4" w:rsidRDefault="005C7C8D">
            <w:pPr>
              <w:ind w:firstLine="560"/>
              <w:jc w:val="center"/>
              <w:rPr>
                <w:rFonts w:cs="Calibri"/>
                <w:kern w:val="2"/>
                <w:szCs w:val="24"/>
              </w:rPr>
            </w:pPr>
          </w:p>
        </w:tc>
        <w:tc>
          <w:tcPr>
            <w:tcW w:w="3847" w:type="dxa"/>
            <w:vAlign w:val="center"/>
          </w:tcPr>
          <w:p w14:paraId="09A00C12" w14:textId="77777777" w:rsidR="005C7C8D" w:rsidRPr="00C64AB4" w:rsidRDefault="005C7C8D">
            <w:pPr>
              <w:ind w:firstLine="560"/>
              <w:jc w:val="center"/>
              <w:rPr>
                <w:rFonts w:cs="Calibri"/>
                <w:kern w:val="2"/>
                <w:szCs w:val="24"/>
              </w:rPr>
            </w:pPr>
          </w:p>
        </w:tc>
        <w:tc>
          <w:tcPr>
            <w:tcW w:w="1890" w:type="dxa"/>
            <w:vAlign w:val="center"/>
          </w:tcPr>
          <w:p w14:paraId="5BFBC5D6" w14:textId="77777777" w:rsidR="005C7C8D" w:rsidRPr="00C64AB4" w:rsidRDefault="005C7C8D">
            <w:pPr>
              <w:ind w:firstLine="560"/>
              <w:jc w:val="center"/>
              <w:rPr>
                <w:rFonts w:cs="Calibri"/>
                <w:kern w:val="2"/>
                <w:szCs w:val="24"/>
              </w:rPr>
            </w:pPr>
          </w:p>
        </w:tc>
      </w:tr>
      <w:tr w:rsidR="005C7C8D" w:rsidRPr="00C64AB4" w14:paraId="36428297" w14:textId="77777777">
        <w:trPr>
          <w:trHeight w:val="554"/>
          <w:jc w:val="center"/>
        </w:trPr>
        <w:tc>
          <w:tcPr>
            <w:tcW w:w="1017" w:type="dxa"/>
            <w:vAlign w:val="center"/>
          </w:tcPr>
          <w:p w14:paraId="39BFEE70" w14:textId="77777777" w:rsidR="005C7C8D" w:rsidRPr="00C64AB4" w:rsidRDefault="005C7C8D">
            <w:pPr>
              <w:ind w:firstLine="560"/>
              <w:jc w:val="center"/>
              <w:rPr>
                <w:rFonts w:cs="Calibri"/>
                <w:kern w:val="2"/>
                <w:szCs w:val="24"/>
              </w:rPr>
            </w:pPr>
          </w:p>
        </w:tc>
        <w:tc>
          <w:tcPr>
            <w:tcW w:w="2761" w:type="dxa"/>
            <w:vAlign w:val="center"/>
          </w:tcPr>
          <w:p w14:paraId="132B2006" w14:textId="77777777" w:rsidR="005C7C8D" w:rsidRPr="00C64AB4" w:rsidRDefault="005C7C8D">
            <w:pPr>
              <w:ind w:firstLine="560"/>
              <w:jc w:val="center"/>
              <w:rPr>
                <w:rFonts w:cs="Calibri"/>
                <w:kern w:val="2"/>
                <w:szCs w:val="24"/>
              </w:rPr>
            </w:pPr>
          </w:p>
        </w:tc>
        <w:tc>
          <w:tcPr>
            <w:tcW w:w="3847" w:type="dxa"/>
            <w:vAlign w:val="center"/>
          </w:tcPr>
          <w:p w14:paraId="787837C7" w14:textId="77777777" w:rsidR="005C7C8D" w:rsidRPr="00C64AB4" w:rsidRDefault="005C7C8D">
            <w:pPr>
              <w:ind w:firstLine="560"/>
              <w:jc w:val="center"/>
              <w:rPr>
                <w:rFonts w:cs="Calibri"/>
                <w:kern w:val="2"/>
                <w:szCs w:val="24"/>
              </w:rPr>
            </w:pPr>
          </w:p>
        </w:tc>
        <w:tc>
          <w:tcPr>
            <w:tcW w:w="1890" w:type="dxa"/>
            <w:vAlign w:val="center"/>
          </w:tcPr>
          <w:p w14:paraId="3700D6F0" w14:textId="77777777" w:rsidR="005C7C8D" w:rsidRPr="00C64AB4" w:rsidRDefault="005C7C8D">
            <w:pPr>
              <w:ind w:firstLine="560"/>
              <w:jc w:val="center"/>
              <w:rPr>
                <w:rFonts w:cs="Calibri"/>
                <w:kern w:val="2"/>
                <w:szCs w:val="24"/>
              </w:rPr>
            </w:pPr>
          </w:p>
        </w:tc>
      </w:tr>
      <w:tr w:rsidR="005C7C8D" w:rsidRPr="00C64AB4" w14:paraId="057BDFD6" w14:textId="77777777">
        <w:trPr>
          <w:trHeight w:val="554"/>
          <w:jc w:val="center"/>
        </w:trPr>
        <w:tc>
          <w:tcPr>
            <w:tcW w:w="1017" w:type="dxa"/>
            <w:vAlign w:val="center"/>
          </w:tcPr>
          <w:p w14:paraId="3098A6AF" w14:textId="77777777" w:rsidR="005C7C8D" w:rsidRPr="00C64AB4" w:rsidRDefault="005C7C8D">
            <w:pPr>
              <w:ind w:firstLine="560"/>
              <w:jc w:val="center"/>
              <w:rPr>
                <w:rFonts w:cs="Calibri"/>
                <w:kern w:val="2"/>
                <w:szCs w:val="24"/>
              </w:rPr>
            </w:pPr>
          </w:p>
        </w:tc>
        <w:tc>
          <w:tcPr>
            <w:tcW w:w="2761" w:type="dxa"/>
            <w:vAlign w:val="center"/>
          </w:tcPr>
          <w:p w14:paraId="6B3F5A84" w14:textId="77777777" w:rsidR="005C7C8D" w:rsidRPr="00C64AB4" w:rsidRDefault="005C7C8D">
            <w:pPr>
              <w:ind w:firstLine="560"/>
              <w:jc w:val="center"/>
              <w:rPr>
                <w:rFonts w:cs="Calibri"/>
                <w:kern w:val="2"/>
                <w:szCs w:val="24"/>
              </w:rPr>
            </w:pPr>
          </w:p>
        </w:tc>
        <w:tc>
          <w:tcPr>
            <w:tcW w:w="3847" w:type="dxa"/>
            <w:vAlign w:val="center"/>
          </w:tcPr>
          <w:p w14:paraId="78807D13" w14:textId="77777777" w:rsidR="005C7C8D" w:rsidRPr="00C64AB4" w:rsidRDefault="005C7C8D">
            <w:pPr>
              <w:ind w:firstLine="560"/>
              <w:jc w:val="center"/>
              <w:rPr>
                <w:rFonts w:cs="Calibri"/>
                <w:kern w:val="2"/>
                <w:szCs w:val="24"/>
              </w:rPr>
            </w:pPr>
          </w:p>
        </w:tc>
        <w:tc>
          <w:tcPr>
            <w:tcW w:w="1890" w:type="dxa"/>
            <w:vAlign w:val="center"/>
          </w:tcPr>
          <w:p w14:paraId="744B3D4E" w14:textId="77777777" w:rsidR="005C7C8D" w:rsidRPr="00C64AB4" w:rsidRDefault="005C7C8D">
            <w:pPr>
              <w:ind w:firstLine="560"/>
              <w:jc w:val="center"/>
              <w:rPr>
                <w:rFonts w:cs="Calibri"/>
                <w:kern w:val="2"/>
                <w:szCs w:val="24"/>
              </w:rPr>
            </w:pPr>
          </w:p>
        </w:tc>
      </w:tr>
      <w:tr w:rsidR="005C7C8D" w:rsidRPr="00C64AB4" w14:paraId="6F4D5133" w14:textId="77777777">
        <w:trPr>
          <w:trHeight w:val="554"/>
          <w:jc w:val="center"/>
        </w:trPr>
        <w:tc>
          <w:tcPr>
            <w:tcW w:w="1017" w:type="dxa"/>
            <w:vAlign w:val="center"/>
          </w:tcPr>
          <w:p w14:paraId="7C46CA03" w14:textId="77777777" w:rsidR="005C7C8D" w:rsidRPr="00C64AB4" w:rsidRDefault="005C7C8D">
            <w:pPr>
              <w:ind w:firstLine="560"/>
              <w:jc w:val="center"/>
              <w:rPr>
                <w:rFonts w:cs="Calibri"/>
                <w:kern w:val="2"/>
                <w:szCs w:val="24"/>
              </w:rPr>
            </w:pPr>
          </w:p>
        </w:tc>
        <w:tc>
          <w:tcPr>
            <w:tcW w:w="2761" w:type="dxa"/>
            <w:vAlign w:val="center"/>
          </w:tcPr>
          <w:p w14:paraId="42C0DAE9" w14:textId="77777777" w:rsidR="005C7C8D" w:rsidRPr="00C64AB4" w:rsidRDefault="005C7C8D">
            <w:pPr>
              <w:ind w:firstLine="560"/>
              <w:jc w:val="center"/>
              <w:rPr>
                <w:rFonts w:cs="Calibri"/>
                <w:kern w:val="2"/>
                <w:szCs w:val="24"/>
              </w:rPr>
            </w:pPr>
          </w:p>
        </w:tc>
        <w:tc>
          <w:tcPr>
            <w:tcW w:w="3847" w:type="dxa"/>
            <w:vAlign w:val="center"/>
          </w:tcPr>
          <w:p w14:paraId="7B9B065D" w14:textId="77777777" w:rsidR="005C7C8D" w:rsidRPr="00C64AB4" w:rsidRDefault="005C7C8D">
            <w:pPr>
              <w:ind w:firstLine="560"/>
              <w:jc w:val="center"/>
              <w:rPr>
                <w:rFonts w:cs="Calibri"/>
                <w:kern w:val="2"/>
                <w:szCs w:val="24"/>
              </w:rPr>
            </w:pPr>
          </w:p>
        </w:tc>
        <w:tc>
          <w:tcPr>
            <w:tcW w:w="1890" w:type="dxa"/>
            <w:vAlign w:val="center"/>
          </w:tcPr>
          <w:p w14:paraId="0550294E" w14:textId="77777777" w:rsidR="005C7C8D" w:rsidRPr="00C64AB4" w:rsidRDefault="005C7C8D">
            <w:pPr>
              <w:ind w:firstLine="560"/>
              <w:jc w:val="center"/>
              <w:rPr>
                <w:rFonts w:cs="Calibri"/>
                <w:kern w:val="2"/>
                <w:szCs w:val="24"/>
              </w:rPr>
            </w:pPr>
          </w:p>
        </w:tc>
      </w:tr>
      <w:tr w:rsidR="005C7C8D" w:rsidRPr="00C64AB4" w14:paraId="2A17037F" w14:textId="77777777">
        <w:trPr>
          <w:trHeight w:val="519"/>
          <w:jc w:val="center"/>
        </w:trPr>
        <w:tc>
          <w:tcPr>
            <w:tcW w:w="1017" w:type="dxa"/>
            <w:vAlign w:val="center"/>
          </w:tcPr>
          <w:p w14:paraId="043116C1" w14:textId="77777777" w:rsidR="005C7C8D" w:rsidRPr="00C64AB4" w:rsidRDefault="005C7C8D">
            <w:pPr>
              <w:ind w:firstLine="560"/>
              <w:jc w:val="center"/>
              <w:rPr>
                <w:rFonts w:cs="Calibri"/>
                <w:kern w:val="2"/>
                <w:szCs w:val="24"/>
              </w:rPr>
            </w:pPr>
          </w:p>
        </w:tc>
        <w:tc>
          <w:tcPr>
            <w:tcW w:w="2761" w:type="dxa"/>
            <w:vAlign w:val="center"/>
          </w:tcPr>
          <w:p w14:paraId="6A429C17" w14:textId="77777777" w:rsidR="005C7C8D" w:rsidRPr="00C64AB4" w:rsidRDefault="005C7C8D">
            <w:pPr>
              <w:ind w:firstLine="560"/>
              <w:jc w:val="center"/>
              <w:rPr>
                <w:rFonts w:cs="Calibri"/>
                <w:kern w:val="2"/>
                <w:szCs w:val="24"/>
              </w:rPr>
            </w:pPr>
          </w:p>
        </w:tc>
        <w:tc>
          <w:tcPr>
            <w:tcW w:w="3847" w:type="dxa"/>
            <w:vAlign w:val="center"/>
          </w:tcPr>
          <w:p w14:paraId="186AFE1E" w14:textId="77777777" w:rsidR="005C7C8D" w:rsidRPr="00C64AB4" w:rsidRDefault="005C7C8D">
            <w:pPr>
              <w:ind w:firstLine="560"/>
              <w:jc w:val="center"/>
              <w:rPr>
                <w:rFonts w:cs="Calibri"/>
                <w:kern w:val="2"/>
                <w:szCs w:val="24"/>
              </w:rPr>
            </w:pPr>
          </w:p>
        </w:tc>
        <w:tc>
          <w:tcPr>
            <w:tcW w:w="1890" w:type="dxa"/>
            <w:vAlign w:val="center"/>
          </w:tcPr>
          <w:p w14:paraId="5BA37D9E" w14:textId="77777777" w:rsidR="005C7C8D" w:rsidRPr="00C64AB4" w:rsidRDefault="005C7C8D">
            <w:pPr>
              <w:ind w:firstLine="560"/>
              <w:jc w:val="center"/>
              <w:rPr>
                <w:rFonts w:cs="Calibri"/>
                <w:kern w:val="2"/>
                <w:szCs w:val="24"/>
              </w:rPr>
            </w:pPr>
          </w:p>
        </w:tc>
      </w:tr>
      <w:tr w:rsidR="005C7C8D" w:rsidRPr="00C64AB4" w14:paraId="2227344E" w14:textId="77777777">
        <w:trPr>
          <w:trHeight w:val="554"/>
          <w:jc w:val="center"/>
        </w:trPr>
        <w:tc>
          <w:tcPr>
            <w:tcW w:w="1017" w:type="dxa"/>
            <w:vAlign w:val="center"/>
          </w:tcPr>
          <w:p w14:paraId="4FEDE498" w14:textId="77777777" w:rsidR="005C7C8D" w:rsidRPr="00C64AB4" w:rsidRDefault="005C7C8D">
            <w:pPr>
              <w:ind w:firstLine="560"/>
              <w:jc w:val="center"/>
              <w:rPr>
                <w:rFonts w:cs="Calibri"/>
                <w:kern w:val="2"/>
                <w:szCs w:val="24"/>
              </w:rPr>
            </w:pPr>
          </w:p>
        </w:tc>
        <w:tc>
          <w:tcPr>
            <w:tcW w:w="2761" w:type="dxa"/>
            <w:vAlign w:val="center"/>
          </w:tcPr>
          <w:p w14:paraId="746783AA" w14:textId="77777777" w:rsidR="005C7C8D" w:rsidRPr="00C64AB4" w:rsidRDefault="005C7C8D">
            <w:pPr>
              <w:ind w:firstLine="560"/>
              <w:jc w:val="center"/>
              <w:rPr>
                <w:rFonts w:cs="Calibri"/>
                <w:kern w:val="2"/>
                <w:szCs w:val="24"/>
              </w:rPr>
            </w:pPr>
          </w:p>
        </w:tc>
        <w:tc>
          <w:tcPr>
            <w:tcW w:w="3847" w:type="dxa"/>
            <w:vAlign w:val="center"/>
          </w:tcPr>
          <w:p w14:paraId="423318E7" w14:textId="77777777" w:rsidR="005C7C8D" w:rsidRPr="00C64AB4" w:rsidRDefault="005C7C8D">
            <w:pPr>
              <w:ind w:firstLine="560"/>
              <w:jc w:val="center"/>
              <w:rPr>
                <w:rFonts w:cs="Calibri"/>
                <w:kern w:val="2"/>
                <w:szCs w:val="24"/>
              </w:rPr>
            </w:pPr>
          </w:p>
        </w:tc>
        <w:tc>
          <w:tcPr>
            <w:tcW w:w="1890" w:type="dxa"/>
            <w:vAlign w:val="center"/>
          </w:tcPr>
          <w:p w14:paraId="3D4F3168" w14:textId="77777777" w:rsidR="005C7C8D" w:rsidRPr="00C64AB4" w:rsidRDefault="005C7C8D">
            <w:pPr>
              <w:ind w:firstLine="560"/>
              <w:jc w:val="center"/>
              <w:rPr>
                <w:rFonts w:cs="Calibri"/>
                <w:kern w:val="2"/>
                <w:szCs w:val="24"/>
              </w:rPr>
            </w:pPr>
          </w:p>
        </w:tc>
      </w:tr>
    </w:tbl>
    <w:p w14:paraId="550E5FCA" w14:textId="77777777" w:rsidR="005C7C8D" w:rsidRPr="00C64AB4" w:rsidRDefault="005C7C8D">
      <w:pPr>
        <w:ind w:firstLine="560"/>
        <w:rPr>
          <w:sz w:val="28"/>
          <w:szCs w:val="28"/>
        </w:rPr>
      </w:pPr>
    </w:p>
    <w:p w14:paraId="237D9EDA" w14:textId="77777777" w:rsidR="005C7C8D" w:rsidRPr="00C64AB4" w:rsidRDefault="006B640B">
      <w:pPr>
        <w:pStyle w:val="Default"/>
        <w:spacing w:line="360" w:lineRule="auto"/>
        <w:ind w:left="720" w:hanging="720"/>
        <w:jc w:val="both"/>
        <w:rPr>
          <w:rFonts w:hAnsi="宋体"/>
          <w:color w:val="auto"/>
          <w:szCs w:val="28"/>
        </w:rPr>
      </w:pPr>
      <w:r w:rsidRPr="00C64AB4">
        <w:rPr>
          <w:rFonts w:hAnsi="宋体" w:hint="eastAsia"/>
          <w:color w:val="auto"/>
          <w:szCs w:val="28"/>
        </w:rPr>
        <w:t>注</w:t>
      </w:r>
      <w:r w:rsidRPr="00C64AB4">
        <w:rPr>
          <w:rFonts w:hAnsi="宋体"/>
          <w:color w:val="auto"/>
          <w:szCs w:val="28"/>
        </w:rPr>
        <w:t>：</w:t>
      </w:r>
      <w:r w:rsidRPr="00C64AB4">
        <w:rPr>
          <w:rFonts w:hAnsi="宋体"/>
          <w:color w:val="auto"/>
          <w:szCs w:val="28"/>
        </w:rPr>
        <w:t>1</w:t>
      </w:r>
      <w:r w:rsidRPr="00C64AB4">
        <w:rPr>
          <w:rFonts w:hAnsi="宋体" w:hint="eastAsia"/>
          <w:color w:val="auto"/>
          <w:szCs w:val="28"/>
        </w:rPr>
        <w:t>.</w:t>
      </w:r>
      <w:r w:rsidRPr="00C64AB4">
        <w:rPr>
          <w:rFonts w:hAnsi="宋体" w:hint="eastAsia"/>
          <w:color w:val="auto"/>
          <w:kern w:val="2"/>
          <w:szCs w:val="28"/>
        </w:rPr>
        <w:t>本表后附加盖公章的合同（或合同关键页，必须含封面、内容、签订时间、盖章签字页等信息）或任务书或获奖证书或用户感谢信等相关证明材料复印件。</w:t>
      </w:r>
    </w:p>
    <w:p w14:paraId="2543DC33" w14:textId="77777777" w:rsidR="005C7C8D" w:rsidRPr="00C64AB4" w:rsidRDefault="006B640B">
      <w:pPr>
        <w:tabs>
          <w:tab w:val="left" w:pos="3420"/>
        </w:tabs>
        <w:ind w:left="823" w:hangingChars="343" w:hanging="823"/>
        <w:rPr>
          <w:rFonts w:ascii="宋体" w:hAnsi="宋体"/>
          <w:szCs w:val="28"/>
        </w:rPr>
      </w:pPr>
      <w:r w:rsidRPr="00C64AB4">
        <w:rPr>
          <w:rFonts w:ascii="宋体" w:hAnsi="宋体" w:hint="eastAsia"/>
          <w:szCs w:val="28"/>
        </w:rPr>
        <w:t xml:space="preserve">    </w:t>
      </w:r>
      <w:r w:rsidRPr="00C64AB4">
        <w:rPr>
          <w:rFonts w:ascii="宋体" w:hAnsi="宋体"/>
          <w:szCs w:val="28"/>
        </w:rPr>
        <w:t>2</w:t>
      </w:r>
      <w:r w:rsidRPr="00C64AB4">
        <w:rPr>
          <w:rFonts w:ascii="宋体" w:hAnsi="宋体" w:hint="eastAsia"/>
          <w:szCs w:val="28"/>
        </w:rPr>
        <w:t>.</w:t>
      </w:r>
      <w:r w:rsidRPr="00C64AB4">
        <w:rPr>
          <w:rFonts w:ascii="宋体" w:hAnsi="宋体" w:hint="eastAsia"/>
          <w:szCs w:val="28"/>
        </w:rPr>
        <w:t>投标人</w:t>
      </w:r>
      <w:r w:rsidRPr="00C64AB4">
        <w:rPr>
          <w:rFonts w:ascii="宋体" w:hAnsi="宋体"/>
          <w:szCs w:val="28"/>
        </w:rPr>
        <w:t>应如实列出以上情况，如有隐瞒，一经查实将导致其</w:t>
      </w:r>
      <w:r w:rsidRPr="00C64AB4">
        <w:rPr>
          <w:rFonts w:ascii="宋体" w:hAnsi="宋体" w:hint="eastAsia"/>
          <w:szCs w:val="28"/>
        </w:rPr>
        <w:t>投标</w:t>
      </w:r>
      <w:r w:rsidRPr="00C64AB4">
        <w:rPr>
          <w:rFonts w:ascii="宋体" w:hAnsi="宋体"/>
          <w:szCs w:val="28"/>
        </w:rPr>
        <w:t>文件被拒绝。</w:t>
      </w:r>
    </w:p>
    <w:p w14:paraId="3763638C" w14:textId="77777777" w:rsidR="005C7C8D" w:rsidRPr="00C64AB4" w:rsidRDefault="005C7C8D">
      <w:pPr>
        <w:tabs>
          <w:tab w:val="left" w:pos="3420"/>
        </w:tabs>
        <w:ind w:left="960" w:hangingChars="343" w:hanging="960"/>
        <w:rPr>
          <w:rFonts w:ascii="宋体" w:hAnsi="宋体"/>
          <w:sz w:val="28"/>
          <w:szCs w:val="28"/>
        </w:rPr>
      </w:pPr>
    </w:p>
    <w:p w14:paraId="7AEED596"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供应商名称：</w:t>
      </w:r>
      <w:r w:rsidRPr="00C64AB4">
        <w:rPr>
          <w:rFonts w:ascii="宋体" w:hAnsi="宋体" w:hint="eastAsia"/>
          <w:szCs w:val="28"/>
          <w:u w:val="single"/>
        </w:rPr>
        <w:t xml:space="preserve">                     </w:t>
      </w:r>
      <w:r w:rsidRPr="00C64AB4">
        <w:rPr>
          <w:rFonts w:ascii="宋体" w:hAnsi="宋体" w:hint="eastAsia"/>
          <w:szCs w:val="28"/>
        </w:rPr>
        <w:t>（公章）</w:t>
      </w:r>
    </w:p>
    <w:p w14:paraId="3784D2A1" w14:textId="77777777" w:rsidR="005C7C8D" w:rsidRPr="00C64AB4" w:rsidRDefault="006B640B">
      <w:pPr>
        <w:spacing w:line="600" w:lineRule="auto"/>
        <w:ind w:firstLine="560"/>
        <w:rPr>
          <w:rFonts w:ascii="宋体" w:hAnsi="宋体"/>
          <w:szCs w:val="28"/>
        </w:rPr>
      </w:pPr>
      <w:r w:rsidRPr="00C64AB4">
        <w:rPr>
          <w:rFonts w:ascii="宋体" w:hAnsi="宋体" w:hint="eastAsia"/>
          <w:szCs w:val="28"/>
        </w:rPr>
        <w:t>法定代表人或被授权人：</w:t>
      </w:r>
      <w:r w:rsidRPr="00C64AB4">
        <w:rPr>
          <w:rFonts w:ascii="宋体" w:hAnsi="宋体" w:hint="eastAsia"/>
          <w:szCs w:val="28"/>
          <w:u w:val="single"/>
        </w:rPr>
        <w:t xml:space="preserve">              </w:t>
      </w:r>
      <w:r w:rsidRPr="00C64AB4">
        <w:rPr>
          <w:rFonts w:ascii="宋体" w:hAnsi="宋体" w:hint="eastAsia"/>
          <w:szCs w:val="28"/>
        </w:rPr>
        <w:t>（签字或盖章）</w:t>
      </w:r>
    </w:p>
    <w:p w14:paraId="7D913D21" w14:textId="77777777" w:rsidR="005C7C8D" w:rsidRPr="00C64AB4" w:rsidRDefault="006B640B">
      <w:pPr>
        <w:spacing w:line="360" w:lineRule="exact"/>
        <w:ind w:firstLineChars="1950" w:firstLine="4680"/>
        <w:rPr>
          <w:rFonts w:ascii="宋体" w:hAnsi="宋体"/>
          <w:szCs w:val="28"/>
        </w:rPr>
      </w:pPr>
      <w:r w:rsidRPr="00C64AB4">
        <w:rPr>
          <w:rFonts w:ascii="宋体" w:hAnsi="宋体" w:hint="eastAsia"/>
          <w:szCs w:val="28"/>
        </w:rPr>
        <w:t>年</w:t>
      </w:r>
      <w:r w:rsidRPr="00C64AB4">
        <w:rPr>
          <w:rFonts w:ascii="宋体" w:hAnsi="宋体" w:hint="eastAsia"/>
          <w:szCs w:val="28"/>
        </w:rPr>
        <w:t xml:space="preserve">    </w:t>
      </w:r>
      <w:r w:rsidRPr="00C64AB4">
        <w:rPr>
          <w:rFonts w:ascii="宋体" w:hAnsi="宋体" w:hint="eastAsia"/>
          <w:szCs w:val="28"/>
        </w:rPr>
        <w:t>月</w:t>
      </w:r>
      <w:r w:rsidRPr="00C64AB4">
        <w:rPr>
          <w:rFonts w:ascii="宋体" w:hAnsi="宋体" w:hint="eastAsia"/>
          <w:szCs w:val="28"/>
        </w:rPr>
        <w:t xml:space="preserve">    </w:t>
      </w:r>
      <w:r w:rsidRPr="00C64AB4">
        <w:rPr>
          <w:rFonts w:ascii="宋体" w:hAnsi="宋体" w:hint="eastAsia"/>
          <w:szCs w:val="28"/>
        </w:rPr>
        <w:t>日</w:t>
      </w:r>
    </w:p>
    <w:p w14:paraId="47E3289A" w14:textId="77777777" w:rsidR="005C7C8D" w:rsidRPr="00C64AB4" w:rsidRDefault="006B640B">
      <w:pPr>
        <w:pStyle w:val="20"/>
      </w:pPr>
      <w:r w:rsidRPr="00C64AB4">
        <w:rPr>
          <w:rFonts w:ascii="宋体" w:hAnsi="宋体"/>
          <w:szCs w:val="28"/>
        </w:rPr>
        <w:br w:type="page"/>
      </w:r>
      <w:bookmarkStart w:id="331" w:name="_Toc1745"/>
      <w:bookmarkStart w:id="332" w:name="_Toc110001522"/>
      <w:r w:rsidRPr="00C64AB4">
        <w:rPr>
          <w:rFonts w:hint="eastAsia"/>
        </w:rPr>
        <w:lastRenderedPageBreak/>
        <w:t>八、供应商拒绝政府采购领域商业贿赂承诺书</w:t>
      </w:r>
      <w:bookmarkEnd w:id="331"/>
      <w:bookmarkEnd w:id="332"/>
    </w:p>
    <w:p w14:paraId="70998178" w14:textId="77777777" w:rsidR="005C7C8D" w:rsidRPr="00C64AB4" w:rsidRDefault="005C7C8D">
      <w:pPr>
        <w:widowControl w:val="0"/>
        <w:ind w:firstLineChars="200" w:firstLine="480"/>
        <w:jc w:val="both"/>
        <w:rPr>
          <w:rFonts w:ascii="宋体" w:hAnsi="宋体" w:cs="宋体"/>
          <w:kern w:val="2"/>
          <w:szCs w:val="21"/>
        </w:rPr>
      </w:pPr>
    </w:p>
    <w:p w14:paraId="4C08DD84"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陕西省政府采购供应商</w:t>
      </w:r>
    </w:p>
    <w:p w14:paraId="0B26F3C9" w14:textId="77777777" w:rsidR="005C7C8D" w:rsidRPr="00C64AB4" w:rsidRDefault="006B640B">
      <w:pPr>
        <w:widowControl w:val="0"/>
        <w:ind w:firstLineChars="200" w:firstLine="482"/>
        <w:jc w:val="center"/>
        <w:rPr>
          <w:rFonts w:ascii="宋体" w:hAnsi="宋体" w:cs="宋体"/>
          <w:b/>
          <w:kern w:val="2"/>
          <w:szCs w:val="21"/>
        </w:rPr>
      </w:pPr>
      <w:r w:rsidRPr="00C64AB4">
        <w:rPr>
          <w:rFonts w:ascii="宋体" w:hAnsi="宋体" w:cs="宋体" w:hint="eastAsia"/>
          <w:b/>
          <w:kern w:val="2"/>
          <w:szCs w:val="21"/>
        </w:rPr>
        <w:t>拒绝政府采购领域商业贿赂承诺书</w:t>
      </w:r>
    </w:p>
    <w:p w14:paraId="70632FE5"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hint="eastAsia"/>
          <w:kern w:val="2"/>
          <w:szCs w:val="21"/>
        </w:rPr>
        <w:t>为响应党中央、国务院关于治理政府采购领域商业贿赂行为的号召，我单位在此庄严承诺：</w:t>
      </w:r>
    </w:p>
    <w:p w14:paraId="2831682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1</w:t>
      </w:r>
      <w:r w:rsidRPr="00C64AB4">
        <w:rPr>
          <w:rFonts w:ascii="宋体" w:hAnsi="宋体" w:cs="宋体"/>
          <w:kern w:val="2"/>
          <w:szCs w:val="21"/>
        </w:rPr>
        <w:t>、在参与政府采购活动中遵纪守法、诚信经营、公平竞标。</w:t>
      </w:r>
    </w:p>
    <w:p w14:paraId="0A7501F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2</w:t>
      </w:r>
      <w:r w:rsidRPr="00C64AB4">
        <w:rPr>
          <w:rFonts w:ascii="宋体" w:hAnsi="宋体" w:cs="宋体"/>
          <w:kern w:val="2"/>
          <w:szCs w:val="21"/>
        </w:rPr>
        <w:t>、不向政府采购人、采购代理机构和政府采购评审专家进行任何形式的商业贿赂以谋取交易机会。</w:t>
      </w:r>
    </w:p>
    <w:p w14:paraId="45D97F94"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3</w:t>
      </w:r>
      <w:r w:rsidRPr="00C64AB4">
        <w:rPr>
          <w:rFonts w:ascii="宋体" w:hAnsi="宋体" w:cs="宋体"/>
          <w:kern w:val="2"/>
          <w:szCs w:val="21"/>
        </w:rPr>
        <w:t>、不向政府采购代理机构和采购人提供虚假资质文件或采用虚假应标方式参与政府采购市场竞争并谋取中标、成交。</w:t>
      </w:r>
    </w:p>
    <w:p w14:paraId="44002D9A"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4</w:t>
      </w:r>
      <w:r w:rsidRPr="00C64AB4">
        <w:rPr>
          <w:rFonts w:ascii="宋体" w:hAnsi="宋体" w:cs="宋体"/>
          <w:kern w:val="2"/>
          <w:szCs w:val="21"/>
        </w:rPr>
        <w:t>、不采取</w:t>
      </w:r>
      <w:r w:rsidRPr="00C64AB4">
        <w:rPr>
          <w:rFonts w:ascii="宋体" w:hAnsi="宋体" w:cs="宋体"/>
          <w:kern w:val="2"/>
          <w:szCs w:val="21"/>
        </w:rPr>
        <w:t>“</w:t>
      </w:r>
      <w:r w:rsidRPr="00C64AB4">
        <w:rPr>
          <w:rFonts w:ascii="宋体" w:hAnsi="宋体" w:cs="宋体"/>
          <w:kern w:val="2"/>
          <w:szCs w:val="21"/>
        </w:rPr>
        <w:t>围标、陪标</w:t>
      </w:r>
      <w:r w:rsidRPr="00C64AB4">
        <w:rPr>
          <w:rFonts w:ascii="宋体" w:hAnsi="宋体" w:cs="宋体"/>
          <w:kern w:val="2"/>
          <w:szCs w:val="21"/>
        </w:rPr>
        <w:t>”</w:t>
      </w:r>
      <w:r w:rsidRPr="00C64AB4">
        <w:rPr>
          <w:rFonts w:ascii="宋体" w:hAnsi="宋体" w:cs="宋体"/>
          <w:kern w:val="2"/>
          <w:szCs w:val="21"/>
        </w:rPr>
        <w:t>等商业欺诈手段获得政府采购定单。</w:t>
      </w:r>
    </w:p>
    <w:p w14:paraId="55E248CE"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5</w:t>
      </w:r>
      <w:r w:rsidRPr="00C64AB4">
        <w:rPr>
          <w:rFonts w:ascii="宋体" w:hAnsi="宋体" w:cs="宋体"/>
          <w:kern w:val="2"/>
          <w:szCs w:val="21"/>
        </w:rPr>
        <w:t>、不采取不正当手段低毁、排挤其他供应商。</w:t>
      </w:r>
    </w:p>
    <w:p w14:paraId="650FFB3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6</w:t>
      </w:r>
      <w:r w:rsidRPr="00C64AB4">
        <w:rPr>
          <w:rFonts w:ascii="宋体" w:hAnsi="宋体" w:cs="宋体"/>
          <w:kern w:val="2"/>
          <w:szCs w:val="21"/>
        </w:rPr>
        <w:t>、不在提供商品和服务时</w:t>
      </w:r>
      <w:r w:rsidRPr="00C64AB4">
        <w:rPr>
          <w:rFonts w:ascii="宋体" w:hAnsi="宋体" w:cs="宋体"/>
          <w:kern w:val="2"/>
          <w:szCs w:val="21"/>
        </w:rPr>
        <w:t>“</w:t>
      </w:r>
      <w:r w:rsidRPr="00C64AB4">
        <w:rPr>
          <w:rFonts w:ascii="宋体" w:hAnsi="宋体" w:cs="宋体"/>
          <w:kern w:val="2"/>
          <w:szCs w:val="21"/>
        </w:rPr>
        <w:t>偷梁换柱、以次充好</w:t>
      </w:r>
      <w:r w:rsidRPr="00C64AB4">
        <w:rPr>
          <w:rFonts w:ascii="宋体" w:hAnsi="宋体" w:cs="宋体"/>
          <w:kern w:val="2"/>
          <w:szCs w:val="21"/>
        </w:rPr>
        <w:t>”</w:t>
      </w:r>
      <w:r w:rsidRPr="00C64AB4">
        <w:rPr>
          <w:rFonts w:ascii="宋体" w:hAnsi="宋体" w:cs="宋体"/>
          <w:kern w:val="2"/>
          <w:szCs w:val="21"/>
        </w:rPr>
        <w:t>损害采购人的合法权益。</w:t>
      </w:r>
    </w:p>
    <w:p w14:paraId="3124B0BD"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7</w:t>
      </w:r>
      <w:r w:rsidRPr="00C64AB4">
        <w:rPr>
          <w:rFonts w:ascii="宋体" w:hAnsi="宋体" w:cs="宋体"/>
          <w:kern w:val="2"/>
          <w:szCs w:val="21"/>
        </w:rPr>
        <w:t>、不与采购人、采购代理机构政府采购评审专家或其它供应商恶意串通，进行质疑和投诉，维护政府采购市场秩序。</w:t>
      </w:r>
    </w:p>
    <w:p w14:paraId="679D1B00"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8</w:t>
      </w:r>
      <w:r w:rsidRPr="00C64AB4">
        <w:rPr>
          <w:rFonts w:ascii="宋体" w:hAnsi="宋体" w:cs="宋体"/>
          <w:kern w:val="2"/>
          <w:szCs w:val="21"/>
        </w:rPr>
        <w:t>、尊重和接受政府采购监督管理部门的监督和政府采购代理机构招标采购要求，承担因违约行为给采购人造成的损失。</w:t>
      </w:r>
    </w:p>
    <w:p w14:paraId="1121AEC3" w14:textId="77777777" w:rsidR="005C7C8D" w:rsidRPr="00C64AB4" w:rsidRDefault="006B640B">
      <w:pPr>
        <w:widowControl w:val="0"/>
        <w:ind w:firstLineChars="200" w:firstLine="480"/>
        <w:jc w:val="both"/>
        <w:rPr>
          <w:rFonts w:ascii="宋体" w:hAnsi="宋体" w:cs="宋体"/>
          <w:kern w:val="2"/>
          <w:szCs w:val="21"/>
        </w:rPr>
      </w:pPr>
      <w:r w:rsidRPr="00C64AB4">
        <w:rPr>
          <w:rFonts w:ascii="宋体" w:hAnsi="宋体" w:cs="宋体"/>
          <w:kern w:val="2"/>
          <w:szCs w:val="21"/>
        </w:rPr>
        <w:t>9</w:t>
      </w:r>
      <w:r w:rsidRPr="00C64AB4">
        <w:rPr>
          <w:rFonts w:ascii="宋体" w:hAnsi="宋体" w:cs="宋体"/>
          <w:kern w:val="2"/>
          <w:szCs w:val="21"/>
        </w:rPr>
        <w:t>、不发生其他有悖于政府采购公开、公平、公正和诚信原则的行为。</w:t>
      </w:r>
    </w:p>
    <w:p w14:paraId="543A278F" w14:textId="77777777" w:rsidR="005C7C8D" w:rsidRPr="00C64AB4" w:rsidRDefault="005C7C8D">
      <w:pPr>
        <w:widowControl w:val="0"/>
        <w:ind w:firstLineChars="200" w:firstLine="480"/>
        <w:jc w:val="both"/>
        <w:rPr>
          <w:rFonts w:ascii="宋体" w:hAnsi="宋体" w:cs="宋体"/>
          <w:kern w:val="2"/>
          <w:szCs w:val="21"/>
        </w:rPr>
      </w:pPr>
    </w:p>
    <w:p w14:paraId="560C860B" w14:textId="77777777" w:rsidR="005C7C8D" w:rsidRPr="00C64AB4" w:rsidRDefault="005C7C8D">
      <w:pPr>
        <w:widowControl w:val="0"/>
        <w:ind w:firstLineChars="200" w:firstLine="480"/>
        <w:jc w:val="both"/>
        <w:rPr>
          <w:rFonts w:ascii="宋体" w:hAnsi="宋体" w:cs="宋体"/>
          <w:kern w:val="2"/>
          <w:szCs w:val="21"/>
        </w:rPr>
      </w:pPr>
    </w:p>
    <w:p w14:paraId="397F3FD2" w14:textId="77777777" w:rsidR="005C7C8D" w:rsidRPr="00C64AB4" w:rsidRDefault="006B640B">
      <w:pPr>
        <w:widowControl w:val="0"/>
        <w:spacing w:line="480" w:lineRule="auto"/>
        <w:ind w:firstLineChars="200" w:firstLine="480"/>
        <w:jc w:val="both"/>
        <w:rPr>
          <w:rFonts w:ascii="宋体" w:hAnsi="宋体" w:cs="宋体"/>
          <w:kern w:val="2"/>
          <w:szCs w:val="21"/>
        </w:rPr>
      </w:pPr>
      <w:r w:rsidRPr="00C64AB4">
        <w:rPr>
          <w:rFonts w:ascii="宋体" w:hAnsi="宋体" w:cs="宋体" w:hint="eastAsia"/>
          <w:kern w:val="2"/>
          <w:szCs w:val="21"/>
        </w:rPr>
        <w:t>承诺单位：</w:t>
      </w:r>
      <w:r w:rsidRPr="00C64AB4">
        <w:rPr>
          <w:rFonts w:ascii="宋体" w:hAnsi="宋体" w:cs="宋体"/>
          <w:kern w:val="2"/>
          <w:szCs w:val="21"/>
        </w:rPr>
        <w:t>_____________________________</w:t>
      </w:r>
      <w:r w:rsidRPr="00C64AB4">
        <w:rPr>
          <w:rFonts w:ascii="宋体" w:hAnsi="宋体" w:cs="宋体"/>
          <w:kern w:val="2"/>
          <w:szCs w:val="21"/>
        </w:rPr>
        <w:t>（公章）</w:t>
      </w:r>
    </w:p>
    <w:p w14:paraId="61C01D60" w14:textId="77777777" w:rsidR="005C7C8D" w:rsidRPr="00C64AB4" w:rsidRDefault="006B640B">
      <w:pPr>
        <w:widowControl w:val="0"/>
        <w:spacing w:line="480" w:lineRule="auto"/>
        <w:ind w:firstLineChars="200" w:firstLine="480"/>
        <w:jc w:val="both"/>
        <w:rPr>
          <w:rFonts w:ascii="宋体" w:hAnsi="宋体" w:cs="宋体"/>
          <w:kern w:val="2"/>
          <w:szCs w:val="21"/>
        </w:rPr>
      </w:pPr>
      <w:r w:rsidRPr="00C64AB4">
        <w:rPr>
          <w:rFonts w:ascii="宋体" w:hAnsi="宋体" w:cs="宋体" w:hint="eastAsia"/>
          <w:kern w:val="2"/>
          <w:szCs w:val="21"/>
        </w:rPr>
        <w:t>法定代表人或被授权代理人：</w:t>
      </w:r>
      <w:r w:rsidRPr="00C64AB4">
        <w:rPr>
          <w:rFonts w:ascii="宋体" w:hAnsi="宋体" w:cs="宋体"/>
          <w:kern w:val="2"/>
          <w:szCs w:val="21"/>
        </w:rPr>
        <w:t>_______________</w:t>
      </w:r>
      <w:r w:rsidRPr="00C64AB4">
        <w:rPr>
          <w:rFonts w:ascii="宋体" w:hAnsi="宋体" w:cs="宋体"/>
          <w:kern w:val="2"/>
          <w:szCs w:val="21"/>
        </w:rPr>
        <w:t>（签字或盖章）</w:t>
      </w:r>
    </w:p>
    <w:p w14:paraId="2233CDA9" w14:textId="77777777" w:rsidR="005C7C8D" w:rsidRPr="00C64AB4" w:rsidRDefault="006B640B">
      <w:pPr>
        <w:spacing w:line="360" w:lineRule="exact"/>
        <w:ind w:firstLineChars="1950" w:firstLine="4680"/>
        <w:rPr>
          <w:rFonts w:ascii="宋体" w:hAnsi="宋体"/>
          <w:szCs w:val="28"/>
        </w:rPr>
      </w:pPr>
      <w:r w:rsidRPr="00C64AB4">
        <w:rPr>
          <w:rFonts w:ascii="宋体" w:hAnsi="宋体" w:hint="eastAsia"/>
          <w:szCs w:val="28"/>
        </w:rPr>
        <w:t>年</w:t>
      </w:r>
      <w:r w:rsidRPr="00C64AB4">
        <w:rPr>
          <w:rFonts w:ascii="宋体" w:hAnsi="宋体" w:hint="eastAsia"/>
          <w:szCs w:val="28"/>
        </w:rPr>
        <w:t xml:space="preserve">    </w:t>
      </w:r>
      <w:r w:rsidRPr="00C64AB4">
        <w:rPr>
          <w:rFonts w:ascii="宋体" w:hAnsi="宋体" w:hint="eastAsia"/>
          <w:szCs w:val="28"/>
        </w:rPr>
        <w:t>月</w:t>
      </w:r>
      <w:r w:rsidRPr="00C64AB4">
        <w:rPr>
          <w:rFonts w:ascii="宋体" w:hAnsi="宋体" w:hint="eastAsia"/>
          <w:szCs w:val="28"/>
        </w:rPr>
        <w:t xml:space="preserve">    </w:t>
      </w:r>
      <w:r w:rsidRPr="00C64AB4">
        <w:rPr>
          <w:rFonts w:ascii="宋体" w:hAnsi="宋体" w:hint="eastAsia"/>
          <w:szCs w:val="28"/>
        </w:rPr>
        <w:t>日</w:t>
      </w:r>
    </w:p>
    <w:p w14:paraId="38658172" w14:textId="77777777" w:rsidR="005C7C8D" w:rsidRPr="00C64AB4" w:rsidRDefault="006B640B">
      <w:pPr>
        <w:pStyle w:val="20"/>
        <w:rPr>
          <w:rFonts w:ascii="仿宋" w:eastAsia="仿宋" w:hAnsi="仿宋"/>
          <w:szCs w:val="36"/>
        </w:rPr>
      </w:pPr>
      <w:r w:rsidRPr="00C64AB4">
        <w:br w:type="page"/>
      </w:r>
      <w:bookmarkStart w:id="333" w:name="_Toc1131"/>
      <w:r w:rsidRPr="00C64AB4">
        <w:rPr>
          <w:rFonts w:hint="eastAsia"/>
        </w:rPr>
        <w:lastRenderedPageBreak/>
        <w:t>九、供应商认为需要补充的其它承诺。</w:t>
      </w:r>
      <w:bookmarkEnd w:id="333"/>
    </w:p>
    <w:p w14:paraId="2923BCF8" w14:textId="77777777" w:rsidR="005C7C8D" w:rsidRPr="00C64AB4" w:rsidRDefault="005C7C8D">
      <w:pPr>
        <w:rPr>
          <w:rFonts w:ascii="宋体" w:hAnsi="宋体"/>
          <w:sz w:val="28"/>
          <w:szCs w:val="28"/>
        </w:rPr>
        <w:sectPr w:rsidR="005C7C8D" w:rsidRPr="00C64AB4">
          <w:pgSz w:w="11907" w:h="16840"/>
          <w:pgMar w:top="1191" w:right="1304" w:bottom="1191" w:left="1304" w:header="851" w:footer="1067" w:gutter="0"/>
          <w:cols w:space="720"/>
          <w:titlePg/>
          <w:docGrid w:type="linesAndChars" w:linePitch="312"/>
        </w:sectPr>
      </w:pPr>
    </w:p>
    <w:p w14:paraId="5B1545AB" w14:textId="77777777" w:rsidR="005C7C8D" w:rsidRPr="00C64AB4" w:rsidRDefault="006B640B">
      <w:pPr>
        <w:tabs>
          <w:tab w:val="left" w:pos="-180"/>
        </w:tabs>
        <w:ind w:rightChars="85" w:right="204"/>
        <w:jc w:val="center"/>
        <w:outlineLvl w:val="1"/>
        <w:rPr>
          <w:rFonts w:ascii="宋体" w:hAnsi="宋体" w:cs="宋体"/>
          <w:b/>
          <w:sz w:val="32"/>
          <w:szCs w:val="32"/>
        </w:rPr>
      </w:pPr>
      <w:bookmarkStart w:id="334" w:name="_Toc16262"/>
      <w:r w:rsidRPr="00C64AB4">
        <w:rPr>
          <w:rFonts w:ascii="宋体" w:hAnsi="宋体" w:cs="宋体" w:hint="eastAsia"/>
          <w:b/>
          <w:sz w:val="32"/>
          <w:szCs w:val="32"/>
        </w:rPr>
        <w:lastRenderedPageBreak/>
        <w:t>十、其他资料</w:t>
      </w:r>
      <w:bookmarkEnd w:id="334"/>
    </w:p>
    <w:p w14:paraId="5A1E8736" w14:textId="77777777" w:rsidR="005C7C8D" w:rsidRPr="00C64AB4" w:rsidRDefault="006B640B">
      <w:pPr>
        <w:rPr>
          <w:rFonts w:ascii="宋体" w:hAnsi="宋体" w:cs="宋体"/>
          <w:sz w:val="28"/>
          <w:szCs w:val="28"/>
        </w:rPr>
      </w:pPr>
      <w:bookmarkStart w:id="335" w:name="_Toc19196"/>
      <w:r w:rsidRPr="00C64AB4">
        <w:rPr>
          <w:rFonts w:ascii="宋体" w:hAnsi="宋体" w:cs="宋体" w:hint="eastAsia"/>
          <w:b/>
          <w:bCs/>
          <w:sz w:val="28"/>
          <w:szCs w:val="28"/>
        </w:rPr>
        <w:br w:type="page"/>
      </w:r>
    </w:p>
    <w:p w14:paraId="60361781" w14:textId="77777777" w:rsidR="005C7C8D" w:rsidRPr="00C64AB4" w:rsidRDefault="006B640B">
      <w:pPr>
        <w:jc w:val="center"/>
        <w:rPr>
          <w:rFonts w:ascii="宋体" w:hAnsi="宋体" w:cs="宋体"/>
          <w:b/>
          <w:bCs/>
          <w:sz w:val="28"/>
          <w:szCs w:val="24"/>
        </w:rPr>
      </w:pPr>
      <w:bookmarkStart w:id="336" w:name="_Toc61531865"/>
      <w:bookmarkStart w:id="337" w:name="OLE_LINK14"/>
      <w:bookmarkStart w:id="338" w:name="OLE_LINK13"/>
      <w:r w:rsidRPr="00C64AB4">
        <w:rPr>
          <w:rFonts w:ascii="宋体" w:hAnsi="宋体" w:cs="宋体" w:hint="eastAsia"/>
          <w:b/>
          <w:bCs/>
          <w:sz w:val="28"/>
          <w:szCs w:val="24"/>
        </w:rPr>
        <w:lastRenderedPageBreak/>
        <w:t>中小企业声明函</w:t>
      </w:r>
      <w:r w:rsidRPr="00C64AB4">
        <w:rPr>
          <w:rFonts w:ascii="宋体" w:hAnsi="宋体" w:cs="宋体" w:hint="eastAsia"/>
          <w:b/>
          <w:bCs/>
          <w:sz w:val="28"/>
          <w:szCs w:val="24"/>
        </w:rPr>
        <w:t>(</w:t>
      </w:r>
      <w:r w:rsidRPr="00C64AB4">
        <w:rPr>
          <w:rFonts w:ascii="宋体" w:hAnsi="宋体" w:cs="宋体" w:hint="eastAsia"/>
          <w:b/>
          <w:bCs/>
          <w:sz w:val="28"/>
          <w:szCs w:val="24"/>
        </w:rPr>
        <w:t>服务</w:t>
      </w:r>
      <w:bookmarkEnd w:id="336"/>
      <w:r w:rsidRPr="00C64AB4">
        <w:rPr>
          <w:rFonts w:ascii="宋体" w:hAnsi="宋体" w:cs="宋体" w:hint="eastAsia"/>
          <w:b/>
          <w:bCs/>
          <w:sz w:val="28"/>
          <w:szCs w:val="24"/>
        </w:rPr>
        <w:t>）</w:t>
      </w:r>
    </w:p>
    <w:p w14:paraId="1630977E" w14:textId="77777777" w:rsidR="005C7C8D" w:rsidRPr="00C64AB4" w:rsidRDefault="006B640B">
      <w:pPr>
        <w:jc w:val="center"/>
        <w:rPr>
          <w:rFonts w:ascii="宋体" w:hAnsi="宋体" w:cs="宋体"/>
          <w:b/>
          <w:bCs/>
        </w:rPr>
      </w:pPr>
      <w:r w:rsidRPr="00C64AB4">
        <w:rPr>
          <w:rFonts w:ascii="宋体" w:hAnsi="宋体" w:cs="宋体" w:hint="eastAsia"/>
          <w:b/>
          <w:bCs/>
        </w:rPr>
        <w:t>（注：符合中小企业划型标准的企业请提供本函，不符合的不提供本函）</w:t>
      </w:r>
    </w:p>
    <w:p w14:paraId="61307844" w14:textId="77777777" w:rsidR="005C7C8D" w:rsidRPr="00C64AB4" w:rsidRDefault="005C7C8D">
      <w:pPr>
        <w:pStyle w:val="13"/>
        <w:rPr>
          <w:rFonts w:ascii="宋体" w:hAnsi="宋体" w:cs="宋体"/>
        </w:rPr>
      </w:pPr>
    </w:p>
    <w:p w14:paraId="1B82AB16" w14:textId="77777777" w:rsidR="005C7C8D" w:rsidRPr="00C64AB4" w:rsidRDefault="006B640B">
      <w:pPr>
        <w:spacing w:line="560" w:lineRule="exact"/>
        <w:ind w:firstLineChars="200" w:firstLine="480"/>
        <w:rPr>
          <w:rFonts w:ascii="宋体" w:hAnsi="宋体" w:cs="宋体"/>
        </w:rPr>
      </w:pPr>
      <w:r w:rsidRPr="00C64AB4">
        <w:rPr>
          <w:rFonts w:ascii="宋体" w:hAnsi="宋体" w:cs="宋体" w:hint="eastAsia"/>
        </w:rPr>
        <w:t>本公司</w:t>
      </w:r>
      <w:r w:rsidRPr="00C64AB4">
        <w:rPr>
          <w:rFonts w:ascii="宋体" w:hAnsi="宋体" w:cs="宋体" w:hint="eastAsia"/>
        </w:rPr>
        <w:t>(</w:t>
      </w:r>
      <w:r w:rsidRPr="00C64AB4">
        <w:rPr>
          <w:rFonts w:ascii="宋体" w:hAnsi="宋体" w:cs="宋体" w:hint="eastAsia"/>
        </w:rPr>
        <w:t>联合体</w:t>
      </w:r>
      <w:r w:rsidRPr="00C64AB4">
        <w:rPr>
          <w:rFonts w:ascii="宋体" w:hAnsi="宋体" w:cs="宋体" w:hint="eastAsia"/>
        </w:rPr>
        <w:t>)</w:t>
      </w:r>
      <w:r w:rsidRPr="00C64AB4">
        <w:rPr>
          <w:rFonts w:ascii="宋体" w:hAnsi="宋体" w:cs="宋体" w:hint="eastAsia"/>
        </w:rPr>
        <w:t>郑重声明，根据《政府采购促进中小企业发展管理办法》</w:t>
      </w:r>
      <w:r w:rsidRPr="00C64AB4">
        <w:rPr>
          <w:rFonts w:ascii="宋体" w:hAnsi="宋体" w:cs="宋体" w:hint="eastAsia"/>
        </w:rPr>
        <w:t>(</w:t>
      </w:r>
      <w:r w:rsidRPr="00C64AB4">
        <w:rPr>
          <w:rFonts w:ascii="宋体" w:hAnsi="宋体" w:cs="宋体" w:hint="eastAsia"/>
        </w:rPr>
        <w:t>财库</w:t>
      </w:r>
      <w:r w:rsidRPr="00C64AB4">
        <w:rPr>
          <w:rFonts w:ascii="宋体" w:hAnsi="宋体" w:cs="宋体" w:hint="eastAsia"/>
        </w:rPr>
        <w:t>(2020)46</w:t>
      </w:r>
      <w:r w:rsidRPr="00C64AB4">
        <w:rPr>
          <w:rFonts w:ascii="宋体" w:hAnsi="宋体" w:cs="宋体" w:hint="eastAsia"/>
        </w:rPr>
        <w:t>号</w:t>
      </w:r>
      <w:r w:rsidRPr="00C64AB4">
        <w:rPr>
          <w:rFonts w:ascii="宋体" w:hAnsi="宋体" w:cs="宋体" w:hint="eastAsia"/>
        </w:rPr>
        <w:t>)</w:t>
      </w:r>
      <w:r w:rsidRPr="00C64AB4">
        <w:rPr>
          <w:rFonts w:ascii="宋体" w:hAnsi="宋体" w:cs="宋体" w:hint="eastAsia"/>
        </w:rPr>
        <w:t>的规定，本公司</w:t>
      </w:r>
      <w:r w:rsidRPr="00C64AB4">
        <w:rPr>
          <w:rFonts w:ascii="宋体" w:hAnsi="宋体" w:cs="宋体" w:hint="eastAsia"/>
        </w:rPr>
        <w:t>(</w:t>
      </w:r>
      <w:r w:rsidRPr="00C64AB4">
        <w:rPr>
          <w:rFonts w:ascii="宋体" w:hAnsi="宋体" w:cs="宋体" w:hint="eastAsia"/>
        </w:rPr>
        <w:t>联合体</w:t>
      </w:r>
      <w:r w:rsidRPr="00C64AB4">
        <w:rPr>
          <w:rFonts w:ascii="宋体" w:hAnsi="宋体" w:cs="宋体" w:hint="eastAsia"/>
        </w:rPr>
        <w:t>)</w:t>
      </w:r>
      <w:r w:rsidRPr="00C64AB4">
        <w:rPr>
          <w:rFonts w:ascii="宋体" w:hAnsi="宋体" w:cs="宋体" w:hint="eastAsia"/>
        </w:rPr>
        <w:t>参加</w:t>
      </w:r>
      <w:r w:rsidRPr="00C64AB4">
        <w:rPr>
          <w:rFonts w:ascii="宋体" w:hAnsi="宋体" w:cs="宋体" w:hint="eastAsia"/>
          <w:u w:val="single"/>
        </w:rPr>
        <w:t xml:space="preserve">  (</w:t>
      </w:r>
      <w:r w:rsidRPr="00C64AB4">
        <w:rPr>
          <w:rFonts w:ascii="宋体" w:hAnsi="宋体" w:cs="宋体" w:hint="eastAsia"/>
          <w:u w:val="single"/>
        </w:rPr>
        <w:t>单位名称</w:t>
      </w:r>
      <w:r w:rsidRPr="00C64AB4">
        <w:rPr>
          <w:rFonts w:ascii="宋体" w:hAnsi="宋体" w:cs="宋体" w:hint="eastAsia"/>
          <w:u w:val="single"/>
        </w:rPr>
        <w:t xml:space="preserve">) </w:t>
      </w:r>
      <w:r w:rsidRPr="00C64AB4">
        <w:rPr>
          <w:rFonts w:ascii="宋体" w:hAnsi="宋体" w:cs="宋体" w:hint="eastAsia"/>
        </w:rPr>
        <w:t xml:space="preserve"> </w:t>
      </w:r>
      <w:r w:rsidRPr="00C64AB4">
        <w:rPr>
          <w:rFonts w:ascii="宋体" w:hAnsi="宋体" w:cs="宋体" w:hint="eastAsia"/>
        </w:rPr>
        <w:t>的</w:t>
      </w:r>
      <w:r w:rsidRPr="00C64AB4">
        <w:rPr>
          <w:rFonts w:ascii="宋体" w:hAnsi="宋体" w:cs="宋体" w:hint="eastAsia"/>
          <w:u w:val="single"/>
        </w:rPr>
        <w:t xml:space="preserve"> (</w:t>
      </w:r>
      <w:r w:rsidRPr="00C64AB4">
        <w:rPr>
          <w:rFonts w:ascii="宋体" w:hAnsi="宋体" w:cs="宋体" w:hint="eastAsia"/>
          <w:u w:val="single"/>
        </w:rPr>
        <w:t>项目名称</w:t>
      </w:r>
      <w:r w:rsidRPr="00C64AB4">
        <w:rPr>
          <w:rFonts w:ascii="宋体" w:hAnsi="宋体" w:cs="宋体" w:hint="eastAsia"/>
          <w:u w:val="single"/>
        </w:rPr>
        <w:t xml:space="preserve">) </w:t>
      </w:r>
      <w:r w:rsidRPr="00C64AB4">
        <w:rPr>
          <w:rFonts w:ascii="宋体" w:hAnsi="宋体" w:cs="宋体" w:hint="eastAsia"/>
          <w:u w:val="single"/>
        </w:rPr>
        <w:t>采购</w:t>
      </w:r>
      <w:r w:rsidRPr="00C64AB4">
        <w:rPr>
          <w:rFonts w:ascii="宋体" w:hAnsi="宋体" w:cs="宋体" w:hint="eastAsia"/>
        </w:rPr>
        <w:t>活动，服务全部由符合政策要求的中小企业承接。相关企业</w:t>
      </w:r>
      <w:r w:rsidRPr="00C64AB4">
        <w:rPr>
          <w:rFonts w:ascii="宋体" w:hAnsi="宋体" w:cs="宋体" w:hint="eastAsia"/>
        </w:rPr>
        <w:t>(</w:t>
      </w:r>
      <w:r w:rsidRPr="00C64AB4">
        <w:rPr>
          <w:rFonts w:ascii="宋体" w:hAnsi="宋体" w:cs="宋体" w:hint="eastAsia"/>
        </w:rPr>
        <w:t>含联合体中的中小企业、签订分包意向协议的中小企业</w:t>
      </w:r>
      <w:r w:rsidRPr="00C64AB4">
        <w:rPr>
          <w:rFonts w:ascii="宋体" w:hAnsi="宋体" w:cs="宋体" w:hint="eastAsia"/>
        </w:rPr>
        <w:t>)</w:t>
      </w:r>
      <w:r w:rsidRPr="00C64AB4">
        <w:rPr>
          <w:rFonts w:ascii="宋体" w:hAnsi="宋体" w:cs="宋体" w:hint="eastAsia"/>
        </w:rPr>
        <w:t>的具体情况如下：</w:t>
      </w:r>
    </w:p>
    <w:p w14:paraId="7EEA316C" w14:textId="77777777" w:rsidR="005C7C8D" w:rsidRPr="00C64AB4" w:rsidRDefault="006B640B">
      <w:pPr>
        <w:numPr>
          <w:ilvl w:val="0"/>
          <w:numId w:val="13"/>
        </w:numPr>
        <w:spacing w:line="560" w:lineRule="exact"/>
        <w:rPr>
          <w:rFonts w:ascii="宋体" w:hAnsi="宋体" w:cs="宋体"/>
        </w:rPr>
      </w:pPr>
      <w:r w:rsidRPr="00C64AB4">
        <w:rPr>
          <w:rFonts w:ascii="宋体" w:hAnsi="宋体" w:cs="宋体" w:hint="eastAsia"/>
          <w:u w:val="single"/>
        </w:rPr>
        <w:t xml:space="preserve"> (</w:t>
      </w:r>
      <w:r w:rsidRPr="00C64AB4">
        <w:rPr>
          <w:rFonts w:ascii="宋体" w:hAnsi="宋体" w:cs="宋体" w:hint="eastAsia"/>
          <w:u w:val="single"/>
        </w:rPr>
        <w:t>标的名称</w:t>
      </w:r>
      <w:r w:rsidRPr="00C64AB4">
        <w:rPr>
          <w:rFonts w:ascii="宋体" w:hAnsi="宋体" w:cs="宋体" w:hint="eastAsia"/>
          <w:u w:val="single"/>
        </w:rPr>
        <w:t xml:space="preserve">) </w:t>
      </w:r>
      <w:r w:rsidRPr="00C64AB4">
        <w:rPr>
          <w:rFonts w:ascii="宋体" w:hAnsi="宋体" w:cs="宋体" w:hint="eastAsia"/>
        </w:rPr>
        <w:t>，属于</w:t>
      </w:r>
      <w:r w:rsidRPr="00C64AB4">
        <w:rPr>
          <w:rFonts w:ascii="宋体" w:hAnsi="宋体" w:cs="宋体" w:hint="eastAsia"/>
          <w:u w:val="single"/>
        </w:rPr>
        <w:t xml:space="preserve"> (</w:t>
      </w:r>
      <w:r w:rsidRPr="00C64AB4">
        <w:rPr>
          <w:rFonts w:ascii="宋体" w:hAnsi="宋体" w:cs="宋体" w:hint="eastAsia"/>
          <w:u w:val="single"/>
        </w:rPr>
        <w:t>采购文件中明的所属行业</w:t>
      </w:r>
      <w:r w:rsidRPr="00C64AB4">
        <w:rPr>
          <w:rFonts w:ascii="宋体" w:hAnsi="宋体" w:cs="宋体" w:hint="eastAsia"/>
          <w:u w:val="single"/>
        </w:rPr>
        <w:t xml:space="preserve">) </w:t>
      </w:r>
      <w:r w:rsidRPr="00C64AB4">
        <w:rPr>
          <w:rFonts w:ascii="宋体" w:hAnsi="宋体" w:cs="宋体" w:hint="eastAsia"/>
        </w:rPr>
        <w:t>；承建</w:t>
      </w:r>
      <w:r w:rsidRPr="00C64AB4">
        <w:rPr>
          <w:rFonts w:ascii="宋体" w:hAnsi="宋体" w:cs="宋体" w:hint="eastAsia"/>
        </w:rPr>
        <w:t>(</w:t>
      </w:r>
      <w:r w:rsidRPr="00C64AB4">
        <w:rPr>
          <w:rFonts w:ascii="宋体" w:hAnsi="宋体" w:cs="宋体" w:hint="eastAsia"/>
        </w:rPr>
        <w:t>承接</w:t>
      </w:r>
      <w:r w:rsidRPr="00C64AB4">
        <w:rPr>
          <w:rFonts w:ascii="宋体" w:hAnsi="宋体" w:cs="宋体" w:hint="eastAsia"/>
        </w:rPr>
        <w:t>)</w:t>
      </w:r>
      <w:r w:rsidRPr="00C64AB4">
        <w:rPr>
          <w:rFonts w:ascii="宋体" w:hAnsi="宋体" w:cs="宋体" w:hint="eastAsia"/>
        </w:rPr>
        <w:t>企业为</w:t>
      </w:r>
      <w:r w:rsidRPr="00C64AB4">
        <w:rPr>
          <w:rFonts w:ascii="宋体" w:hAnsi="宋体" w:cs="宋体" w:hint="eastAsia"/>
          <w:u w:val="single"/>
        </w:rPr>
        <w:t xml:space="preserve"> (</w:t>
      </w:r>
      <w:r w:rsidRPr="00C64AB4">
        <w:rPr>
          <w:rFonts w:ascii="宋体" w:hAnsi="宋体" w:cs="宋体" w:hint="eastAsia"/>
          <w:u w:val="single"/>
        </w:rPr>
        <w:t>企业名称</w:t>
      </w:r>
      <w:r w:rsidRPr="00C64AB4">
        <w:rPr>
          <w:rFonts w:ascii="宋体" w:hAnsi="宋体" w:cs="宋体" w:hint="eastAsia"/>
          <w:u w:val="single"/>
        </w:rPr>
        <w:t xml:space="preserve">) </w:t>
      </w:r>
      <w:r w:rsidRPr="00C64AB4">
        <w:rPr>
          <w:rFonts w:ascii="宋体" w:hAnsi="宋体" w:cs="宋体" w:hint="eastAsia"/>
        </w:rPr>
        <w:t>，从业人员</w:t>
      </w:r>
      <w:r w:rsidRPr="00C64AB4">
        <w:rPr>
          <w:rFonts w:ascii="宋体" w:hAnsi="宋体" w:cs="宋体" w:hint="eastAsia"/>
          <w:u w:val="single"/>
        </w:rPr>
        <w:t xml:space="preserve">   </w:t>
      </w:r>
      <w:r w:rsidRPr="00C64AB4">
        <w:rPr>
          <w:rFonts w:ascii="宋体" w:hAnsi="宋体" w:cs="宋体" w:hint="eastAsia"/>
        </w:rPr>
        <w:t>人，营业收入为</w:t>
      </w:r>
      <w:r w:rsidRPr="00C64AB4">
        <w:rPr>
          <w:rFonts w:ascii="宋体" w:hAnsi="宋体" w:cs="宋体" w:hint="eastAsia"/>
          <w:u w:val="single"/>
        </w:rPr>
        <w:t xml:space="preserve">   </w:t>
      </w:r>
      <w:r w:rsidRPr="00C64AB4">
        <w:rPr>
          <w:rFonts w:ascii="宋体" w:hAnsi="宋体" w:cs="宋体" w:hint="eastAsia"/>
        </w:rPr>
        <w:t>万元，资产总额为</w:t>
      </w:r>
      <w:r w:rsidRPr="00C64AB4">
        <w:rPr>
          <w:rFonts w:ascii="宋体" w:hAnsi="宋体" w:cs="宋体" w:hint="eastAsia"/>
          <w:u w:val="single"/>
        </w:rPr>
        <w:t xml:space="preserve">    </w:t>
      </w:r>
      <w:r w:rsidRPr="00C64AB4">
        <w:rPr>
          <w:rFonts w:ascii="宋体" w:hAnsi="宋体" w:cs="宋体" w:hint="eastAsia"/>
        </w:rPr>
        <w:t>万元，属于</w:t>
      </w:r>
      <w:r w:rsidRPr="00C64AB4">
        <w:rPr>
          <w:rFonts w:ascii="宋体" w:hAnsi="宋体" w:cs="宋体" w:hint="eastAsia"/>
          <w:u w:val="single"/>
        </w:rPr>
        <w:t xml:space="preserve"> (</w:t>
      </w:r>
      <w:r w:rsidRPr="00C64AB4">
        <w:rPr>
          <w:rFonts w:ascii="宋体" w:hAnsi="宋体" w:cs="宋体" w:hint="eastAsia"/>
          <w:u w:val="single"/>
        </w:rPr>
        <w:t>中型企必、小型企业、微型企业</w:t>
      </w:r>
      <w:r w:rsidRPr="00C64AB4">
        <w:rPr>
          <w:rFonts w:ascii="宋体" w:hAnsi="宋体" w:cs="宋体" w:hint="eastAsia"/>
          <w:u w:val="single"/>
        </w:rPr>
        <w:t xml:space="preserve">) </w:t>
      </w:r>
      <w:r w:rsidRPr="00C64AB4">
        <w:rPr>
          <w:rFonts w:ascii="宋体" w:hAnsi="宋体" w:cs="宋体" w:hint="eastAsia"/>
        </w:rPr>
        <w:t>；</w:t>
      </w:r>
    </w:p>
    <w:p w14:paraId="7976F28B" w14:textId="77777777" w:rsidR="005C7C8D" w:rsidRPr="00C64AB4" w:rsidRDefault="006B640B">
      <w:pPr>
        <w:spacing w:line="560" w:lineRule="exact"/>
        <w:ind w:firstLineChars="200" w:firstLine="480"/>
        <w:rPr>
          <w:rFonts w:ascii="宋体" w:hAnsi="宋体" w:cs="宋体"/>
        </w:rPr>
      </w:pPr>
      <w:r w:rsidRPr="00C64AB4">
        <w:rPr>
          <w:rFonts w:ascii="宋体" w:hAnsi="宋体" w:cs="宋体" w:hint="eastAsia"/>
        </w:rPr>
        <w:t xml:space="preserve">2. </w:t>
      </w:r>
      <w:r w:rsidRPr="00C64AB4">
        <w:rPr>
          <w:rFonts w:ascii="宋体" w:hAnsi="宋体" w:cs="宋体" w:hint="eastAsia"/>
          <w:u w:val="single"/>
        </w:rPr>
        <w:t xml:space="preserve"> (</w:t>
      </w:r>
      <w:r w:rsidRPr="00C64AB4">
        <w:rPr>
          <w:rFonts w:ascii="宋体" w:hAnsi="宋体" w:cs="宋体" w:hint="eastAsia"/>
          <w:u w:val="single"/>
        </w:rPr>
        <w:t>标的名称</w:t>
      </w:r>
      <w:r w:rsidRPr="00C64AB4">
        <w:rPr>
          <w:rFonts w:ascii="宋体" w:hAnsi="宋体" w:cs="宋体" w:hint="eastAsia"/>
          <w:u w:val="single"/>
        </w:rPr>
        <w:t xml:space="preserve">) </w:t>
      </w:r>
      <w:r w:rsidRPr="00C64AB4">
        <w:rPr>
          <w:rFonts w:ascii="宋体" w:hAnsi="宋体" w:cs="宋体" w:hint="eastAsia"/>
        </w:rPr>
        <w:t>，属于</w:t>
      </w:r>
      <w:r w:rsidRPr="00C64AB4">
        <w:rPr>
          <w:rFonts w:ascii="宋体" w:hAnsi="宋体" w:cs="宋体" w:hint="eastAsia"/>
          <w:u w:val="single"/>
        </w:rPr>
        <w:t xml:space="preserve"> (</w:t>
      </w:r>
      <w:r w:rsidRPr="00C64AB4">
        <w:rPr>
          <w:rFonts w:ascii="宋体" w:hAnsi="宋体" w:cs="宋体" w:hint="eastAsia"/>
          <w:u w:val="single"/>
        </w:rPr>
        <w:t>采购文件中明的所属行业</w:t>
      </w:r>
      <w:r w:rsidRPr="00C64AB4">
        <w:rPr>
          <w:rFonts w:ascii="宋体" w:hAnsi="宋体" w:cs="宋体" w:hint="eastAsia"/>
          <w:u w:val="single"/>
        </w:rPr>
        <w:t xml:space="preserve">) </w:t>
      </w:r>
      <w:r w:rsidRPr="00C64AB4">
        <w:rPr>
          <w:rFonts w:ascii="宋体" w:hAnsi="宋体" w:cs="宋体" w:hint="eastAsia"/>
        </w:rPr>
        <w:t>；承建</w:t>
      </w:r>
      <w:r w:rsidRPr="00C64AB4">
        <w:rPr>
          <w:rFonts w:ascii="宋体" w:hAnsi="宋体" w:cs="宋体" w:hint="eastAsia"/>
        </w:rPr>
        <w:t>(</w:t>
      </w:r>
      <w:r w:rsidRPr="00C64AB4">
        <w:rPr>
          <w:rFonts w:ascii="宋体" w:hAnsi="宋体" w:cs="宋体" w:hint="eastAsia"/>
        </w:rPr>
        <w:t>承接</w:t>
      </w:r>
      <w:r w:rsidRPr="00C64AB4">
        <w:rPr>
          <w:rFonts w:ascii="宋体" w:hAnsi="宋体" w:cs="宋体" w:hint="eastAsia"/>
        </w:rPr>
        <w:t>)</w:t>
      </w:r>
      <w:r w:rsidRPr="00C64AB4">
        <w:rPr>
          <w:rFonts w:ascii="宋体" w:hAnsi="宋体" w:cs="宋体" w:hint="eastAsia"/>
        </w:rPr>
        <w:t>企业为</w:t>
      </w:r>
      <w:r w:rsidRPr="00C64AB4">
        <w:rPr>
          <w:rFonts w:ascii="宋体" w:hAnsi="宋体" w:cs="宋体" w:hint="eastAsia"/>
          <w:u w:val="single"/>
        </w:rPr>
        <w:t xml:space="preserve"> (</w:t>
      </w:r>
      <w:r w:rsidRPr="00C64AB4">
        <w:rPr>
          <w:rFonts w:ascii="宋体" w:hAnsi="宋体" w:cs="宋体" w:hint="eastAsia"/>
          <w:u w:val="single"/>
        </w:rPr>
        <w:t>企业名称</w:t>
      </w:r>
      <w:r w:rsidRPr="00C64AB4">
        <w:rPr>
          <w:rFonts w:ascii="宋体" w:hAnsi="宋体" w:cs="宋体" w:hint="eastAsia"/>
          <w:u w:val="single"/>
        </w:rPr>
        <w:t xml:space="preserve">) </w:t>
      </w:r>
      <w:r w:rsidRPr="00C64AB4">
        <w:rPr>
          <w:rFonts w:ascii="宋体" w:hAnsi="宋体" w:cs="宋体" w:hint="eastAsia"/>
        </w:rPr>
        <w:t>，从业人员</w:t>
      </w:r>
      <w:r w:rsidRPr="00C64AB4">
        <w:rPr>
          <w:rFonts w:ascii="宋体" w:hAnsi="宋体" w:cs="宋体" w:hint="eastAsia"/>
          <w:u w:val="single"/>
        </w:rPr>
        <w:t xml:space="preserve">   </w:t>
      </w:r>
      <w:r w:rsidRPr="00C64AB4">
        <w:rPr>
          <w:rFonts w:ascii="宋体" w:hAnsi="宋体" w:cs="宋体" w:hint="eastAsia"/>
        </w:rPr>
        <w:t>人，营业收入为</w:t>
      </w:r>
      <w:r w:rsidRPr="00C64AB4">
        <w:rPr>
          <w:rFonts w:ascii="宋体" w:hAnsi="宋体" w:cs="宋体" w:hint="eastAsia"/>
          <w:u w:val="single"/>
        </w:rPr>
        <w:t xml:space="preserve">   </w:t>
      </w:r>
      <w:r w:rsidRPr="00C64AB4">
        <w:rPr>
          <w:rFonts w:ascii="宋体" w:hAnsi="宋体" w:cs="宋体" w:hint="eastAsia"/>
        </w:rPr>
        <w:t>万元，资产总额为</w:t>
      </w:r>
      <w:r w:rsidRPr="00C64AB4">
        <w:rPr>
          <w:rFonts w:ascii="宋体" w:hAnsi="宋体" w:cs="宋体" w:hint="eastAsia"/>
          <w:u w:val="single"/>
        </w:rPr>
        <w:t xml:space="preserve">    </w:t>
      </w:r>
      <w:r w:rsidRPr="00C64AB4">
        <w:rPr>
          <w:rFonts w:ascii="宋体" w:hAnsi="宋体" w:cs="宋体" w:hint="eastAsia"/>
        </w:rPr>
        <w:t>万元，属于</w:t>
      </w:r>
      <w:r w:rsidRPr="00C64AB4">
        <w:rPr>
          <w:rFonts w:ascii="宋体" w:hAnsi="宋体" w:cs="宋体" w:hint="eastAsia"/>
          <w:u w:val="single"/>
        </w:rPr>
        <w:t xml:space="preserve"> (</w:t>
      </w:r>
      <w:r w:rsidRPr="00C64AB4">
        <w:rPr>
          <w:rFonts w:ascii="宋体" w:hAnsi="宋体" w:cs="宋体" w:hint="eastAsia"/>
          <w:u w:val="single"/>
        </w:rPr>
        <w:t>中型企必、小型企业、微型企业</w:t>
      </w:r>
      <w:r w:rsidRPr="00C64AB4">
        <w:rPr>
          <w:rFonts w:ascii="宋体" w:hAnsi="宋体" w:cs="宋体" w:hint="eastAsia"/>
          <w:u w:val="single"/>
        </w:rPr>
        <w:t xml:space="preserve">) </w:t>
      </w:r>
      <w:r w:rsidRPr="00C64AB4">
        <w:rPr>
          <w:rFonts w:ascii="宋体" w:hAnsi="宋体" w:cs="宋体" w:hint="eastAsia"/>
        </w:rPr>
        <w:t>；</w:t>
      </w:r>
    </w:p>
    <w:p w14:paraId="6343B781" w14:textId="77777777" w:rsidR="005C7C8D" w:rsidRPr="00C64AB4" w:rsidRDefault="006B640B">
      <w:pPr>
        <w:spacing w:line="560" w:lineRule="exact"/>
        <w:ind w:firstLineChars="200" w:firstLine="480"/>
        <w:rPr>
          <w:rFonts w:ascii="宋体" w:hAnsi="宋体" w:cs="宋体"/>
        </w:rPr>
      </w:pPr>
      <w:r w:rsidRPr="00C64AB4">
        <w:rPr>
          <w:rFonts w:ascii="宋体" w:hAnsi="宋体" w:cs="宋体" w:hint="eastAsia"/>
        </w:rPr>
        <w:t>……</w:t>
      </w:r>
    </w:p>
    <w:p w14:paraId="37E3B731" w14:textId="77777777" w:rsidR="005C7C8D" w:rsidRPr="00C64AB4" w:rsidRDefault="006B640B">
      <w:pPr>
        <w:spacing w:line="560" w:lineRule="exact"/>
        <w:ind w:firstLineChars="200" w:firstLine="480"/>
        <w:rPr>
          <w:rFonts w:ascii="宋体" w:hAnsi="宋体" w:cs="宋体"/>
        </w:rPr>
      </w:pPr>
      <w:r w:rsidRPr="00C64AB4">
        <w:rPr>
          <w:rFonts w:ascii="宋体" w:hAnsi="宋体" w:cs="宋体" w:hint="eastAsia"/>
        </w:rPr>
        <w:t>以上企业，不属于大企业的分支机构，不存在控股股东为大企业的情形，也不存在与大企业的负责人为同一人的情形。</w:t>
      </w:r>
    </w:p>
    <w:p w14:paraId="35F798C9" w14:textId="77777777" w:rsidR="005C7C8D" w:rsidRPr="00C64AB4" w:rsidRDefault="006B640B">
      <w:pPr>
        <w:spacing w:line="560" w:lineRule="exact"/>
        <w:ind w:firstLineChars="200" w:firstLine="480"/>
        <w:rPr>
          <w:rFonts w:ascii="宋体" w:hAnsi="宋体" w:cs="宋体"/>
        </w:rPr>
      </w:pPr>
      <w:r w:rsidRPr="00C64AB4">
        <w:rPr>
          <w:rFonts w:ascii="宋体" w:hAnsi="宋体" w:cs="宋体" w:hint="eastAsia"/>
        </w:rPr>
        <w:t>本企业对上述声明内容的真实性负责。如有虚假，将依法承担相应责任。</w:t>
      </w:r>
    </w:p>
    <w:p w14:paraId="76AD2385" w14:textId="77777777" w:rsidR="005C7C8D" w:rsidRPr="00C64AB4" w:rsidRDefault="006B640B">
      <w:pPr>
        <w:spacing w:line="560" w:lineRule="exact"/>
        <w:rPr>
          <w:rFonts w:ascii="宋体" w:hAnsi="宋体" w:cs="宋体"/>
        </w:rPr>
      </w:pPr>
      <w:r w:rsidRPr="00C64AB4">
        <w:rPr>
          <w:rFonts w:ascii="宋体" w:hAnsi="宋体" w:cs="宋体" w:hint="eastAsia"/>
        </w:rPr>
        <w:t xml:space="preserve">                                  </w:t>
      </w:r>
    </w:p>
    <w:p w14:paraId="6B38909D" w14:textId="77777777" w:rsidR="005C7C8D" w:rsidRPr="00C64AB4" w:rsidRDefault="006B640B">
      <w:pPr>
        <w:spacing w:line="560" w:lineRule="exact"/>
        <w:ind w:firstLineChars="1750" w:firstLine="4200"/>
        <w:rPr>
          <w:rFonts w:ascii="宋体" w:hAnsi="宋体" w:cs="宋体"/>
        </w:rPr>
      </w:pPr>
      <w:r w:rsidRPr="00C64AB4">
        <w:rPr>
          <w:rFonts w:ascii="宋体" w:hAnsi="宋体" w:cs="宋体" w:hint="eastAsia"/>
        </w:rPr>
        <w:t>企业名称</w:t>
      </w:r>
      <w:r w:rsidRPr="00C64AB4">
        <w:rPr>
          <w:rFonts w:ascii="宋体" w:hAnsi="宋体" w:cs="宋体" w:hint="eastAsia"/>
        </w:rPr>
        <w:t>(</w:t>
      </w:r>
      <w:r w:rsidRPr="00C64AB4">
        <w:rPr>
          <w:rFonts w:ascii="宋体" w:hAnsi="宋体" w:cs="宋体" w:hint="eastAsia"/>
        </w:rPr>
        <w:t>盖章</w:t>
      </w:r>
      <w:r w:rsidRPr="00C64AB4">
        <w:rPr>
          <w:rFonts w:ascii="宋体" w:hAnsi="宋体" w:cs="宋体" w:hint="eastAsia"/>
        </w:rPr>
        <w:t>):</w:t>
      </w:r>
    </w:p>
    <w:p w14:paraId="7410B511" w14:textId="77777777" w:rsidR="005C7C8D" w:rsidRPr="00C64AB4" w:rsidRDefault="006B640B">
      <w:pPr>
        <w:spacing w:line="560" w:lineRule="exact"/>
        <w:ind w:firstLineChars="1800" w:firstLine="4320"/>
        <w:rPr>
          <w:rFonts w:ascii="宋体" w:hAnsi="宋体" w:cs="宋体"/>
        </w:rPr>
      </w:pPr>
      <w:r w:rsidRPr="00C64AB4">
        <w:rPr>
          <w:rFonts w:ascii="宋体" w:hAnsi="宋体" w:cs="宋体" w:hint="eastAsia"/>
        </w:rPr>
        <w:t>日期：</w:t>
      </w:r>
    </w:p>
    <w:p w14:paraId="3FFF4BE1" w14:textId="77777777" w:rsidR="005C7C8D" w:rsidRPr="00C64AB4" w:rsidRDefault="005C7C8D">
      <w:pPr>
        <w:spacing w:line="560" w:lineRule="exact"/>
        <w:ind w:firstLineChars="1800" w:firstLine="5400"/>
        <w:rPr>
          <w:rFonts w:ascii="宋体" w:hAnsi="宋体" w:cs="宋体"/>
          <w:sz w:val="30"/>
          <w:szCs w:val="30"/>
        </w:rPr>
      </w:pPr>
    </w:p>
    <w:p w14:paraId="400ED692" w14:textId="77777777" w:rsidR="005C7C8D" w:rsidRPr="00C64AB4" w:rsidRDefault="006B640B">
      <w:pPr>
        <w:rPr>
          <w:rFonts w:ascii="宋体" w:hAnsi="宋体" w:cs="宋体"/>
          <w:sz w:val="30"/>
          <w:szCs w:val="30"/>
          <w:u w:val="single"/>
        </w:rPr>
      </w:pPr>
      <w:r w:rsidRPr="00C64AB4">
        <w:rPr>
          <w:rFonts w:ascii="宋体" w:hAnsi="宋体" w:cs="宋体" w:hint="eastAsia"/>
          <w:sz w:val="30"/>
          <w:szCs w:val="30"/>
        </w:rPr>
        <w:t xml:space="preserve"> </w:t>
      </w:r>
      <w:r w:rsidRPr="00C64AB4">
        <w:rPr>
          <w:rFonts w:ascii="宋体" w:hAnsi="宋体" w:cs="宋体" w:hint="eastAsia"/>
          <w:sz w:val="30"/>
          <w:szCs w:val="30"/>
          <w:u w:val="single"/>
        </w:rPr>
        <w:t xml:space="preserve">                                                        </w:t>
      </w:r>
    </w:p>
    <w:p w14:paraId="144A8518" w14:textId="77777777" w:rsidR="005C7C8D" w:rsidRPr="00C64AB4" w:rsidRDefault="006B640B">
      <w:pPr>
        <w:spacing w:line="500" w:lineRule="exact"/>
        <w:rPr>
          <w:rFonts w:ascii="宋体" w:hAnsi="宋体" w:cs="宋体"/>
          <w:sz w:val="28"/>
          <w:szCs w:val="28"/>
        </w:rPr>
      </w:pPr>
      <w:r w:rsidRPr="00C64AB4">
        <w:rPr>
          <w:rFonts w:ascii="宋体" w:hAnsi="宋体" w:cs="宋体" w:hint="eastAsia"/>
          <w:sz w:val="22"/>
        </w:rPr>
        <w:t>（从业人员、营业收入、资产总额填报上一年度数据，无上一年度数据的新成立企业可不填报）</w:t>
      </w:r>
      <w:r w:rsidRPr="00C64AB4">
        <w:rPr>
          <w:rFonts w:ascii="宋体" w:hAnsi="宋体" w:cs="宋体" w:hint="eastAsia"/>
          <w:sz w:val="22"/>
        </w:rPr>
        <w:t xml:space="preserve"> </w:t>
      </w:r>
      <w:r w:rsidRPr="00C64AB4">
        <w:rPr>
          <w:rFonts w:ascii="宋体" w:hAnsi="宋体" w:cs="宋体" w:hint="eastAsia"/>
          <w:sz w:val="28"/>
          <w:szCs w:val="28"/>
        </w:rPr>
        <w:br w:type="page"/>
      </w:r>
    </w:p>
    <w:bookmarkEnd w:id="337"/>
    <w:bookmarkEnd w:id="338"/>
    <w:p w14:paraId="09E0AC55" w14:textId="77777777" w:rsidR="005C7C8D" w:rsidRPr="00C64AB4" w:rsidRDefault="006B640B">
      <w:pPr>
        <w:jc w:val="center"/>
        <w:rPr>
          <w:rFonts w:ascii="宋体" w:hAnsi="宋体" w:cs="宋体"/>
          <w:b/>
          <w:spacing w:val="6"/>
          <w:sz w:val="32"/>
          <w:szCs w:val="32"/>
        </w:rPr>
      </w:pPr>
      <w:r w:rsidRPr="00C64AB4">
        <w:rPr>
          <w:rFonts w:ascii="宋体" w:hAnsi="宋体" w:cs="宋体" w:hint="eastAsia"/>
          <w:b/>
          <w:spacing w:val="6"/>
          <w:sz w:val="32"/>
          <w:szCs w:val="32"/>
        </w:rPr>
        <w:lastRenderedPageBreak/>
        <w:t>残疾人福利性单位声明函</w:t>
      </w:r>
    </w:p>
    <w:p w14:paraId="0B3FFEB7" w14:textId="77777777" w:rsidR="005C7C8D" w:rsidRPr="00C64AB4" w:rsidRDefault="006B640B">
      <w:pPr>
        <w:pStyle w:val="aa"/>
        <w:ind w:firstLineChars="400" w:firstLine="964"/>
        <w:rPr>
          <w:rFonts w:ascii="宋体" w:hAnsi="宋体" w:cs="宋体"/>
        </w:rPr>
      </w:pPr>
      <w:r w:rsidRPr="00C64AB4">
        <w:rPr>
          <w:rFonts w:ascii="宋体" w:hAnsi="宋体" w:cs="宋体" w:hint="eastAsia"/>
          <w:b/>
          <w:bCs/>
        </w:rPr>
        <w:t>（注：符合残疾人福利性的企业请提供本函，不符合的不提供本函）</w:t>
      </w:r>
    </w:p>
    <w:p w14:paraId="311B710C" w14:textId="77777777" w:rsidR="005C7C8D" w:rsidRPr="00C64AB4" w:rsidRDefault="006B640B">
      <w:pPr>
        <w:spacing w:line="500" w:lineRule="exact"/>
        <w:ind w:firstLineChars="200" w:firstLine="504"/>
        <w:rPr>
          <w:rFonts w:ascii="宋体" w:hAnsi="宋体" w:cs="宋体"/>
          <w:spacing w:val="6"/>
        </w:rPr>
      </w:pPr>
      <w:r w:rsidRPr="00C64AB4">
        <w:rPr>
          <w:rFonts w:ascii="宋体" w:hAnsi="宋体" w:cs="宋体" w:hint="eastAsia"/>
          <w:spacing w:val="6"/>
        </w:rPr>
        <w:t>本单位郑重声明，根据《财政部</w:t>
      </w:r>
      <w:r w:rsidRPr="00C64AB4">
        <w:rPr>
          <w:rFonts w:ascii="宋体" w:hAnsi="宋体" w:cs="宋体" w:hint="eastAsia"/>
          <w:spacing w:val="6"/>
        </w:rPr>
        <w:t xml:space="preserve"> </w:t>
      </w:r>
      <w:r w:rsidRPr="00C64AB4">
        <w:rPr>
          <w:rFonts w:ascii="宋体" w:hAnsi="宋体" w:cs="宋体" w:hint="eastAsia"/>
          <w:spacing w:val="6"/>
        </w:rPr>
        <w:t>民政部</w:t>
      </w:r>
      <w:r w:rsidRPr="00C64AB4">
        <w:rPr>
          <w:rFonts w:ascii="宋体" w:hAnsi="宋体" w:cs="宋体" w:hint="eastAsia"/>
          <w:spacing w:val="6"/>
        </w:rPr>
        <w:t xml:space="preserve"> </w:t>
      </w:r>
      <w:r w:rsidRPr="00C64AB4">
        <w:rPr>
          <w:rFonts w:ascii="宋体" w:hAnsi="宋体" w:cs="宋体" w:hint="eastAsia"/>
          <w:spacing w:val="6"/>
        </w:rPr>
        <w:t>中国残疾人联合会关于促进残疾人就业政府采购政策的通知》（财库</w:t>
      </w:r>
      <w:r w:rsidRPr="00C64AB4">
        <w:rPr>
          <w:rFonts w:ascii="宋体" w:hAnsi="宋体" w:cs="宋体" w:hint="eastAsia"/>
        </w:rPr>
        <w:t>〔</w:t>
      </w:r>
      <w:r w:rsidRPr="00C64AB4">
        <w:rPr>
          <w:rFonts w:ascii="宋体" w:hAnsi="宋体" w:cs="宋体" w:hint="eastAsia"/>
        </w:rPr>
        <w:t>2017</w:t>
      </w:r>
      <w:r w:rsidRPr="00C64AB4">
        <w:rPr>
          <w:rFonts w:ascii="宋体" w:hAnsi="宋体" w:cs="宋体" w:hint="eastAsia"/>
        </w:rPr>
        <w:t>〕</w:t>
      </w:r>
      <w:r w:rsidRPr="00C64AB4">
        <w:rPr>
          <w:rFonts w:ascii="宋体" w:hAnsi="宋体" w:cs="宋体" w:hint="eastAsia"/>
        </w:rPr>
        <w:t xml:space="preserve"> 141</w:t>
      </w:r>
      <w:r w:rsidRPr="00C64AB4">
        <w:rPr>
          <w:rFonts w:ascii="宋体" w:hAnsi="宋体" w:cs="宋体" w:hint="eastAsia"/>
          <w:spacing w:val="6"/>
        </w:rPr>
        <w:t>号）的规定，本单位为符合条件的残疾人福利性单位，且本单位参加</w:t>
      </w:r>
      <w:r w:rsidRPr="00C64AB4">
        <w:rPr>
          <w:rFonts w:ascii="宋体" w:hAnsi="宋体" w:cs="宋体" w:hint="eastAsia"/>
          <w:spacing w:val="6"/>
        </w:rPr>
        <w:t>______</w:t>
      </w:r>
      <w:r w:rsidRPr="00C64AB4">
        <w:rPr>
          <w:rFonts w:ascii="宋体" w:hAnsi="宋体" w:cs="宋体" w:hint="eastAsia"/>
          <w:spacing w:val="6"/>
        </w:rPr>
        <w:t>单位的</w:t>
      </w:r>
      <w:r w:rsidRPr="00C64AB4">
        <w:rPr>
          <w:rFonts w:ascii="宋体" w:hAnsi="宋体" w:cs="宋体" w:hint="eastAsia"/>
          <w:spacing w:val="6"/>
        </w:rPr>
        <w:t>______</w:t>
      </w:r>
      <w:r w:rsidRPr="00C64AB4">
        <w:rPr>
          <w:rFonts w:ascii="宋体" w:hAnsi="宋体" w:cs="宋体" w:hint="eastAsia"/>
          <w:spacing w:val="6"/>
        </w:rPr>
        <w:t>项目采购活动提供本单位制造的货物（由本单位承担工程</w:t>
      </w:r>
      <w:r w:rsidRPr="00C64AB4">
        <w:rPr>
          <w:rFonts w:ascii="宋体" w:hAnsi="宋体" w:cs="宋体" w:hint="eastAsia"/>
          <w:spacing w:val="6"/>
        </w:rPr>
        <w:t>/</w:t>
      </w:r>
      <w:r w:rsidRPr="00C64AB4">
        <w:rPr>
          <w:rFonts w:ascii="宋体" w:hAnsi="宋体" w:cs="宋体" w:hint="eastAsia"/>
          <w:spacing w:val="6"/>
        </w:rPr>
        <w:t>提供服务），或者提供其他残疾人福利性单位制造的货物（不包括使用非残疾人福利性单位注册商标的货物）。</w:t>
      </w:r>
    </w:p>
    <w:p w14:paraId="04CCA68A" w14:textId="77777777" w:rsidR="005C7C8D" w:rsidRPr="00C64AB4" w:rsidRDefault="006B640B">
      <w:pPr>
        <w:spacing w:line="500" w:lineRule="exact"/>
        <w:ind w:firstLineChars="200" w:firstLine="504"/>
        <w:rPr>
          <w:rFonts w:ascii="宋体" w:hAnsi="宋体" w:cs="宋体"/>
          <w:spacing w:val="6"/>
        </w:rPr>
      </w:pPr>
      <w:r w:rsidRPr="00C64AB4">
        <w:rPr>
          <w:rFonts w:ascii="宋体" w:hAnsi="宋体" w:cs="宋体" w:hint="eastAsia"/>
          <w:spacing w:val="6"/>
        </w:rPr>
        <w:t>本单位对上述声明的真实性负责。如有虚假，将依法承担相应责任。</w:t>
      </w:r>
    </w:p>
    <w:p w14:paraId="3A1DB30E" w14:textId="77777777" w:rsidR="005C7C8D" w:rsidRPr="00C64AB4" w:rsidRDefault="005C7C8D">
      <w:pPr>
        <w:spacing w:line="500" w:lineRule="exact"/>
        <w:ind w:firstLineChars="200" w:firstLine="584"/>
        <w:rPr>
          <w:rFonts w:ascii="宋体" w:hAnsi="宋体" w:cs="宋体"/>
          <w:spacing w:val="6"/>
          <w:sz w:val="28"/>
          <w:szCs w:val="28"/>
        </w:rPr>
      </w:pPr>
    </w:p>
    <w:p w14:paraId="206AFF66" w14:textId="77777777" w:rsidR="005C7C8D" w:rsidRPr="00C64AB4" w:rsidRDefault="006B640B">
      <w:pPr>
        <w:spacing w:line="500" w:lineRule="exact"/>
        <w:ind w:leftChars="599" w:left="1438" w:firstLineChars="1142" w:firstLine="2741"/>
        <w:rPr>
          <w:rFonts w:ascii="宋体" w:hAnsi="宋体" w:cs="宋体"/>
          <w:szCs w:val="20"/>
          <w:u w:val="single"/>
        </w:rPr>
      </w:pPr>
      <w:r w:rsidRPr="00C64AB4">
        <w:rPr>
          <w:rFonts w:ascii="宋体" w:hAnsi="宋体" w:cs="宋体" w:hint="eastAsia"/>
          <w:szCs w:val="20"/>
        </w:rPr>
        <w:t>残疾人福利性单位（盖公章）：</w:t>
      </w:r>
    </w:p>
    <w:p w14:paraId="43D4A154" w14:textId="77777777" w:rsidR="005C7C8D" w:rsidRPr="00C64AB4" w:rsidRDefault="006B640B">
      <w:pPr>
        <w:spacing w:line="500" w:lineRule="exact"/>
        <w:ind w:leftChars="599" w:left="1438" w:firstLineChars="1142" w:firstLine="2741"/>
        <w:rPr>
          <w:rFonts w:ascii="宋体" w:hAnsi="宋体" w:cs="宋体"/>
          <w:szCs w:val="20"/>
        </w:rPr>
      </w:pPr>
      <w:r w:rsidRPr="00C64AB4">
        <w:rPr>
          <w:rFonts w:ascii="宋体" w:hAnsi="宋体" w:cs="宋体" w:hint="eastAsia"/>
        </w:rPr>
        <w:t>法定代表人或授权代表（签字或盖章）</w:t>
      </w:r>
      <w:r w:rsidRPr="00C64AB4">
        <w:rPr>
          <w:rFonts w:ascii="宋体" w:hAnsi="宋体" w:cs="宋体" w:hint="eastAsia"/>
        </w:rPr>
        <w:t xml:space="preserve">:  </w:t>
      </w:r>
    </w:p>
    <w:p w14:paraId="4F3DF2F9" w14:textId="77777777" w:rsidR="005C7C8D" w:rsidRPr="00C64AB4" w:rsidRDefault="006B640B">
      <w:pPr>
        <w:spacing w:line="500" w:lineRule="exact"/>
        <w:ind w:firstLineChars="1700" w:firstLine="4080"/>
        <w:rPr>
          <w:rFonts w:ascii="宋体" w:hAnsi="宋体" w:cs="宋体"/>
          <w:szCs w:val="20"/>
          <w:u w:val="single"/>
        </w:rPr>
      </w:pPr>
      <w:r w:rsidRPr="00C64AB4">
        <w:rPr>
          <w:rFonts w:ascii="宋体" w:hAnsi="宋体" w:cs="宋体" w:hint="eastAsia"/>
          <w:szCs w:val="20"/>
        </w:rPr>
        <w:t>日</w:t>
      </w:r>
      <w:r w:rsidRPr="00C64AB4">
        <w:rPr>
          <w:rFonts w:ascii="宋体" w:hAnsi="宋体" w:cs="宋体" w:hint="eastAsia"/>
          <w:szCs w:val="20"/>
        </w:rPr>
        <w:t xml:space="preserve">          </w:t>
      </w:r>
      <w:r w:rsidRPr="00C64AB4">
        <w:rPr>
          <w:rFonts w:ascii="宋体" w:hAnsi="宋体" w:cs="宋体" w:hint="eastAsia"/>
          <w:szCs w:val="20"/>
        </w:rPr>
        <w:t>期：</w:t>
      </w:r>
    </w:p>
    <w:p w14:paraId="169F2409" w14:textId="77777777" w:rsidR="005C7C8D" w:rsidRPr="00C64AB4" w:rsidRDefault="005C7C8D">
      <w:pPr>
        <w:spacing w:line="336" w:lineRule="auto"/>
        <w:ind w:firstLineChars="200" w:firstLine="560"/>
        <w:rPr>
          <w:rFonts w:ascii="宋体" w:hAnsi="宋体" w:cs="宋体"/>
          <w:sz w:val="28"/>
          <w:szCs w:val="28"/>
        </w:rPr>
      </w:pPr>
    </w:p>
    <w:p w14:paraId="72361E1F" w14:textId="77777777" w:rsidR="005C7C8D" w:rsidRPr="00C64AB4" w:rsidRDefault="005C7C8D">
      <w:pPr>
        <w:pStyle w:val="a5"/>
        <w:ind w:firstLine="560"/>
        <w:rPr>
          <w:rFonts w:ascii="宋体" w:hAnsi="宋体" w:cs="宋体"/>
          <w:sz w:val="28"/>
          <w:szCs w:val="28"/>
        </w:rPr>
      </w:pPr>
    </w:p>
    <w:p w14:paraId="212E7596" w14:textId="77777777" w:rsidR="005C7C8D" w:rsidRPr="00C64AB4" w:rsidRDefault="006B640B">
      <w:pPr>
        <w:spacing w:line="336" w:lineRule="auto"/>
        <w:ind w:firstLineChars="200" w:firstLine="480"/>
        <w:rPr>
          <w:rFonts w:ascii="宋体" w:hAnsi="宋体" w:cs="宋体"/>
        </w:rPr>
      </w:pPr>
      <w:r w:rsidRPr="00C64AB4">
        <w:rPr>
          <w:rFonts w:ascii="宋体" w:hAnsi="宋体" w:cs="宋体" w:hint="eastAsia"/>
        </w:rPr>
        <w:t>备注：</w:t>
      </w:r>
      <w:r w:rsidRPr="00C64AB4">
        <w:rPr>
          <w:rFonts w:ascii="宋体" w:hAnsi="宋体" w:cs="宋体" w:hint="eastAsia"/>
        </w:rPr>
        <w:t>1.</w:t>
      </w:r>
      <w:r w:rsidRPr="00C64AB4">
        <w:rPr>
          <w:rFonts w:ascii="宋体" w:hAnsi="宋体" w:cs="宋体" w:hint="eastAsia"/>
        </w:rPr>
        <w:t>填写前请认真阅读《财政部民政部中国残疾人联合会关于促进残疾人就业政府采购政采的通知》</w:t>
      </w:r>
      <w:r w:rsidRPr="00C64AB4">
        <w:rPr>
          <w:rFonts w:ascii="宋体" w:hAnsi="宋体" w:cs="宋体" w:hint="eastAsia"/>
        </w:rPr>
        <w:t>(</w:t>
      </w:r>
      <w:r w:rsidRPr="00C64AB4">
        <w:rPr>
          <w:rFonts w:ascii="宋体" w:hAnsi="宋体" w:cs="宋体" w:hint="eastAsia"/>
        </w:rPr>
        <w:t>财库〔</w:t>
      </w:r>
      <w:r w:rsidRPr="00C64AB4">
        <w:rPr>
          <w:rFonts w:ascii="宋体" w:hAnsi="宋体" w:cs="宋体" w:hint="eastAsia"/>
        </w:rPr>
        <w:t>2017</w:t>
      </w:r>
      <w:r w:rsidRPr="00C64AB4">
        <w:rPr>
          <w:rFonts w:ascii="宋体" w:hAnsi="宋体" w:cs="宋体" w:hint="eastAsia"/>
        </w:rPr>
        <w:t>〕</w:t>
      </w:r>
      <w:r w:rsidRPr="00C64AB4">
        <w:rPr>
          <w:rFonts w:ascii="宋体" w:hAnsi="宋体" w:cs="宋体" w:hint="eastAsia"/>
        </w:rPr>
        <w:t>141</w:t>
      </w:r>
      <w:r w:rsidRPr="00C64AB4">
        <w:rPr>
          <w:rFonts w:ascii="宋体" w:hAnsi="宋体" w:cs="宋体" w:hint="eastAsia"/>
        </w:rPr>
        <w:t>号</w:t>
      </w:r>
      <w:r w:rsidRPr="00C64AB4">
        <w:rPr>
          <w:rFonts w:ascii="宋体" w:hAnsi="宋体" w:cs="宋体" w:hint="eastAsia"/>
        </w:rPr>
        <w:t>)</w:t>
      </w:r>
      <w:r w:rsidRPr="00C64AB4">
        <w:rPr>
          <w:rFonts w:ascii="宋体" w:hAnsi="宋体" w:cs="宋体" w:hint="eastAsia"/>
        </w:rPr>
        <w:t>相关规定。</w:t>
      </w:r>
      <w:bookmarkEnd w:id="335"/>
    </w:p>
    <w:p w14:paraId="0E61CBBE" w14:textId="77777777" w:rsidR="005C7C8D" w:rsidRDefault="005C7C8D">
      <w:pPr>
        <w:pStyle w:val="4"/>
        <w:rPr>
          <w:rFonts w:ascii="宋体" w:hAnsi="宋体" w:cs="宋体"/>
        </w:rPr>
        <w:sectPr w:rsidR="005C7C8D">
          <w:pgSz w:w="11906" w:h="16838"/>
          <w:pgMar w:top="1417" w:right="1249" w:bottom="1417" w:left="1417" w:header="850" w:footer="992" w:gutter="0"/>
          <w:pgNumType w:fmt="numberInDash"/>
          <w:cols w:space="0"/>
          <w:docGrid w:type="lines" w:linePitch="312"/>
        </w:sectPr>
      </w:pPr>
    </w:p>
    <w:p w14:paraId="58D2001A" w14:textId="77777777" w:rsidR="005C7C8D" w:rsidRDefault="005C7C8D">
      <w:pPr>
        <w:rPr>
          <w:rFonts w:ascii="宋体" w:hAnsi="宋体" w:cs="宋体"/>
        </w:rPr>
      </w:pPr>
    </w:p>
    <w:p w14:paraId="0B5ADB9C" w14:textId="77777777" w:rsidR="005C7C8D" w:rsidRDefault="005C7C8D">
      <w:pPr>
        <w:pStyle w:val="4"/>
      </w:pPr>
    </w:p>
    <w:sectPr w:rsidR="005C7C8D">
      <w:type w:val="continuous"/>
      <w:pgSz w:w="11906" w:h="16838"/>
      <w:pgMar w:top="1417" w:right="1417" w:bottom="1417" w:left="1417" w:header="850"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647CA" w14:textId="77777777" w:rsidR="006B640B" w:rsidRDefault="006B640B">
      <w:pPr>
        <w:spacing w:line="240" w:lineRule="auto"/>
      </w:pPr>
    </w:p>
  </w:endnote>
  <w:endnote w:type="continuationSeparator" w:id="0">
    <w:p w14:paraId="47976BD4" w14:textId="77777777" w:rsidR="006B640B" w:rsidRDefault="006B64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nlo">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Arial Narrow">
    <w:charset w:val="00"/>
    <w:family w:val="swiss"/>
    <w:pitch w:val="variable"/>
    <w:sig w:usb0="00000287" w:usb1="00000800" w:usb2="00000000" w:usb3="00000000" w:csb0="0000009F" w:csb1="00000000"/>
  </w:font>
  <w:font w:name="楷体_GB2312">
    <w:charset w:val="86"/>
    <w:family w:val="modern"/>
    <w:pitch w:val="fixed"/>
    <w:sig w:usb0="00000001" w:usb1="080E0000" w:usb2="00000010" w:usb3="00000000" w:csb0="00040000" w:csb1="00000000"/>
  </w:font>
  <w:font w:name="Swis721 BT">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MS Sans Serif">
    <w:altName w:val="Arial"/>
    <w:panose1 w:val="020B0500000000000000"/>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6910" w14:textId="77777777" w:rsidR="005C7C8D" w:rsidRDefault="006B640B">
    <w:pPr>
      <w:pStyle w:val="af0"/>
      <w:framePr w:wrap="around" w:vAnchor="text" w:hAnchor="margin" w:xAlign="right" w:y="1"/>
      <w:rPr>
        <w:rStyle w:val="af9"/>
      </w:rPr>
    </w:pPr>
    <w:r>
      <w:fldChar w:fldCharType="begin"/>
    </w:r>
    <w:r>
      <w:rPr>
        <w:rStyle w:val="af9"/>
      </w:rPr>
      <w:instrText xml:space="preserve">PAGE  </w:instrText>
    </w:r>
    <w:r>
      <w:fldChar w:fldCharType="separate"/>
    </w:r>
    <w:r>
      <w:rPr>
        <w:rStyle w:val="af9"/>
      </w:rPr>
      <w:t>2</w:t>
    </w:r>
    <w:r>
      <w:fldChar w:fldCharType="end"/>
    </w:r>
  </w:p>
  <w:p w14:paraId="4FE9871E" w14:textId="77777777" w:rsidR="005C7C8D" w:rsidRDefault="005C7C8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0492" w14:textId="77777777" w:rsidR="005C7C8D" w:rsidRDefault="005C7C8D">
    <w:pPr>
      <w:pStyle w:val="af0"/>
      <w:tabs>
        <w:tab w:val="left" w:pos="9240"/>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1682" w14:textId="77777777" w:rsidR="005C7C8D" w:rsidRDefault="006B640B">
    <w:pPr>
      <w:pStyle w:val="af0"/>
      <w:tabs>
        <w:tab w:val="left" w:pos="9240"/>
      </w:tabs>
      <w:ind w:right="360" w:firstLine="360"/>
    </w:pPr>
    <w:r>
      <w:rPr>
        <w:noProof/>
      </w:rPr>
      <mc:AlternateContent>
        <mc:Choice Requires="wps">
          <w:drawing>
            <wp:anchor distT="0" distB="0" distL="114300" distR="114300" simplePos="0" relativeHeight="251659264" behindDoc="0" locked="0" layoutInCell="1" allowOverlap="1" wp14:anchorId="57231BA4" wp14:editId="78E833D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3116C5" w14:textId="77777777" w:rsidR="005C7C8D" w:rsidRDefault="006B640B">
                          <w:pPr>
                            <w:pStyle w:val="af0"/>
                          </w:pPr>
                          <w:r>
                            <w:fldChar w:fldCharType="begin"/>
                          </w:r>
                          <w:r>
                            <w:instrText xml:space="preserve"> PAGE  \* MERGEFORMAT </w:instrText>
                          </w:r>
                          <w:r>
                            <w:fldChar w:fldCharType="separate"/>
                          </w:r>
                          <w:r w:rsidR="00C64AB4">
                            <w:rPr>
                              <w:noProof/>
                            </w:rPr>
                            <w:t>84</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14:paraId="453116C5" w14:textId="77777777" w:rsidR="005C7C8D" w:rsidRDefault="006B640B">
                    <w:pPr>
                      <w:pStyle w:val="af0"/>
                    </w:pPr>
                    <w:r>
                      <w:fldChar w:fldCharType="begin"/>
                    </w:r>
                    <w:r>
                      <w:instrText xml:space="preserve"> PAGE  \* MERGEFORMAT </w:instrText>
                    </w:r>
                    <w:r>
                      <w:fldChar w:fldCharType="separate"/>
                    </w:r>
                    <w:r w:rsidR="00C64AB4">
                      <w:rPr>
                        <w:noProof/>
                      </w:rPr>
                      <w:t>84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B9173" w14:textId="77777777" w:rsidR="005C7C8D" w:rsidRDefault="006B640B">
    <w:pPr>
      <w:pStyle w:val="af0"/>
    </w:pPr>
    <w:r>
      <w:rPr>
        <w:noProof/>
      </w:rPr>
      <mc:AlternateContent>
        <mc:Choice Requires="wps">
          <w:drawing>
            <wp:anchor distT="0" distB="0" distL="114300" distR="114300" simplePos="0" relativeHeight="251660288" behindDoc="0" locked="0" layoutInCell="1" allowOverlap="1" wp14:anchorId="7F1AF548" wp14:editId="4840D45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F4AA5" w14:textId="77777777" w:rsidR="005C7C8D" w:rsidRDefault="006B640B">
                          <w:pPr>
                            <w:pStyle w:val="af0"/>
                          </w:pPr>
                          <w:r>
                            <w:fldChar w:fldCharType="begin"/>
                          </w:r>
                          <w:r>
                            <w:instrText xml:space="preserve"> PAGE  \* MERGEFORMAT </w:instrText>
                          </w:r>
                          <w:r>
                            <w:fldChar w:fldCharType="separate"/>
                          </w:r>
                          <w:r w:rsidR="00C64AB4">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P/5OAXDAQAAawMAAA4AAAAAAAAAAAAAAAAALgIAAGRy&#10;cy9lMm9Eb2MueG1sUEsBAi0AFAAGAAgAAAAhAAxK8O7WAAAABQEAAA8AAAAAAAAAAAAAAAAAHQQA&#10;AGRycy9kb3ducmV2LnhtbFBLBQYAAAAABAAEAPMAAAAgBQAAAAA=&#10;" filled="f" stroked="f">
              <v:textbox style="mso-fit-shape-to-text:t" inset="0,0,0,0">
                <w:txbxContent>
                  <w:p w14:paraId="7A1F4AA5" w14:textId="77777777" w:rsidR="005C7C8D" w:rsidRDefault="006B640B">
                    <w:pPr>
                      <w:pStyle w:val="af0"/>
                    </w:pPr>
                    <w:r>
                      <w:fldChar w:fldCharType="begin"/>
                    </w:r>
                    <w:r>
                      <w:instrText xml:space="preserve"> PAGE  \* MERGEFORMAT </w:instrText>
                    </w:r>
                    <w:r>
                      <w:fldChar w:fldCharType="separate"/>
                    </w:r>
                    <w:r w:rsidR="00C64AB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EFABF" w14:textId="77777777" w:rsidR="006B640B" w:rsidRDefault="006B640B"/>
  </w:footnote>
  <w:footnote w:type="continuationSeparator" w:id="0">
    <w:p w14:paraId="627A3F27" w14:textId="77777777" w:rsidR="006B640B" w:rsidRDefault="006B64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DF9FB" w14:textId="77777777" w:rsidR="005C7C8D" w:rsidRDefault="005C7C8D">
    <w:pPr>
      <w:pStyle w:val="af1"/>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pStyle w:val="items"/>
      <w:lvlText w:val="%1"/>
      <w:lvlJc w:val="left"/>
      <w:pPr>
        <w:tabs>
          <w:tab w:val="left" w:pos="360"/>
        </w:tabs>
        <w:ind w:left="360" w:hanging="360"/>
      </w:pPr>
      <w:rPr>
        <w:rFonts w:hint="default"/>
      </w:rPr>
    </w:lvl>
    <w:lvl w:ilvl="1">
      <w:start w:val="5"/>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0000005"/>
    <w:multiLevelType w:val="multilevel"/>
    <w:tmpl w:val="00000005"/>
    <w:lvl w:ilvl="0">
      <w:start w:val="1"/>
      <w:numFmt w:val="upperRoman"/>
      <w:pStyle w:val="2"/>
      <w:lvlText w:val="%1."/>
      <w:lvlJc w:val="left"/>
      <w:pPr>
        <w:tabs>
          <w:tab w:val="left" w:pos="1588"/>
        </w:tabs>
        <w:ind w:left="1588" w:hanging="794"/>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00000007"/>
    <w:multiLevelType w:val="multilevel"/>
    <w:tmpl w:val="00000007"/>
    <w:lvl w:ilvl="0">
      <w:start w:val="1"/>
      <w:numFmt w:val="lowerRoman"/>
      <w:pStyle w:val="2H2l2I2"/>
      <w:lvlText w:val="（%1）"/>
      <w:lvlJc w:val="right"/>
      <w:pPr>
        <w:tabs>
          <w:tab w:val="left" w:pos="1474"/>
        </w:tabs>
        <w:ind w:left="1474" w:hanging="56"/>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8"/>
    <w:multiLevelType w:val="multilevel"/>
    <w:tmpl w:val="00000008"/>
    <w:lvl w:ilvl="0">
      <w:start w:val="1"/>
      <w:numFmt w:val="bullet"/>
      <w:pStyle w:val="1"/>
      <w:lvlText w:val="•"/>
      <w:lvlJc w:val="left"/>
      <w:pPr>
        <w:tabs>
          <w:tab w:val="left" w:pos="927"/>
        </w:tabs>
        <w:ind w:left="907" w:hanging="340"/>
      </w:pPr>
      <w:rPr>
        <w:rFonts w:ascii="Palatino Linotype" w:hAnsi="Palatino Linotype" w:hint="default"/>
        <w:color w:val="auto"/>
      </w:rPr>
    </w:lvl>
    <w:lvl w:ilvl="1">
      <w:start w:val="1"/>
      <w:numFmt w:val="decimal"/>
      <w:lvlText w:val="%2."/>
      <w:lvlJc w:val="left"/>
      <w:pPr>
        <w:tabs>
          <w:tab w:val="left" w:pos="810"/>
        </w:tabs>
        <w:ind w:left="810" w:hanging="39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000000A"/>
    <w:multiLevelType w:val="singleLevel"/>
    <w:tmpl w:val="0000000A"/>
    <w:lvl w:ilvl="0">
      <w:start w:val="1"/>
      <w:numFmt w:val="decimal"/>
      <w:pStyle w:val="10"/>
      <w:lvlText w:val="%1."/>
      <w:lvlJc w:val="left"/>
      <w:pPr>
        <w:tabs>
          <w:tab w:val="left" w:pos="425"/>
        </w:tabs>
        <w:ind w:left="425" w:hanging="425"/>
      </w:pPr>
    </w:lvl>
  </w:abstractNum>
  <w:abstractNum w:abstractNumId="5">
    <w:nsid w:val="0000000D"/>
    <w:multiLevelType w:val="multilevel"/>
    <w:tmpl w:val="0000000D"/>
    <w:lvl w:ilvl="0">
      <w:start w:val="1"/>
      <w:numFmt w:val="chineseCountingThousand"/>
      <w:pStyle w:val="MYSTY120505"/>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E"/>
    <w:multiLevelType w:val="multilevel"/>
    <w:tmpl w:val="0000000E"/>
    <w:lvl w:ilvl="0">
      <w:start w:val="1"/>
      <w:numFmt w:val="decimal"/>
      <w:pStyle w:val="11"/>
      <w:lvlText w:val="%1."/>
      <w:lvlJc w:val="left"/>
      <w:pPr>
        <w:tabs>
          <w:tab w:val="left" w:pos="900"/>
        </w:tabs>
        <w:ind w:left="900" w:hanging="420"/>
      </w:pPr>
    </w:lvl>
    <w:lvl w:ilvl="1">
      <w:start w:val="1"/>
      <w:numFmt w:val="lowerLetter"/>
      <w:lvlText w:val="%2)"/>
      <w:lvlJc w:val="left"/>
      <w:pPr>
        <w:tabs>
          <w:tab w:val="left" w:pos="90"/>
        </w:tabs>
        <w:ind w:left="90" w:hanging="420"/>
      </w:pPr>
    </w:lvl>
    <w:lvl w:ilvl="2">
      <w:start w:val="1"/>
      <w:numFmt w:val="lowerRoman"/>
      <w:lvlText w:val="%3."/>
      <w:lvlJc w:val="right"/>
      <w:pPr>
        <w:tabs>
          <w:tab w:val="left" w:pos="510"/>
        </w:tabs>
        <w:ind w:left="510" w:hanging="420"/>
      </w:pPr>
    </w:lvl>
    <w:lvl w:ilvl="3">
      <w:start w:val="1"/>
      <w:numFmt w:val="decimal"/>
      <w:lvlText w:val="%4."/>
      <w:lvlJc w:val="left"/>
      <w:pPr>
        <w:tabs>
          <w:tab w:val="left" w:pos="930"/>
        </w:tabs>
        <w:ind w:left="930" w:hanging="420"/>
      </w:pPr>
    </w:lvl>
    <w:lvl w:ilvl="4">
      <w:start w:val="1"/>
      <w:numFmt w:val="lowerLetter"/>
      <w:lvlText w:val="%5)"/>
      <w:lvlJc w:val="left"/>
      <w:pPr>
        <w:tabs>
          <w:tab w:val="left" w:pos="1350"/>
        </w:tabs>
        <w:ind w:left="1350" w:hanging="420"/>
      </w:pPr>
    </w:lvl>
    <w:lvl w:ilvl="5">
      <w:start w:val="1"/>
      <w:numFmt w:val="lowerRoman"/>
      <w:lvlText w:val="%6."/>
      <w:lvlJc w:val="right"/>
      <w:pPr>
        <w:tabs>
          <w:tab w:val="left" w:pos="1770"/>
        </w:tabs>
        <w:ind w:left="1770" w:hanging="420"/>
      </w:pPr>
    </w:lvl>
    <w:lvl w:ilvl="6">
      <w:start w:val="1"/>
      <w:numFmt w:val="decimal"/>
      <w:lvlText w:val="%7."/>
      <w:lvlJc w:val="left"/>
      <w:pPr>
        <w:tabs>
          <w:tab w:val="left" w:pos="2190"/>
        </w:tabs>
        <w:ind w:left="2190" w:hanging="420"/>
      </w:pPr>
    </w:lvl>
    <w:lvl w:ilvl="7">
      <w:start w:val="1"/>
      <w:numFmt w:val="lowerLetter"/>
      <w:lvlText w:val="%8)"/>
      <w:lvlJc w:val="left"/>
      <w:pPr>
        <w:tabs>
          <w:tab w:val="left" w:pos="2610"/>
        </w:tabs>
        <w:ind w:left="2610" w:hanging="420"/>
      </w:pPr>
    </w:lvl>
    <w:lvl w:ilvl="8">
      <w:start w:val="1"/>
      <w:numFmt w:val="lowerRoman"/>
      <w:lvlText w:val="%9."/>
      <w:lvlJc w:val="right"/>
      <w:pPr>
        <w:tabs>
          <w:tab w:val="left" w:pos="3030"/>
        </w:tabs>
        <w:ind w:left="3030" w:hanging="420"/>
      </w:pPr>
    </w:lvl>
  </w:abstractNum>
  <w:abstractNum w:abstractNumId="7">
    <w:nsid w:val="13B137F5"/>
    <w:multiLevelType w:val="singleLevel"/>
    <w:tmpl w:val="13B137F5"/>
    <w:lvl w:ilvl="0">
      <w:start w:val="1"/>
      <w:numFmt w:val="decimal"/>
      <w:suff w:val="nothing"/>
      <w:lvlText w:val="%1、"/>
      <w:lvlJc w:val="left"/>
    </w:lvl>
  </w:abstractNum>
  <w:abstractNum w:abstractNumId="8">
    <w:nsid w:val="2871321C"/>
    <w:multiLevelType w:val="multilevel"/>
    <w:tmpl w:val="2871321C"/>
    <w:lvl w:ilvl="0">
      <w:start w:val="1"/>
      <w:numFmt w:val="japaneseCounting"/>
      <w:lvlText w:val="%1、"/>
      <w:lvlJc w:val="left"/>
      <w:pPr>
        <w:ind w:left="1142" w:hanging="7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
    <w:nsid w:val="377B2365"/>
    <w:multiLevelType w:val="multilevel"/>
    <w:tmpl w:val="377B2365"/>
    <w:lvl w:ilvl="0">
      <w:start w:val="7"/>
      <w:numFmt w:val="japaneseCounting"/>
      <w:lvlText w:val="%1、"/>
      <w:lvlJc w:val="left"/>
      <w:pPr>
        <w:ind w:left="450" w:hanging="450"/>
      </w:pPr>
      <w:rPr>
        <w:b w:val="0"/>
        <w:color w:val="00000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7EF8374"/>
    <w:multiLevelType w:val="singleLevel"/>
    <w:tmpl w:val="57EF8374"/>
    <w:lvl w:ilvl="0">
      <w:start w:val="1"/>
      <w:numFmt w:val="chineseCounting"/>
      <w:suff w:val="space"/>
      <w:lvlText w:val="第%1章"/>
      <w:lvlJc w:val="left"/>
      <w:rPr>
        <w:rFonts w:hint="eastAsia"/>
      </w:rPr>
    </w:lvl>
  </w:abstractNum>
  <w:abstractNum w:abstractNumId="11">
    <w:nsid w:val="6607457D"/>
    <w:multiLevelType w:val="singleLevel"/>
    <w:tmpl w:val="6607457D"/>
    <w:lvl w:ilvl="0">
      <w:start w:val="1"/>
      <w:numFmt w:val="chineseCounting"/>
      <w:suff w:val="nothing"/>
      <w:lvlText w:val="%1、"/>
      <w:lvlJc w:val="left"/>
      <w:rPr>
        <w:rFonts w:hint="eastAsia"/>
      </w:rPr>
    </w:lvl>
  </w:abstractNum>
  <w:abstractNum w:abstractNumId="12">
    <w:nsid w:val="74681D32"/>
    <w:multiLevelType w:val="multilevel"/>
    <w:tmpl w:val="74681D32"/>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lvlOverride w:ilvl="0">
      <w:startOverride w:val="1"/>
    </w:lvlOverride>
  </w:num>
  <w:num w:numId="8">
    <w:abstractNumId w:val="10"/>
  </w:num>
  <w:num w:numId="9">
    <w:abstractNumId w:val="1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标典律师">
    <w15:presenceInfo w15:providerId="None" w15:userId="标典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5"/>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GVkZTFiM2U1MjI5MDk4MTU3NjJkODM4YzY5ZDgifQ=="/>
  </w:docVars>
  <w:rsids>
    <w:rsidRoot w:val="00172A27"/>
    <w:rsid w:val="000011BD"/>
    <w:rsid w:val="00001690"/>
    <w:rsid w:val="00002ECC"/>
    <w:rsid w:val="0000326B"/>
    <w:rsid w:val="00003F6D"/>
    <w:rsid w:val="000053EA"/>
    <w:rsid w:val="00005768"/>
    <w:rsid w:val="00007056"/>
    <w:rsid w:val="00010AC8"/>
    <w:rsid w:val="00011844"/>
    <w:rsid w:val="00011C8F"/>
    <w:rsid w:val="0001419F"/>
    <w:rsid w:val="00015661"/>
    <w:rsid w:val="00015E4C"/>
    <w:rsid w:val="00021369"/>
    <w:rsid w:val="00021EDB"/>
    <w:rsid w:val="00024B82"/>
    <w:rsid w:val="00026C0C"/>
    <w:rsid w:val="00032A28"/>
    <w:rsid w:val="000333E9"/>
    <w:rsid w:val="000354F5"/>
    <w:rsid w:val="000357B4"/>
    <w:rsid w:val="0003703F"/>
    <w:rsid w:val="00042820"/>
    <w:rsid w:val="0004615A"/>
    <w:rsid w:val="0004709B"/>
    <w:rsid w:val="00052ED1"/>
    <w:rsid w:val="000534CC"/>
    <w:rsid w:val="00054EF8"/>
    <w:rsid w:val="00055FDE"/>
    <w:rsid w:val="0006267A"/>
    <w:rsid w:val="0006595B"/>
    <w:rsid w:val="00066F3A"/>
    <w:rsid w:val="00067D82"/>
    <w:rsid w:val="00070373"/>
    <w:rsid w:val="000708BC"/>
    <w:rsid w:val="00082B39"/>
    <w:rsid w:val="00083790"/>
    <w:rsid w:val="0008450B"/>
    <w:rsid w:val="00085857"/>
    <w:rsid w:val="00085FAB"/>
    <w:rsid w:val="0009741B"/>
    <w:rsid w:val="00097F2E"/>
    <w:rsid w:val="000A3633"/>
    <w:rsid w:val="000A442B"/>
    <w:rsid w:val="000B1299"/>
    <w:rsid w:val="000B1334"/>
    <w:rsid w:val="000B1BFB"/>
    <w:rsid w:val="000B2148"/>
    <w:rsid w:val="000B305E"/>
    <w:rsid w:val="000B39B6"/>
    <w:rsid w:val="000B4DB3"/>
    <w:rsid w:val="000B59FF"/>
    <w:rsid w:val="000B642E"/>
    <w:rsid w:val="000C1494"/>
    <w:rsid w:val="000C64AE"/>
    <w:rsid w:val="000C7B58"/>
    <w:rsid w:val="000D15AB"/>
    <w:rsid w:val="000D1B2F"/>
    <w:rsid w:val="000D25A8"/>
    <w:rsid w:val="000D2E70"/>
    <w:rsid w:val="000E044F"/>
    <w:rsid w:val="000E39D5"/>
    <w:rsid w:val="000E5940"/>
    <w:rsid w:val="000E5D27"/>
    <w:rsid w:val="000E6880"/>
    <w:rsid w:val="000E771F"/>
    <w:rsid w:val="000E7A66"/>
    <w:rsid w:val="000F2AC6"/>
    <w:rsid w:val="000F33EF"/>
    <w:rsid w:val="000F43A3"/>
    <w:rsid w:val="000F5000"/>
    <w:rsid w:val="000F7367"/>
    <w:rsid w:val="00100418"/>
    <w:rsid w:val="00101D9F"/>
    <w:rsid w:val="00102050"/>
    <w:rsid w:val="00102EAB"/>
    <w:rsid w:val="001050D0"/>
    <w:rsid w:val="001117C1"/>
    <w:rsid w:val="00112474"/>
    <w:rsid w:val="00113EFC"/>
    <w:rsid w:val="00114DF1"/>
    <w:rsid w:val="001169F5"/>
    <w:rsid w:val="001216F2"/>
    <w:rsid w:val="00122142"/>
    <w:rsid w:val="00123050"/>
    <w:rsid w:val="00123D2F"/>
    <w:rsid w:val="001240C4"/>
    <w:rsid w:val="00124D12"/>
    <w:rsid w:val="00125798"/>
    <w:rsid w:val="00127A29"/>
    <w:rsid w:val="00127EDC"/>
    <w:rsid w:val="00131EFE"/>
    <w:rsid w:val="0013390A"/>
    <w:rsid w:val="0013771A"/>
    <w:rsid w:val="00146469"/>
    <w:rsid w:val="00146E7E"/>
    <w:rsid w:val="00150291"/>
    <w:rsid w:val="0015034F"/>
    <w:rsid w:val="001522F0"/>
    <w:rsid w:val="00152402"/>
    <w:rsid w:val="0016442A"/>
    <w:rsid w:val="00164E14"/>
    <w:rsid w:val="001668D3"/>
    <w:rsid w:val="00170168"/>
    <w:rsid w:val="00171CBD"/>
    <w:rsid w:val="00172A27"/>
    <w:rsid w:val="00177BE1"/>
    <w:rsid w:val="001825C0"/>
    <w:rsid w:val="00183092"/>
    <w:rsid w:val="0018351B"/>
    <w:rsid w:val="00187033"/>
    <w:rsid w:val="001873AA"/>
    <w:rsid w:val="0019234F"/>
    <w:rsid w:val="001926E2"/>
    <w:rsid w:val="00192D9D"/>
    <w:rsid w:val="001941C5"/>
    <w:rsid w:val="00197583"/>
    <w:rsid w:val="001A127A"/>
    <w:rsid w:val="001A32CB"/>
    <w:rsid w:val="001A3BC0"/>
    <w:rsid w:val="001B036B"/>
    <w:rsid w:val="001B1DF5"/>
    <w:rsid w:val="001B234A"/>
    <w:rsid w:val="001B2EBE"/>
    <w:rsid w:val="001B5BFE"/>
    <w:rsid w:val="001B6337"/>
    <w:rsid w:val="001C29F0"/>
    <w:rsid w:val="001C672C"/>
    <w:rsid w:val="001C6784"/>
    <w:rsid w:val="001C7F46"/>
    <w:rsid w:val="001D1817"/>
    <w:rsid w:val="001D313D"/>
    <w:rsid w:val="001D5405"/>
    <w:rsid w:val="001D7108"/>
    <w:rsid w:val="001E0B9C"/>
    <w:rsid w:val="001E309D"/>
    <w:rsid w:val="001E5274"/>
    <w:rsid w:val="001E66D3"/>
    <w:rsid w:val="001E730E"/>
    <w:rsid w:val="001F144B"/>
    <w:rsid w:val="001F4247"/>
    <w:rsid w:val="001F705A"/>
    <w:rsid w:val="00200C4C"/>
    <w:rsid w:val="002024D9"/>
    <w:rsid w:val="00202A1A"/>
    <w:rsid w:val="00202A9F"/>
    <w:rsid w:val="00203FD6"/>
    <w:rsid w:val="00206394"/>
    <w:rsid w:val="00206B5A"/>
    <w:rsid w:val="00206F2E"/>
    <w:rsid w:val="002102D4"/>
    <w:rsid w:val="00210FC4"/>
    <w:rsid w:val="00211866"/>
    <w:rsid w:val="00214F98"/>
    <w:rsid w:val="00217BB2"/>
    <w:rsid w:val="00220411"/>
    <w:rsid w:val="00221A85"/>
    <w:rsid w:val="002229D0"/>
    <w:rsid w:val="00224515"/>
    <w:rsid w:val="0023061B"/>
    <w:rsid w:val="0023317F"/>
    <w:rsid w:val="0023338D"/>
    <w:rsid w:val="002359FC"/>
    <w:rsid w:val="00236488"/>
    <w:rsid w:val="00236B61"/>
    <w:rsid w:val="00237DD4"/>
    <w:rsid w:val="00242405"/>
    <w:rsid w:val="00243910"/>
    <w:rsid w:val="0024564F"/>
    <w:rsid w:val="002504F3"/>
    <w:rsid w:val="00251501"/>
    <w:rsid w:val="00253D49"/>
    <w:rsid w:val="00253E20"/>
    <w:rsid w:val="00254AF9"/>
    <w:rsid w:val="0026068C"/>
    <w:rsid w:val="002620CE"/>
    <w:rsid w:val="00262762"/>
    <w:rsid w:val="00273E1D"/>
    <w:rsid w:val="00275FAE"/>
    <w:rsid w:val="00284F92"/>
    <w:rsid w:val="00285677"/>
    <w:rsid w:val="00286BC1"/>
    <w:rsid w:val="00291DDD"/>
    <w:rsid w:val="00293ECB"/>
    <w:rsid w:val="00294207"/>
    <w:rsid w:val="00296234"/>
    <w:rsid w:val="00297286"/>
    <w:rsid w:val="002A0B62"/>
    <w:rsid w:val="002A6EF8"/>
    <w:rsid w:val="002B1809"/>
    <w:rsid w:val="002B57E7"/>
    <w:rsid w:val="002B6F2C"/>
    <w:rsid w:val="002C2435"/>
    <w:rsid w:val="002C4FC9"/>
    <w:rsid w:val="002C54C6"/>
    <w:rsid w:val="002D00EE"/>
    <w:rsid w:val="002D1A9E"/>
    <w:rsid w:val="002D7942"/>
    <w:rsid w:val="002D7C1E"/>
    <w:rsid w:val="002E1582"/>
    <w:rsid w:val="002E40C3"/>
    <w:rsid w:val="002F0306"/>
    <w:rsid w:val="002F18DA"/>
    <w:rsid w:val="002F3232"/>
    <w:rsid w:val="002F68A8"/>
    <w:rsid w:val="002F779A"/>
    <w:rsid w:val="00300DD9"/>
    <w:rsid w:val="00301E73"/>
    <w:rsid w:val="003027D7"/>
    <w:rsid w:val="00304E4D"/>
    <w:rsid w:val="003053B0"/>
    <w:rsid w:val="00305DB3"/>
    <w:rsid w:val="00305E3D"/>
    <w:rsid w:val="00313F3F"/>
    <w:rsid w:val="00314720"/>
    <w:rsid w:val="0031548E"/>
    <w:rsid w:val="00315769"/>
    <w:rsid w:val="00315F9D"/>
    <w:rsid w:val="0031778A"/>
    <w:rsid w:val="003177C4"/>
    <w:rsid w:val="0032065F"/>
    <w:rsid w:val="003270AF"/>
    <w:rsid w:val="0033047D"/>
    <w:rsid w:val="00331D0A"/>
    <w:rsid w:val="003325FC"/>
    <w:rsid w:val="00332D80"/>
    <w:rsid w:val="003359F3"/>
    <w:rsid w:val="00335DF8"/>
    <w:rsid w:val="00341363"/>
    <w:rsid w:val="00341B34"/>
    <w:rsid w:val="00346DC2"/>
    <w:rsid w:val="0034754A"/>
    <w:rsid w:val="003517A8"/>
    <w:rsid w:val="0035303F"/>
    <w:rsid w:val="00353A9C"/>
    <w:rsid w:val="00354685"/>
    <w:rsid w:val="0035579F"/>
    <w:rsid w:val="00355C4C"/>
    <w:rsid w:val="00355D7B"/>
    <w:rsid w:val="00356468"/>
    <w:rsid w:val="00361BC1"/>
    <w:rsid w:val="0036315F"/>
    <w:rsid w:val="00364B88"/>
    <w:rsid w:val="003652B3"/>
    <w:rsid w:val="00365518"/>
    <w:rsid w:val="00371086"/>
    <w:rsid w:val="003770D3"/>
    <w:rsid w:val="003824AF"/>
    <w:rsid w:val="00385468"/>
    <w:rsid w:val="00390593"/>
    <w:rsid w:val="00396D58"/>
    <w:rsid w:val="00397327"/>
    <w:rsid w:val="00397DB3"/>
    <w:rsid w:val="003A03D1"/>
    <w:rsid w:val="003A1F6B"/>
    <w:rsid w:val="003A2953"/>
    <w:rsid w:val="003A443E"/>
    <w:rsid w:val="003A446A"/>
    <w:rsid w:val="003A7FE9"/>
    <w:rsid w:val="003B2BE3"/>
    <w:rsid w:val="003B7F15"/>
    <w:rsid w:val="003C3627"/>
    <w:rsid w:val="003C48C8"/>
    <w:rsid w:val="003C7C2C"/>
    <w:rsid w:val="003D0B27"/>
    <w:rsid w:val="003D2E79"/>
    <w:rsid w:val="003D416D"/>
    <w:rsid w:val="003D484F"/>
    <w:rsid w:val="003D4881"/>
    <w:rsid w:val="003D55F1"/>
    <w:rsid w:val="003D700A"/>
    <w:rsid w:val="003D78FE"/>
    <w:rsid w:val="003D7922"/>
    <w:rsid w:val="003E2775"/>
    <w:rsid w:val="003E3386"/>
    <w:rsid w:val="003E624F"/>
    <w:rsid w:val="003F1E58"/>
    <w:rsid w:val="003F3D95"/>
    <w:rsid w:val="003F68AA"/>
    <w:rsid w:val="00400595"/>
    <w:rsid w:val="00400AEC"/>
    <w:rsid w:val="00406C6A"/>
    <w:rsid w:val="00411E16"/>
    <w:rsid w:val="0041360A"/>
    <w:rsid w:val="00414ADE"/>
    <w:rsid w:val="00414E94"/>
    <w:rsid w:val="004172AE"/>
    <w:rsid w:val="00417593"/>
    <w:rsid w:val="004179D4"/>
    <w:rsid w:val="00417F07"/>
    <w:rsid w:val="004205FD"/>
    <w:rsid w:val="00420EB1"/>
    <w:rsid w:val="004272CF"/>
    <w:rsid w:val="00427CDD"/>
    <w:rsid w:val="00430242"/>
    <w:rsid w:val="004308D9"/>
    <w:rsid w:val="00431F52"/>
    <w:rsid w:val="00432B4A"/>
    <w:rsid w:val="00432BAB"/>
    <w:rsid w:val="004339D3"/>
    <w:rsid w:val="00434822"/>
    <w:rsid w:val="00435D1C"/>
    <w:rsid w:val="00440995"/>
    <w:rsid w:val="00441930"/>
    <w:rsid w:val="00445563"/>
    <w:rsid w:val="00451286"/>
    <w:rsid w:val="00454442"/>
    <w:rsid w:val="00455B66"/>
    <w:rsid w:val="00460320"/>
    <w:rsid w:val="00461CAF"/>
    <w:rsid w:val="00462E46"/>
    <w:rsid w:val="0046507A"/>
    <w:rsid w:val="0047131E"/>
    <w:rsid w:val="004725AF"/>
    <w:rsid w:val="004779D9"/>
    <w:rsid w:val="004810F2"/>
    <w:rsid w:val="00483027"/>
    <w:rsid w:val="00484AB3"/>
    <w:rsid w:val="004862B8"/>
    <w:rsid w:val="004866E4"/>
    <w:rsid w:val="00491756"/>
    <w:rsid w:val="00493CFB"/>
    <w:rsid w:val="00494AF0"/>
    <w:rsid w:val="00497A02"/>
    <w:rsid w:val="004A2875"/>
    <w:rsid w:val="004A3AFA"/>
    <w:rsid w:val="004A5883"/>
    <w:rsid w:val="004A5BFA"/>
    <w:rsid w:val="004A646C"/>
    <w:rsid w:val="004B0BD2"/>
    <w:rsid w:val="004B0C3B"/>
    <w:rsid w:val="004B2295"/>
    <w:rsid w:val="004B2698"/>
    <w:rsid w:val="004B3A85"/>
    <w:rsid w:val="004B55B2"/>
    <w:rsid w:val="004B764D"/>
    <w:rsid w:val="004C2BDD"/>
    <w:rsid w:val="004C3BE2"/>
    <w:rsid w:val="004D23DA"/>
    <w:rsid w:val="004D34FC"/>
    <w:rsid w:val="004D4B82"/>
    <w:rsid w:val="004D6791"/>
    <w:rsid w:val="004D6D7E"/>
    <w:rsid w:val="004E3790"/>
    <w:rsid w:val="004E4792"/>
    <w:rsid w:val="004F081A"/>
    <w:rsid w:val="004F1690"/>
    <w:rsid w:val="004F3CFB"/>
    <w:rsid w:val="004F68D1"/>
    <w:rsid w:val="005003F7"/>
    <w:rsid w:val="00503C76"/>
    <w:rsid w:val="00504988"/>
    <w:rsid w:val="00505253"/>
    <w:rsid w:val="00506B1D"/>
    <w:rsid w:val="00506F57"/>
    <w:rsid w:val="0051252F"/>
    <w:rsid w:val="00515A83"/>
    <w:rsid w:val="0051676F"/>
    <w:rsid w:val="005207D9"/>
    <w:rsid w:val="00520AEA"/>
    <w:rsid w:val="00521CFF"/>
    <w:rsid w:val="00524D15"/>
    <w:rsid w:val="00525070"/>
    <w:rsid w:val="00525B87"/>
    <w:rsid w:val="005260DB"/>
    <w:rsid w:val="005325F2"/>
    <w:rsid w:val="00532858"/>
    <w:rsid w:val="00533D10"/>
    <w:rsid w:val="00535315"/>
    <w:rsid w:val="00540B79"/>
    <w:rsid w:val="00540CAB"/>
    <w:rsid w:val="005413E9"/>
    <w:rsid w:val="00543B86"/>
    <w:rsid w:val="00550979"/>
    <w:rsid w:val="00552A71"/>
    <w:rsid w:val="00554598"/>
    <w:rsid w:val="0055594E"/>
    <w:rsid w:val="00557232"/>
    <w:rsid w:val="005611D5"/>
    <w:rsid w:val="00563046"/>
    <w:rsid w:val="00565897"/>
    <w:rsid w:val="00565D63"/>
    <w:rsid w:val="005673CF"/>
    <w:rsid w:val="00570839"/>
    <w:rsid w:val="00573036"/>
    <w:rsid w:val="00574CD1"/>
    <w:rsid w:val="00574FB3"/>
    <w:rsid w:val="0058381A"/>
    <w:rsid w:val="005838E3"/>
    <w:rsid w:val="0058438E"/>
    <w:rsid w:val="00584E2C"/>
    <w:rsid w:val="0059297F"/>
    <w:rsid w:val="005971E9"/>
    <w:rsid w:val="005A1881"/>
    <w:rsid w:val="005A1F29"/>
    <w:rsid w:val="005A3D2B"/>
    <w:rsid w:val="005B0040"/>
    <w:rsid w:val="005B0DB1"/>
    <w:rsid w:val="005B52F5"/>
    <w:rsid w:val="005B541E"/>
    <w:rsid w:val="005B7388"/>
    <w:rsid w:val="005C074E"/>
    <w:rsid w:val="005C7C8D"/>
    <w:rsid w:val="005D1704"/>
    <w:rsid w:val="005D2C38"/>
    <w:rsid w:val="005D3259"/>
    <w:rsid w:val="005D4AE1"/>
    <w:rsid w:val="005D7D46"/>
    <w:rsid w:val="005E0BF8"/>
    <w:rsid w:val="005E5D96"/>
    <w:rsid w:val="005E70B5"/>
    <w:rsid w:val="005F20DC"/>
    <w:rsid w:val="005F2BA0"/>
    <w:rsid w:val="005F5C1A"/>
    <w:rsid w:val="005F6F59"/>
    <w:rsid w:val="005F72A9"/>
    <w:rsid w:val="00600FFA"/>
    <w:rsid w:val="006010DF"/>
    <w:rsid w:val="0060151F"/>
    <w:rsid w:val="0060184B"/>
    <w:rsid w:val="00602112"/>
    <w:rsid w:val="00612702"/>
    <w:rsid w:val="00612BA9"/>
    <w:rsid w:val="00613762"/>
    <w:rsid w:val="00616B36"/>
    <w:rsid w:val="006216AE"/>
    <w:rsid w:val="00621BC9"/>
    <w:rsid w:val="0062284D"/>
    <w:rsid w:val="00624234"/>
    <w:rsid w:val="0062495D"/>
    <w:rsid w:val="00626BC1"/>
    <w:rsid w:val="00627897"/>
    <w:rsid w:val="00630E69"/>
    <w:rsid w:val="00631BC3"/>
    <w:rsid w:val="00633327"/>
    <w:rsid w:val="006351D9"/>
    <w:rsid w:val="006477DF"/>
    <w:rsid w:val="00647E93"/>
    <w:rsid w:val="00650590"/>
    <w:rsid w:val="00655619"/>
    <w:rsid w:val="006579E2"/>
    <w:rsid w:val="00660A61"/>
    <w:rsid w:val="0066229C"/>
    <w:rsid w:val="00662D54"/>
    <w:rsid w:val="00663A0F"/>
    <w:rsid w:val="00667B5B"/>
    <w:rsid w:val="0067323A"/>
    <w:rsid w:val="00677950"/>
    <w:rsid w:val="00680BF7"/>
    <w:rsid w:val="006841D6"/>
    <w:rsid w:val="00687E7D"/>
    <w:rsid w:val="006923E9"/>
    <w:rsid w:val="00692DCD"/>
    <w:rsid w:val="00693196"/>
    <w:rsid w:val="00694893"/>
    <w:rsid w:val="006972FC"/>
    <w:rsid w:val="00697991"/>
    <w:rsid w:val="00697A4A"/>
    <w:rsid w:val="006A1372"/>
    <w:rsid w:val="006A24C0"/>
    <w:rsid w:val="006A7733"/>
    <w:rsid w:val="006A7C96"/>
    <w:rsid w:val="006B556C"/>
    <w:rsid w:val="006B5BB5"/>
    <w:rsid w:val="006B5CCB"/>
    <w:rsid w:val="006B640B"/>
    <w:rsid w:val="006B786B"/>
    <w:rsid w:val="006C243E"/>
    <w:rsid w:val="006C5DBC"/>
    <w:rsid w:val="006C7B35"/>
    <w:rsid w:val="006D05A6"/>
    <w:rsid w:val="006D2483"/>
    <w:rsid w:val="006D3928"/>
    <w:rsid w:val="006D3AA4"/>
    <w:rsid w:val="006D436B"/>
    <w:rsid w:val="006D7E70"/>
    <w:rsid w:val="006E103C"/>
    <w:rsid w:val="006E516D"/>
    <w:rsid w:val="006E6CD0"/>
    <w:rsid w:val="006F13A2"/>
    <w:rsid w:val="006F1D2A"/>
    <w:rsid w:val="006F1D64"/>
    <w:rsid w:val="006F2423"/>
    <w:rsid w:val="006F2EAB"/>
    <w:rsid w:val="006F4AD4"/>
    <w:rsid w:val="007019CC"/>
    <w:rsid w:val="00701D7D"/>
    <w:rsid w:val="0070452A"/>
    <w:rsid w:val="007055A1"/>
    <w:rsid w:val="007101A8"/>
    <w:rsid w:val="0071089B"/>
    <w:rsid w:val="00711CEE"/>
    <w:rsid w:val="0071216C"/>
    <w:rsid w:val="00712834"/>
    <w:rsid w:val="00717400"/>
    <w:rsid w:val="0071782A"/>
    <w:rsid w:val="00722BD8"/>
    <w:rsid w:val="007258EF"/>
    <w:rsid w:val="00725E08"/>
    <w:rsid w:val="00727423"/>
    <w:rsid w:val="00727E3B"/>
    <w:rsid w:val="00732DC8"/>
    <w:rsid w:val="00733C2B"/>
    <w:rsid w:val="007349A7"/>
    <w:rsid w:val="00734B43"/>
    <w:rsid w:val="00741031"/>
    <w:rsid w:val="00741274"/>
    <w:rsid w:val="007418D3"/>
    <w:rsid w:val="007439F2"/>
    <w:rsid w:val="00743CF5"/>
    <w:rsid w:val="0075232F"/>
    <w:rsid w:val="0075381B"/>
    <w:rsid w:val="00755179"/>
    <w:rsid w:val="00756CF0"/>
    <w:rsid w:val="00757850"/>
    <w:rsid w:val="007600D7"/>
    <w:rsid w:val="007623B0"/>
    <w:rsid w:val="00762620"/>
    <w:rsid w:val="007642A0"/>
    <w:rsid w:val="00770285"/>
    <w:rsid w:val="00770A92"/>
    <w:rsid w:val="0077531B"/>
    <w:rsid w:val="00776871"/>
    <w:rsid w:val="007775BA"/>
    <w:rsid w:val="00780C8C"/>
    <w:rsid w:val="00781E39"/>
    <w:rsid w:val="00785AAF"/>
    <w:rsid w:val="007879ED"/>
    <w:rsid w:val="00790108"/>
    <w:rsid w:val="0079516A"/>
    <w:rsid w:val="00796E6C"/>
    <w:rsid w:val="0079718A"/>
    <w:rsid w:val="007976AD"/>
    <w:rsid w:val="007A0304"/>
    <w:rsid w:val="007A4FA4"/>
    <w:rsid w:val="007A6D38"/>
    <w:rsid w:val="007A7B00"/>
    <w:rsid w:val="007A7D47"/>
    <w:rsid w:val="007B4A3F"/>
    <w:rsid w:val="007C39CF"/>
    <w:rsid w:val="007C4868"/>
    <w:rsid w:val="007C488B"/>
    <w:rsid w:val="007D05AE"/>
    <w:rsid w:val="007D4A1D"/>
    <w:rsid w:val="007D5485"/>
    <w:rsid w:val="007D55C2"/>
    <w:rsid w:val="007D66B6"/>
    <w:rsid w:val="007E0DCD"/>
    <w:rsid w:val="007E5592"/>
    <w:rsid w:val="007F07CA"/>
    <w:rsid w:val="007F09FD"/>
    <w:rsid w:val="007F0DA1"/>
    <w:rsid w:val="007F14B3"/>
    <w:rsid w:val="007F2BAF"/>
    <w:rsid w:val="007F4839"/>
    <w:rsid w:val="007F6F14"/>
    <w:rsid w:val="0080231F"/>
    <w:rsid w:val="008109CB"/>
    <w:rsid w:val="008129F3"/>
    <w:rsid w:val="00813C6F"/>
    <w:rsid w:val="00814623"/>
    <w:rsid w:val="00815881"/>
    <w:rsid w:val="00823DE8"/>
    <w:rsid w:val="0082515C"/>
    <w:rsid w:val="00826625"/>
    <w:rsid w:val="0082726B"/>
    <w:rsid w:val="0083036D"/>
    <w:rsid w:val="00831B47"/>
    <w:rsid w:val="00831F62"/>
    <w:rsid w:val="00833669"/>
    <w:rsid w:val="00833DE2"/>
    <w:rsid w:val="00836227"/>
    <w:rsid w:val="00837D5A"/>
    <w:rsid w:val="008405B8"/>
    <w:rsid w:val="008421DC"/>
    <w:rsid w:val="00843DF1"/>
    <w:rsid w:val="00844894"/>
    <w:rsid w:val="008452A9"/>
    <w:rsid w:val="00845981"/>
    <w:rsid w:val="00845BA6"/>
    <w:rsid w:val="00847CAD"/>
    <w:rsid w:val="00851814"/>
    <w:rsid w:val="00851F46"/>
    <w:rsid w:val="00854EFA"/>
    <w:rsid w:val="00855FEF"/>
    <w:rsid w:val="008562EA"/>
    <w:rsid w:val="00861150"/>
    <w:rsid w:val="00862D71"/>
    <w:rsid w:val="00863CF3"/>
    <w:rsid w:val="00867566"/>
    <w:rsid w:val="008733D5"/>
    <w:rsid w:val="00873E63"/>
    <w:rsid w:val="00880A39"/>
    <w:rsid w:val="0088129C"/>
    <w:rsid w:val="00885878"/>
    <w:rsid w:val="00885CD4"/>
    <w:rsid w:val="00891327"/>
    <w:rsid w:val="00894A99"/>
    <w:rsid w:val="00896602"/>
    <w:rsid w:val="00897220"/>
    <w:rsid w:val="00897C3B"/>
    <w:rsid w:val="008A031A"/>
    <w:rsid w:val="008A084D"/>
    <w:rsid w:val="008A0DFE"/>
    <w:rsid w:val="008A19F4"/>
    <w:rsid w:val="008A2FE0"/>
    <w:rsid w:val="008A673D"/>
    <w:rsid w:val="008B312B"/>
    <w:rsid w:val="008B32FA"/>
    <w:rsid w:val="008B73A5"/>
    <w:rsid w:val="008B7A25"/>
    <w:rsid w:val="008C009B"/>
    <w:rsid w:val="008C27FF"/>
    <w:rsid w:val="008D0985"/>
    <w:rsid w:val="008D157A"/>
    <w:rsid w:val="008D22F0"/>
    <w:rsid w:val="008D7EF3"/>
    <w:rsid w:val="008E0C37"/>
    <w:rsid w:val="008E416E"/>
    <w:rsid w:val="008E4AA8"/>
    <w:rsid w:val="008E669B"/>
    <w:rsid w:val="008F02A6"/>
    <w:rsid w:val="008F538E"/>
    <w:rsid w:val="008F6521"/>
    <w:rsid w:val="00902170"/>
    <w:rsid w:val="00904325"/>
    <w:rsid w:val="009059B2"/>
    <w:rsid w:val="009111B1"/>
    <w:rsid w:val="009117DA"/>
    <w:rsid w:val="00912821"/>
    <w:rsid w:val="00914C19"/>
    <w:rsid w:val="0091595B"/>
    <w:rsid w:val="00916185"/>
    <w:rsid w:val="00920E7A"/>
    <w:rsid w:val="00921004"/>
    <w:rsid w:val="009218E8"/>
    <w:rsid w:val="009225E0"/>
    <w:rsid w:val="0092262F"/>
    <w:rsid w:val="00922BDD"/>
    <w:rsid w:val="00925BE0"/>
    <w:rsid w:val="009265F2"/>
    <w:rsid w:val="00926EB0"/>
    <w:rsid w:val="0093219A"/>
    <w:rsid w:val="009340A2"/>
    <w:rsid w:val="00936459"/>
    <w:rsid w:val="009405A9"/>
    <w:rsid w:val="00941E2D"/>
    <w:rsid w:val="009421AE"/>
    <w:rsid w:val="00943008"/>
    <w:rsid w:val="009458A0"/>
    <w:rsid w:val="0094777D"/>
    <w:rsid w:val="00954EA2"/>
    <w:rsid w:val="00960EE2"/>
    <w:rsid w:val="00963008"/>
    <w:rsid w:val="00963626"/>
    <w:rsid w:val="00965382"/>
    <w:rsid w:val="00965B9D"/>
    <w:rsid w:val="00966E9B"/>
    <w:rsid w:val="009679B6"/>
    <w:rsid w:val="009705F9"/>
    <w:rsid w:val="009708C5"/>
    <w:rsid w:val="00972126"/>
    <w:rsid w:val="009821CD"/>
    <w:rsid w:val="00983386"/>
    <w:rsid w:val="0098440A"/>
    <w:rsid w:val="00984503"/>
    <w:rsid w:val="0098655C"/>
    <w:rsid w:val="00986B29"/>
    <w:rsid w:val="009879B9"/>
    <w:rsid w:val="009902A9"/>
    <w:rsid w:val="0099183C"/>
    <w:rsid w:val="00992C9E"/>
    <w:rsid w:val="0099548D"/>
    <w:rsid w:val="00995A15"/>
    <w:rsid w:val="009972A2"/>
    <w:rsid w:val="00997BE1"/>
    <w:rsid w:val="009A025C"/>
    <w:rsid w:val="009A13F5"/>
    <w:rsid w:val="009B18FA"/>
    <w:rsid w:val="009B200B"/>
    <w:rsid w:val="009B29F6"/>
    <w:rsid w:val="009B591D"/>
    <w:rsid w:val="009B75D5"/>
    <w:rsid w:val="009B77D2"/>
    <w:rsid w:val="009C135E"/>
    <w:rsid w:val="009C163A"/>
    <w:rsid w:val="009C2D66"/>
    <w:rsid w:val="009C3082"/>
    <w:rsid w:val="009D080A"/>
    <w:rsid w:val="009D1780"/>
    <w:rsid w:val="009D1DD8"/>
    <w:rsid w:val="009E13CB"/>
    <w:rsid w:val="009E160A"/>
    <w:rsid w:val="009E222A"/>
    <w:rsid w:val="009E5FC8"/>
    <w:rsid w:val="009E6D84"/>
    <w:rsid w:val="009F0101"/>
    <w:rsid w:val="009F015F"/>
    <w:rsid w:val="009F0FA6"/>
    <w:rsid w:val="009F1C7D"/>
    <w:rsid w:val="009F1F3B"/>
    <w:rsid w:val="009F6CFD"/>
    <w:rsid w:val="009F6D07"/>
    <w:rsid w:val="00A00270"/>
    <w:rsid w:val="00A00402"/>
    <w:rsid w:val="00A00A91"/>
    <w:rsid w:val="00A00B87"/>
    <w:rsid w:val="00A019CE"/>
    <w:rsid w:val="00A01CC2"/>
    <w:rsid w:val="00A04A2E"/>
    <w:rsid w:val="00A050E0"/>
    <w:rsid w:val="00A07920"/>
    <w:rsid w:val="00A079B4"/>
    <w:rsid w:val="00A13AEF"/>
    <w:rsid w:val="00A1401E"/>
    <w:rsid w:val="00A1442C"/>
    <w:rsid w:val="00A156DD"/>
    <w:rsid w:val="00A17F7F"/>
    <w:rsid w:val="00A237CF"/>
    <w:rsid w:val="00A23A71"/>
    <w:rsid w:val="00A24E2A"/>
    <w:rsid w:val="00A2549C"/>
    <w:rsid w:val="00A27D0A"/>
    <w:rsid w:val="00A30181"/>
    <w:rsid w:val="00A30494"/>
    <w:rsid w:val="00A308F8"/>
    <w:rsid w:val="00A30E99"/>
    <w:rsid w:val="00A34727"/>
    <w:rsid w:val="00A35D64"/>
    <w:rsid w:val="00A3635A"/>
    <w:rsid w:val="00A374AC"/>
    <w:rsid w:val="00A40A6A"/>
    <w:rsid w:val="00A419AC"/>
    <w:rsid w:val="00A436A2"/>
    <w:rsid w:val="00A4434C"/>
    <w:rsid w:val="00A5250F"/>
    <w:rsid w:val="00A53514"/>
    <w:rsid w:val="00A5793E"/>
    <w:rsid w:val="00A57B07"/>
    <w:rsid w:val="00A610CE"/>
    <w:rsid w:val="00A61958"/>
    <w:rsid w:val="00A61BDD"/>
    <w:rsid w:val="00A6648D"/>
    <w:rsid w:val="00A67864"/>
    <w:rsid w:val="00A678FC"/>
    <w:rsid w:val="00A701CB"/>
    <w:rsid w:val="00A704BF"/>
    <w:rsid w:val="00A71C3E"/>
    <w:rsid w:val="00A71E31"/>
    <w:rsid w:val="00A724A9"/>
    <w:rsid w:val="00A74761"/>
    <w:rsid w:val="00A8019D"/>
    <w:rsid w:val="00A83ECB"/>
    <w:rsid w:val="00A87878"/>
    <w:rsid w:val="00A90697"/>
    <w:rsid w:val="00AA32D9"/>
    <w:rsid w:val="00AA4BAF"/>
    <w:rsid w:val="00AA5D76"/>
    <w:rsid w:val="00AB2E4B"/>
    <w:rsid w:val="00AB3DC5"/>
    <w:rsid w:val="00AB5F6D"/>
    <w:rsid w:val="00AB6E2A"/>
    <w:rsid w:val="00AB726C"/>
    <w:rsid w:val="00AB78D5"/>
    <w:rsid w:val="00AC38E2"/>
    <w:rsid w:val="00AC3C91"/>
    <w:rsid w:val="00AC5415"/>
    <w:rsid w:val="00AC6253"/>
    <w:rsid w:val="00AC78C2"/>
    <w:rsid w:val="00AD068C"/>
    <w:rsid w:val="00AD0B7D"/>
    <w:rsid w:val="00AD20B6"/>
    <w:rsid w:val="00AD475E"/>
    <w:rsid w:val="00AD576A"/>
    <w:rsid w:val="00AD637E"/>
    <w:rsid w:val="00AD644A"/>
    <w:rsid w:val="00AD6E26"/>
    <w:rsid w:val="00AE050D"/>
    <w:rsid w:val="00AE0660"/>
    <w:rsid w:val="00AE633C"/>
    <w:rsid w:val="00AF26AE"/>
    <w:rsid w:val="00AF319C"/>
    <w:rsid w:val="00AF427E"/>
    <w:rsid w:val="00AF51BA"/>
    <w:rsid w:val="00B01263"/>
    <w:rsid w:val="00B018BA"/>
    <w:rsid w:val="00B03796"/>
    <w:rsid w:val="00B045F6"/>
    <w:rsid w:val="00B04894"/>
    <w:rsid w:val="00B05669"/>
    <w:rsid w:val="00B056CB"/>
    <w:rsid w:val="00B05F43"/>
    <w:rsid w:val="00B077E7"/>
    <w:rsid w:val="00B12027"/>
    <w:rsid w:val="00B155EC"/>
    <w:rsid w:val="00B2255D"/>
    <w:rsid w:val="00B226D7"/>
    <w:rsid w:val="00B23291"/>
    <w:rsid w:val="00B2500E"/>
    <w:rsid w:val="00B25685"/>
    <w:rsid w:val="00B258CF"/>
    <w:rsid w:val="00B27586"/>
    <w:rsid w:val="00B27C1E"/>
    <w:rsid w:val="00B30563"/>
    <w:rsid w:val="00B30C8C"/>
    <w:rsid w:val="00B34397"/>
    <w:rsid w:val="00B403EB"/>
    <w:rsid w:val="00B41371"/>
    <w:rsid w:val="00B44A9A"/>
    <w:rsid w:val="00B47D88"/>
    <w:rsid w:val="00B513D7"/>
    <w:rsid w:val="00B52BEC"/>
    <w:rsid w:val="00B52D13"/>
    <w:rsid w:val="00B53F33"/>
    <w:rsid w:val="00B54E57"/>
    <w:rsid w:val="00B55B20"/>
    <w:rsid w:val="00B562B0"/>
    <w:rsid w:val="00B615D6"/>
    <w:rsid w:val="00B62E65"/>
    <w:rsid w:val="00B718A4"/>
    <w:rsid w:val="00B731DD"/>
    <w:rsid w:val="00B73358"/>
    <w:rsid w:val="00B74178"/>
    <w:rsid w:val="00B74FD0"/>
    <w:rsid w:val="00B80908"/>
    <w:rsid w:val="00B80C96"/>
    <w:rsid w:val="00B811F6"/>
    <w:rsid w:val="00B83B07"/>
    <w:rsid w:val="00B8469E"/>
    <w:rsid w:val="00B84EE1"/>
    <w:rsid w:val="00B85592"/>
    <w:rsid w:val="00B87093"/>
    <w:rsid w:val="00B91583"/>
    <w:rsid w:val="00B92E30"/>
    <w:rsid w:val="00B9304F"/>
    <w:rsid w:val="00B93C03"/>
    <w:rsid w:val="00B953E7"/>
    <w:rsid w:val="00B95F76"/>
    <w:rsid w:val="00B97AC1"/>
    <w:rsid w:val="00BA2C43"/>
    <w:rsid w:val="00BA3199"/>
    <w:rsid w:val="00BA7139"/>
    <w:rsid w:val="00BB1528"/>
    <w:rsid w:val="00BB2978"/>
    <w:rsid w:val="00BB2DEA"/>
    <w:rsid w:val="00BB4AE2"/>
    <w:rsid w:val="00BB55D3"/>
    <w:rsid w:val="00BC33BF"/>
    <w:rsid w:val="00BC3BB5"/>
    <w:rsid w:val="00BC41AB"/>
    <w:rsid w:val="00BC4438"/>
    <w:rsid w:val="00BC7021"/>
    <w:rsid w:val="00BD1002"/>
    <w:rsid w:val="00BD3B33"/>
    <w:rsid w:val="00BD3FC7"/>
    <w:rsid w:val="00BD5167"/>
    <w:rsid w:val="00BD5489"/>
    <w:rsid w:val="00BD68DF"/>
    <w:rsid w:val="00BE4818"/>
    <w:rsid w:val="00BE4F96"/>
    <w:rsid w:val="00BE50C1"/>
    <w:rsid w:val="00BE587F"/>
    <w:rsid w:val="00BE7635"/>
    <w:rsid w:val="00BF009E"/>
    <w:rsid w:val="00BF2ACE"/>
    <w:rsid w:val="00BF331C"/>
    <w:rsid w:val="00BF66FA"/>
    <w:rsid w:val="00C02625"/>
    <w:rsid w:val="00C06D4B"/>
    <w:rsid w:val="00C10F2A"/>
    <w:rsid w:val="00C1217C"/>
    <w:rsid w:val="00C15B9A"/>
    <w:rsid w:val="00C16958"/>
    <w:rsid w:val="00C1767E"/>
    <w:rsid w:val="00C24E20"/>
    <w:rsid w:val="00C277C0"/>
    <w:rsid w:val="00C30265"/>
    <w:rsid w:val="00C320D7"/>
    <w:rsid w:val="00C3428B"/>
    <w:rsid w:val="00C40AF6"/>
    <w:rsid w:val="00C41F0A"/>
    <w:rsid w:val="00C45AEB"/>
    <w:rsid w:val="00C46DAF"/>
    <w:rsid w:val="00C507D2"/>
    <w:rsid w:val="00C56E5E"/>
    <w:rsid w:val="00C6079F"/>
    <w:rsid w:val="00C61D79"/>
    <w:rsid w:val="00C634CF"/>
    <w:rsid w:val="00C64AB4"/>
    <w:rsid w:val="00C6542D"/>
    <w:rsid w:val="00C66A2F"/>
    <w:rsid w:val="00C7079C"/>
    <w:rsid w:val="00C7124E"/>
    <w:rsid w:val="00C7320C"/>
    <w:rsid w:val="00C756AA"/>
    <w:rsid w:val="00C7625F"/>
    <w:rsid w:val="00C843CA"/>
    <w:rsid w:val="00C86E54"/>
    <w:rsid w:val="00C9374E"/>
    <w:rsid w:val="00C95306"/>
    <w:rsid w:val="00C96322"/>
    <w:rsid w:val="00CA0FE5"/>
    <w:rsid w:val="00CA185D"/>
    <w:rsid w:val="00CA35A0"/>
    <w:rsid w:val="00CA44E6"/>
    <w:rsid w:val="00CA69ED"/>
    <w:rsid w:val="00CA6FDE"/>
    <w:rsid w:val="00CA78DF"/>
    <w:rsid w:val="00CB1885"/>
    <w:rsid w:val="00CB44A4"/>
    <w:rsid w:val="00CB533B"/>
    <w:rsid w:val="00CB6BDD"/>
    <w:rsid w:val="00CC1AE3"/>
    <w:rsid w:val="00CC545E"/>
    <w:rsid w:val="00CC628D"/>
    <w:rsid w:val="00CC68F4"/>
    <w:rsid w:val="00CD0A59"/>
    <w:rsid w:val="00CD2CD2"/>
    <w:rsid w:val="00CD4EE6"/>
    <w:rsid w:val="00CD66A4"/>
    <w:rsid w:val="00CD7EA2"/>
    <w:rsid w:val="00CE1079"/>
    <w:rsid w:val="00CE1E71"/>
    <w:rsid w:val="00CE1ECA"/>
    <w:rsid w:val="00CE415D"/>
    <w:rsid w:val="00CE45F6"/>
    <w:rsid w:val="00CE50D9"/>
    <w:rsid w:val="00CE5516"/>
    <w:rsid w:val="00CE7EDB"/>
    <w:rsid w:val="00CF19E6"/>
    <w:rsid w:val="00CF1F0A"/>
    <w:rsid w:val="00CF2BAA"/>
    <w:rsid w:val="00CF350E"/>
    <w:rsid w:val="00CF3F04"/>
    <w:rsid w:val="00CF4848"/>
    <w:rsid w:val="00CF56BD"/>
    <w:rsid w:val="00D00416"/>
    <w:rsid w:val="00D0507E"/>
    <w:rsid w:val="00D05803"/>
    <w:rsid w:val="00D078D0"/>
    <w:rsid w:val="00D11344"/>
    <w:rsid w:val="00D13968"/>
    <w:rsid w:val="00D1459B"/>
    <w:rsid w:val="00D14E0E"/>
    <w:rsid w:val="00D15051"/>
    <w:rsid w:val="00D16390"/>
    <w:rsid w:val="00D20C3F"/>
    <w:rsid w:val="00D27706"/>
    <w:rsid w:val="00D31595"/>
    <w:rsid w:val="00D32292"/>
    <w:rsid w:val="00D33C36"/>
    <w:rsid w:val="00D40B14"/>
    <w:rsid w:val="00D41177"/>
    <w:rsid w:val="00D442C6"/>
    <w:rsid w:val="00D45EB4"/>
    <w:rsid w:val="00D4747C"/>
    <w:rsid w:val="00D512EA"/>
    <w:rsid w:val="00D52793"/>
    <w:rsid w:val="00D5634B"/>
    <w:rsid w:val="00D60123"/>
    <w:rsid w:val="00D64C73"/>
    <w:rsid w:val="00D65272"/>
    <w:rsid w:val="00D66750"/>
    <w:rsid w:val="00D66B21"/>
    <w:rsid w:val="00D71248"/>
    <w:rsid w:val="00D748F2"/>
    <w:rsid w:val="00D7753F"/>
    <w:rsid w:val="00D90E82"/>
    <w:rsid w:val="00D916F0"/>
    <w:rsid w:val="00D93C94"/>
    <w:rsid w:val="00D95772"/>
    <w:rsid w:val="00D95F42"/>
    <w:rsid w:val="00DA155C"/>
    <w:rsid w:val="00DA2AAC"/>
    <w:rsid w:val="00DA2BE4"/>
    <w:rsid w:val="00DA4B01"/>
    <w:rsid w:val="00DA4F6C"/>
    <w:rsid w:val="00DA5A18"/>
    <w:rsid w:val="00DA7D2B"/>
    <w:rsid w:val="00DB0B28"/>
    <w:rsid w:val="00DB0B71"/>
    <w:rsid w:val="00DB436A"/>
    <w:rsid w:val="00DB46AA"/>
    <w:rsid w:val="00DC2B92"/>
    <w:rsid w:val="00DC3984"/>
    <w:rsid w:val="00DC48F8"/>
    <w:rsid w:val="00DD206F"/>
    <w:rsid w:val="00DD54A9"/>
    <w:rsid w:val="00DD6230"/>
    <w:rsid w:val="00DD658C"/>
    <w:rsid w:val="00DD6D49"/>
    <w:rsid w:val="00DD7631"/>
    <w:rsid w:val="00DE1B15"/>
    <w:rsid w:val="00DE4491"/>
    <w:rsid w:val="00DE4727"/>
    <w:rsid w:val="00DE7BD8"/>
    <w:rsid w:val="00DF12E4"/>
    <w:rsid w:val="00DF1E8A"/>
    <w:rsid w:val="00DF3AAC"/>
    <w:rsid w:val="00DF5FC4"/>
    <w:rsid w:val="00E00175"/>
    <w:rsid w:val="00E022A4"/>
    <w:rsid w:val="00E05295"/>
    <w:rsid w:val="00E054E6"/>
    <w:rsid w:val="00E10FAE"/>
    <w:rsid w:val="00E12DA4"/>
    <w:rsid w:val="00E1721D"/>
    <w:rsid w:val="00E17E6C"/>
    <w:rsid w:val="00E23BD2"/>
    <w:rsid w:val="00E24AAD"/>
    <w:rsid w:val="00E25702"/>
    <w:rsid w:val="00E269DD"/>
    <w:rsid w:val="00E26A34"/>
    <w:rsid w:val="00E26E72"/>
    <w:rsid w:val="00E27410"/>
    <w:rsid w:val="00E358C8"/>
    <w:rsid w:val="00E35A23"/>
    <w:rsid w:val="00E3728D"/>
    <w:rsid w:val="00E37526"/>
    <w:rsid w:val="00E37948"/>
    <w:rsid w:val="00E37F5C"/>
    <w:rsid w:val="00E40318"/>
    <w:rsid w:val="00E40A0F"/>
    <w:rsid w:val="00E41795"/>
    <w:rsid w:val="00E42E9A"/>
    <w:rsid w:val="00E44429"/>
    <w:rsid w:val="00E44628"/>
    <w:rsid w:val="00E44957"/>
    <w:rsid w:val="00E51D17"/>
    <w:rsid w:val="00E576C2"/>
    <w:rsid w:val="00E60531"/>
    <w:rsid w:val="00E60DCD"/>
    <w:rsid w:val="00E60F45"/>
    <w:rsid w:val="00E615DE"/>
    <w:rsid w:val="00E6258E"/>
    <w:rsid w:val="00E64EE9"/>
    <w:rsid w:val="00E66116"/>
    <w:rsid w:val="00E7176E"/>
    <w:rsid w:val="00E719C7"/>
    <w:rsid w:val="00E7398D"/>
    <w:rsid w:val="00E75AE6"/>
    <w:rsid w:val="00E768FB"/>
    <w:rsid w:val="00E76CA2"/>
    <w:rsid w:val="00E80F8B"/>
    <w:rsid w:val="00E8331E"/>
    <w:rsid w:val="00E83A0D"/>
    <w:rsid w:val="00E85C9D"/>
    <w:rsid w:val="00E87AFF"/>
    <w:rsid w:val="00E90D65"/>
    <w:rsid w:val="00E91594"/>
    <w:rsid w:val="00E91F51"/>
    <w:rsid w:val="00E954FF"/>
    <w:rsid w:val="00E9578D"/>
    <w:rsid w:val="00EA0823"/>
    <w:rsid w:val="00EA2877"/>
    <w:rsid w:val="00EA2A72"/>
    <w:rsid w:val="00EA39C8"/>
    <w:rsid w:val="00EA3FFB"/>
    <w:rsid w:val="00EA406E"/>
    <w:rsid w:val="00EA4ACA"/>
    <w:rsid w:val="00EA5870"/>
    <w:rsid w:val="00EA587B"/>
    <w:rsid w:val="00EB01D0"/>
    <w:rsid w:val="00EB1701"/>
    <w:rsid w:val="00EB1A17"/>
    <w:rsid w:val="00EB2801"/>
    <w:rsid w:val="00EC1C28"/>
    <w:rsid w:val="00EC27FA"/>
    <w:rsid w:val="00EC59DE"/>
    <w:rsid w:val="00ED1269"/>
    <w:rsid w:val="00ED25B0"/>
    <w:rsid w:val="00ED2CD0"/>
    <w:rsid w:val="00ED4248"/>
    <w:rsid w:val="00ED67F2"/>
    <w:rsid w:val="00ED6BA2"/>
    <w:rsid w:val="00EE28D2"/>
    <w:rsid w:val="00EE2D3C"/>
    <w:rsid w:val="00EE5997"/>
    <w:rsid w:val="00EE6EC8"/>
    <w:rsid w:val="00EF1237"/>
    <w:rsid w:val="00EF1663"/>
    <w:rsid w:val="00EF480A"/>
    <w:rsid w:val="00EF4A55"/>
    <w:rsid w:val="00EF65EC"/>
    <w:rsid w:val="00F0131F"/>
    <w:rsid w:val="00F0146D"/>
    <w:rsid w:val="00F04B8A"/>
    <w:rsid w:val="00F0605D"/>
    <w:rsid w:val="00F07E1E"/>
    <w:rsid w:val="00F12824"/>
    <w:rsid w:val="00F12B0A"/>
    <w:rsid w:val="00F14852"/>
    <w:rsid w:val="00F1650B"/>
    <w:rsid w:val="00F17274"/>
    <w:rsid w:val="00F2316D"/>
    <w:rsid w:val="00F26D6F"/>
    <w:rsid w:val="00F31644"/>
    <w:rsid w:val="00F32B8C"/>
    <w:rsid w:val="00F36A2F"/>
    <w:rsid w:val="00F373CE"/>
    <w:rsid w:val="00F42412"/>
    <w:rsid w:val="00F42F54"/>
    <w:rsid w:val="00F50733"/>
    <w:rsid w:val="00F55927"/>
    <w:rsid w:val="00F55F92"/>
    <w:rsid w:val="00F57F5E"/>
    <w:rsid w:val="00F6571C"/>
    <w:rsid w:val="00F66923"/>
    <w:rsid w:val="00F72658"/>
    <w:rsid w:val="00F72EEF"/>
    <w:rsid w:val="00F73768"/>
    <w:rsid w:val="00F7679F"/>
    <w:rsid w:val="00F77805"/>
    <w:rsid w:val="00F77FDC"/>
    <w:rsid w:val="00F83594"/>
    <w:rsid w:val="00F83E62"/>
    <w:rsid w:val="00F83FB8"/>
    <w:rsid w:val="00F846AD"/>
    <w:rsid w:val="00F85E1E"/>
    <w:rsid w:val="00F867DA"/>
    <w:rsid w:val="00F90665"/>
    <w:rsid w:val="00F9148F"/>
    <w:rsid w:val="00F92EBB"/>
    <w:rsid w:val="00FA06C2"/>
    <w:rsid w:val="00FA0FBF"/>
    <w:rsid w:val="00FA239B"/>
    <w:rsid w:val="00FA3E6F"/>
    <w:rsid w:val="00FB1037"/>
    <w:rsid w:val="00FB1689"/>
    <w:rsid w:val="00FB1F02"/>
    <w:rsid w:val="00FB239B"/>
    <w:rsid w:val="00FB2721"/>
    <w:rsid w:val="00FB2829"/>
    <w:rsid w:val="00FB4E40"/>
    <w:rsid w:val="00FB6DA1"/>
    <w:rsid w:val="00FC0039"/>
    <w:rsid w:val="00FC1874"/>
    <w:rsid w:val="00FC666B"/>
    <w:rsid w:val="00FC6EA5"/>
    <w:rsid w:val="00FC769D"/>
    <w:rsid w:val="00FD0AA1"/>
    <w:rsid w:val="00FD25CE"/>
    <w:rsid w:val="00FD2B30"/>
    <w:rsid w:val="00FD3A77"/>
    <w:rsid w:val="00FD4DCE"/>
    <w:rsid w:val="00FD7363"/>
    <w:rsid w:val="00FE3FAC"/>
    <w:rsid w:val="00FE6E02"/>
    <w:rsid w:val="00FE770D"/>
    <w:rsid w:val="00FF067D"/>
    <w:rsid w:val="00FF1787"/>
    <w:rsid w:val="00FF5C58"/>
    <w:rsid w:val="01857A54"/>
    <w:rsid w:val="01BB16C3"/>
    <w:rsid w:val="02C4237D"/>
    <w:rsid w:val="02C860E1"/>
    <w:rsid w:val="02D762A4"/>
    <w:rsid w:val="03414BAD"/>
    <w:rsid w:val="035E3E9D"/>
    <w:rsid w:val="03756280"/>
    <w:rsid w:val="037759DB"/>
    <w:rsid w:val="03E55D95"/>
    <w:rsid w:val="04341785"/>
    <w:rsid w:val="046C242F"/>
    <w:rsid w:val="04D231DD"/>
    <w:rsid w:val="056B24B2"/>
    <w:rsid w:val="05F16173"/>
    <w:rsid w:val="060235E3"/>
    <w:rsid w:val="07385C97"/>
    <w:rsid w:val="07DB4B0E"/>
    <w:rsid w:val="07FC4B13"/>
    <w:rsid w:val="081755E2"/>
    <w:rsid w:val="08C71ABD"/>
    <w:rsid w:val="08E7552F"/>
    <w:rsid w:val="090708BF"/>
    <w:rsid w:val="09972DCB"/>
    <w:rsid w:val="09A27867"/>
    <w:rsid w:val="09CA5FBE"/>
    <w:rsid w:val="0A682B60"/>
    <w:rsid w:val="0A9A6C41"/>
    <w:rsid w:val="0AB1740B"/>
    <w:rsid w:val="0AE46E08"/>
    <w:rsid w:val="0B0F299D"/>
    <w:rsid w:val="0C786DF7"/>
    <w:rsid w:val="0C997EDF"/>
    <w:rsid w:val="0CB6416F"/>
    <w:rsid w:val="0CF81046"/>
    <w:rsid w:val="0D361D9E"/>
    <w:rsid w:val="0D645114"/>
    <w:rsid w:val="0D6636F6"/>
    <w:rsid w:val="0DE600D6"/>
    <w:rsid w:val="0E64486A"/>
    <w:rsid w:val="0E807809"/>
    <w:rsid w:val="0E8E6B9E"/>
    <w:rsid w:val="0EB85E84"/>
    <w:rsid w:val="0F473689"/>
    <w:rsid w:val="0FAD217E"/>
    <w:rsid w:val="0FC17A9A"/>
    <w:rsid w:val="0FC36D79"/>
    <w:rsid w:val="0FCD1D93"/>
    <w:rsid w:val="0FD054D9"/>
    <w:rsid w:val="12182737"/>
    <w:rsid w:val="122B3065"/>
    <w:rsid w:val="12B1141E"/>
    <w:rsid w:val="133F437D"/>
    <w:rsid w:val="1391097A"/>
    <w:rsid w:val="13915F64"/>
    <w:rsid w:val="13BD2229"/>
    <w:rsid w:val="142D4ED8"/>
    <w:rsid w:val="15545429"/>
    <w:rsid w:val="15FE7496"/>
    <w:rsid w:val="160639B0"/>
    <w:rsid w:val="162F3D52"/>
    <w:rsid w:val="164D7B33"/>
    <w:rsid w:val="16D61BD8"/>
    <w:rsid w:val="178F4011"/>
    <w:rsid w:val="180031A1"/>
    <w:rsid w:val="18C12DC3"/>
    <w:rsid w:val="18E04CF6"/>
    <w:rsid w:val="18E4354A"/>
    <w:rsid w:val="193A711D"/>
    <w:rsid w:val="19541A70"/>
    <w:rsid w:val="198A6DAF"/>
    <w:rsid w:val="199E1ABC"/>
    <w:rsid w:val="19A96E74"/>
    <w:rsid w:val="1A5F1C60"/>
    <w:rsid w:val="1A8A62FA"/>
    <w:rsid w:val="1AF17EAD"/>
    <w:rsid w:val="1B0D737E"/>
    <w:rsid w:val="1B34133B"/>
    <w:rsid w:val="1B3F193C"/>
    <w:rsid w:val="1BE85643"/>
    <w:rsid w:val="1BF82509"/>
    <w:rsid w:val="1C343D9E"/>
    <w:rsid w:val="1C641AE3"/>
    <w:rsid w:val="1CF00D78"/>
    <w:rsid w:val="1CFC208F"/>
    <w:rsid w:val="1D302956"/>
    <w:rsid w:val="1D8D2404"/>
    <w:rsid w:val="1DE455CF"/>
    <w:rsid w:val="1EAA7496"/>
    <w:rsid w:val="1EE81AD5"/>
    <w:rsid w:val="1FA0753C"/>
    <w:rsid w:val="1FAF75FE"/>
    <w:rsid w:val="1FB90F01"/>
    <w:rsid w:val="20694728"/>
    <w:rsid w:val="20976F4B"/>
    <w:rsid w:val="20993FE8"/>
    <w:rsid w:val="20C74F63"/>
    <w:rsid w:val="217B445F"/>
    <w:rsid w:val="218D48D5"/>
    <w:rsid w:val="21EF1C01"/>
    <w:rsid w:val="229612A5"/>
    <w:rsid w:val="239373AC"/>
    <w:rsid w:val="23BA7CFF"/>
    <w:rsid w:val="242C4B5B"/>
    <w:rsid w:val="24376984"/>
    <w:rsid w:val="2472525C"/>
    <w:rsid w:val="24AE2620"/>
    <w:rsid w:val="24AF4ED5"/>
    <w:rsid w:val="24D170DD"/>
    <w:rsid w:val="24F66C50"/>
    <w:rsid w:val="25253CB2"/>
    <w:rsid w:val="253E37D4"/>
    <w:rsid w:val="25AA06EC"/>
    <w:rsid w:val="25C938DD"/>
    <w:rsid w:val="25CF7371"/>
    <w:rsid w:val="262428DC"/>
    <w:rsid w:val="26C368E5"/>
    <w:rsid w:val="26FD6C5B"/>
    <w:rsid w:val="271975E9"/>
    <w:rsid w:val="278F4BC9"/>
    <w:rsid w:val="27F14A93"/>
    <w:rsid w:val="27F60A87"/>
    <w:rsid w:val="28440B32"/>
    <w:rsid w:val="291D4307"/>
    <w:rsid w:val="29952BF1"/>
    <w:rsid w:val="29C637E3"/>
    <w:rsid w:val="29D21DDB"/>
    <w:rsid w:val="2A17569E"/>
    <w:rsid w:val="2AF25C9C"/>
    <w:rsid w:val="2BDD4DC4"/>
    <w:rsid w:val="2BFD2E57"/>
    <w:rsid w:val="2C5A6534"/>
    <w:rsid w:val="2C5D18B4"/>
    <w:rsid w:val="2C9112C8"/>
    <w:rsid w:val="2D6F14CB"/>
    <w:rsid w:val="2D8753CC"/>
    <w:rsid w:val="2E9077CD"/>
    <w:rsid w:val="2E946040"/>
    <w:rsid w:val="2F7F20E9"/>
    <w:rsid w:val="2F8A7696"/>
    <w:rsid w:val="30322328"/>
    <w:rsid w:val="30326A17"/>
    <w:rsid w:val="311D5B44"/>
    <w:rsid w:val="317704EC"/>
    <w:rsid w:val="32715A3B"/>
    <w:rsid w:val="32CE5B82"/>
    <w:rsid w:val="332B643F"/>
    <w:rsid w:val="346D5A0E"/>
    <w:rsid w:val="34942490"/>
    <w:rsid w:val="349674D7"/>
    <w:rsid w:val="349C17DC"/>
    <w:rsid w:val="349E2263"/>
    <w:rsid w:val="34EC1A2E"/>
    <w:rsid w:val="34F008C0"/>
    <w:rsid w:val="34FB6EE7"/>
    <w:rsid w:val="35050658"/>
    <w:rsid w:val="351A51D8"/>
    <w:rsid w:val="35453C90"/>
    <w:rsid w:val="35B931AA"/>
    <w:rsid w:val="36884CE3"/>
    <w:rsid w:val="369E107D"/>
    <w:rsid w:val="36BC1BF3"/>
    <w:rsid w:val="36E94E47"/>
    <w:rsid w:val="36FC3A64"/>
    <w:rsid w:val="37007F0F"/>
    <w:rsid w:val="373F3B6F"/>
    <w:rsid w:val="37C94174"/>
    <w:rsid w:val="38AE311E"/>
    <w:rsid w:val="38CD67D3"/>
    <w:rsid w:val="38DD0FD9"/>
    <w:rsid w:val="3900737A"/>
    <w:rsid w:val="393C7F7D"/>
    <w:rsid w:val="396518BA"/>
    <w:rsid w:val="396C511C"/>
    <w:rsid w:val="3979294C"/>
    <w:rsid w:val="39BB2527"/>
    <w:rsid w:val="3B56111A"/>
    <w:rsid w:val="3BE57FBF"/>
    <w:rsid w:val="3C061936"/>
    <w:rsid w:val="3CF74C93"/>
    <w:rsid w:val="3DCE3D1C"/>
    <w:rsid w:val="3DD7409C"/>
    <w:rsid w:val="3DFC138E"/>
    <w:rsid w:val="3E9045D2"/>
    <w:rsid w:val="3EBD60A8"/>
    <w:rsid w:val="3FB56C1B"/>
    <w:rsid w:val="3FE12549"/>
    <w:rsid w:val="3FFD3D4D"/>
    <w:rsid w:val="40044C2A"/>
    <w:rsid w:val="40C22055"/>
    <w:rsid w:val="414F184A"/>
    <w:rsid w:val="41736AF1"/>
    <w:rsid w:val="420B2530"/>
    <w:rsid w:val="427639D2"/>
    <w:rsid w:val="435B43F6"/>
    <w:rsid w:val="43E53CA8"/>
    <w:rsid w:val="44387EB8"/>
    <w:rsid w:val="44777027"/>
    <w:rsid w:val="44F1067E"/>
    <w:rsid w:val="45476731"/>
    <w:rsid w:val="45552864"/>
    <w:rsid w:val="45634DA9"/>
    <w:rsid w:val="45E15C47"/>
    <w:rsid w:val="46103CB9"/>
    <w:rsid w:val="4630445C"/>
    <w:rsid w:val="46601FFA"/>
    <w:rsid w:val="46A052CE"/>
    <w:rsid w:val="47463B2A"/>
    <w:rsid w:val="47783112"/>
    <w:rsid w:val="4803172D"/>
    <w:rsid w:val="487718DF"/>
    <w:rsid w:val="48CC18FD"/>
    <w:rsid w:val="49C15A04"/>
    <w:rsid w:val="49D73590"/>
    <w:rsid w:val="4A0D453E"/>
    <w:rsid w:val="4A594596"/>
    <w:rsid w:val="4A7A49F4"/>
    <w:rsid w:val="4AB24F12"/>
    <w:rsid w:val="4B3628A3"/>
    <w:rsid w:val="4BB943B0"/>
    <w:rsid w:val="4BF61160"/>
    <w:rsid w:val="4BF83E26"/>
    <w:rsid w:val="4C0030F4"/>
    <w:rsid w:val="4CA94683"/>
    <w:rsid w:val="4D293B05"/>
    <w:rsid w:val="4D49762C"/>
    <w:rsid w:val="4DA3579F"/>
    <w:rsid w:val="4DF23C89"/>
    <w:rsid w:val="4EE709F5"/>
    <w:rsid w:val="4F3C7715"/>
    <w:rsid w:val="4F456925"/>
    <w:rsid w:val="4F4C7552"/>
    <w:rsid w:val="4F55002E"/>
    <w:rsid w:val="502D0392"/>
    <w:rsid w:val="50300370"/>
    <w:rsid w:val="50B57563"/>
    <w:rsid w:val="50D43A3A"/>
    <w:rsid w:val="511249C0"/>
    <w:rsid w:val="51783EE9"/>
    <w:rsid w:val="517C0C04"/>
    <w:rsid w:val="51E725F7"/>
    <w:rsid w:val="52D20C4D"/>
    <w:rsid w:val="53BB4D1C"/>
    <w:rsid w:val="54EA3CF7"/>
    <w:rsid w:val="551A1C22"/>
    <w:rsid w:val="554751BB"/>
    <w:rsid w:val="55696C45"/>
    <w:rsid w:val="56092154"/>
    <w:rsid w:val="563D400E"/>
    <w:rsid w:val="563D798B"/>
    <w:rsid w:val="567333CE"/>
    <w:rsid w:val="5692708D"/>
    <w:rsid w:val="56EC5B7F"/>
    <w:rsid w:val="570709E3"/>
    <w:rsid w:val="578D0A14"/>
    <w:rsid w:val="57E60501"/>
    <w:rsid w:val="57F43D22"/>
    <w:rsid w:val="581D2BBF"/>
    <w:rsid w:val="5915699E"/>
    <w:rsid w:val="59DC39C7"/>
    <w:rsid w:val="5A47527D"/>
    <w:rsid w:val="5AD92098"/>
    <w:rsid w:val="5B0A274E"/>
    <w:rsid w:val="5B152D5F"/>
    <w:rsid w:val="5C6158F0"/>
    <w:rsid w:val="5D901E73"/>
    <w:rsid w:val="5D99402D"/>
    <w:rsid w:val="5E047679"/>
    <w:rsid w:val="5E4E5BFC"/>
    <w:rsid w:val="5EB71FAE"/>
    <w:rsid w:val="5EC01D98"/>
    <w:rsid w:val="5F4336D6"/>
    <w:rsid w:val="5FC56377"/>
    <w:rsid w:val="5FEA041F"/>
    <w:rsid w:val="5FF75848"/>
    <w:rsid w:val="60827328"/>
    <w:rsid w:val="60EB6A58"/>
    <w:rsid w:val="620A1069"/>
    <w:rsid w:val="630131FE"/>
    <w:rsid w:val="6341110D"/>
    <w:rsid w:val="63476E8B"/>
    <w:rsid w:val="63B209B2"/>
    <w:rsid w:val="63B6268E"/>
    <w:rsid w:val="63B72E86"/>
    <w:rsid w:val="64213089"/>
    <w:rsid w:val="6481766C"/>
    <w:rsid w:val="65925C18"/>
    <w:rsid w:val="65AE4E94"/>
    <w:rsid w:val="65AE7F5E"/>
    <w:rsid w:val="65B11AAF"/>
    <w:rsid w:val="663A6541"/>
    <w:rsid w:val="665B1F0A"/>
    <w:rsid w:val="67A21E15"/>
    <w:rsid w:val="686F361B"/>
    <w:rsid w:val="69033857"/>
    <w:rsid w:val="696B0509"/>
    <w:rsid w:val="69A21DCA"/>
    <w:rsid w:val="69E05312"/>
    <w:rsid w:val="69EC3854"/>
    <w:rsid w:val="6A157E83"/>
    <w:rsid w:val="6A197B9E"/>
    <w:rsid w:val="6A730680"/>
    <w:rsid w:val="6B3D425E"/>
    <w:rsid w:val="6B682056"/>
    <w:rsid w:val="6C220CD5"/>
    <w:rsid w:val="6C5A526D"/>
    <w:rsid w:val="6C924480"/>
    <w:rsid w:val="6CBE0A1E"/>
    <w:rsid w:val="6E4375B3"/>
    <w:rsid w:val="6E654178"/>
    <w:rsid w:val="6E705A9F"/>
    <w:rsid w:val="6E9E0302"/>
    <w:rsid w:val="6F312C5A"/>
    <w:rsid w:val="6F545390"/>
    <w:rsid w:val="6F825C9F"/>
    <w:rsid w:val="703E416C"/>
    <w:rsid w:val="70A75112"/>
    <w:rsid w:val="70FA499F"/>
    <w:rsid w:val="70FE4952"/>
    <w:rsid w:val="716532DB"/>
    <w:rsid w:val="71734AE7"/>
    <w:rsid w:val="71AD175E"/>
    <w:rsid w:val="71F63B30"/>
    <w:rsid w:val="722C0D09"/>
    <w:rsid w:val="722D570A"/>
    <w:rsid w:val="72460ABD"/>
    <w:rsid w:val="72536041"/>
    <w:rsid w:val="728C148F"/>
    <w:rsid w:val="72A72905"/>
    <w:rsid w:val="734F4651"/>
    <w:rsid w:val="73BE4E5A"/>
    <w:rsid w:val="73CB40C1"/>
    <w:rsid w:val="741523DA"/>
    <w:rsid w:val="74B155C0"/>
    <w:rsid w:val="759F249C"/>
    <w:rsid w:val="75D875A1"/>
    <w:rsid w:val="75FF1370"/>
    <w:rsid w:val="767103B3"/>
    <w:rsid w:val="76B05F16"/>
    <w:rsid w:val="77274E96"/>
    <w:rsid w:val="773F56D6"/>
    <w:rsid w:val="77591DAD"/>
    <w:rsid w:val="77D82803"/>
    <w:rsid w:val="781B5030"/>
    <w:rsid w:val="78F33325"/>
    <w:rsid w:val="78F9053A"/>
    <w:rsid w:val="79054CD7"/>
    <w:rsid w:val="791F54E5"/>
    <w:rsid w:val="7940316B"/>
    <w:rsid w:val="79F76BB1"/>
    <w:rsid w:val="7A547F4F"/>
    <w:rsid w:val="7A73118D"/>
    <w:rsid w:val="7B3D47DB"/>
    <w:rsid w:val="7B4D0A15"/>
    <w:rsid w:val="7BC54D3B"/>
    <w:rsid w:val="7C263AAD"/>
    <w:rsid w:val="7EAB5EAC"/>
    <w:rsid w:val="7EC02D84"/>
    <w:rsid w:val="7EC24806"/>
    <w:rsid w:val="7F653748"/>
    <w:rsid w:val="7F6C2F0C"/>
    <w:rsid w:val="7FE6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1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uiPriority="35" w:unhideWhenUsed="1" w:qFormat="1"/>
    <w:lsdException w:name="annotation reference" w:qFormat="1"/>
    <w:lsdException w:name="page number" w:qFormat="1"/>
    <w:lsdException w:name="endnote reference" w:qFormat="1"/>
    <w:lsdException w:name="endnote text" w:qFormat="1"/>
    <w:lsdException w:name="toa heading"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spacing w:line="360" w:lineRule="auto"/>
    </w:pPr>
    <w:rPr>
      <w:rFonts w:ascii="Calibri" w:hAnsi="Calibri"/>
      <w:sz w:val="24"/>
      <w:szCs w:val="22"/>
    </w:rPr>
  </w:style>
  <w:style w:type="paragraph" w:styleId="12">
    <w:name w:val="heading 1"/>
    <w:basedOn w:val="a"/>
    <w:next w:val="a"/>
    <w:link w:val="1Char"/>
    <w:uiPriority w:val="9"/>
    <w:qFormat/>
    <w:pPr>
      <w:keepNext/>
      <w:keepLines/>
      <w:jc w:val="center"/>
      <w:outlineLvl w:val="0"/>
    </w:pPr>
    <w:rPr>
      <w:rFonts w:ascii="宋体" w:hAnsi="宋体"/>
      <w:b/>
      <w:bCs/>
      <w:sz w:val="36"/>
      <w:szCs w:val="24"/>
    </w:rPr>
  </w:style>
  <w:style w:type="paragraph" w:styleId="20">
    <w:name w:val="heading 2"/>
    <w:basedOn w:val="a"/>
    <w:next w:val="a"/>
    <w:link w:val="2Char"/>
    <w:uiPriority w:val="9"/>
    <w:unhideWhenUsed/>
    <w:qFormat/>
    <w:pPr>
      <w:keepNext/>
      <w:keepLines/>
      <w:jc w:val="center"/>
      <w:outlineLvl w:val="1"/>
    </w:pPr>
    <w:rPr>
      <w:rFonts w:ascii="Cambria" w:hAnsi="Cambria"/>
      <w:b/>
      <w:bCs/>
      <w:sz w:val="32"/>
      <w:szCs w:val="26"/>
    </w:rPr>
  </w:style>
  <w:style w:type="paragraph" w:styleId="3">
    <w:name w:val="heading 3"/>
    <w:basedOn w:val="a"/>
    <w:next w:val="a"/>
    <w:link w:val="3Char"/>
    <w:uiPriority w:val="9"/>
    <w:unhideWhenUsed/>
    <w:qFormat/>
    <w:pPr>
      <w:keepNext/>
      <w:keepLines/>
      <w:spacing w:before="200"/>
      <w:jc w:val="center"/>
      <w:outlineLvl w:val="2"/>
    </w:pPr>
    <w:rPr>
      <w:rFonts w:ascii="Cambria" w:hAnsi="Cambria"/>
      <w:b/>
      <w:bCs/>
      <w:sz w:val="28"/>
    </w:rPr>
  </w:style>
  <w:style w:type="paragraph" w:styleId="4">
    <w:name w:val="heading 4"/>
    <w:basedOn w:val="a"/>
    <w:next w:val="a1"/>
    <w:link w:val="4Char"/>
    <w:uiPriority w:val="9"/>
    <w:unhideWhenUsed/>
    <w:qFormat/>
    <w:pPr>
      <w:keepNext/>
      <w:keepLines/>
      <w:spacing w:before="200"/>
      <w:outlineLvl w:val="3"/>
    </w:pPr>
    <w:rPr>
      <w:rFonts w:ascii="Cambria" w:hAnsi="Cambria"/>
      <w:b/>
      <w:bCs/>
      <w:iCs/>
      <w:color w:val="000000"/>
    </w:rPr>
  </w:style>
  <w:style w:type="paragraph" w:styleId="5">
    <w:name w:val="heading 5"/>
    <w:basedOn w:val="a"/>
    <w:next w:val="a"/>
    <w:link w:val="5Char"/>
    <w:uiPriority w:val="9"/>
    <w:unhideWhenUsed/>
    <w:qFormat/>
    <w:pPr>
      <w:keepNext/>
      <w:keepLines/>
      <w:spacing w:before="200"/>
      <w:outlineLvl w:val="4"/>
    </w:pPr>
    <w:rPr>
      <w:rFonts w:ascii="Cambria" w:hAnsi="Cambria"/>
      <w:color w:val="16505E"/>
    </w:rPr>
  </w:style>
  <w:style w:type="paragraph" w:styleId="6">
    <w:name w:val="heading 6"/>
    <w:basedOn w:val="a"/>
    <w:next w:val="a"/>
    <w:link w:val="6Char"/>
    <w:uiPriority w:val="9"/>
    <w:unhideWhenUsed/>
    <w:qFormat/>
    <w:pPr>
      <w:keepNext/>
      <w:keepLines/>
      <w:spacing w:before="200"/>
      <w:outlineLvl w:val="5"/>
    </w:pPr>
    <w:rPr>
      <w:rFonts w:ascii="Cambria" w:hAnsi="Cambria"/>
      <w:i/>
      <w:iCs/>
      <w:color w:val="16505E"/>
    </w:rPr>
  </w:style>
  <w:style w:type="paragraph" w:styleId="7">
    <w:name w:val="heading 7"/>
    <w:basedOn w:val="a"/>
    <w:next w:val="a"/>
    <w:link w:val="7Char"/>
    <w:uiPriority w:val="9"/>
    <w:unhideWhenUsed/>
    <w:qFormat/>
    <w:pPr>
      <w:keepNext/>
      <w:keepLines/>
      <w:spacing w:before="200"/>
      <w:outlineLvl w:val="6"/>
    </w:pPr>
    <w:rPr>
      <w:rFonts w:ascii="Cambria" w:hAnsi="Cambria"/>
      <w:i/>
      <w:iCs/>
      <w:color w:val="404040"/>
    </w:rPr>
  </w:style>
  <w:style w:type="paragraph" w:styleId="8">
    <w:name w:val="heading 8"/>
    <w:basedOn w:val="a"/>
    <w:next w:val="a"/>
    <w:link w:val="8Char"/>
    <w:uiPriority w:val="9"/>
    <w:unhideWhenUsed/>
    <w:qFormat/>
    <w:pPr>
      <w:keepNext/>
      <w:keepLines/>
      <w:spacing w:before="200"/>
      <w:outlineLvl w:val="7"/>
    </w:pPr>
    <w:rPr>
      <w:rFonts w:ascii="Cambria" w:hAnsi="Cambria"/>
      <w:color w:val="2DA2BF"/>
      <w:sz w:val="20"/>
      <w:szCs w:val="20"/>
    </w:rPr>
  </w:style>
  <w:style w:type="paragraph" w:styleId="9">
    <w:name w:val="heading 9"/>
    <w:basedOn w:val="a"/>
    <w:next w:val="a"/>
    <w:link w:val="9Char"/>
    <w:uiPriority w:val="9"/>
    <w:unhideWhenUsed/>
    <w:qFormat/>
    <w:pPr>
      <w:keepNext/>
      <w:keepLines/>
      <w:spacing w:before="200"/>
      <w:outlineLvl w:val="8"/>
    </w:pPr>
    <w:rPr>
      <w:rFonts w:ascii="Cambr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qFormat/>
    <w:pPr>
      <w:adjustRightInd w:val="0"/>
      <w:ind w:left="420" w:right="33"/>
      <w:textAlignment w:val="baseline"/>
    </w:pPr>
  </w:style>
  <w:style w:type="paragraph" w:customStyle="1" w:styleId="a1">
    <w:name w:val="正文模式"/>
    <w:basedOn w:val="a"/>
    <w:qFormat/>
    <w:pPr>
      <w:ind w:firstLineChars="200" w:firstLine="480"/>
    </w:pPr>
    <w:rPr>
      <w:rFonts w:cs="宋体"/>
      <w:szCs w:val="20"/>
    </w:rPr>
  </w:style>
  <w:style w:type="paragraph" w:styleId="a5">
    <w:name w:val="Normal Indent"/>
    <w:basedOn w:val="a"/>
    <w:link w:val="Char1"/>
    <w:qFormat/>
    <w:pPr>
      <w:ind w:firstLineChars="200" w:firstLine="420"/>
    </w:pPr>
  </w:style>
  <w:style w:type="paragraph" w:styleId="a6">
    <w:name w:val="caption"/>
    <w:basedOn w:val="a"/>
    <w:next w:val="a"/>
    <w:uiPriority w:val="35"/>
    <w:unhideWhenUsed/>
    <w:qFormat/>
    <w:pPr>
      <w:spacing w:line="240" w:lineRule="auto"/>
    </w:pPr>
    <w:rPr>
      <w:b/>
      <w:bCs/>
      <w:color w:val="2DA2BF"/>
      <w:sz w:val="18"/>
      <w:szCs w:val="18"/>
    </w:rPr>
  </w:style>
  <w:style w:type="paragraph" w:styleId="a7">
    <w:name w:val="Document Map"/>
    <w:basedOn w:val="a"/>
    <w:link w:val="Char"/>
    <w:qFormat/>
    <w:pPr>
      <w:shd w:val="clear" w:color="auto" w:fill="000080"/>
    </w:pPr>
  </w:style>
  <w:style w:type="paragraph" w:styleId="a8">
    <w:name w:val="toa heading"/>
    <w:basedOn w:val="a"/>
    <w:next w:val="a"/>
    <w:qFormat/>
    <w:pPr>
      <w:autoSpaceDE w:val="0"/>
      <w:autoSpaceDN w:val="0"/>
      <w:adjustRightInd w:val="0"/>
      <w:spacing w:before="120"/>
    </w:pPr>
    <w:rPr>
      <w:rFonts w:ascii="Arial" w:hAnsi="Arial"/>
    </w:rPr>
  </w:style>
  <w:style w:type="paragraph" w:styleId="a9">
    <w:name w:val="annotation text"/>
    <w:basedOn w:val="a"/>
    <w:qFormat/>
  </w:style>
  <w:style w:type="paragraph" w:styleId="30">
    <w:name w:val="Body Text 3"/>
    <w:basedOn w:val="a"/>
    <w:qFormat/>
    <w:pPr>
      <w:ind w:right="-108"/>
    </w:pPr>
    <w:rPr>
      <w:b/>
    </w:rPr>
  </w:style>
  <w:style w:type="paragraph" w:styleId="aa">
    <w:name w:val="Body Text"/>
    <w:basedOn w:val="a"/>
    <w:next w:val="a"/>
    <w:link w:val="Char0"/>
    <w:qFormat/>
    <w:pPr>
      <w:jc w:val="center"/>
    </w:pPr>
  </w:style>
  <w:style w:type="paragraph" w:styleId="ab">
    <w:name w:val="Body Text Indent"/>
    <w:basedOn w:val="a"/>
    <w:link w:val="Char2"/>
    <w:qFormat/>
    <w:pPr>
      <w:spacing w:after="120"/>
      <w:ind w:leftChars="200" w:left="420"/>
    </w:pPr>
  </w:style>
  <w:style w:type="paragraph" w:styleId="21">
    <w:name w:val="List 2"/>
    <w:basedOn w:val="a"/>
    <w:qFormat/>
    <w:pPr>
      <w:ind w:leftChars="200" w:left="100" w:hangingChars="200" w:hanging="200"/>
    </w:pPr>
    <w:rPr>
      <w:szCs w:val="24"/>
    </w:rPr>
  </w:style>
  <w:style w:type="paragraph" w:styleId="31">
    <w:name w:val="toc 3"/>
    <w:basedOn w:val="a"/>
    <w:next w:val="a"/>
    <w:uiPriority w:val="39"/>
    <w:qFormat/>
    <w:pPr>
      <w:spacing w:beforeLines="100" w:before="312"/>
      <w:ind w:left="480" w:firstLineChars="200" w:firstLine="480"/>
    </w:pPr>
    <w:rPr>
      <w:i/>
    </w:rPr>
  </w:style>
  <w:style w:type="paragraph" w:styleId="ac">
    <w:name w:val="Plain Text"/>
    <w:basedOn w:val="a"/>
    <w:link w:val="Char10"/>
    <w:qFormat/>
    <w:rPr>
      <w:rFonts w:ascii="宋体" w:hAnsi="Courier New"/>
    </w:rPr>
  </w:style>
  <w:style w:type="paragraph" w:styleId="ad">
    <w:name w:val="Date"/>
    <w:basedOn w:val="a"/>
    <w:next w:val="a"/>
    <w:link w:val="Char3"/>
    <w:qFormat/>
    <w:pPr>
      <w:ind w:leftChars="2500" w:left="100"/>
    </w:pPr>
  </w:style>
  <w:style w:type="paragraph" w:styleId="22">
    <w:name w:val="Body Text Indent 2"/>
    <w:basedOn w:val="a"/>
    <w:link w:val="2Char0"/>
    <w:qFormat/>
    <w:pPr>
      <w:spacing w:after="120" w:line="480" w:lineRule="auto"/>
      <w:ind w:leftChars="200" w:left="420"/>
    </w:pPr>
  </w:style>
  <w:style w:type="paragraph" w:styleId="ae">
    <w:name w:val="endnote text"/>
    <w:basedOn w:val="a"/>
    <w:qFormat/>
    <w:pPr>
      <w:snapToGrid w:val="0"/>
    </w:pPr>
  </w:style>
  <w:style w:type="paragraph" w:styleId="af">
    <w:name w:val="Balloon Text"/>
    <w:basedOn w:val="a"/>
    <w:qFormat/>
    <w:rPr>
      <w:sz w:val="18"/>
    </w:rPr>
  </w:style>
  <w:style w:type="paragraph" w:styleId="af0">
    <w:name w:val="footer"/>
    <w:basedOn w:val="a"/>
    <w:link w:val="Char4"/>
    <w:uiPriority w:val="99"/>
    <w:qFormat/>
    <w:pPr>
      <w:tabs>
        <w:tab w:val="center" w:pos="4153"/>
        <w:tab w:val="right" w:pos="8306"/>
      </w:tabs>
      <w:snapToGrid w:val="0"/>
    </w:pPr>
    <w:rPr>
      <w:sz w:val="18"/>
    </w:rPr>
  </w:style>
  <w:style w:type="paragraph" w:styleId="af1">
    <w:name w:val="header"/>
    <w:basedOn w:val="a"/>
    <w:link w:val="Char5"/>
    <w:qFormat/>
    <w:pPr>
      <w:pBdr>
        <w:bottom w:val="single" w:sz="6" w:space="1" w:color="auto"/>
      </w:pBdr>
      <w:tabs>
        <w:tab w:val="center" w:pos="4153"/>
        <w:tab w:val="right" w:pos="8306"/>
      </w:tabs>
      <w:snapToGrid w:val="0"/>
      <w:jc w:val="center"/>
    </w:pPr>
    <w:rPr>
      <w:sz w:val="18"/>
    </w:rPr>
  </w:style>
  <w:style w:type="paragraph" w:styleId="13">
    <w:name w:val="toc 1"/>
    <w:basedOn w:val="a"/>
    <w:next w:val="a"/>
    <w:uiPriority w:val="39"/>
    <w:qFormat/>
    <w:rPr>
      <w:sz w:val="20"/>
    </w:rPr>
  </w:style>
  <w:style w:type="paragraph" w:styleId="af2">
    <w:name w:val="Subtitle"/>
    <w:basedOn w:val="a"/>
    <w:next w:val="a"/>
    <w:link w:val="Char6"/>
    <w:uiPriority w:val="11"/>
    <w:qFormat/>
    <w:rPr>
      <w:rFonts w:ascii="Cambria" w:hAnsi="Cambria"/>
      <w:i/>
      <w:iCs/>
      <w:color w:val="2DA2BF"/>
      <w:spacing w:val="15"/>
      <w:szCs w:val="24"/>
    </w:rPr>
  </w:style>
  <w:style w:type="paragraph" w:styleId="32">
    <w:name w:val="Body Text Indent 3"/>
    <w:basedOn w:val="a"/>
    <w:link w:val="3Char0"/>
    <w:qFormat/>
    <w:pPr>
      <w:spacing w:after="120"/>
      <w:ind w:leftChars="200" w:left="420"/>
    </w:pPr>
    <w:rPr>
      <w:sz w:val="16"/>
    </w:rPr>
  </w:style>
  <w:style w:type="paragraph" w:styleId="23">
    <w:name w:val="toc 2"/>
    <w:basedOn w:val="a"/>
    <w:next w:val="a"/>
    <w:uiPriority w:val="39"/>
    <w:qFormat/>
    <w:pPr>
      <w:spacing w:beforeLines="100" w:before="312"/>
      <w:ind w:left="240" w:firstLineChars="200" w:firstLine="480"/>
    </w:pPr>
    <w:rPr>
      <w:smallCaps/>
    </w:rPr>
  </w:style>
  <w:style w:type="paragraph" w:styleId="24">
    <w:name w:val="Body Text 2"/>
    <w:basedOn w:val="a"/>
    <w:link w:val="2Char1"/>
    <w:qFormat/>
    <w:rPr>
      <w:sz w:val="3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Arial Unicode MS"/>
      <w:sz w:val="20"/>
    </w:rPr>
  </w:style>
  <w:style w:type="paragraph" w:styleId="af3">
    <w:name w:val="Normal (Web)"/>
    <w:basedOn w:val="a"/>
    <w:qFormat/>
    <w:pPr>
      <w:spacing w:before="100" w:beforeAutospacing="1" w:after="100" w:afterAutospacing="1"/>
    </w:pPr>
    <w:rPr>
      <w:rFonts w:ascii="宋体" w:hAnsi="宋体"/>
    </w:rPr>
  </w:style>
  <w:style w:type="paragraph" w:styleId="af4">
    <w:name w:val="Title"/>
    <w:basedOn w:val="a"/>
    <w:next w:val="a"/>
    <w:link w:val="Char7"/>
    <w:uiPriority w:val="10"/>
    <w:qFormat/>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af5">
    <w:name w:val="annotation subject"/>
    <w:basedOn w:val="a9"/>
    <w:next w:val="a9"/>
    <w:qFormat/>
    <w:rPr>
      <w:b/>
    </w:rPr>
  </w:style>
  <w:style w:type="paragraph" w:styleId="25">
    <w:name w:val="Body Text First Indent 2"/>
    <w:basedOn w:val="ab"/>
    <w:qFormat/>
    <w:pPr>
      <w:ind w:firstLineChars="200" w:firstLine="420"/>
    </w:pPr>
    <w:rPr>
      <w:szCs w:val="24"/>
    </w:rPr>
  </w:style>
  <w:style w:type="table" w:styleId="af6">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bCs/>
    </w:rPr>
  </w:style>
  <w:style w:type="character" w:styleId="af8">
    <w:name w:val="endnote reference"/>
    <w:qFormat/>
    <w:rPr>
      <w:vertAlign w:val="superscript"/>
    </w:rPr>
  </w:style>
  <w:style w:type="character" w:styleId="af9">
    <w:name w:val="page number"/>
    <w:qFormat/>
  </w:style>
  <w:style w:type="character" w:styleId="afa">
    <w:name w:val="FollowedHyperlink"/>
    <w:qFormat/>
    <w:rPr>
      <w:color w:val="333333"/>
      <w:u w:val="none"/>
    </w:rPr>
  </w:style>
  <w:style w:type="character" w:styleId="afb">
    <w:name w:val="Emphasis"/>
    <w:uiPriority w:val="20"/>
    <w:qFormat/>
    <w:rPr>
      <w:i/>
      <w:iCs/>
    </w:rPr>
  </w:style>
  <w:style w:type="character" w:styleId="HTML0">
    <w:name w:val="HTML Definition"/>
    <w:qFormat/>
    <w:rPr>
      <w:i/>
      <w:iCs/>
    </w:rPr>
  </w:style>
  <w:style w:type="character" w:styleId="afc">
    <w:name w:val="Hyperlink"/>
    <w:uiPriority w:val="99"/>
    <w:qFormat/>
    <w:rPr>
      <w:color w:val="333333"/>
      <w:u w:val="none"/>
    </w:rPr>
  </w:style>
  <w:style w:type="character" w:styleId="HTML1">
    <w:name w:val="HTML Code"/>
    <w:qFormat/>
    <w:rPr>
      <w:rFonts w:ascii="Menlo" w:eastAsia="Menlo" w:hAnsi="Menlo" w:cs="Menlo"/>
      <w:color w:val="C7254E"/>
      <w:sz w:val="21"/>
      <w:szCs w:val="21"/>
      <w:shd w:val="clear" w:color="auto" w:fill="F9F2F4"/>
    </w:rPr>
  </w:style>
  <w:style w:type="character" w:styleId="afd">
    <w:name w:val="annotation reference"/>
    <w:qFormat/>
    <w:rPr>
      <w:sz w:val="21"/>
    </w:rPr>
  </w:style>
  <w:style w:type="character" w:styleId="HTML2">
    <w:name w:val="HTML Keyboard"/>
    <w:qFormat/>
    <w:rPr>
      <w:rFonts w:ascii="Menlo" w:eastAsia="Menlo" w:hAnsi="Menlo" w:cs="Menlo" w:hint="default"/>
      <w:color w:val="FFFFFF"/>
      <w:sz w:val="21"/>
      <w:szCs w:val="21"/>
      <w:shd w:val="clear" w:color="auto" w:fill="333333"/>
    </w:rPr>
  </w:style>
  <w:style w:type="character" w:styleId="HTML3">
    <w:name w:val="HTML Sample"/>
    <w:qFormat/>
    <w:rPr>
      <w:rFonts w:ascii="Menlo" w:eastAsia="Menlo" w:hAnsi="Menlo" w:cs="Menlo" w:hint="default"/>
      <w:sz w:val="21"/>
      <w:szCs w:val="21"/>
    </w:rPr>
  </w:style>
  <w:style w:type="character" w:customStyle="1" w:styleId="1Char">
    <w:name w:val="标题 1 Char"/>
    <w:link w:val="12"/>
    <w:uiPriority w:val="9"/>
    <w:qFormat/>
    <w:rPr>
      <w:rFonts w:ascii="宋体" w:hAnsi="宋体"/>
      <w:b/>
      <w:bCs/>
      <w:sz w:val="36"/>
      <w:szCs w:val="24"/>
    </w:rPr>
  </w:style>
  <w:style w:type="character" w:customStyle="1" w:styleId="2Char">
    <w:name w:val="标题 2 Char"/>
    <w:link w:val="20"/>
    <w:uiPriority w:val="9"/>
    <w:qFormat/>
    <w:rPr>
      <w:rFonts w:ascii="Cambria" w:hAnsi="Cambria"/>
      <w:b/>
      <w:bCs/>
      <w:sz w:val="32"/>
      <w:szCs w:val="26"/>
    </w:rPr>
  </w:style>
  <w:style w:type="character" w:customStyle="1" w:styleId="3Char">
    <w:name w:val="标题 3 Char"/>
    <w:link w:val="3"/>
    <w:uiPriority w:val="9"/>
    <w:qFormat/>
    <w:rPr>
      <w:rFonts w:ascii="Cambria" w:hAnsi="Cambria"/>
      <w:b/>
      <w:bCs/>
      <w:sz w:val="28"/>
      <w:szCs w:val="22"/>
    </w:rPr>
  </w:style>
  <w:style w:type="character" w:customStyle="1" w:styleId="4Char">
    <w:name w:val="标题 4 Char"/>
    <w:link w:val="4"/>
    <w:uiPriority w:val="9"/>
    <w:qFormat/>
    <w:rPr>
      <w:rFonts w:ascii="Cambria" w:hAnsi="Cambria" w:cs="Times New Roman"/>
      <w:b/>
      <w:bCs/>
      <w:iCs/>
      <w:color w:val="000000"/>
      <w:sz w:val="24"/>
    </w:rPr>
  </w:style>
  <w:style w:type="character" w:customStyle="1" w:styleId="5Char">
    <w:name w:val="标题 5 Char"/>
    <w:link w:val="5"/>
    <w:uiPriority w:val="9"/>
    <w:qFormat/>
    <w:rPr>
      <w:rFonts w:ascii="Cambria" w:eastAsia="宋体" w:hAnsi="Cambria" w:cs="Times New Roman"/>
      <w:color w:val="16505E"/>
    </w:rPr>
  </w:style>
  <w:style w:type="character" w:customStyle="1" w:styleId="6Char">
    <w:name w:val="标题 6 Char"/>
    <w:link w:val="6"/>
    <w:uiPriority w:val="9"/>
    <w:qFormat/>
    <w:rPr>
      <w:rFonts w:ascii="Cambria" w:eastAsia="宋体" w:hAnsi="Cambria" w:cs="Times New Roman"/>
      <w:i/>
      <w:iCs/>
      <w:color w:val="16505E"/>
    </w:rPr>
  </w:style>
  <w:style w:type="character" w:customStyle="1" w:styleId="7Char">
    <w:name w:val="标题 7 Char"/>
    <w:link w:val="7"/>
    <w:uiPriority w:val="9"/>
    <w:qFormat/>
    <w:rPr>
      <w:rFonts w:ascii="Cambria" w:eastAsia="宋体" w:hAnsi="Cambria" w:cs="Times New Roman"/>
      <w:i/>
      <w:iCs/>
      <w:color w:val="404040"/>
    </w:rPr>
  </w:style>
  <w:style w:type="character" w:customStyle="1" w:styleId="8Char">
    <w:name w:val="标题 8 Char"/>
    <w:link w:val="8"/>
    <w:uiPriority w:val="9"/>
    <w:qFormat/>
    <w:rPr>
      <w:rFonts w:ascii="Cambria" w:eastAsia="宋体" w:hAnsi="Cambria" w:cs="Times New Roman"/>
      <w:color w:val="2DA2BF"/>
      <w:sz w:val="20"/>
      <w:szCs w:val="20"/>
    </w:rPr>
  </w:style>
  <w:style w:type="character" w:customStyle="1" w:styleId="9Char">
    <w:name w:val="标题 9 Char"/>
    <w:link w:val="9"/>
    <w:uiPriority w:val="9"/>
    <w:qFormat/>
    <w:rPr>
      <w:rFonts w:ascii="Cambria" w:eastAsia="宋体" w:hAnsi="Cambria" w:cs="Times New Roman"/>
      <w:i/>
      <w:iCs/>
      <w:color w:val="404040"/>
      <w:sz w:val="20"/>
      <w:szCs w:val="20"/>
    </w:rPr>
  </w:style>
  <w:style w:type="character" w:customStyle="1" w:styleId="Char1">
    <w:name w:val="正文缩进 Char1"/>
    <w:link w:val="a5"/>
    <w:qFormat/>
    <w:rPr>
      <w:rFonts w:eastAsia="宋体"/>
      <w:kern w:val="2"/>
      <w:sz w:val="21"/>
      <w:lang w:val="en-US" w:eastAsia="zh-CN" w:bidi="ar-SA"/>
    </w:rPr>
  </w:style>
  <w:style w:type="character" w:customStyle="1" w:styleId="Char">
    <w:name w:val="文档结构图 Char"/>
    <w:link w:val="a7"/>
    <w:qFormat/>
    <w:rPr>
      <w:rFonts w:eastAsia="宋体"/>
      <w:kern w:val="2"/>
      <w:sz w:val="21"/>
      <w:lang w:val="en-US" w:eastAsia="zh-CN"/>
    </w:rPr>
  </w:style>
  <w:style w:type="character" w:customStyle="1" w:styleId="Char0">
    <w:name w:val="正文文本 Char"/>
    <w:link w:val="aa"/>
    <w:qFormat/>
    <w:rPr>
      <w:rFonts w:eastAsia="宋体"/>
      <w:kern w:val="2"/>
      <w:sz w:val="21"/>
      <w:lang w:val="en-US" w:eastAsia="zh-CN"/>
    </w:rPr>
  </w:style>
  <w:style w:type="character" w:customStyle="1" w:styleId="Char2">
    <w:name w:val="正文文本缩进 Char"/>
    <w:link w:val="ab"/>
    <w:qFormat/>
    <w:rPr>
      <w:kern w:val="2"/>
      <w:sz w:val="21"/>
    </w:rPr>
  </w:style>
  <w:style w:type="character" w:customStyle="1" w:styleId="Char10">
    <w:name w:val="纯文本 Char1"/>
    <w:link w:val="ac"/>
    <w:qFormat/>
    <w:rPr>
      <w:rFonts w:ascii="宋体" w:eastAsia="宋体" w:hAnsi="Courier New"/>
      <w:kern w:val="2"/>
      <w:sz w:val="21"/>
      <w:lang w:val="en-US" w:eastAsia="zh-CN"/>
    </w:rPr>
  </w:style>
  <w:style w:type="character" w:customStyle="1" w:styleId="Char3">
    <w:name w:val="日期 Char"/>
    <w:link w:val="ad"/>
    <w:uiPriority w:val="99"/>
    <w:qFormat/>
    <w:rPr>
      <w:kern w:val="2"/>
      <w:sz w:val="21"/>
    </w:rPr>
  </w:style>
  <w:style w:type="character" w:customStyle="1" w:styleId="2Char0">
    <w:name w:val="正文文本缩进 2 Char"/>
    <w:link w:val="22"/>
    <w:qFormat/>
    <w:rPr>
      <w:rFonts w:eastAsia="宋体"/>
      <w:kern w:val="2"/>
      <w:sz w:val="21"/>
      <w:lang w:val="en-US" w:eastAsia="zh-CN"/>
    </w:rPr>
  </w:style>
  <w:style w:type="character" w:customStyle="1" w:styleId="Char4">
    <w:name w:val="页脚 Char"/>
    <w:link w:val="af0"/>
    <w:uiPriority w:val="99"/>
    <w:qFormat/>
    <w:rPr>
      <w:kern w:val="2"/>
      <w:sz w:val="18"/>
    </w:rPr>
  </w:style>
  <w:style w:type="character" w:customStyle="1" w:styleId="Char5">
    <w:name w:val="页眉 Char"/>
    <w:link w:val="af1"/>
    <w:qFormat/>
    <w:rPr>
      <w:kern w:val="2"/>
      <w:sz w:val="18"/>
    </w:rPr>
  </w:style>
  <w:style w:type="character" w:customStyle="1" w:styleId="Char6">
    <w:name w:val="副标题 Char"/>
    <w:link w:val="af2"/>
    <w:uiPriority w:val="11"/>
    <w:qFormat/>
    <w:rPr>
      <w:rFonts w:ascii="Cambria" w:eastAsia="宋体" w:hAnsi="Cambria" w:cs="Times New Roman"/>
      <w:i/>
      <w:iCs/>
      <w:color w:val="2DA2BF"/>
      <w:spacing w:val="15"/>
      <w:sz w:val="24"/>
      <w:szCs w:val="24"/>
    </w:rPr>
  </w:style>
  <w:style w:type="character" w:customStyle="1" w:styleId="3Char0">
    <w:name w:val="正文文本缩进 3 Char"/>
    <w:link w:val="32"/>
    <w:qFormat/>
    <w:rPr>
      <w:rFonts w:eastAsia="宋体"/>
      <w:kern w:val="2"/>
      <w:sz w:val="16"/>
      <w:lang w:val="en-US" w:eastAsia="zh-CN"/>
    </w:rPr>
  </w:style>
  <w:style w:type="character" w:customStyle="1" w:styleId="2Char1">
    <w:name w:val="正文文本 2 Char"/>
    <w:link w:val="24"/>
    <w:qFormat/>
    <w:rPr>
      <w:rFonts w:eastAsia="宋体"/>
      <w:kern w:val="2"/>
      <w:sz w:val="30"/>
      <w:lang w:val="en-US" w:eastAsia="zh-CN"/>
    </w:rPr>
  </w:style>
  <w:style w:type="character" w:customStyle="1" w:styleId="Char7">
    <w:name w:val="标题 Char"/>
    <w:link w:val="af4"/>
    <w:uiPriority w:val="10"/>
    <w:qFormat/>
    <w:rPr>
      <w:rFonts w:ascii="Cambria" w:eastAsia="宋体" w:hAnsi="Cambria" w:cs="Times New Roman"/>
      <w:color w:val="343434"/>
      <w:spacing w:val="5"/>
      <w:kern w:val="28"/>
      <w:sz w:val="52"/>
      <w:szCs w:val="52"/>
    </w:rPr>
  </w:style>
  <w:style w:type="paragraph" w:customStyle="1" w:styleId="310">
    <w:name w:val="正文文本 31"/>
    <w:basedOn w:val="a"/>
    <w:qFormat/>
    <w:rPr>
      <w:sz w:val="16"/>
      <w:szCs w:val="16"/>
    </w:rPr>
  </w:style>
  <w:style w:type="character" w:customStyle="1" w:styleId="2Char10">
    <w:name w:val="标题 2 Char1"/>
    <w:qFormat/>
    <w:rPr>
      <w:rFonts w:ascii="宋体" w:eastAsia="宋体" w:hAnsi="宋体"/>
      <w:b/>
      <w:kern w:val="2"/>
      <w:sz w:val="24"/>
      <w:lang w:val="en-US" w:eastAsia="zh-CN"/>
    </w:rPr>
  </w:style>
  <w:style w:type="character" w:customStyle="1" w:styleId="4Char1">
    <w:name w:val="标题 4 Char1"/>
    <w:qFormat/>
    <w:rPr>
      <w:rFonts w:eastAsia="宋体"/>
      <w:color w:val="FF0000"/>
      <w:kern w:val="2"/>
      <w:sz w:val="28"/>
      <w:u w:val="single"/>
      <w:lang w:val="en-US" w:eastAsia="zh-CN"/>
    </w:rPr>
  </w:style>
  <w:style w:type="character" w:customStyle="1" w:styleId="5Char1">
    <w:name w:val="标题 5 Char1"/>
    <w:qFormat/>
    <w:rPr>
      <w:rFonts w:eastAsia="宋体"/>
      <w:b/>
      <w:kern w:val="2"/>
      <w:sz w:val="28"/>
      <w:lang w:val="en-US" w:eastAsia="zh-CN"/>
    </w:rPr>
  </w:style>
  <w:style w:type="character" w:customStyle="1" w:styleId="CharCharCharCharChar">
    <w:name w:val="Char Char Char Char Char"/>
    <w:link w:val="CharCharChar"/>
    <w:qFormat/>
    <w:rPr>
      <w:rFonts w:ascii="Tahoma" w:hAnsi="Tahoma"/>
      <w:kern w:val="2"/>
      <w:sz w:val="24"/>
      <w:lang w:bidi="ar-SA"/>
    </w:rPr>
  </w:style>
  <w:style w:type="paragraph" w:customStyle="1" w:styleId="CharCharChar">
    <w:name w:val="Char Char Char"/>
    <w:basedOn w:val="a"/>
    <w:link w:val="CharCharCharCharChar"/>
    <w:qFormat/>
    <w:rPr>
      <w:rFonts w:ascii="Tahoma" w:hAnsi="Tahoma"/>
    </w:rPr>
  </w:style>
  <w:style w:type="character" w:customStyle="1" w:styleId="Char8">
    <w:name w:val="正文文字 Char"/>
    <w:qFormat/>
    <w:rPr>
      <w:rFonts w:eastAsia="宋体"/>
      <w:kern w:val="2"/>
      <w:sz w:val="21"/>
      <w:lang w:val="en-US" w:eastAsia="zh-CN"/>
    </w:rPr>
  </w:style>
  <w:style w:type="character" w:customStyle="1" w:styleId="Char9">
    <w:name w:val="正文首缩两字 Char"/>
    <w:link w:val="afe"/>
    <w:qFormat/>
    <w:rPr>
      <w:rFonts w:ascii="Verdana" w:eastAsia="宋体" w:hAnsi="Verdana"/>
      <w:kern w:val="2"/>
      <w:sz w:val="24"/>
      <w:szCs w:val="24"/>
      <w:lang w:val="en-US" w:eastAsia="zh-CN" w:bidi="ar-SA"/>
    </w:rPr>
  </w:style>
  <w:style w:type="paragraph" w:customStyle="1" w:styleId="afe">
    <w:name w:val="正文首缩两字"/>
    <w:basedOn w:val="a"/>
    <w:link w:val="Char9"/>
    <w:qFormat/>
    <w:pPr>
      <w:ind w:firstLineChars="200" w:firstLine="200"/>
    </w:pPr>
    <w:rPr>
      <w:rFonts w:ascii="Verdana" w:hAnsi="Verdana"/>
      <w:szCs w:val="24"/>
    </w:rPr>
  </w:style>
  <w:style w:type="character" w:customStyle="1" w:styleId="spantable1">
    <w:name w:val="spantable1"/>
    <w:qFormat/>
    <w:rPr>
      <w:rFonts w:ascii="ˎ̥" w:hAnsi="ˎ̥" w:hint="default"/>
      <w:sz w:val="18"/>
    </w:rPr>
  </w:style>
  <w:style w:type="character" w:customStyle="1" w:styleId="4CharChar">
    <w:name w:val="正文文字缩进小4 Char Char"/>
    <w:qFormat/>
    <w:rPr>
      <w:rFonts w:eastAsia="宋体"/>
      <w:kern w:val="2"/>
      <w:sz w:val="21"/>
      <w:lang w:val="en-US" w:eastAsia="zh-CN"/>
    </w:rPr>
  </w:style>
  <w:style w:type="character" w:customStyle="1" w:styleId="glyphicon4">
    <w:name w:val="glyphicon4"/>
    <w:qFormat/>
  </w:style>
  <w:style w:type="character" w:customStyle="1" w:styleId="3Char1Char">
    <w:name w:val="标题 3 Char1 Char"/>
    <w:qFormat/>
    <w:rPr>
      <w:rFonts w:ascii="Times New Roman" w:eastAsia="宋体" w:hAnsi="Times New Roman"/>
      <w:b/>
      <w:sz w:val="32"/>
    </w:rPr>
  </w:style>
  <w:style w:type="character" w:customStyle="1" w:styleId="style11">
    <w:name w:val="style11"/>
    <w:qFormat/>
    <w:rPr>
      <w:color w:val="FF4500"/>
    </w:rPr>
  </w:style>
  <w:style w:type="character" w:customStyle="1" w:styleId="huei12b1">
    <w:name w:val="huei12b1"/>
    <w:qFormat/>
    <w:rPr>
      <w:b/>
      <w:color w:val="333333"/>
      <w:sz w:val="24"/>
    </w:rPr>
  </w:style>
  <w:style w:type="character" w:customStyle="1" w:styleId="Heading3-oldChar">
    <w:name w:val="Heading 3 - old Char"/>
    <w:qFormat/>
    <w:rPr>
      <w:rFonts w:eastAsia="宋体"/>
      <w:kern w:val="2"/>
      <w:sz w:val="32"/>
      <w:szCs w:val="32"/>
      <w:lang w:val="en-US" w:eastAsia="zh-CN" w:bidi="ar-SA"/>
    </w:rPr>
  </w:style>
  <w:style w:type="character" w:customStyle="1" w:styleId="font41">
    <w:name w:val="font41"/>
    <w:qFormat/>
    <w:rPr>
      <w:rFonts w:ascii="宋体" w:eastAsia="宋体" w:hAnsi="宋体" w:hint="eastAsia"/>
      <w:color w:val="000000"/>
      <w:sz w:val="24"/>
      <w:szCs w:val="24"/>
      <w:u w:val="none"/>
    </w:rPr>
  </w:style>
  <w:style w:type="character" w:customStyle="1" w:styleId="1Char0">
    <w:name w:val="正文1 Char"/>
    <w:link w:val="14"/>
    <w:qFormat/>
    <w:locked/>
    <w:rPr>
      <w:rFonts w:ascii="宋体" w:hAnsi="宋体"/>
      <w:bCs/>
      <w:color w:val="000000"/>
      <w:kern w:val="2"/>
      <w:sz w:val="18"/>
      <w:szCs w:val="18"/>
    </w:rPr>
  </w:style>
  <w:style w:type="paragraph" w:customStyle="1" w:styleId="14">
    <w:name w:val="正文1"/>
    <w:basedOn w:val="a"/>
    <w:link w:val="1Char0"/>
    <w:qFormat/>
    <w:pPr>
      <w:tabs>
        <w:tab w:val="left" w:pos="420"/>
        <w:tab w:val="left" w:pos="1800"/>
      </w:tabs>
      <w:spacing w:afterLines="50" w:after="156"/>
      <w:ind w:rightChars="118" w:right="248"/>
    </w:pPr>
    <w:rPr>
      <w:rFonts w:ascii="宋体" w:hAnsi="宋体"/>
      <w:bCs/>
      <w:color w:val="000000"/>
      <w:sz w:val="18"/>
      <w:szCs w:val="18"/>
    </w:rPr>
  </w:style>
  <w:style w:type="character" w:customStyle="1" w:styleId="2Char2">
    <w:name w:val="正文缩进2格 Char"/>
    <w:link w:val="26"/>
    <w:qFormat/>
    <w:rPr>
      <w:rFonts w:ascii="仿宋_GB2312" w:eastAsia="仿宋_GB2312" w:hAnsi="宋体"/>
      <w:kern w:val="2"/>
      <w:sz w:val="31"/>
      <w:lang w:val="en-US" w:eastAsia="zh-CN"/>
    </w:rPr>
  </w:style>
  <w:style w:type="paragraph" w:customStyle="1" w:styleId="26">
    <w:name w:val="正文缩进2格"/>
    <w:basedOn w:val="a"/>
    <w:link w:val="2Char2"/>
    <w:qFormat/>
    <w:pPr>
      <w:spacing w:line="600" w:lineRule="exact"/>
      <w:ind w:firstLineChars="206" w:firstLine="639"/>
    </w:pPr>
    <w:rPr>
      <w:rFonts w:ascii="仿宋_GB2312" w:eastAsia="仿宋_GB2312" w:hAnsi="宋体"/>
      <w:sz w:val="31"/>
    </w:rPr>
  </w:style>
  <w:style w:type="character" w:customStyle="1" w:styleId="3Char1">
    <w:name w:val="样式 标题 3 + 宋体 Char"/>
    <w:link w:val="33"/>
    <w:qFormat/>
    <w:rPr>
      <w:rFonts w:ascii="宋体" w:eastAsia="宋体" w:hAnsi="宋体"/>
      <w:snapToGrid w:val="0"/>
      <w:sz w:val="24"/>
      <w:lang w:val="en-US" w:eastAsia="zh-CN"/>
    </w:rPr>
  </w:style>
  <w:style w:type="paragraph" w:customStyle="1" w:styleId="33">
    <w:name w:val="样式 标题 3 + 宋体"/>
    <w:basedOn w:val="3"/>
    <w:link w:val="3Char1"/>
    <w:qFormat/>
    <w:pPr>
      <w:keepNext w:val="0"/>
      <w:tabs>
        <w:tab w:val="left" w:pos="1080"/>
      </w:tabs>
      <w:spacing w:before="0"/>
      <w:ind w:left="1021" w:hanging="794"/>
      <w:jc w:val="both"/>
    </w:pPr>
    <w:rPr>
      <w:rFonts w:hAnsi="宋体"/>
      <w:b w:val="0"/>
      <w:snapToGrid w:val="0"/>
    </w:rPr>
  </w:style>
  <w:style w:type="character" w:customStyle="1" w:styleId="hover3">
    <w:name w:val="hover3"/>
    <w:qFormat/>
    <w:rPr>
      <w:shd w:val="clear" w:color="auto" w:fill="EEEEEE"/>
    </w:rPr>
  </w:style>
  <w:style w:type="character" w:customStyle="1" w:styleId="zi71">
    <w:name w:val="zi71"/>
    <w:qFormat/>
    <w:rPr>
      <w:color w:val="000000"/>
      <w:sz w:val="20"/>
      <w:u w:val="none"/>
    </w:rPr>
  </w:style>
  <w:style w:type="character" w:customStyle="1" w:styleId="CharChar7">
    <w:name w:val="Char Char7"/>
    <w:qFormat/>
    <w:rPr>
      <w:rFonts w:ascii="宋体" w:eastAsia="宋体" w:hAnsi="宋体"/>
      <w:kern w:val="2"/>
      <w:sz w:val="24"/>
      <w:lang w:val="en-US" w:eastAsia="zh-CN" w:bidi="ar-SA"/>
    </w:rPr>
  </w:style>
  <w:style w:type="character" w:customStyle="1" w:styleId="style3">
    <w:name w:val="style3"/>
    <w:qFormat/>
  </w:style>
  <w:style w:type="character" w:customStyle="1" w:styleId="old">
    <w:name w:val="old"/>
    <w:qFormat/>
    <w:rPr>
      <w:color w:val="999999"/>
    </w:rPr>
  </w:style>
  <w:style w:type="character" w:customStyle="1" w:styleId="Chara">
    <w:name w:val="文档正文 Char"/>
    <w:link w:val="aff"/>
    <w:qFormat/>
    <w:rPr>
      <w:rFonts w:ascii="Arial Narrow" w:eastAsia="宋体" w:hAnsi="Arial Narrow"/>
      <w:sz w:val="24"/>
      <w:szCs w:val="24"/>
      <w:lang w:val="en-US" w:eastAsia="zh-CN" w:bidi="ar-SA"/>
    </w:rPr>
  </w:style>
  <w:style w:type="paragraph" w:customStyle="1" w:styleId="aff">
    <w:name w:val="文档正文"/>
    <w:basedOn w:val="a"/>
    <w:link w:val="Chara"/>
    <w:qFormat/>
    <w:pPr>
      <w:adjustRightInd w:val="0"/>
      <w:spacing w:line="440" w:lineRule="exact"/>
      <w:ind w:firstLine="567"/>
    </w:pPr>
    <w:rPr>
      <w:rFonts w:ascii="Arial Narrow" w:hAnsi="Arial Narrow"/>
      <w:szCs w:val="24"/>
    </w:rPr>
  </w:style>
  <w:style w:type="character" w:customStyle="1" w:styleId="t151">
    <w:name w:val="t151"/>
    <w:qFormat/>
    <w:rPr>
      <w:rFonts w:ascii="ˎ̥" w:hAnsi="ˎ̥" w:hint="default"/>
      <w:color w:val="B34300"/>
      <w:sz w:val="24"/>
    </w:rPr>
  </w:style>
  <w:style w:type="character" w:customStyle="1" w:styleId="CharChar71">
    <w:name w:val="Char Char71"/>
    <w:qFormat/>
    <w:rPr>
      <w:rFonts w:ascii="Times New Roman" w:eastAsia="宋体" w:hAnsi="Times New Roman"/>
    </w:rPr>
  </w:style>
  <w:style w:type="character" w:customStyle="1" w:styleId="button">
    <w:name w:val="button"/>
    <w:qFormat/>
  </w:style>
  <w:style w:type="character" w:customStyle="1" w:styleId="tmpztreemovearrow">
    <w:name w:val="tmpztreemove_arrow"/>
    <w:qFormat/>
    <w:rPr>
      <w:shd w:val="clear" w:color="auto" w:fill="FFFFFF"/>
    </w:rPr>
  </w:style>
  <w:style w:type="character" w:customStyle="1" w:styleId="indent">
    <w:name w:val="indent"/>
    <w:qFormat/>
  </w:style>
  <w:style w:type="character" w:customStyle="1" w:styleId="hourpm">
    <w:name w:val="hour_pm"/>
    <w:qFormat/>
  </w:style>
  <w:style w:type="character" w:customStyle="1" w:styleId="text1">
    <w:name w:val="text1"/>
    <w:qFormat/>
  </w:style>
  <w:style w:type="character" w:customStyle="1" w:styleId="CharChar">
    <w:name w:val="Char Char"/>
    <w:qFormat/>
    <w:rPr>
      <w:rFonts w:ascii="宋体" w:eastAsia="宋体" w:hAnsi="宋体" w:cs="宋体"/>
      <w:b/>
      <w:bCs/>
      <w:kern w:val="44"/>
      <w:sz w:val="24"/>
      <w:szCs w:val="24"/>
      <w:lang w:val="en-US" w:eastAsia="zh-CN" w:bidi="ar-SA"/>
    </w:rPr>
  </w:style>
  <w:style w:type="character" w:customStyle="1" w:styleId="apple-style-span">
    <w:name w:val="apple-style-span"/>
    <w:qFormat/>
  </w:style>
  <w:style w:type="character" w:customStyle="1" w:styleId="myp1111">
    <w:name w:val="myp1111"/>
    <w:qFormat/>
  </w:style>
  <w:style w:type="character" w:customStyle="1" w:styleId="f141">
    <w:name w:val="f141"/>
    <w:qFormat/>
    <w:rPr>
      <w:sz w:val="21"/>
    </w:rPr>
  </w:style>
  <w:style w:type="character" w:customStyle="1" w:styleId="houram">
    <w:name w:val="hour_am"/>
    <w:qFormat/>
  </w:style>
  <w:style w:type="paragraph" w:customStyle="1" w:styleId="aff0">
    <w:name w:val="图标题文字"/>
    <w:basedOn w:val="aff1"/>
    <w:qFormat/>
    <w:pPr>
      <w:spacing w:line="300" w:lineRule="exact"/>
      <w:jc w:val="center"/>
    </w:pPr>
    <w:rPr>
      <w:b/>
      <w:sz w:val="28"/>
    </w:rPr>
  </w:style>
  <w:style w:type="paragraph" w:customStyle="1" w:styleId="aff1">
    <w:name w:val="文本框文字"/>
    <w:basedOn w:val="a"/>
    <w:qFormat/>
    <w:pPr>
      <w:spacing w:line="280" w:lineRule="exact"/>
    </w:pPr>
  </w:style>
  <w:style w:type="paragraph" w:customStyle="1" w:styleId="CharCharCharCharCharChar">
    <w:name w:val="Char Char Char Char Char Char"/>
    <w:basedOn w:val="a"/>
    <w:qFormat/>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comments">
    <w:name w:val="comments"/>
    <w:basedOn w:val="a"/>
    <w:qFormat/>
    <w:pPr>
      <w:adjustRightInd w:val="0"/>
      <w:spacing w:after="100"/>
      <w:ind w:leftChars="975" w:left="2340"/>
      <w:textAlignment w:val="baseline"/>
    </w:pPr>
  </w:style>
  <w:style w:type="paragraph" w:customStyle="1" w:styleId="-">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32">
    <w:name w:val="xl32"/>
    <w:basedOn w:val="a"/>
    <w:qFormat/>
    <w:pPr>
      <w:pBdr>
        <w:bottom w:val="single" w:sz="4" w:space="0" w:color="auto"/>
      </w:pBdr>
      <w:spacing w:before="100" w:beforeAutospacing="1" w:after="100" w:afterAutospacing="1"/>
      <w:jc w:val="center"/>
    </w:pPr>
    <w:rPr>
      <w:rFonts w:ascii="宋体" w:hAnsi="宋体" w:hint="eastAsia"/>
    </w:rPr>
  </w:style>
  <w:style w:type="paragraph" w:customStyle="1" w:styleId="15">
    <w:name w:val="(1)"/>
    <w:basedOn w:val="a"/>
    <w:qFormat/>
    <w:pPr>
      <w:tabs>
        <w:tab w:val="left" w:pos="2608"/>
      </w:tabs>
      <w:overflowPunct w:val="0"/>
      <w:autoSpaceDE w:val="0"/>
      <w:autoSpaceDN w:val="0"/>
      <w:adjustRightInd w:val="0"/>
      <w:spacing w:before="120" w:after="120" w:line="264" w:lineRule="auto"/>
      <w:ind w:left="2608" w:hanging="567"/>
      <w:textAlignment w:val="baseline"/>
    </w:pPr>
    <w:rPr>
      <w:sz w:val="22"/>
    </w:rPr>
  </w:style>
  <w:style w:type="paragraph" w:customStyle="1" w:styleId="aff2">
    <w:name w:val="表中"/>
    <w:basedOn w:val="a"/>
    <w:qFormat/>
    <w:pPr>
      <w:tabs>
        <w:tab w:val="left" w:pos="2619"/>
      </w:tabs>
      <w:adjustRightInd w:val="0"/>
      <w:spacing w:before="60"/>
      <w:ind w:rightChars="26" w:right="26"/>
    </w:pPr>
    <w:rPr>
      <w:rFonts w:ascii="宋体" w:hAnsi="宋体"/>
      <w:b/>
      <w:snapToGrid w:val="0"/>
    </w:rPr>
  </w:style>
  <w:style w:type="paragraph" w:customStyle="1" w:styleId="font1">
    <w:name w:val="font1"/>
    <w:basedOn w:val="a"/>
    <w:qFormat/>
    <w:pPr>
      <w:spacing w:before="100" w:beforeAutospacing="1" w:after="100" w:afterAutospacing="1"/>
    </w:pPr>
    <w:rPr>
      <w:rFonts w:ascii="宋体" w:hAnsi="宋体" w:cs="宋体"/>
      <w:szCs w:val="24"/>
    </w:rPr>
  </w:style>
  <w:style w:type="paragraph" w:customStyle="1" w:styleId="xl35">
    <w:name w:val="xl35"/>
    <w:basedOn w:val="a"/>
    <w:qFormat/>
    <w:pPr>
      <w:spacing w:before="100" w:beforeAutospacing="1" w:after="100" w:afterAutospacing="1"/>
      <w:jc w:val="center"/>
      <w:textAlignment w:val="center"/>
    </w:pPr>
    <w:rPr>
      <w:rFonts w:ascii="宋体" w:hAnsi="宋体" w:hint="eastAsia"/>
    </w:rPr>
  </w:style>
  <w:style w:type="paragraph" w:customStyle="1" w:styleId="xl998">
    <w:name w:val="xl9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Cs w:val="24"/>
    </w:rPr>
  </w:style>
  <w:style w:type="paragraph" w:customStyle="1" w:styleId="xl993">
    <w:name w:val="xl9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szCs w:val="24"/>
    </w:rPr>
  </w:style>
  <w:style w:type="paragraph" w:customStyle="1" w:styleId="1">
    <w:name w:val="项目编号1"/>
    <w:basedOn w:val="a"/>
    <w:qFormat/>
    <w:pPr>
      <w:numPr>
        <w:numId w:val="1"/>
      </w:numPr>
      <w:spacing w:beforeLines="100" w:before="312"/>
    </w:pPr>
  </w:style>
  <w:style w:type="paragraph" w:customStyle="1" w:styleId="11">
    <w:name w:val="列表编号1"/>
    <w:basedOn w:val="a"/>
    <w:qFormat/>
    <w:pPr>
      <w:numPr>
        <w:numId w:val="2"/>
      </w:numPr>
      <w:spacing w:beforeLines="100" w:before="312"/>
    </w:pPr>
  </w:style>
  <w:style w:type="paragraph" w:customStyle="1" w:styleId="xl36">
    <w:name w:val="xl36"/>
    <w:basedOn w:val="a"/>
    <w:qFormat/>
    <w:pPr>
      <w:spacing w:before="100" w:beforeAutospacing="1" w:after="100" w:afterAutospacing="1"/>
      <w:jc w:val="center"/>
      <w:textAlignment w:val="center"/>
    </w:pPr>
    <w:rPr>
      <w:rFonts w:ascii="宋体" w:hAnsi="宋体" w:hint="eastAsia"/>
    </w:rPr>
  </w:style>
  <w:style w:type="paragraph" w:customStyle="1" w:styleId="TESTO">
    <w:name w:val="TESTO"/>
    <w:basedOn w:val="a"/>
    <w:qFormat/>
    <w:pPr>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sz w:val="22"/>
      <w:lang w:val="en-GB"/>
    </w:rPr>
  </w:style>
  <w:style w:type="paragraph" w:customStyle="1" w:styleId="16">
    <w:name w:val="符号参数位1级"/>
    <w:basedOn w:val="a"/>
    <w:qFormat/>
    <w:pPr>
      <w:tabs>
        <w:tab w:val="left" w:pos="5670"/>
      </w:tabs>
      <w:adjustRightInd w:val="0"/>
      <w:spacing w:before="60"/>
      <w:ind w:left="851" w:hanging="284"/>
      <w:textAlignment w:val="baseline"/>
    </w:pPr>
    <w:rPr>
      <w:sz w:val="28"/>
    </w:rPr>
  </w:style>
  <w:style w:type="paragraph" w:styleId="aff3">
    <w:name w:val="List Paragraph"/>
    <w:basedOn w:val="a"/>
    <w:uiPriority w:val="34"/>
    <w:qFormat/>
    <w:pPr>
      <w:ind w:left="720"/>
      <w:contextualSpacing/>
    </w:p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aff4">
    <w:name w:val="标书正文"/>
    <w:basedOn w:val="a"/>
    <w:qFormat/>
    <w:pPr>
      <w:adjustRightInd w:val="0"/>
      <w:ind w:left="840" w:hanging="840"/>
      <w:textAlignment w:val="baseline"/>
    </w:pPr>
    <w:rPr>
      <w:rFonts w:ascii="楷体_GB2312" w:eastAsia="楷体_GB2312"/>
    </w:rPr>
  </w:style>
  <w:style w:type="paragraph" w:customStyle="1" w:styleId="xl31">
    <w:name w:val="xl31"/>
    <w:basedOn w:val="a"/>
    <w:qFormat/>
    <w:pPr>
      <w:pBdr>
        <w:left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aff5">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pPr>
    <w:rPr>
      <w:rFonts w:ascii="宋体" w:hAnsi="宋体"/>
    </w:rPr>
  </w:style>
  <w:style w:type="paragraph" w:customStyle="1" w:styleId="CharChar2CharCharCharChar">
    <w:name w:val="Char Char2 Char Char Char Char"/>
    <w:basedOn w:val="a"/>
    <w:qFormat/>
    <w:rPr>
      <w:rFonts w:ascii="Swis721 BT" w:eastAsia="Batang" w:hAnsi="Swis721 BT"/>
      <w:b/>
      <w:bCs/>
      <w:sz w:val="20"/>
      <w:lang w:eastAsia="ko-KR"/>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szCs w:val="24"/>
    </w:rPr>
  </w:style>
  <w:style w:type="paragraph" w:customStyle="1" w:styleId="17">
    <w:name w:val="1."/>
    <w:basedOn w:val="a"/>
    <w:qFormat/>
    <w:pPr>
      <w:tabs>
        <w:tab w:val="left" w:pos="1134"/>
      </w:tabs>
      <w:spacing w:before="60" w:after="60" w:line="264" w:lineRule="auto"/>
      <w:ind w:left="1134" w:hanging="454"/>
    </w:pPr>
    <w:rPr>
      <w:sz w:val="22"/>
    </w:rPr>
  </w:style>
  <w:style w:type="paragraph" w:customStyle="1" w:styleId="CharCharCharChar">
    <w:name w:val="Char Char Char Char"/>
    <w:basedOn w:val="a7"/>
    <w:qFormat/>
    <w:pPr>
      <w:adjustRightInd w:val="0"/>
      <w:snapToGrid w:val="0"/>
    </w:pPr>
  </w:style>
  <w:style w:type="paragraph" w:customStyle="1" w:styleId="xl33">
    <w:name w:val="xl33"/>
    <w:basedOn w:val="a"/>
    <w:qFormat/>
    <w:pPr>
      <w:pBdr>
        <w:bottom w:val="single" w:sz="4" w:space="0" w:color="auto"/>
      </w:pBdr>
      <w:spacing w:before="100" w:beforeAutospacing="1" w:after="100" w:afterAutospacing="1"/>
      <w:jc w:val="center"/>
    </w:pPr>
    <w:rPr>
      <w:rFonts w:ascii="宋体" w:hAnsi="宋体"/>
    </w:rPr>
  </w:style>
  <w:style w:type="paragraph" w:customStyle="1" w:styleId="210">
    <w:name w:val="正文文本 21"/>
    <w:basedOn w:val="a"/>
    <w:qFormat/>
    <w:pPr>
      <w:autoSpaceDE w:val="0"/>
      <w:autoSpaceDN w:val="0"/>
      <w:adjustRightInd w:val="0"/>
      <w:spacing w:line="380" w:lineRule="atLeast"/>
      <w:textAlignment w:val="baseline"/>
    </w:pPr>
    <w:rPr>
      <w:spacing w:val="10"/>
    </w:rPr>
  </w:style>
  <w:style w:type="paragraph" w:customStyle="1" w:styleId="2GB2312">
    <w:name w:val="标题 2 + 楷体_GB2312"/>
    <w:basedOn w:val="20"/>
    <w:qFormat/>
    <w:pPr>
      <w:ind w:firstLineChars="100" w:firstLine="240"/>
      <w:jc w:val="both"/>
    </w:pPr>
    <w:rPr>
      <w:rFonts w:ascii="楷体_GB2312" w:eastAsia="楷体_GB2312" w:hAnsi="Arial"/>
      <w:b w:val="0"/>
    </w:rPr>
  </w:style>
  <w:style w:type="paragraph" w:customStyle="1" w:styleId="Style127">
    <w:name w:val="_Style 127"/>
    <w:basedOn w:val="a"/>
    <w:qFormat/>
    <w:pPr>
      <w:spacing w:after="160" w:line="240" w:lineRule="exact"/>
    </w:pPr>
    <w:rPr>
      <w:rFonts w:ascii="Verdana" w:eastAsia="仿宋_GB2312" w:hAnsi="Verdana"/>
      <w:sz w:val="28"/>
      <w:lang w:eastAsia="en-US"/>
    </w:rPr>
  </w:style>
  <w:style w:type="paragraph" w:customStyle="1" w:styleId="ParaCharCharChar">
    <w:name w:val="默认段落字体 Para Char Char Char"/>
    <w:basedOn w:val="a"/>
    <w:qFormat/>
    <w:rPr>
      <w:szCs w:val="24"/>
    </w:rPr>
  </w:style>
  <w:style w:type="paragraph" w:customStyle="1" w:styleId="xl89">
    <w:name w:val="xl89"/>
    <w:basedOn w:val="a"/>
    <w:qFormat/>
    <w:pPr>
      <w:spacing w:before="100" w:beforeAutospacing="1" w:after="100" w:afterAutospacing="1"/>
      <w:jc w:val="center"/>
    </w:pPr>
    <w:rPr>
      <w:rFonts w:ascii="宋体" w:hAnsi="宋体" w:cs="宋体"/>
      <w:b/>
      <w:bCs/>
      <w:sz w:val="40"/>
      <w:szCs w:val="40"/>
    </w:rPr>
  </w:style>
  <w:style w:type="paragraph" w:customStyle="1" w:styleId="toc2">
    <w:name w:val="toc2"/>
    <w:basedOn w:val="12"/>
    <w:qFormat/>
    <w:pPr>
      <w:tabs>
        <w:tab w:val="left" w:pos="840"/>
      </w:tabs>
      <w:spacing w:before="240" w:after="60"/>
      <w:jc w:val="both"/>
    </w:pPr>
    <w:rPr>
      <w:rFonts w:ascii="Arial" w:hAnsi="Arial"/>
      <w:b w:val="0"/>
      <w:kern w:val="32"/>
      <w:sz w:val="22"/>
    </w:rPr>
  </w:style>
  <w:style w:type="paragraph" w:customStyle="1" w:styleId="aff6">
    <w:name w:val="基准标题"/>
    <w:basedOn w:val="aa"/>
    <w:next w:val="aa"/>
    <w:qFormat/>
    <w:pPr>
      <w:keepNext/>
      <w:keepLines/>
      <w:tabs>
        <w:tab w:val="left" w:pos="2619"/>
      </w:tabs>
      <w:adjustRightInd w:val="0"/>
      <w:spacing w:before="60" w:line="240" w:lineRule="atLeast"/>
      <w:ind w:rightChars="26" w:right="26"/>
      <w:jc w:val="left"/>
    </w:pPr>
    <w:rPr>
      <w:rFonts w:ascii="Garamond" w:hAnsi="Garamond"/>
      <w:b/>
      <w:kern w:val="20"/>
    </w:rPr>
  </w:style>
  <w:style w:type="paragraph" w:customStyle="1" w:styleId="tabletext">
    <w:name w:val="table text"/>
    <w:basedOn w:val="a"/>
    <w:qFormat/>
    <w:pPr>
      <w:spacing w:line="0" w:lineRule="atLeast"/>
      <w:ind w:left="220" w:hangingChars="100" w:hanging="220"/>
    </w:pPr>
    <w:rPr>
      <w:sz w:val="22"/>
    </w:rPr>
  </w:style>
  <w:style w:type="paragraph" w:customStyle="1" w:styleId="tabletextcontents">
    <w:name w:val="table text contents"/>
    <w:basedOn w:val="tabletext"/>
    <w:qFormat/>
    <w:pPr>
      <w:ind w:left="0" w:firstLineChars="0" w:firstLine="0"/>
      <w:jc w:val="center"/>
    </w:pPr>
  </w:style>
  <w:style w:type="paragraph" w:customStyle="1" w:styleId="xl30">
    <w:name w:val="xl30"/>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MYSTY120505">
    <w:name w:val="样式 样式 MYSTY1 + 首行缩进:  2 字符 + 段前: 0.5 行 段后: 0.5 行"/>
    <w:basedOn w:val="a"/>
    <w:qFormat/>
    <w:pPr>
      <w:numPr>
        <w:numId w:val="3"/>
      </w:numPr>
      <w:tabs>
        <w:tab w:val="clear" w:pos="420"/>
        <w:tab w:val="left" w:pos="525"/>
      </w:tabs>
      <w:spacing w:beforeLines="50" w:before="156" w:afterLines="50" w:after="156"/>
    </w:pPr>
    <w:rPr>
      <w:b/>
    </w:rPr>
  </w:style>
  <w:style w:type="paragraph" w:customStyle="1" w:styleId="CharCharCharCharCharCharChar">
    <w:name w:val="Char Char Char Char Char Char Char"/>
    <w:basedOn w:val="a"/>
    <w:qFormat/>
    <w:pPr>
      <w:snapToGrid w:val="0"/>
      <w:spacing w:after="160"/>
    </w:pPr>
  </w:style>
  <w:style w:type="paragraph" w:customStyle="1" w:styleId="xl37">
    <w:name w:val="xl37"/>
    <w:basedOn w:val="a"/>
    <w:qFormat/>
    <w:pPr>
      <w:spacing w:before="100" w:beforeAutospacing="1" w:after="100" w:afterAutospacing="1"/>
      <w:jc w:val="center"/>
    </w:pPr>
    <w:rPr>
      <w:rFonts w:ascii="宋体" w:hAnsi="宋体" w:hint="eastAsia"/>
    </w:rPr>
  </w:style>
  <w:style w:type="paragraph" w:customStyle="1" w:styleId="27">
    <w:name w:val="项目编号2"/>
    <w:basedOn w:val="1"/>
    <w:qFormat/>
    <w:pPr>
      <w:numPr>
        <w:numId w:val="0"/>
      </w:numPr>
      <w:tabs>
        <w:tab w:val="clear" w:pos="927"/>
        <w:tab w:val="left" w:pos="360"/>
      </w:tabs>
      <w:ind w:left="360" w:hanging="360"/>
    </w:p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b/>
      <w:bCs/>
      <w:color w:val="000000"/>
      <w:szCs w:val="24"/>
    </w:rPr>
  </w:style>
  <w:style w:type="paragraph" w:customStyle="1" w:styleId="Char2CharCharChar">
    <w:name w:val="Char2 Char Char Char"/>
    <w:basedOn w:val="a"/>
    <w:qFormat/>
  </w:style>
  <w:style w:type="paragraph" w:customStyle="1" w:styleId="CharCharCharCharCharCharCharCharCharChar">
    <w:name w:val="Char Char Char Char Char Char Char Char Char Char"/>
    <w:basedOn w:val="a"/>
    <w:qFormat/>
    <w:rPr>
      <w:rFonts w:eastAsia="Times New Roman"/>
      <w:sz w:val="20"/>
    </w:rPr>
  </w:style>
  <w:style w:type="paragraph" w:customStyle="1" w:styleId="CharChar1CharCharCharCharCharChar">
    <w:name w:val="Char Char1 Char Char Char Char Char Char"/>
    <w:basedOn w:val="a"/>
    <w:qFormat/>
    <w:pPr>
      <w:spacing w:after="160" w:line="240" w:lineRule="exact"/>
      <w:jc w:val="center"/>
    </w:pPr>
    <w:rPr>
      <w:rFonts w:ascii="黑体" w:eastAsia="黑体" w:hAnsi="Verdana"/>
      <w:sz w:val="36"/>
      <w:szCs w:val="36"/>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xl997">
    <w:name w:val="xl9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4"/>
    </w:rPr>
  </w:style>
  <w:style w:type="paragraph" w:customStyle="1" w:styleId="xl985">
    <w:name w:val="xl985"/>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b/>
      <w:bCs/>
      <w:sz w:val="28"/>
      <w:szCs w:val="28"/>
    </w:rPr>
  </w:style>
  <w:style w:type="paragraph" w:customStyle="1" w:styleId="sma">
    <w:name w:val="sma."/>
    <w:basedOn w:val="a"/>
    <w:qFormat/>
    <w:pPr>
      <w:tabs>
        <w:tab w:val="left" w:pos="1588"/>
      </w:tabs>
      <w:spacing w:before="60" w:after="60" w:line="264" w:lineRule="auto"/>
      <w:ind w:left="1588" w:hanging="454"/>
    </w:pPr>
    <w:rPr>
      <w:sz w:val="22"/>
    </w:rPr>
  </w:style>
  <w:style w:type="paragraph" w:customStyle="1" w:styleId="xl994">
    <w:name w:val="xl9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items">
    <w:name w:val="(i)tems"/>
    <w:basedOn w:val="a"/>
    <w:qFormat/>
    <w:pPr>
      <w:numPr>
        <w:numId w:val="4"/>
      </w:numPr>
      <w:adjustRightInd w:val="0"/>
      <w:spacing w:after="240"/>
      <w:textAlignment w:val="baseline"/>
    </w:pPr>
  </w:style>
  <w:style w:type="paragraph" w:customStyle="1" w:styleId="xl41">
    <w:name w:val="xl41"/>
    <w:basedOn w:val="a"/>
    <w:qFormat/>
    <w:pPr>
      <w:pBdr>
        <w:top w:val="single" w:sz="4" w:space="0" w:color="auto"/>
        <w:left w:val="single" w:sz="4" w:space="0" w:color="auto"/>
        <w:bottom w:val="single" w:sz="4" w:space="0" w:color="auto"/>
      </w:pBdr>
      <w:spacing w:before="100" w:beforeAutospacing="1" w:after="100" w:afterAutospacing="1"/>
    </w:pPr>
    <w:rPr>
      <w:rFonts w:ascii="宋体" w:hAnsi="宋体"/>
    </w:rPr>
  </w:style>
  <w:style w:type="paragraph" w:customStyle="1" w:styleId="aff7">
    <w:name w:val="数字编号"/>
    <w:basedOn w:val="a"/>
    <w:qFormat/>
    <w:pPr>
      <w:tabs>
        <w:tab w:val="left" w:pos="3969"/>
      </w:tabs>
      <w:adjustRightInd w:val="0"/>
      <w:spacing w:before="120" w:line="300" w:lineRule="auto"/>
      <w:ind w:firstLine="567"/>
      <w:textAlignment w:val="baseline"/>
    </w:pPr>
    <w:rPr>
      <w:position w:val="20"/>
      <w:sz w:val="28"/>
    </w:rPr>
  </w:style>
  <w:style w:type="paragraph" w:customStyle="1" w:styleId="-0">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45">
    <w:name w:val="xl45"/>
    <w:basedOn w:val="a"/>
    <w:qFormat/>
    <w:pPr>
      <w:pBdr>
        <w:top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Charb">
    <w:name w:val="Char"/>
    <w:basedOn w:val="a7"/>
    <w:qFormat/>
    <w:rPr>
      <w:kern w:val="2"/>
      <w:sz w:val="21"/>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4"/>
    </w:rPr>
  </w:style>
  <w:style w:type="paragraph" w:customStyle="1" w:styleId="xl48">
    <w:name w:val="xl48"/>
    <w:basedOn w:val="a"/>
    <w:qFormat/>
    <w:pPr>
      <w:pBdr>
        <w:left w:val="single" w:sz="4" w:space="0" w:color="auto"/>
        <w:right w:val="single" w:sz="4" w:space="0" w:color="auto"/>
      </w:pBdr>
      <w:spacing w:before="100" w:beforeAutospacing="1" w:after="100" w:afterAutospacing="1"/>
    </w:pPr>
    <w:rPr>
      <w:rFonts w:ascii="宋体" w:hAnsi="宋体"/>
      <w:color w:val="FF0000"/>
    </w:rPr>
  </w:style>
  <w:style w:type="paragraph" w:customStyle="1" w:styleId="aff8">
    <w:name w:val="==&g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990">
    <w:name w:val="xl99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color w:val="000000"/>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color w:val="000000"/>
      <w:szCs w:val="24"/>
    </w:rPr>
  </w:style>
  <w:style w:type="paragraph" w:customStyle="1" w:styleId="aff9">
    <w:name w:val="段"/>
    <w:uiPriority w:val="99"/>
    <w:qFormat/>
    <w:pPr>
      <w:autoSpaceDE w:val="0"/>
      <w:autoSpaceDN w:val="0"/>
      <w:spacing w:after="200" w:line="276" w:lineRule="auto"/>
      <w:ind w:firstLineChars="200" w:firstLine="200"/>
      <w:jc w:val="both"/>
    </w:pPr>
    <w:rPr>
      <w:rFonts w:ascii="宋体" w:hAnsi="Calibri"/>
      <w:sz w:val="21"/>
      <w:szCs w:val="22"/>
    </w:rPr>
  </w:style>
  <w:style w:type="paragraph" w:customStyle="1" w:styleId="affa">
    <w:name w:val="缺省文本"/>
    <w:basedOn w:val="a"/>
    <w:qFormat/>
    <w:pPr>
      <w:autoSpaceDE w:val="0"/>
      <w:autoSpaceDN w:val="0"/>
      <w:adjustRightInd w:val="0"/>
    </w:pPr>
  </w:style>
  <w:style w:type="paragraph" w:customStyle="1" w:styleId="-1">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
    <w:name w:val="&l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986">
    <w:name w:val="xl986"/>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b/>
      <w:bCs/>
      <w:szCs w:val="24"/>
    </w:rPr>
  </w:style>
  <w:style w:type="paragraph" w:customStyle="1" w:styleId="10">
    <w:name w:val="多级编号 1"/>
    <w:basedOn w:val="a"/>
    <w:qFormat/>
    <w:pPr>
      <w:numPr>
        <w:numId w:val="5"/>
      </w:numPr>
      <w:tabs>
        <w:tab w:val="clear" w:pos="425"/>
        <w:tab w:val="left" w:pos="814"/>
      </w:tabs>
      <w:adjustRightInd w:val="0"/>
      <w:spacing w:before="120" w:line="300" w:lineRule="auto"/>
      <w:textAlignment w:val="baseline"/>
    </w:pPr>
    <w:rPr>
      <w:position w:val="20"/>
      <w:sz w:val="28"/>
    </w:rPr>
  </w:style>
  <w:style w:type="paragraph" w:customStyle="1" w:styleId="xl996">
    <w:name w:val="xl9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8"/>
      <w:szCs w:val="28"/>
    </w:rPr>
  </w:style>
  <w:style w:type="paragraph" w:customStyle="1" w:styleId="ListParagraph11">
    <w:name w:val="List Paragraph11"/>
    <w:basedOn w:val="a"/>
    <w:qFormat/>
    <w:pPr>
      <w:ind w:firstLineChars="200" w:firstLine="420"/>
    </w:pPr>
  </w:style>
  <w:style w:type="paragraph" w:customStyle="1" w:styleId="40">
    <w:name w:val="样式 标题 4 + 宋体"/>
    <w:basedOn w:val="4"/>
    <w:qFormat/>
    <w:pPr>
      <w:keepNext w:val="0"/>
      <w:spacing w:after="120"/>
      <w:ind w:left="1531" w:hanging="1077"/>
    </w:pPr>
    <w:rPr>
      <w:rFonts w:ascii="宋体" w:hAnsi="宋体"/>
      <w:color w:val="auto"/>
    </w:rPr>
  </w:style>
  <w:style w:type="paragraph" w:customStyle="1" w:styleId="xl988">
    <w:name w:val="xl9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xl44">
    <w:name w:val="xl44"/>
    <w:basedOn w:val="a"/>
    <w:qFormat/>
    <w:pPr>
      <w:pBdr>
        <w:top w:val="single" w:sz="4" w:space="0" w:color="auto"/>
        <w:bottom w:val="single" w:sz="4" w:space="0" w:color="auto"/>
        <w:right w:val="single" w:sz="4" w:space="0" w:color="auto"/>
      </w:pBdr>
      <w:spacing w:before="100" w:beforeAutospacing="1" w:after="100" w:afterAutospacing="1"/>
    </w:pPr>
    <w:rPr>
      <w:rFonts w:ascii="宋体" w:hAnsi="宋体"/>
    </w:rPr>
  </w:style>
  <w:style w:type="paragraph" w:customStyle="1" w:styleId="xl40">
    <w:name w:val="xl40"/>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hint="eastAsia"/>
    </w:rPr>
  </w:style>
  <w:style w:type="paragraph" w:customStyle="1" w:styleId="affb">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font7">
    <w:name w:val="font7"/>
    <w:basedOn w:val="a"/>
    <w:qFormat/>
    <w:pPr>
      <w:spacing w:before="100" w:beforeAutospacing="1" w:after="100" w:afterAutospacing="1"/>
    </w:pPr>
    <w:rPr>
      <w:rFonts w:ascii="宋体" w:hAnsi="宋体" w:hint="eastAsia"/>
      <w:sz w:val="20"/>
    </w:rPr>
  </w:style>
  <w:style w:type="paragraph" w:customStyle="1" w:styleId="xl989">
    <w:name w:val="xl9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CharChar1CharCharCharCharCharCharCharCharCharCharCharCharCharCharChar">
    <w:name w:val="Char Char1 Char Char Char Char Char Char Char Char Char Char Char Char Char Char Char"/>
    <w:basedOn w:val="a"/>
    <w:qFormat/>
    <w:pPr>
      <w:spacing w:after="160" w:line="240" w:lineRule="exact"/>
    </w:pPr>
    <w:rPr>
      <w:rFonts w:ascii="Verdana" w:hAnsi="Verdana"/>
      <w:sz w:val="20"/>
      <w:lang w:eastAsia="en-US"/>
    </w:rPr>
  </w:style>
  <w:style w:type="paragraph" w:customStyle="1" w:styleId="41">
    <w:name w:val="样式4"/>
    <w:basedOn w:val="aa"/>
    <w:qFormat/>
    <w:pPr>
      <w:tabs>
        <w:tab w:val="left" w:pos="0"/>
      </w:tabs>
      <w:spacing w:before="72" w:line="360" w:lineRule="exact"/>
    </w:pPr>
    <w:rPr>
      <w:rFonts w:ascii="宋体" w:hAnsi="宋体"/>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CharCharCharCharCharCharChar1">
    <w:name w:val="Char Char Char Char Char Char Char1"/>
    <w:basedOn w:val="a"/>
    <w:qFormat/>
    <w:pPr>
      <w:snapToGrid w:val="0"/>
      <w:spacing w:after="160"/>
    </w:pPr>
  </w:style>
  <w:style w:type="paragraph" w:customStyle="1" w:styleId="font0">
    <w:name w:val="font0"/>
    <w:basedOn w:val="a"/>
    <w:qFormat/>
    <w:pPr>
      <w:spacing w:before="100" w:beforeAutospacing="1" w:after="100" w:afterAutospacing="1"/>
    </w:pPr>
    <w:rPr>
      <w:rFonts w:ascii="宋体" w:hAnsi="宋体" w:hint="eastAsia"/>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4"/>
    </w:rPr>
  </w:style>
  <w:style w:type="paragraph" w:customStyle="1" w:styleId="xl51">
    <w:name w:val="xl51"/>
    <w:basedOn w:val="a"/>
    <w:qFormat/>
    <w:pPr>
      <w:pBdr>
        <w:left w:val="single" w:sz="4" w:space="0" w:color="auto"/>
        <w:bottom w:val="single" w:sz="4" w:space="0" w:color="auto"/>
        <w:right w:val="single" w:sz="4" w:space="0" w:color="auto"/>
      </w:pBdr>
      <w:spacing w:before="100" w:beforeAutospacing="1" w:after="100" w:afterAutospacing="1"/>
    </w:pPr>
    <w:rPr>
      <w:rFonts w:ascii="宋体" w:hAnsi="宋体"/>
    </w:rPr>
  </w:style>
  <w:style w:type="paragraph" w:customStyle="1" w:styleId="affc">
    <w:name w:val="标准正文"/>
    <w:basedOn w:val="a"/>
    <w:qFormat/>
    <w:pPr>
      <w:snapToGrid w:val="0"/>
      <w:spacing w:line="312" w:lineRule="auto"/>
      <w:ind w:firstLine="482"/>
    </w:pPr>
    <w:rPr>
      <w:rFonts w:ascii="宋体"/>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2">
    <w:name w:val="列表编号2"/>
    <w:basedOn w:val="11"/>
    <w:qFormat/>
    <w:pPr>
      <w:numPr>
        <w:numId w:val="6"/>
      </w:numPr>
      <w:tabs>
        <w:tab w:val="clear" w:pos="900"/>
      </w:tabs>
    </w:pPr>
  </w:style>
  <w:style w:type="paragraph" w:customStyle="1" w:styleId="xl991">
    <w:name w:val="xl991"/>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color w:val="000000"/>
      <w:szCs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FF0000"/>
      <w:szCs w:val="24"/>
    </w:rPr>
  </w:style>
  <w:style w:type="paragraph" w:customStyle="1" w:styleId="xl90">
    <w:name w:val="xl90"/>
    <w:basedOn w:val="a"/>
    <w:qFormat/>
    <w:pPr>
      <w:spacing w:before="100" w:beforeAutospacing="1" w:after="100" w:afterAutospacing="1"/>
      <w:jc w:val="right"/>
    </w:pPr>
    <w:rPr>
      <w:rFonts w:ascii="宋体" w:hAnsi="宋体" w:cs="宋体"/>
      <w:sz w:val="20"/>
    </w:rPr>
  </w:style>
  <w:style w:type="paragraph" w:customStyle="1" w:styleId="18">
    <w:name w:val="样式1"/>
    <w:basedOn w:val="a"/>
    <w:qFormat/>
    <w:pPr>
      <w:tabs>
        <w:tab w:val="left" w:pos="425"/>
        <w:tab w:val="left" w:pos="3969"/>
      </w:tabs>
      <w:adjustRightInd w:val="0"/>
      <w:spacing w:before="120" w:line="300" w:lineRule="auto"/>
      <w:ind w:left="425" w:hanging="425"/>
      <w:textAlignment w:val="baseline"/>
    </w:pPr>
    <w:rPr>
      <w:rFonts w:ascii="宋体"/>
      <w:sz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华文中宋" w:eastAsia="华文中宋" w:hAnsi="华文中宋" w:cs="宋体"/>
      <w:color w:val="000000"/>
      <w:szCs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4"/>
    </w:rPr>
  </w:style>
  <w:style w:type="paragraph" w:customStyle="1" w:styleId="CharChar1Char">
    <w:name w:val="Char Char1 Char"/>
    <w:basedOn w:val="a"/>
    <w:qFormat/>
    <w:rPr>
      <w:rFonts w:ascii="宋体" w:hAnsi="宋体"/>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affd">
    <w:name w:val="&l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affe">
    <w:name w:val="表头"/>
    <w:basedOn w:val="a"/>
    <w:qFormat/>
    <w:pPr>
      <w:spacing w:beforeLines="50" w:before="156" w:afterLines="50" w:after="156"/>
      <w:ind w:rightChars="-21" w:right="-21"/>
      <w:jc w:val="center"/>
    </w:pPr>
    <w:rPr>
      <w:rFonts w:ascii="宋体"/>
      <w:b/>
    </w:rPr>
  </w:style>
  <w:style w:type="paragraph" w:customStyle="1" w:styleId="34">
    <w:name w:val="正文_3"/>
    <w:qFormat/>
    <w:pPr>
      <w:widowControl w:val="0"/>
      <w:spacing w:after="200" w:line="276" w:lineRule="auto"/>
      <w:jc w:val="both"/>
    </w:pPr>
    <w:rPr>
      <w:rFonts w:ascii="Calibri" w:hAnsi="Calibri"/>
      <w:kern w:val="2"/>
      <w:sz w:val="21"/>
      <w:szCs w:val="22"/>
    </w:rPr>
  </w:style>
  <w:style w:type="paragraph" w:customStyle="1" w:styleId="xl28">
    <w:name w:val="xl28"/>
    <w:basedOn w:val="a"/>
    <w:qFormat/>
    <w:pPr>
      <w:spacing w:before="100" w:after="100"/>
      <w:jc w:val="center"/>
    </w:pPr>
    <w:rPr>
      <w:rFonts w:ascii="Arial Unicode MS" w:hAnsi="Arial Unicode MS"/>
    </w:rPr>
  </w:style>
  <w:style w:type="paragraph" w:customStyle="1" w:styleId="19">
    <w:name w:val="列表1"/>
    <w:basedOn w:val="a"/>
    <w:qFormat/>
    <w:pPr>
      <w:adjustRightInd w:val="0"/>
      <w:spacing w:after="120" w:line="300" w:lineRule="auto"/>
      <w:ind w:left="2387" w:hanging="227"/>
      <w:textAlignment w:val="baseline"/>
    </w:pPr>
    <w:rPr>
      <w:rFonts w:ascii="宋体" w:hAnsi="宋体"/>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4"/>
    </w:rPr>
  </w:style>
  <w:style w:type="paragraph" w:customStyle="1" w:styleId="211">
    <w:name w:val="正文文本缩进 21"/>
    <w:basedOn w:val="a"/>
    <w:qFormat/>
    <w:pPr>
      <w:adjustRightInd w:val="0"/>
      <w:spacing w:after="240"/>
      <w:ind w:left="1080" w:firstLine="480"/>
      <w:textAlignment w:val="baseline"/>
    </w:pPr>
  </w:style>
  <w:style w:type="paragraph" w:customStyle="1" w:styleId="378020">
    <w:name w:val="样式 标题 3 + (中文) 黑体 小四 非加粗 段前: 7.8 磅 段后: 0 磅 行距: 固定值 20 磅"/>
    <w:basedOn w:val="3"/>
    <w:qFormat/>
    <w:pPr>
      <w:spacing w:before="0" w:line="400" w:lineRule="exact"/>
      <w:jc w:val="both"/>
    </w:pPr>
    <w:rPr>
      <w:rFonts w:ascii="Times New Roman" w:eastAsia="黑体" w:cs="宋体"/>
      <w:b w:val="0"/>
      <w:kern w:val="2"/>
    </w:rPr>
  </w:style>
  <w:style w:type="paragraph" w:customStyle="1" w:styleId="xl47">
    <w:name w:val="xl47"/>
    <w:basedOn w:val="a"/>
    <w:qFormat/>
    <w:pPr>
      <w:pBdr>
        <w:left w:val="single" w:sz="4" w:space="0" w:color="auto"/>
        <w:right w:val="single" w:sz="4" w:space="0" w:color="auto"/>
      </w:pBdr>
      <w:spacing w:before="100" w:beforeAutospacing="1" w:after="100" w:afterAutospacing="1"/>
    </w:pPr>
    <w:rPr>
      <w:rFonts w:ascii="宋体" w:hAnsi="宋体"/>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Default">
    <w:name w:val="Default"/>
    <w:qFormat/>
    <w:pPr>
      <w:widowControl w:val="0"/>
      <w:autoSpaceDE w:val="0"/>
      <w:autoSpaceDN w:val="0"/>
      <w:adjustRightInd w:val="0"/>
      <w:spacing w:after="200" w:line="276" w:lineRule="auto"/>
    </w:pPr>
    <w:rPr>
      <w:rFonts w:ascii="宋体" w:hAnsi="Calibri"/>
      <w:color w:val="000000"/>
      <w:sz w:val="24"/>
      <w:szCs w:val="24"/>
    </w:rPr>
  </w:style>
  <w:style w:type="paragraph" w:customStyle="1" w:styleId="h">
    <w:name w:val="表头－h"/>
    <w:basedOn w:val="a"/>
    <w:next w:val="a"/>
    <w:qFormat/>
    <w:pPr>
      <w:keepNext/>
      <w:adjustRightInd w:val="0"/>
      <w:snapToGrid w:val="0"/>
      <w:ind w:firstLine="357"/>
      <w:jc w:val="center"/>
    </w:pPr>
    <w:rPr>
      <w:rFonts w:ascii="Arial" w:hAnsi="Arial"/>
      <w:b/>
      <w:spacing w:val="4"/>
      <w:sz w:val="28"/>
    </w:rPr>
  </w:style>
  <w:style w:type="paragraph" w:customStyle="1" w:styleId="50">
    <w:name w:val="样式 标题 5 + 宋体"/>
    <w:basedOn w:val="5"/>
    <w:qFormat/>
    <w:pPr>
      <w:keepNext w:val="0"/>
      <w:tabs>
        <w:tab w:val="left" w:pos="1800"/>
      </w:tabs>
      <w:spacing w:before="0" w:after="120" w:line="240" w:lineRule="auto"/>
      <w:ind w:left="1985" w:hanging="1305"/>
    </w:pPr>
    <w:rPr>
      <w:rFonts w:ascii="宋体" w:hAnsi="宋体"/>
      <w:b/>
    </w:rPr>
  </w:style>
  <w:style w:type="paragraph" w:customStyle="1" w:styleId="xl987">
    <w:name w:val="xl9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afff">
    <w:name w:val="&lt;=&g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Style22">
    <w:name w:val="_Style 22"/>
    <w:basedOn w:val="a"/>
    <w:qFormat/>
    <w:pPr>
      <w:snapToGrid w:val="0"/>
      <w:spacing w:after="160"/>
    </w:pPr>
  </w:style>
  <w:style w:type="paragraph" w:customStyle="1" w:styleId="aitems">
    <w:name w:val="(a)items"/>
    <w:basedOn w:val="a"/>
    <w:qFormat/>
    <w:pPr>
      <w:tabs>
        <w:tab w:val="left" w:pos="1980"/>
      </w:tabs>
      <w:adjustRightInd w:val="0"/>
      <w:spacing w:after="240"/>
      <w:ind w:leftChars="680" w:left="1980" w:hangingChars="145" w:hanging="348"/>
      <w:textAlignment w:val="baseline"/>
    </w:pPr>
  </w:style>
  <w:style w:type="paragraph" w:customStyle="1" w:styleId="i">
    <w:name w:val="i."/>
    <w:basedOn w:val="a"/>
    <w:qFormat/>
    <w:pPr>
      <w:tabs>
        <w:tab w:val="left" w:pos="2041"/>
        <w:tab w:val="left" w:pos="2308"/>
      </w:tabs>
      <w:spacing w:before="60" w:after="60" w:line="264" w:lineRule="auto"/>
      <w:ind w:left="2041" w:hanging="453"/>
    </w:pPr>
    <w:rPr>
      <w:sz w:val="22"/>
    </w:rPr>
  </w:style>
  <w:style w:type="paragraph" w:customStyle="1" w:styleId="Style19">
    <w:name w:val="_Style 19"/>
    <w:basedOn w:val="a"/>
    <w:next w:val="a"/>
    <w:qFormat/>
    <w:pPr>
      <w:spacing w:after="120"/>
    </w:pPr>
  </w:style>
  <w:style w:type="paragraph" w:customStyle="1" w:styleId="xl42">
    <w:name w:val="xl42"/>
    <w:basedOn w:val="a"/>
    <w:qFormat/>
    <w:pPr>
      <w:pBdr>
        <w:top w:val="single" w:sz="4" w:space="0" w:color="auto"/>
        <w:left w:val="single" w:sz="4" w:space="0" w:color="auto"/>
        <w:bottom w:val="single" w:sz="4" w:space="0" w:color="auto"/>
      </w:pBdr>
      <w:spacing w:before="100" w:beforeAutospacing="1" w:after="100" w:afterAutospacing="1"/>
    </w:pPr>
    <w:rPr>
      <w:rFonts w:ascii="宋体" w:hAnsi="宋体"/>
      <w:color w:val="FF0000"/>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rPr>
  </w:style>
  <w:style w:type="paragraph" w:customStyle="1" w:styleId="listcloser">
    <w:name w:val="list closer"/>
    <w:basedOn w:val="19"/>
    <w:qFormat/>
    <w:pPr>
      <w:ind w:leftChars="1200" w:left="1200" w:hangingChars="825" w:hanging="1980"/>
    </w:pPr>
  </w:style>
  <w:style w:type="paragraph" w:customStyle="1" w:styleId="font8">
    <w:name w:val="font8"/>
    <w:basedOn w:val="a"/>
    <w:qFormat/>
    <w:pPr>
      <w:spacing w:before="100" w:beforeAutospacing="1" w:after="100" w:afterAutospacing="1"/>
    </w:pPr>
    <w:rPr>
      <w:rFonts w:ascii="MS Sans Serif" w:hAnsi="MS Sans Serif"/>
      <w:color w:val="FF0000"/>
      <w:sz w:val="20"/>
    </w:rPr>
  </w:style>
  <w:style w:type="paragraph" w:customStyle="1" w:styleId="Afff0">
    <w:name w:val="正文A"/>
    <w:basedOn w:val="a"/>
    <w:qFormat/>
    <w:pPr>
      <w:adjustRightInd w:val="0"/>
      <w:snapToGrid w:val="0"/>
      <w:ind w:firstLineChars="200" w:firstLine="480"/>
    </w:pPr>
    <w:rPr>
      <w:rFonts w:ascii="宋体" w:hAnsi="宋体"/>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szCs w:val="24"/>
    </w:rPr>
  </w:style>
  <w:style w:type="paragraph" w:customStyle="1" w:styleId="tit">
    <w:name w:val="tit"/>
    <w:basedOn w:val="a"/>
    <w:qFormat/>
    <w:pPr>
      <w:pBdr>
        <w:left w:val="single" w:sz="6" w:space="4" w:color="auto"/>
      </w:pBdr>
      <w:tabs>
        <w:tab w:val="left" w:pos="1021"/>
        <w:tab w:val="left" w:pos="5245"/>
      </w:tabs>
      <w:spacing w:before="60" w:after="60" w:line="520" w:lineRule="exact"/>
      <w:jc w:val="center"/>
    </w:pPr>
    <w:rPr>
      <w:rFonts w:ascii="Arial" w:eastAsia="仿宋_GB2312" w:hAnsi="Arial"/>
    </w:rPr>
  </w:style>
  <w:style w:type="paragraph" w:customStyle="1" w:styleId="afff1">
    <w:name w:val="参数值"/>
    <w:basedOn w:val="a"/>
    <w:qFormat/>
    <w:pPr>
      <w:tabs>
        <w:tab w:val="left" w:pos="5670"/>
      </w:tabs>
      <w:adjustRightInd w:val="0"/>
      <w:spacing w:line="300" w:lineRule="auto"/>
      <w:ind w:left="1134"/>
      <w:textAlignment w:val="baseline"/>
    </w:pPr>
    <w:rPr>
      <w:rFonts w:ascii="宋体"/>
      <w:sz w:val="28"/>
    </w:rPr>
  </w:style>
  <w:style w:type="paragraph" w:customStyle="1" w:styleId="xl34">
    <w:name w:val="xl34"/>
    <w:basedOn w:val="a"/>
    <w:qFormat/>
    <w:pPr>
      <w:pBdr>
        <w:bottom w:val="single" w:sz="4" w:space="0" w:color="auto"/>
      </w:pBdr>
      <w:spacing w:before="100" w:beforeAutospacing="1" w:after="100" w:afterAutospacing="1"/>
      <w:jc w:val="center"/>
    </w:pPr>
    <w:rPr>
      <w:rFonts w:ascii="宋体" w:hAnsi="宋体"/>
    </w:rPr>
  </w:style>
  <w:style w:type="paragraph" w:customStyle="1" w:styleId="xl992">
    <w:name w:val="xl9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4"/>
    </w:r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spacing w:before="100" w:beforeAutospacing="1" w:after="100" w:afterAutospacing="1"/>
      <w:jc w:val="center"/>
    </w:pPr>
    <w:rPr>
      <w:rFonts w:ascii="宋体" w:hAnsi="宋体"/>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Cs w:val="24"/>
    </w:rPr>
  </w:style>
  <w:style w:type="paragraph" w:customStyle="1" w:styleId="text">
    <w:name w:val="text"/>
    <w:basedOn w:val="a"/>
    <w:qFormat/>
    <w:pPr>
      <w:spacing w:before="100" w:beforeAutospacing="1" w:after="100" w:afterAutospacing="1"/>
    </w:pPr>
    <w:rPr>
      <w:rFonts w:ascii="宋体" w:hAnsi="宋体"/>
      <w:color w:val="000000"/>
    </w:rPr>
  </w:style>
  <w:style w:type="paragraph" w:customStyle="1" w:styleId="CharChar2CharChar">
    <w:name w:val="Char Char2 Char Char"/>
    <w:basedOn w:val="a"/>
    <w:qFormat/>
    <w:rPr>
      <w:rFonts w:ascii="Swis721 BT" w:eastAsia="Batang" w:hAnsi="Swis721 BT"/>
      <w:b/>
      <w:bCs/>
      <w:sz w:val="20"/>
      <w:lang w:eastAsia="ko-KR"/>
    </w:rPr>
  </w:style>
  <w:style w:type="paragraph" w:customStyle="1" w:styleId="font9">
    <w:name w:val="font9"/>
    <w:basedOn w:val="a"/>
    <w:qFormat/>
    <w:pPr>
      <w:spacing w:before="100" w:beforeAutospacing="1" w:after="100" w:afterAutospacing="1"/>
    </w:pPr>
    <w:rPr>
      <w:rFonts w:ascii="宋体" w:hAnsi="宋体" w:hint="eastAsia"/>
      <w:color w:val="FF0000"/>
      <w:sz w:val="20"/>
    </w:rPr>
  </w:style>
  <w:style w:type="paragraph" w:customStyle="1" w:styleId="0">
    <w:name w:val="正文_0"/>
    <w:qFormat/>
    <w:pPr>
      <w:widowControl w:val="0"/>
      <w:spacing w:after="200" w:line="276" w:lineRule="auto"/>
      <w:jc w:val="both"/>
    </w:pPr>
    <w:rPr>
      <w:rFonts w:ascii="Calibri" w:hAnsi="Calibri"/>
      <w:kern w:val="2"/>
      <w:sz w:val="21"/>
      <w:szCs w:val="22"/>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Char11">
    <w:name w:val="Char1"/>
    <w:basedOn w:val="a"/>
    <w:qFormat/>
    <w:rPr>
      <w:rFonts w:ascii="仿宋_GB2312" w:eastAsia="仿宋_GB2312"/>
      <w:b/>
      <w:sz w:val="32"/>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4"/>
    </w:rPr>
  </w:style>
  <w:style w:type="paragraph" w:customStyle="1" w:styleId="2H2l2I2">
    <w:name w:val="样式 标题 2H2l2I2 + 宋体"/>
    <w:basedOn w:val="20"/>
    <w:qFormat/>
    <w:pPr>
      <w:numPr>
        <w:numId w:val="7"/>
      </w:numPr>
      <w:tabs>
        <w:tab w:val="clear" w:pos="1474"/>
      </w:tabs>
      <w:spacing w:before="180" w:after="120"/>
      <w:ind w:left="720" w:hanging="720"/>
      <w:jc w:val="left"/>
    </w:pPr>
  </w:style>
  <w:style w:type="paragraph" w:customStyle="1" w:styleId="font6">
    <w:name w:val="font6"/>
    <w:basedOn w:val="a"/>
    <w:qFormat/>
    <w:pPr>
      <w:spacing w:before="100" w:beforeAutospacing="1" w:after="100" w:afterAutospacing="1"/>
    </w:pPr>
    <w:rPr>
      <w:rFonts w:ascii="宋体" w:hAnsi="宋体" w:hint="eastAsia"/>
      <w:sz w:val="20"/>
    </w:rPr>
  </w:style>
  <w:style w:type="paragraph" w:customStyle="1" w:styleId="311">
    <w:name w:val="正文文本缩进 31"/>
    <w:basedOn w:val="a"/>
    <w:qFormat/>
    <w:pPr>
      <w:adjustRightInd w:val="0"/>
      <w:spacing w:after="240"/>
      <w:ind w:left="792" w:firstLine="480"/>
      <w:textAlignment w:val="baseline"/>
    </w:pPr>
  </w:style>
  <w:style w:type="paragraph" w:customStyle="1" w:styleId="xl43">
    <w:name w:val="xl43"/>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afff2">
    <w:name w:val="±íÉí"/>
    <w:basedOn w:val="a"/>
    <w:qFormat/>
    <w:pPr>
      <w:overflowPunct w:val="0"/>
      <w:autoSpaceDE w:val="0"/>
      <w:autoSpaceDN w:val="0"/>
      <w:adjustRightInd w:val="0"/>
      <w:spacing w:line="300" w:lineRule="auto"/>
      <w:textAlignment w:val="baseline"/>
    </w:pPr>
    <w:rPr>
      <w:sz w:val="18"/>
    </w:rPr>
  </w:style>
  <w:style w:type="paragraph" w:customStyle="1" w:styleId="xl995">
    <w:name w:val="xl9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font5">
    <w:name w:val="font5"/>
    <w:basedOn w:val="a"/>
    <w:qFormat/>
    <w:pPr>
      <w:spacing w:before="100" w:beforeAutospacing="1" w:after="100" w:afterAutospacing="1"/>
    </w:pPr>
    <w:rPr>
      <w:rFonts w:ascii="宋体" w:hAnsi="宋体" w:hint="eastAsia"/>
      <w:sz w:val="18"/>
    </w:rPr>
  </w:style>
  <w:style w:type="paragraph" w:customStyle="1" w:styleId="Char30">
    <w:name w:val="Char3"/>
    <w:basedOn w:val="a"/>
    <w:qFormat/>
    <w:pPr>
      <w:spacing w:after="160" w:line="240" w:lineRule="exact"/>
    </w:pPr>
  </w:style>
  <w:style w:type="paragraph" w:customStyle="1" w:styleId="afff3">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46">
    <w:name w:val="xl46"/>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ListParagraph1">
    <w:name w:val="List Paragraph1"/>
    <w:qFormat/>
    <w:pPr>
      <w:spacing w:after="200" w:line="276" w:lineRule="auto"/>
      <w:ind w:firstLineChars="200" w:firstLine="420"/>
    </w:pPr>
    <w:rPr>
      <w:rFonts w:ascii="Calibri" w:hAnsi="Calibri"/>
      <w:sz w:val="22"/>
      <w:szCs w:val="22"/>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szCs w:val="24"/>
    </w:rPr>
  </w:style>
  <w:style w:type="paragraph" w:customStyle="1" w:styleId="afff4">
    <w:name w:val="表格文字"/>
    <w:qFormat/>
    <w:pPr>
      <w:spacing w:after="200" w:line="276" w:lineRule="auto"/>
      <w:ind w:leftChars="-5" w:left="4" w:hangingChars="6" w:hanging="14"/>
    </w:pPr>
    <w:rPr>
      <w:rFonts w:ascii="宋体" w:hAnsi="宋体"/>
      <w:iCs/>
      <w:sz w:val="24"/>
      <w:szCs w:val="21"/>
      <w:lang w:val="zh-CN"/>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212">
    <w:name w:val="样式 红正文 + 首行缩进:  2 字符1"/>
    <w:basedOn w:val="a"/>
    <w:qFormat/>
    <w:pPr>
      <w:adjustRightInd w:val="0"/>
      <w:snapToGrid w:val="0"/>
      <w:spacing w:before="240"/>
      <w:ind w:leftChars="100" w:left="210" w:rightChars="131" w:right="131" w:firstLineChars="200" w:firstLine="560"/>
    </w:pPr>
    <w:rPr>
      <w:rFonts w:ascii="宋体" w:hAnsi="宋体"/>
      <w:color w:val="000000"/>
      <w:sz w:val="28"/>
    </w:rPr>
  </w:style>
  <w:style w:type="paragraph" w:customStyle="1" w:styleId="title11">
    <w:name w:val="title11"/>
    <w:basedOn w:val="a"/>
    <w:qFormat/>
    <w:pPr>
      <w:spacing w:before="150" w:line="450" w:lineRule="atLeast"/>
    </w:pPr>
    <w:rPr>
      <w:b/>
      <w:bCs/>
      <w:szCs w:val="24"/>
    </w:rPr>
  </w:style>
  <w:style w:type="paragraph" w:customStyle="1" w:styleId="afff5">
    <w:name w:val="样式"/>
    <w:qFormat/>
    <w:pPr>
      <w:widowControl w:val="0"/>
      <w:autoSpaceDE w:val="0"/>
      <w:autoSpaceDN w:val="0"/>
      <w:adjustRightInd w:val="0"/>
      <w:spacing w:after="200" w:line="276" w:lineRule="auto"/>
    </w:pPr>
    <w:rPr>
      <w:rFonts w:ascii="宋体" w:hAnsi="宋体" w:cs="宋体"/>
      <w:sz w:val="24"/>
      <w:szCs w:val="24"/>
    </w:rPr>
  </w:style>
  <w:style w:type="character" w:customStyle="1" w:styleId="Charc">
    <w:name w:val="正文缩进 Char"/>
    <w:qFormat/>
    <w:rPr>
      <w:rFonts w:eastAsia="宋体"/>
      <w:kern w:val="2"/>
      <w:sz w:val="21"/>
      <w:lang w:val="en-US" w:eastAsia="zh-CN" w:bidi="ar-SA"/>
    </w:rPr>
  </w:style>
  <w:style w:type="paragraph" w:customStyle="1" w:styleId="28">
    <w:name w:val="样式 首行缩进:  2 字符"/>
    <w:basedOn w:val="a"/>
    <w:qFormat/>
    <w:pPr>
      <w:spacing w:line="400" w:lineRule="exact"/>
      <w:ind w:firstLineChars="200" w:firstLine="200"/>
    </w:pPr>
    <w:rPr>
      <w:rFonts w:cs="宋体"/>
      <w:szCs w:val="24"/>
    </w:rPr>
  </w:style>
  <w:style w:type="character" w:customStyle="1" w:styleId="1a">
    <w:name w:val="纯文本 字符1"/>
    <w:qFormat/>
    <w:rPr>
      <w:rFonts w:ascii="宋体" w:hAnsi="Courier New"/>
      <w:kern w:val="2"/>
      <w:sz w:val="21"/>
    </w:rPr>
  </w:style>
  <w:style w:type="character" w:customStyle="1" w:styleId="Chard">
    <w:name w:val="纯文本 Char"/>
    <w:qFormat/>
    <w:locked/>
    <w:rPr>
      <w:rFonts w:ascii="宋体" w:eastAsia="宋体" w:hAnsi="Courier New" w:cs="Courier New"/>
      <w:kern w:val="2"/>
      <w:sz w:val="21"/>
      <w:szCs w:val="21"/>
      <w:lang w:val="en-US" w:eastAsia="zh-CN" w:bidi="ar-SA"/>
    </w:rPr>
  </w:style>
  <w:style w:type="paragraph" w:customStyle="1" w:styleId="title12">
    <w:name w:val="title12"/>
    <w:basedOn w:val="a"/>
    <w:qFormat/>
    <w:pPr>
      <w:spacing w:before="150"/>
    </w:pPr>
    <w:rPr>
      <w:b/>
      <w:bCs/>
      <w:sz w:val="22"/>
    </w:rPr>
  </w:style>
  <w:style w:type="character" w:customStyle="1" w:styleId="proollist">
    <w:name w:val="proollist"/>
    <w:qFormat/>
  </w:style>
  <w:style w:type="paragraph" w:customStyle="1" w:styleId="title1">
    <w:name w:val="title1"/>
    <w:basedOn w:val="a"/>
    <w:qFormat/>
    <w:pPr>
      <w:spacing w:before="150"/>
    </w:pPr>
    <w:rPr>
      <w:b/>
      <w:bCs/>
      <w:sz w:val="22"/>
    </w:rPr>
  </w:style>
  <w:style w:type="character" w:customStyle="1" w:styleId="stclosebtn">
    <w:name w:val="stclosebtn"/>
    <w:qFormat/>
  </w:style>
  <w:style w:type="character" w:customStyle="1" w:styleId="phone">
    <w:name w:val="phone"/>
    <w:qFormat/>
    <w:rPr>
      <w:color w:val="FF8833"/>
      <w:sz w:val="18"/>
      <w:szCs w:val="18"/>
    </w:rPr>
  </w:style>
  <w:style w:type="character" w:customStyle="1" w:styleId="number">
    <w:name w:val="number"/>
    <w:qFormat/>
    <w:rPr>
      <w:color w:val="FF8833"/>
      <w:sz w:val="18"/>
      <w:szCs w:val="18"/>
    </w:rPr>
  </w:style>
  <w:style w:type="character" w:customStyle="1" w:styleId="beforeinfotext">
    <w:name w:val="beforeinfotext"/>
    <w:qFormat/>
    <w:rPr>
      <w:color w:val="666666"/>
    </w:rPr>
  </w:style>
  <w:style w:type="paragraph" w:customStyle="1" w:styleId="1b">
    <w:name w:val="列出段落1"/>
    <w:basedOn w:val="a"/>
    <w:uiPriority w:val="99"/>
    <w:qFormat/>
    <w:pPr>
      <w:ind w:firstLineChars="200" w:firstLine="420"/>
    </w:pPr>
  </w:style>
  <w:style w:type="character" w:customStyle="1" w:styleId="active5">
    <w:name w:val="active5"/>
    <w:qFormat/>
    <w:rPr>
      <w:color w:val="00FF00"/>
      <w:shd w:val="clear" w:color="auto" w:fill="111111"/>
    </w:rPr>
  </w:style>
  <w:style w:type="character" w:customStyle="1" w:styleId="associateddata">
    <w:name w:val="associateddata"/>
    <w:qFormat/>
    <w:rPr>
      <w:shd w:val="clear" w:color="auto" w:fill="50A6F9"/>
    </w:rPr>
  </w:style>
  <w:style w:type="character" w:customStyle="1" w:styleId="drapbtn">
    <w:name w:val="drapbtn"/>
    <w:qFormat/>
  </w:style>
  <w:style w:type="character" w:customStyle="1" w:styleId="cy">
    <w:name w:val="cy"/>
    <w:qFormat/>
  </w:style>
  <w:style w:type="character" w:customStyle="1" w:styleId="icontext1">
    <w:name w:val="icontext1"/>
    <w:qFormat/>
  </w:style>
  <w:style w:type="character" w:customStyle="1" w:styleId="icontext11">
    <w:name w:val="icontext11"/>
    <w:qFormat/>
  </w:style>
  <w:style w:type="character" w:customStyle="1" w:styleId="icontext12">
    <w:name w:val="icontext12"/>
    <w:qFormat/>
  </w:style>
  <w:style w:type="character" w:customStyle="1" w:styleId="pagechatarealistclosebox">
    <w:name w:val="pagechatarealistclose_box"/>
    <w:qFormat/>
  </w:style>
  <w:style w:type="character" w:customStyle="1" w:styleId="pagechatarealistclosebox1">
    <w:name w:val="pagechatarealistclose_box1"/>
    <w:qFormat/>
  </w:style>
  <w:style w:type="character" w:customStyle="1" w:styleId="icontext3">
    <w:name w:val="icontext3"/>
    <w:qFormat/>
  </w:style>
  <w:style w:type="character" w:customStyle="1" w:styleId="first-child">
    <w:name w:val="first-child"/>
    <w:qFormat/>
  </w:style>
  <w:style w:type="character" w:customStyle="1" w:styleId="after">
    <w:name w:val="after"/>
    <w:qFormat/>
    <w:rPr>
      <w:sz w:val="16"/>
      <w:szCs w:val="0"/>
    </w:rPr>
  </w:style>
  <w:style w:type="character" w:customStyle="1" w:styleId="copyrow">
    <w:name w:val="copyrow"/>
    <w:qFormat/>
    <w:rPr>
      <w:color w:val="1F85EC"/>
    </w:rPr>
  </w:style>
  <w:style w:type="character" w:customStyle="1" w:styleId="hilite4">
    <w:name w:val="hilite4"/>
    <w:qFormat/>
    <w:rPr>
      <w:color w:val="FFFFFF"/>
      <w:shd w:val="clear" w:color="auto" w:fill="666666"/>
    </w:rPr>
  </w:style>
  <w:style w:type="character" w:customStyle="1" w:styleId="layui-layer-tabnow">
    <w:name w:val="layui-layer-tabnow"/>
    <w:qFormat/>
    <w:rPr>
      <w:bdr w:val="single" w:sz="6" w:space="0" w:color="CCCCCC"/>
      <w:shd w:val="clear" w:color="auto" w:fill="FFFFFF"/>
    </w:rPr>
  </w:style>
  <w:style w:type="character" w:customStyle="1" w:styleId="iconline2">
    <w:name w:val="iconline2"/>
    <w:qFormat/>
  </w:style>
  <w:style w:type="character" w:customStyle="1" w:styleId="iconline21">
    <w:name w:val="iconline21"/>
    <w:qFormat/>
  </w:style>
  <w:style w:type="character" w:customStyle="1" w:styleId="insertrow">
    <w:name w:val="insertrow"/>
    <w:qFormat/>
    <w:rPr>
      <w:color w:val="1F85EC"/>
    </w:rPr>
  </w:style>
  <w:style w:type="character" w:customStyle="1" w:styleId="icontext2">
    <w:name w:val="icontext2"/>
    <w:qFormat/>
  </w:style>
  <w:style w:type="character" w:customStyle="1" w:styleId="w32">
    <w:name w:val="w32"/>
    <w:qFormat/>
  </w:style>
  <w:style w:type="character" w:customStyle="1" w:styleId="cdropright">
    <w:name w:val="cdropright"/>
    <w:qFormat/>
  </w:style>
  <w:style w:type="character" w:customStyle="1" w:styleId="ico1654">
    <w:name w:val="ico1654"/>
    <w:qFormat/>
  </w:style>
  <w:style w:type="character" w:customStyle="1" w:styleId="ico1655">
    <w:name w:val="ico1655"/>
    <w:qFormat/>
  </w:style>
  <w:style w:type="character" w:customStyle="1" w:styleId="cdropleft">
    <w:name w:val="cdropleft"/>
    <w:qFormat/>
  </w:style>
  <w:style w:type="character" w:customStyle="1" w:styleId="deleterow">
    <w:name w:val="deleterow"/>
    <w:qFormat/>
    <w:rPr>
      <w:color w:val="FF5E5E"/>
    </w:rPr>
  </w:style>
  <w:style w:type="paragraph" w:styleId="afff6">
    <w:name w:val="No Spacing"/>
    <w:uiPriority w:val="1"/>
    <w:qFormat/>
    <w:rPr>
      <w:rFonts w:ascii="Calibri" w:hAnsi="Calibri"/>
      <w:sz w:val="22"/>
      <w:szCs w:val="22"/>
    </w:rPr>
  </w:style>
  <w:style w:type="paragraph" w:styleId="afff7">
    <w:name w:val="Quote"/>
    <w:basedOn w:val="a"/>
    <w:next w:val="a"/>
    <w:link w:val="Chare"/>
    <w:uiPriority w:val="29"/>
    <w:qFormat/>
    <w:rPr>
      <w:i/>
      <w:iCs/>
      <w:color w:val="000000"/>
    </w:rPr>
  </w:style>
  <w:style w:type="character" w:customStyle="1" w:styleId="Chare">
    <w:name w:val="引用 Char"/>
    <w:link w:val="afff7"/>
    <w:uiPriority w:val="29"/>
    <w:qFormat/>
    <w:rPr>
      <w:i/>
      <w:iCs/>
      <w:color w:val="000000"/>
    </w:rPr>
  </w:style>
  <w:style w:type="paragraph" w:styleId="afff8">
    <w:name w:val="Intense Quote"/>
    <w:basedOn w:val="a"/>
    <w:next w:val="a"/>
    <w:link w:val="Charf"/>
    <w:uiPriority w:val="30"/>
    <w:qFormat/>
    <w:pPr>
      <w:pBdr>
        <w:bottom w:val="single" w:sz="4" w:space="4" w:color="2DA2BF"/>
      </w:pBdr>
      <w:spacing w:before="200" w:after="280"/>
      <w:ind w:left="936" w:right="936"/>
    </w:pPr>
    <w:rPr>
      <w:b/>
      <w:bCs/>
      <w:i/>
      <w:iCs/>
      <w:color w:val="2DA2BF"/>
    </w:rPr>
  </w:style>
  <w:style w:type="character" w:customStyle="1" w:styleId="Charf">
    <w:name w:val="明显引用 Char"/>
    <w:link w:val="afff8"/>
    <w:uiPriority w:val="30"/>
    <w:qFormat/>
    <w:rPr>
      <w:b/>
      <w:bCs/>
      <w:i/>
      <w:iCs/>
      <w:color w:val="2DA2BF"/>
    </w:rPr>
  </w:style>
  <w:style w:type="character" w:customStyle="1" w:styleId="Style318">
    <w:name w:val="_Style 318"/>
    <w:uiPriority w:val="19"/>
    <w:qFormat/>
    <w:rPr>
      <w:i/>
      <w:iCs/>
      <w:color w:val="808080"/>
    </w:rPr>
  </w:style>
  <w:style w:type="character" w:customStyle="1" w:styleId="Style319">
    <w:name w:val="_Style 319"/>
    <w:uiPriority w:val="21"/>
    <w:qFormat/>
    <w:rPr>
      <w:b/>
      <w:bCs/>
      <w:i/>
      <w:iCs/>
      <w:color w:val="2DA2BF"/>
    </w:rPr>
  </w:style>
  <w:style w:type="character" w:customStyle="1" w:styleId="Style320">
    <w:name w:val="_Style 320"/>
    <w:uiPriority w:val="31"/>
    <w:qFormat/>
    <w:rPr>
      <w:smallCaps/>
      <w:color w:val="DA1F28"/>
      <w:u w:val="single"/>
    </w:rPr>
  </w:style>
  <w:style w:type="character" w:customStyle="1" w:styleId="Style321">
    <w:name w:val="_Style 321"/>
    <w:uiPriority w:val="32"/>
    <w:qFormat/>
    <w:rPr>
      <w:b/>
      <w:bCs/>
      <w:smallCaps/>
      <w:color w:val="DA1F28"/>
      <w:spacing w:val="5"/>
      <w:u w:val="single"/>
    </w:rPr>
  </w:style>
  <w:style w:type="character" w:customStyle="1" w:styleId="Style322">
    <w:name w:val="_Style 322"/>
    <w:uiPriority w:val="33"/>
    <w:qFormat/>
    <w:rPr>
      <w:b/>
      <w:bCs/>
      <w:smallCaps/>
      <w:spacing w:val="5"/>
    </w:rPr>
  </w:style>
  <w:style w:type="paragraph" w:customStyle="1" w:styleId="Style323">
    <w:name w:val="_Style 323"/>
    <w:basedOn w:val="12"/>
    <w:next w:val="a"/>
    <w:uiPriority w:val="39"/>
    <w:unhideWhenUsed/>
    <w:qFormat/>
    <w:pPr>
      <w:outlineLvl w:val="9"/>
    </w:pPr>
    <w:rPr>
      <w:rFonts w:ascii="Cambria" w:hAnsi="Cambria"/>
      <w:color w:val="21798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uiPriority="35" w:unhideWhenUsed="1" w:qFormat="1"/>
    <w:lsdException w:name="annotation reference" w:qFormat="1"/>
    <w:lsdException w:name="page number" w:qFormat="1"/>
    <w:lsdException w:name="endnote reference" w:qFormat="1"/>
    <w:lsdException w:name="endnote text" w:qFormat="1"/>
    <w:lsdException w:name="toa heading"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spacing w:line="360" w:lineRule="auto"/>
    </w:pPr>
    <w:rPr>
      <w:rFonts w:ascii="Calibri" w:hAnsi="Calibri"/>
      <w:sz w:val="24"/>
      <w:szCs w:val="22"/>
    </w:rPr>
  </w:style>
  <w:style w:type="paragraph" w:styleId="12">
    <w:name w:val="heading 1"/>
    <w:basedOn w:val="a"/>
    <w:next w:val="a"/>
    <w:link w:val="1Char"/>
    <w:uiPriority w:val="9"/>
    <w:qFormat/>
    <w:pPr>
      <w:keepNext/>
      <w:keepLines/>
      <w:jc w:val="center"/>
      <w:outlineLvl w:val="0"/>
    </w:pPr>
    <w:rPr>
      <w:rFonts w:ascii="宋体" w:hAnsi="宋体"/>
      <w:b/>
      <w:bCs/>
      <w:sz w:val="36"/>
      <w:szCs w:val="24"/>
    </w:rPr>
  </w:style>
  <w:style w:type="paragraph" w:styleId="20">
    <w:name w:val="heading 2"/>
    <w:basedOn w:val="a"/>
    <w:next w:val="a"/>
    <w:link w:val="2Char"/>
    <w:uiPriority w:val="9"/>
    <w:unhideWhenUsed/>
    <w:qFormat/>
    <w:pPr>
      <w:keepNext/>
      <w:keepLines/>
      <w:jc w:val="center"/>
      <w:outlineLvl w:val="1"/>
    </w:pPr>
    <w:rPr>
      <w:rFonts w:ascii="Cambria" w:hAnsi="Cambria"/>
      <w:b/>
      <w:bCs/>
      <w:sz w:val="32"/>
      <w:szCs w:val="26"/>
    </w:rPr>
  </w:style>
  <w:style w:type="paragraph" w:styleId="3">
    <w:name w:val="heading 3"/>
    <w:basedOn w:val="a"/>
    <w:next w:val="a"/>
    <w:link w:val="3Char"/>
    <w:uiPriority w:val="9"/>
    <w:unhideWhenUsed/>
    <w:qFormat/>
    <w:pPr>
      <w:keepNext/>
      <w:keepLines/>
      <w:spacing w:before="200"/>
      <w:jc w:val="center"/>
      <w:outlineLvl w:val="2"/>
    </w:pPr>
    <w:rPr>
      <w:rFonts w:ascii="Cambria" w:hAnsi="Cambria"/>
      <w:b/>
      <w:bCs/>
      <w:sz w:val="28"/>
    </w:rPr>
  </w:style>
  <w:style w:type="paragraph" w:styleId="4">
    <w:name w:val="heading 4"/>
    <w:basedOn w:val="a"/>
    <w:next w:val="a1"/>
    <w:link w:val="4Char"/>
    <w:uiPriority w:val="9"/>
    <w:unhideWhenUsed/>
    <w:qFormat/>
    <w:pPr>
      <w:keepNext/>
      <w:keepLines/>
      <w:spacing w:before="200"/>
      <w:outlineLvl w:val="3"/>
    </w:pPr>
    <w:rPr>
      <w:rFonts w:ascii="Cambria" w:hAnsi="Cambria"/>
      <w:b/>
      <w:bCs/>
      <w:iCs/>
      <w:color w:val="000000"/>
    </w:rPr>
  </w:style>
  <w:style w:type="paragraph" w:styleId="5">
    <w:name w:val="heading 5"/>
    <w:basedOn w:val="a"/>
    <w:next w:val="a"/>
    <w:link w:val="5Char"/>
    <w:uiPriority w:val="9"/>
    <w:unhideWhenUsed/>
    <w:qFormat/>
    <w:pPr>
      <w:keepNext/>
      <w:keepLines/>
      <w:spacing w:before="200"/>
      <w:outlineLvl w:val="4"/>
    </w:pPr>
    <w:rPr>
      <w:rFonts w:ascii="Cambria" w:hAnsi="Cambria"/>
      <w:color w:val="16505E"/>
    </w:rPr>
  </w:style>
  <w:style w:type="paragraph" w:styleId="6">
    <w:name w:val="heading 6"/>
    <w:basedOn w:val="a"/>
    <w:next w:val="a"/>
    <w:link w:val="6Char"/>
    <w:uiPriority w:val="9"/>
    <w:unhideWhenUsed/>
    <w:qFormat/>
    <w:pPr>
      <w:keepNext/>
      <w:keepLines/>
      <w:spacing w:before="200"/>
      <w:outlineLvl w:val="5"/>
    </w:pPr>
    <w:rPr>
      <w:rFonts w:ascii="Cambria" w:hAnsi="Cambria"/>
      <w:i/>
      <w:iCs/>
      <w:color w:val="16505E"/>
    </w:rPr>
  </w:style>
  <w:style w:type="paragraph" w:styleId="7">
    <w:name w:val="heading 7"/>
    <w:basedOn w:val="a"/>
    <w:next w:val="a"/>
    <w:link w:val="7Char"/>
    <w:uiPriority w:val="9"/>
    <w:unhideWhenUsed/>
    <w:qFormat/>
    <w:pPr>
      <w:keepNext/>
      <w:keepLines/>
      <w:spacing w:before="200"/>
      <w:outlineLvl w:val="6"/>
    </w:pPr>
    <w:rPr>
      <w:rFonts w:ascii="Cambria" w:hAnsi="Cambria"/>
      <w:i/>
      <w:iCs/>
      <w:color w:val="404040"/>
    </w:rPr>
  </w:style>
  <w:style w:type="paragraph" w:styleId="8">
    <w:name w:val="heading 8"/>
    <w:basedOn w:val="a"/>
    <w:next w:val="a"/>
    <w:link w:val="8Char"/>
    <w:uiPriority w:val="9"/>
    <w:unhideWhenUsed/>
    <w:qFormat/>
    <w:pPr>
      <w:keepNext/>
      <w:keepLines/>
      <w:spacing w:before="200"/>
      <w:outlineLvl w:val="7"/>
    </w:pPr>
    <w:rPr>
      <w:rFonts w:ascii="Cambria" w:hAnsi="Cambria"/>
      <w:color w:val="2DA2BF"/>
      <w:sz w:val="20"/>
      <w:szCs w:val="20"/>
    </w:rPr>
  </w:style>
  <w:style w:type="paragraph" w:styleId="9">
    <w:name w:val="heading 9"/>
    <w:basedOn w:val="a"/>
    <w:next w:val="a"/>
    <w:link w:val="9Char"/>
    <w:uiPriority w:val="9"/>
    <w:unhideWhenUsed/>
    <w:qFormat/>
    <w:pPr>
      <w:keepNext/>
      <w:keepLines/>
      <w:spacing w:before="200"/>
      <w:outlineLvl w:val="8"/>
    </w:pPr>
    <w:rPr>
      <w:rFonts w:ascii="Cambr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qFormat/>
    <w:pPr>
      <w:adjustRightInd w:val="0"/>
      <w:ind w:left="420" w:right="33"/>
      <w:textAlignment w:val="baseline"/>
    </w:pPr>
  </w:style>
  <w:style w:type="paragraph" w:customStyle="1" w:styleId="a1">
    <w:name w:val="正文模式"/>
    <w:basedOn w:val="a"/>
    <w:qFormat/>
    <w:pPr>
      <w:ind w:firstLineChars="200" w:firstLine="480"/>
    </w:pPr>
    <w:rPr>
      <w:rFonts w:cs="宋体"/>
      <w:szCs w:val="20"/>
    </w:rPr>
  </w:style>
  <w:style w:type="paragraph" w:styleId="a5">
    <w:name w:val="Normal Indent"/>
    <w:basedOn w:val="a"/>
    <w:link w:val="Char1"/>
    <w:qFormat/>
    <w:pPr>
      <w:ind w:firstLineChars="200" w:firstLine="420"/>
    </w:pPr>
  </w:style>
  <w:style w:type="paragraph" w:styleId="a6">
    <w:name w:val="caption"/>
    <w:basedOn w:val="a"/>
    <w:next w:val="a"/>
    <w:uiPriority w:val="35"/>
    <w:unhideWhenUsed/>
    <w:qFormat/>
    <w:pPr>
      <w:spacing w:line="240" w:lineRule="auto"/>
    </w:pPr>
    <w:rPr>
      <w:b/>
      <w:bCs/>
      <w:color w:val="2DA2BF"/>
      <w:sz w:val="18"/>
      <w:szCs w:val="18"/>
    </w:rPr>
  </w:style>
  <w:style w:type="paragraph" w:styleId="a7">
    <w:name w:val="Document Map"/>
    <w:basedOn w:val="a"/>
    <w:link w:val="Char"/>
    <w:qFormat/>
    <w:pPr>
      <w:shd w:val="clear" w:color="auto" w:fill="000080"/>
    </w:pPr>
  </w:style>
  <w:style w:type="paragraph" w:styleId="a8">
    <w:name w:val="toa heading"/>
    <w:basedOn w:val="a"/>
    <w:next w:val="a"/>
    <w:qFormat/>
    <w:pPr>
      <w:autoSpaceDE w:val="0"/>
      <w:autoSpaceDN w:val="0"/>
      <w:adjustRightInd w:val="0"/>
      <w:spacing w:before="120"/>
    </w:pPr>
    <w:rPr>
      <w:rFonts w:ascii="Arial" w:hAnsi="Arial"/>
    </w:rPr>
  </w:style>
  <w:style w:type="paragraph" w:styleId="a9">
    <w:name w:val="annotation text"/>
    <w:basedOn w:val="a"/>
    <w:qFormat/>
  </w:style>
  <w:style w:type="paragraph" w:styleId="30">
    <w:name w:val="Body Text 3"/>
    <w:basedOn w:val="a"/>
    <w:qFormat/>
    <w:pPr>
      <w:ind w:right="-108"/>
    </w:pPr>
    <w:rPr>
      <w:b/>
    </w:rPr>
  </w:style>
  <w:style w:type="paragraph" w:styleId="aa">
    <w:name w:val="Body Text"/>
    <w:basedOn w:val="a"/>
    <w:next w:val="a"/>
    <w:link w:val="Char0"/>
    <w:qFormat/>
    <w:pPr>
      <w:jc w:val="center"/>
    </w:pPr>
  </w:style>
  <w:style w:type="paragraph" w:styleId="ab">
    <w:name w:val="Body Text Indent"/>
    <w:basedOn w:val="a"/>
    <w:link w:val="Char2"/>
    <w:qFormat/>
    <w:pPr>
      <w:spacing w:after="120"/>
      <w:ind w:leftChars="200" w:left="420"/>
    </w:pPr>
  </w:style>
  <w:style w:type="paragraph" w:styleId="21">
    <w:name w:val="List 2"/>
    <w:basedOn w:val="a"/>
    <w:qFormat/>
    <w:pPr>
      <w:ind w:leftChars="200" w:left="100" w:hangingChars="200" w:hanging="200"/>
    </w:pPr>
    <w:rPr>
      <w:szCs w:val="24"/>
    </w:rPr>
  </w:style>
  <w:style w:type="paragraph" w:styleId="31">
    <w:name w:val="toc 3"/>
    <w:basedOn w:val="a"/>
    <w:next w:val="a"/>
    <w:uiPriority w:val="39"/>
    <w:qFormat/>
    <w:pPr>
      <w:spacing w:beforeLines="100" w:before="312"/>
      <w:ind w:left="480" w:firstLineChars="200" w:firstLine="480"/>
    </w:pPr>
    <w:rPr>
      <w:i/>
    </w:rPr>
  </w:style>
  <w:style w:type="paragraph" w:styleId="ac">
    <w:name w:val="Plain Text"/>
    <w:basedOn w:val="a"/>
    <w:link w:val="Char10"/>
    <w:qFormat/>
    <w:rPr>
      <w:rFonts w:ascii="宋体" w:hAnsi="Courier New"/>
    </w:rPr>
  </w:style>
  <w:style w:type="paragraph" w:styleId="ad">
    <w:name w:val="Date"/>
    <w:basedOn w:val="a"/>
    <w:next w:val="a"/>
    <w:link w:val="Char3"/>
    <w:qFormat/>
    <w:pPr>
      <w:ind w:leftChars="2500" w:left="100"/>
    </w:pPr>
  </w:style>
  <w:style w:type="paragraph" w:styleId="22">
    <w:name w:val="Body Text Indent 2"/>
    <w:basedOn w:val="a"/>
    <w:link w:val="2Char0"/>
    <w:qFormat/>
    <w:pPr>
      <w:spacing w:after="120" w:line="480" w:lineRule="auto"/>
      <w:ind w:leftChars="200" w:left="420"/>
    </w:pPr>
  </w:style>
  <w:style w:type="paragraph" w:styleId="ae">
    <w:name w:val="endnote text"/>
    <w:basedOn w:val="a"/>
    <w:qFormat/>
    <w:pPr>
      <w:snapToGrid w:val="0"/>
    </w:pPr>
  </w:style>
  <w:style w:type="paragraph" w:styleId="af">
    <w:name w:val="Balloon Text"/>
    <w:basedOn w:val="a"/>
    <w:qFormat/>
    <w:rPr>
      <w:sz w:val="18"/>
    </w:rPr>
  </w:style>
  <w:style w:type="paragraph" w:styleId="af0">
    <w:name w:val="footer"/>
    <w:basedOn w:val="a"/>
    <w:link w:val="Char4"/>
    <w:uiPriority w:val="99"/>
    <w:qFormat/>
    <w:pPr>
      <w:tabs>
        <w:tab w:val="center" w:pos="4153"/>
        <w:tab w:val="right" w:pos="8306"/>
      </w:tabs>
      <w:snapToGrid w:val="0"/>
    </w:pPr>
    <w:rPr>
      <w:sz w:val="18"/>
    </w:rPr>
  </w:style>
  <w:style w:type="paragraph" w:styleId="af1">
    <w:name w:val="header"/>
    <w:basedOn w:val="a"/>
    <w:link w:val="Char5"/>
    <w:qFormat/>
    <w:pPr>
      <w:pBdr>
        <w:bottom w:val="single" w:sz="6" w:space="1" w:color="auto"/>
      </w:pBdr>
      <w:tabs>
        <w:tab w:val="center" w:pos="4153"/>
        <w:tab w:val="right" w:pos="8306"/>
      </w:tabs>
      <w:snapToGrid w:val="0"/>
      <w:jc w:val="center"/>
    </w:pPr>
    <w:rPr>
      <w:sz w:val="18"/>
    </w:rPr>
  </w:style>
  <w:style w:type="paragraph" w:styleId="13">
    <w:name w:val="toc 1"/>
    <w:basedOn w:val="a"/>
    <w:next w:val="a"/>
    <w:uiPriority w:val="39"/>
    <w:qFormat/>
    <w:rPr>
      <w:sz w:val="20"/>
    </w:rPr>
  </w:style>
  <w:style w:type="paragraph" w:styleId="af2">
    <w:name w:val="Subtitle"/>
    <w:basedOn w:val="a"/>
    <w:next w:val="a"/>
    <w:link w:val="Char6"/>
    <w:uiPriority w:val="11"/>
    <w:qFormat/>
    <w:rPr>
      <w:rFonts w:ascii="Cambria" w:hAnsi="Cambria"/>
      <w:i/>
      <w:iCs/>
      <w:color w:val="2DA2BF"/>
      <w:spacing w:val="15"/>
      <w:szCs w:val="24"/>
    </w:rPr>
  </w:style>
  <w:style w:type="paragraph" w:styleId="32">
    <w:name w:val="Body Text Indent 3"/>
    <w:basedOn w:val="a"/>
    <w:link w:val="3Char0"/>
    <w:qFormat/>
    <w:pPr>
      <w:spacing w:after="120"/>
      <w:ind w:leftChars="200" w:left="420"/>
    </w:pPr>
    <w:rPr>
      <w:sz w:val="16"/>
    </w:rPr>
  </w:style>
  <w:style w:type="paragraph" w:styleId="23">
    <w:name w:val="toc 2"/>
    <w:basedOn w:val="a"/>
    <w:next w:val="a"/>
    <w:uiPriority w:val="39"/>
    <w:qFormat/>
    <w:pPr>
      <w:spacing w:beforeLines="100" w:before="312"/>
      <w:ind w:left="240" w:firstLineChars="200" w:firstLine="480"/>
    </w:pPr>
    <w:rPr>
      <w:smallCaps/>
    </w:rPr>
  </w:style>
  <w:style w:type="paragraph" w:styleId="24">
    <w:name w:val="Body Text 2"/>
    <w:basedOn w:val="a"/>
    <w:link w:val="2Char1"/>
    <w:qFormat/>
    <w:rPr>
      <w:sz w:val="3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Arial Unicode MS"/>
      <w:sz w:val="20"/>
    </w:rPr>
  </w:style>
  <w:style w:type="paragraph" w:styleId="af3">
    <w:name w:val="Normal (Web)"/>
    <w:basedOn w:val="a"/>
    <w:qFormat/>
    <w:pPr>
      <w:spacing w:before="100" w:beforeAutospacing="1" w:after="100" w:afterAutospacing="1"/>
    </w:pPr>
    <w:rPr>
      <w:rFonts w:ascii="宋体" w:hAnsi="宋体"/>
    </w:rPr>
  </w:style>
  <w:style w:type="paragraph" w:styleId="af4">
    <w:name w:val="Title"/>
    <w:basedOn w:val="a"/>
    <w:next w:val="a"/>
    <w:link w:val="Char7"/>
    <w:uiPriority w:val="10"/>
    <w:qFormat/>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af5">
    <w:name w:val="annotation subject"/>
    <w:basedOn w:val="a9"/>
    <w:next w:val="a9"/>
    <w:qFormat/>
    <w:rPr>
      <w:b/>
    </w:rPr>
  </w:style>
  <w:style w:type="paragraph" w:styleId="25">
    <w:name w:val="Body Text First Indent 2"/>
    <w:basedOn w:val="ab"/>
    <w:qFormat/>
    <w:pPr>
      <w:ind w:firstLineChars="200" w:firstLine="420"/>
    </w:pPr>
    <w:rPr>
      <w:szCs w:val="24"/>
    </w:rPr>
  </w:style>
  <w:style w:type="table" w:styleId="af6">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bCs/>
    </w:rPr>
  </w:style>
  <w:style w:type="character" w:styleId="af8">
    <w:name w:val="endnote reference"/>
    <w:qFormat/>
    <w:rPr>
      <w:vertAlign w:val="superscript"/>
    </w:rPr>
  </w:style>
  <w:style w:type="character" w:styleId="af9">
    <w:name w:val="page number"/>
    <w:qFormat/>
  </w:style>
  <w:style w:type="character" w:styleId="afa">
    <w:name w:val="FollowedHyperlink"/>
    <w:qFormat/>
    <w:rPr>
      <w:color w:val="333333"/>
      <w:u w:val="none"/>
    </w:rPr>
  </w:style>
  <w:style w:type="character" w:styleId="afb">
    <w:name w:val="Emphasis"/>
    <w:uiPriority w:val="20"/>
    <w:qFormat/>
    <w:rPr>
      <w:i/>
      <w:iCs/>
    </w:rPr>
  </w:style>
  <w:style w:type="character" w:styleId="HTML0">
    <w:name w:val="HTML Definition"/>
    <w:qFormat/>
    <w:rPr>
      <w:i/>
      <w:iCs/>
    </w:rPr>
  </w:style>
  <w:style w:type="character" w:styleId="afc">
    <w:name w:val="Hyperlink"/>
    <w:uiPriority w:val="99"/>
    <w:qFormat/>
    <w:rPr>
      <w:color w:val="333333"/>
      <w:u w:val="none"/>
    </w:rPr>
  </w:style>
  <w:style w:type="character" w:styleId="HTML1">
    <w:name w:val="HTML Code"/>
    <w:qFormat/>
    <w:rPr>
      <w:rFonts w:ascii="Menlo" w:eastAsia="Menlo" w:hAnsi="Menlo" w:cs="Menlo"/>
      <w:color w:val="C7254E"/>
      <w:sz w:val="21"/>
      <w:szCs w:val="21"/>
      <w:shd w:val="clear" w:color="auto" w:fill="F9F2F4"/>
    </w:rPr>
  </w:style>
  <w:style w:type="character" w:styleId="afd">
    <w:name w:val="annotation reference"/>
    <w:qFormat/>
    <w:rPr>
      <w:sz w:val="21"/>
    </w:rPr>
  </w:style>
  <w:style w:type="character" w:styleId="HTML2">
    <w:name w:val="HTML Keyboard"/>
    <w:qFormat/>
    <w:rPr>
      <w:rFonts w:ascii="Menlo" w:eastAsia="Menlo" w:hAnsi="Menlo" w:cs="Menlo" w:hint="default"/>
      <w:color w:val="FFFFFF"/>
      <w:sz w:val="21"/>
      <w:szCs w:val="21"/>
      <w:shd w:val="clear" w:color="auto" w:fill="333333"/>
    </w:rPr>
  </w:style>
  <w:style w:type="character" w:styleId="HTML3">
    <w:name w:val="HTML Sample"/>
    <w:qFormat/>
    <w:rPr>
      <w:rFonts w:ascii="Menlo" w:eastAsia="Menlo" w:hAnsi="Menlo" w:cs="Menlo" w:hint="default"/>
      <w:sz w:val="21"/>
      <w:szCs w:val="21"/>
    </w:rPr>
  </w:style>
  <w:style w:type="character" w:customStyle="1" w:styleId="1Char">
    <w:name w:val="标题 1 Char"/>
    <w:link w:val="12"/>
    <w:uiPriority w:val="9"/>
    <w:qFormat/>
    <w:rPr>
      <w:rFonts w:ascii="宋体" w:hAnsi="宋体"/>
      <w:b/>
      <w:bCs/>
      <w:sz w:val="36"/>
      <w:szCs w:val="24"/>
    </w:rPr>
  </w:style>
  <w:style w:type="character" w:customStyle="1" w:styleId="2Char">
    <w:name w:val="标题 2 Char"/>
    <w:link w:val="20"/>
    <w:uiPriority w:val="9"/>
    <w:qFormat/>
    <w:rPr>
      <w:rFonts w:ascii="Cambria" w:hAnsi="Cambria"/>
      <w:b/>
      <w:bCs/>
      <w:sz w:val="32"/>
      <w:szCs w:val="26"/>
    </w:rPr>
  </w:style>
  <w:style w:type="character" w:customStyle="1" w:styleId="3Char">
    <w:name w:val="标题 3 Char"/>
    <w:link w:val="3"/>
    <w:uiPriority w:val="9"/>
    <w:qFormat/>
    <w:rPr>
      <w:rFonts w:ascii="Cambria" w:hAnsi="Cambria"/>
      <w:b/>
      <w:bCs/>
      <w:sz w:val="28"/>
      <w:szCs w:val="22"/>
    </w:rPr>
  </w:style>
  <w:style w:type="character" w:customStyle="1" w:styleId="4Char">
    <w:name w:val="标题 4 Char"/>
    <w:link w:val="4"/>
    <w:uiPriority w:val="9"/>
    <w:qFormat/>
    <w:rPr>
      <w:rFonts w:ascii="Cambria" w:hAnsi="Cambria" w:cs="Times New Roman"/>
      <w:b/>
      <w:bCs/>
      <w:iCs/>
      <w:color w:val="000000"/>
      <w:sz w:val="24"/>
    </w:rPr>
  </w:style>
  <w:style w:type="character" w:customStyle="1" w:styleId="5Char">
    <w:name w:val="标题 5 Char"/>
    <w:link w:val="5"/>
    <w:uiPriority w:val="9"/>
    <w:qFormat/>
    <w:rPr>
      <w:rFonts w:ascii="Cambria" w:eastAsia="宋体" w:hAnsi="Cambria" w:cs="Times New Roman"/>
      <w:color w:val="16505E"/>
    </w:rPr>
  </w:style>
  <w:style w:type="character" w:customStyle="1" w:styleId="6Char">
    <w:name w:val="标题 6 Char"/>
    <w:link w:val="6"/>
    <w:uiPriority w:val="9"/>
    <w:qFormat/>
    <w:rPr>
      <w:rFonts w:ascii="Cambria" w:eastAsia="宋体" w:hAnsi="Cambria" w:cs="Times New Roman"/>
      <w:i/>
      <w:iCs/>
      <w:color w:val="16505E"/>
    </w:rPr>
  </w:style>
  <w:style w:type="character" w:customStyle="1" w:styleId="7Char">
    <w:name w:val="标题 7 Char"/>
    <w:link w:val="7"/>
    <w:uiPriority w:val="9"/>
    <w:qFormat/>
    <w:rPr>
      <w:rFonts w:ascii="Cambria" w:eastAsia="宋体" w:hAnsi="Cambria" w:cs="Times New Roman"/>
      <w:i/>
      <w:iCs/>
      <w:color w:val="404040"/>
    </w:rPr>
  </w:style>
  <w:style w:type="character" w:customStyle="1" w:styleId="8Char">
    <w:name w:val="标题 8 Char"/>
    <w:link w:val="8"/>
    <w:uiPriority w:val="9"/>
    <w:qFormat/>
    <w:rPr>
      <w:rFonts w:ascii="Cambria" w:eastAsia="宋体" w:hAnsi="Cambria" w:cs="Times New Roman"/>
      <w:color w:val="2DA2BF"/>
      <w:sz w:val="20"/>
      <w:szCs w:val="20"/>
    </w:rPr>
  </w:style>
  <w:style w:type="character" w:customStyle="1" w:styleId="9Char">
    <w:name w:val="标题 9 Char"/>
    <w:link w:val="9"/>
    <w:uiPriority w:val="9"/>
    <w:qFormat/>
    <w:rPr>
      <w:rFonts w:ascii="Cambria" w:eastAsia="宋体" w:hAnsi="Cambria" w:cs="Times New Roman"/>
      <w:i/>
      <w:iCs/>
      <w:color w:val="404040"/>
      <w:sz w:val="20"/>
      <w:szCs w:val="20"/>
    </w:rPr>
  </w:style>
  <w:style w:type="character" w:customStyle="1" w:styleId="Char1">
    <w:name w:val="正文缩进 Char1"/>
    <w:link w:val="a5"/>
    <w:qFormat/>
    <w:rPr>
      <w:rFonts w:eastAsia="宋体"/>
      <w:kern w:val="2"/>
      <w:sz w:val="21"/>
      <w:lang w:val="en-US" w:eastAsia="zh-CN" w:bidi="ar-SA"/>
    </w:rPr>
  </w:style>
  <w:style w:type="character" w:customStyle="1" w:styleId="Char">
    <w:name w:val="文档结构图 Char"/>
    <w:link w:val="a7"/>
    <w:qFormat/>
    <w:rPr>
      <w:rFonts w:eastAsia="宋体"/>
      <w:kern w:val="2"/>
      <w:sz w:val="21"/>
      <w:lang w:val="en-US" w:eastAsia="zh-CN"/>
    </w:rPr>
  </w:style>
  <w:style w:type="character" w:customStyle="1" w:styleId="Char0">
    <w:name w:val="正文文本 Char"/>
    <w:link w:val="aa"/>
    <w:qFormat/>
    <w:rPr>
      <w:rFonts w:eastAsia="宋体"/>
      <w:kern w:val="2"/>
      <w:sz w:val="21"/>
      <w:lang w:val="en-US" w:eastAsia="zh-CN"/>
    </w:rPr>
  </w:style>
  <w:style w:type="character" w:customStyle="1" w:styleId="Char2">
    <w:name w:val="正文文本缩进 Char"/>
    <w:link w:val="ab"/>
    <w:qFormat/>
    <w:rPr>
      <w:kern w:val="2"/>
      <w:sz w:val="21"/>
    </w:rPr>
  </w:style>
  <w:style w:type="character" w:customStyle="1" w:styleId="Char10">
    <w:name w:val="纯文本 Char1"/>
    <w:link w:val="ac"/>
    <w:qFormat/>
    <w:rPr>
      <w:rFonts w:ascii="宋体" w:eastAsia="宋体" w:hAnsi="Courier New"/>
      <w:kern w:val="2"/>
      <w:sz w:val="21"/>
      <w:lang w:val="en-US" w:eastAsia="zh-CN"/>
    </w:rPr>
  </w:style>
  <w:style w:type="character" w:customStyle="1" w:styleId="Char3">
    <w:name w:val="日期 Char"/>
    <w:link w:val="ad"/>
    <w:uiPriority w:val="99"/>
    <w:qFormat/>
    <w:rPr>
      <w:kern w:val="2"/>
      <w:sz w:val="21"/>
    </w:rPr>
  </w:style>
  <w:style w:type="character" w:customStyle="1" w:styleId="2Char0">
    <w:name w:val="正文文本缩进 2 Char"/>
    <w:link w:val="22"/>
    <w:qFormat/>
    <w:rPr>
      <w:rFonts w:eastAsia="宋体"/>
      <w:kern w:val="2"/>
      <w:sz w:val="21"/>
      <w:lang w:val="en-US" w:eastAsia="zh-CN"/>
    </w:rPr>
  </w:style>
  <w:style w:type="character" w:customStyle="1" w:styleId="Char4">
    <w:name w:val="页脚 Char"/>
    <w:link w:val="af0"/>
    <w:uiPriority w:val="99"/>
    <w:qFormat/>
    <w:rPr>
      <w:kern w:val="2"/>
      <w:sz w:val="18"/>
    </w:rPr>
  </w:style>
  <w:style w:type="character" w:customStyle="1" w:styleId="Char5">
    <w:name w:val="页眉 Char"/>
    <w:link w:val="af1"/>
    <w:qFormat/>
    <w:rPr>
      <w:kern w:val="2"/>
      <w:sz w:val="18"/>
    </w:rPr>
  </w:style>
  <w:style w:type="character" w:customStyle="1" w:styleId="Char6">
    <w:name w:val="副标题 Char"/>
    <w:link w:val="af2"/>
    <w:uiPriority w:val="11"/>
    <w:qFormat/>
    <w:rPr>
      <w:rFonts w:ascii="Cambria" w:eastAsia="宋体" w:hAnsi="Cambria" w:cs="Times New Roman"/>
      <w:i/>
      <w:iCs/>
      <w:color w:val="2DA2BF"/>
      <w:spacing w:val="15"/>
      <w:sz w:val="24"/>
      <w:szCs w:val="24"/>
    </w:rPr>
  </w:style>
  <w:style w:type="character" w:customStyle="1" w:styleId="3Char0">
    <w:name w:val="正文文本缩进 3 Char"/>
    <w:link w:val="32"/>
    <w:qFormat/>
    <w:rPr>
      <w:rFonts w:eastAsia="宋体"/>
      <w:kern w:val="2"/>
      <w:sz w:val="16"/>
      <w:lang w:val="en-US" w:eastAsia="zh-CN"/>
    </w:rPr>
  </w:style>
  <w:style w:type="character" w:customStyle="1" w:styleId="2Char1">
    <w:name w:val="正文文本 2 Char"/>
    <w:link w:val="24"/>
    <w:qFormat/>
    <w:rPr>
      <w:rFonts w:eastAsia="宋体"/>
      <w:kern w:val="2"/>
      <w:sz w:val="30"/>
      <w:lang w:val="en-US" w:eastAsia="zh-CN"/>
    </w:rPr>
  </w:style>
  <w:style w:type="character" w:customStyle="1" w:styleId="Char7">
    <w:name w:val="标题 Char"/>
    <w:link w:val="af4"/>
    <w:uiPriority w:val="10"/>
    <w:qFormat/>
    <w:rPr>
      <w:rFonts w:ascii="Cambria" w:eastAsia="宋体" w:hAnsi="Cambria" w:cs="Times New Roman"/>
      <w:color w:val="343434"/>
      <w:spacing w:val="5"/>
      <w:kern w:val="28"/>
      <w:sz w:val="52"/>
      <w:szCs w:val="52"/>
    </w:rPr>
  </w:style>
  <w:style w:type="paragraph" w:customStyle="1" w:styleId="310">
    <w:name w:val="正文文本 31"/>
    <w:basedOn w:val="a"/>
    <w:qFormat/>
    <w:rPr>
      <w:sz w:val="16"/>
      <w:szCs w:val="16"/>
    </w:rPr>
  </w:style>
  <w:style w:type="character" w:customStyle="1" w:styleId="2Char10">
    <w:name w:val="标题 2 Char1"/>
    <w:qFormat/>
    <w:rPr>
      <w:rFonts w:ascii="宋体" w:eastAsia="宋体" w:hAnsi="宋体"/>
      <w:b/>
      <w:kern w:val="2"/>
      <w:sz w:val="24"/>
      <w:lang w:val="en-US" w:eastAsia="zh-CN"/>
    </w:rPr>
  </w:style>
  <w:style w:type="character" w:customStyle="1" w:styleId="4Char1">
    <w:name w:val="标题 4 Char1"/>
    <w:qFormat/>
    <w:rPr>
      <w:rFonts w:eastAsia="宋体"/>
      <w:color w:val="FF0000"/>
      <w:kern w:val="2"/>
      <w:sz w:val="28"/>
      <w:u w:val="single"/>
      <w:lang w:val="en-US" w:eastAsia="zh-CN"/>
    </w:rPr>
  </w:style>
  <w:style w:type="character" w:customStyle="1" w:styleId="5Char1">
    <w:name w:val="标题 5 Char1"/>
    <w:qFormat/>
    <w:rPr>
      <w:rFonts w:eastAsia="宋体"/>
      <w:b/>
      <w:kern w:val="2"/>
      <w:sz w:val="28"/>
      <w:lang w:val="en-US" w:eastAsia="zh-CN"/>
    </w:rPr>
  </w:style>
  <w:style w:type="character" w:customStyle="1" w:styleId="CharCharCharCharChar">
    <w:name w:val="Char Char Char Char Char"/>
    <w:link w:val="CharCharChar"/>
    <w:qFormat/>
    <w:rPr>
      <w:rFonts w:ascii="Tahoma" w:hAnsi="Tahoma"/>
      <w:kern w:val="2"/>
      <w:sz w:val="24"/>
      <w:lang w:bidi="ar-SA"/>
    </w:rPr>
  </w:style>
  <w:style w:type="paragraph" w:customStyle="1" w:styleId="CharCharChar">
    <w:name w:val="Char Char Char"/>
    <w:basedOn w:val="a"/>
    <w:link w:val="CharCharCharCharChar"/>
    <w:qFormat/>
    <w:rPr>
      <w:rFonts w:ascii="Tahoma" w:hAnsi="Tahoma"/>
    </w:rPr>
  </w:style>
  <w:style w:type="character" w:customStyle="1" w:styleId="Char8">
    <w:name w:val="正文文字 Char"/>
    <w:qFormat/>
    <w:rPr>
      <w:rFonts w:eastAsia="宋体"/>
      <w:kern w:val="2"/>
      <w:sz w:val="21"/>
      <w:lang w:val="en-US" w:eastAsia="zh-CN"/>
    </w:rPr>
  </w:style>
  <w:style w:type="character" w:customStyle="1" w:styleId="Char9">
    <w:name w:val="正文首缩两字 Char"/>
    <w:link w:val="afe"/>
    <w:qFormat/>
    <w:rPr>
      <w:rFonts w:ascii="Verdana" w:eastAsia="宋体" w:hAnsi="Verdana"/>
      <w:kern w:val="2"/>
      <w:sz w:val="24"/>
      <w:szCs w:val="24"/>
      <w:lang w:val="en-US" w:eastAsia="zh-CN" w:bidi="ar-SA"/>
    </w:rPr>
  </w:style>
  <w:style w:type="paragraph" w:customStyle="1" w:styleId="afe">
    <w:name w:val="正文首缩两字"/>
    <w:basedOn w:val="a"/>
    <w:link w:val="Char9"/>
    <w:qFormat/>
    <w:pPr>
      <w:ind w:firstLineChars="200" w:firstLine="200"/>
    </w:pPr>
    <w:rPr>
      <w:rFonts w:ascii="Verdana" w:hAnsi="Verdana"/>
      <w:szCs w:val="24"/>
    </w:rPr>
  </w:style>
  <w:style w:type="character" w:customStyle="1" w:styleId="spantable1">
    <w:name w:val="spantable1"/>
    <w:qFormat/>
    <w:rPr>
      <w:rFonts w:ascii="ˎ̥" w:hAnsi="ˎ̥" w:hint="default"/>
      <w:sz w:val="18"/>
    </w:rPr>
  </w:style>
  <w:style w:type="character" w:customStyle="1" w:styleId="4CharChar">
    <w:name w:val="正文文字缩进小4 Char Char"/>
    <w:qFormat/>
    <w:rPr>
      <w:rFonts w:eastAsia="宋体"/>
      <w:kern w:val="2"/>
      <w:sz w:val="21"/>
      <w:lang w:val="en-US" w:eastAsia="zh-CN"/>
    </w:rPr>
  </w:style>
  <w:style w:type="character" w:customStyle="1" w:styleId="glyphicon4">
    <w:name w:val="glyphicon4"/>
    <w:qFormat/>
  </w:style>
  <w:style w:type="character" w:customStyle="1" w:styleId="3Char1Char">
    <w:name w:val="标题 3 Char1 Char"/>
    <w:qFormat/>
    <w:rPr>
      <w:rFonts w:ascii="Times New Roman" w:eastAsia="宋体" w:hAnsi="Times New Roman"/>
      <w:b/>
      <w:sz w:val="32"/>
    </w:rPr>
  </w:style>
  <w:style w:type="character" w:customStyle="1" w:styleId="style11">
    <w:name w:val="style11"/>
    <w:qFormat/>
    <w:rPr>
      <w:color w:val="FF4500"/>
    </w:rPr>
  </w:style>
  <w:style w:type="character" w:customStyle="1" w:styleId="huei12b1">
    <w:name w:val="huei12b1"/>
    <w:qFormat/>
    <w:rPr>
      <w:b/>
      <w:color w:val="333333"/>
      <w:sz w:val="24"/>
    </w:rPr>
  </w:style>
  <w:style w:type="character" w:customStyle="1" w:styleId="Heading3-oldChar">
    <w:name w:val="Heading 3 - old Char"/>
    <w:qFormat/>
    <w:rPr>
      <w:rFonts w:eastAsia="宋体"/>
      <w:kern w:val="2"/>
      <w:sz w:val="32"/>
      <w:szCs w:val="32"/>
      <w:lang w:val="en-US" w:eastAsia="zh-CN" w:bidi="ar-SA"/>
    </w:rPr>
  </w:style>
  <w:style w:type="character" w:customStyle="1" w:styleId="font41">
    <w:name w:val="font41"/>
    <w:qFormat/>
    <w:rPr>
      <w:rFonts w:ascii="宋体" w:eastAsia="宋体" w:hAnsi="宋体" w:hint="eastAsia"/>
      <w:color w:val="000000"/>
      <w:sz w:val="24"/>
      <w:szCs w:val="24"/>
      <w:u w:val="none"/>
    </w:rPr>
  </w:style>
  <w:style w:type="character" w:customStyle="1" w:styleId="1Char0">
    <w:name w:val="正文1 Char"/>
    <w:link w:val="14"/>
    <w:qFormat/>
    <w:locked/>
    <w:rPr>
      <w:rFonts w:ascii="宋体" w:hAnsi="宋体"/>
      <w:bCs/>
      <w:color w:val="000000"/>
      <w:kern w:val="2"/>
      <w:sz w:val="18"/>
      <w:szCs w:val="18"/>
    </w:rPr>
  </w:style>
  <w:style w:type="paragraph" w:customStyle="1" w:styleId="14">
    <w:name w:val="正文1"/>
    <w:basedOn w:val="a"/>
    <w:link w:val="1Char0"/>
    <w:qFormat/>
    <w:pPr>
      <w:tabs>
        <w:tab w:val="left" w:pos="420"/>
        <w:tab w:val="left" w:pos="1800"/>
      </w:tabs>
      <w:spacing w:afterLines="50" w:after="156"/>
      <w:ind w:rightChars="118" w:right="248"/>
    </w:pPr>
    <w:rPr>
      <w:rFonts w:ascii="宋体" w:hAnsi="宋体"/>
      <w:bCs/>
      <w:color w:val="000000"/>
      <w:sz w:val="18"/>
      <w:szCs w:val="18"/>
    </w:rPr>
  </w:style>
  <w:style w:type="character" w:customStyle="1" w:styleId="2Char2">
    <w:name w:val="正文缩进2格 Char"/>
    <w:link w:val="26"/>
    <w:qFormat/>
    <w:rPr>
      <w:rFonts w:ascii="仿宋_GB2312" w:eastAsia="仿宋_GB2312" w:hAnsi="宋体"/>
      <w:kern w:val="2"/>
      <w:sz w:val="31"/>
      <w:lang w:val="en-US" w:eastAsia="zh-CN"/>
    </w:rPr>
  </w:style>
  <w:style w:type="paragraph" w:customStyle="1" w:styleId="26">
    <w:name w:val="正文缩进2格"/>
    <w:basedOn w:val="a"/>
    <w:link w:val="2Char2"/>
    <w:qFormat/>
    <w:pPr>
      <w:spacing w:line="600" w:lineRule="exact"/>
      <w:ind w:firstLineChars="206" w:firstLine="639"/>
    </w:pPr>
    <w:rPr>
      <w:rFonts w:ascii="仿宋_GB2312" w:eastAsia="仿宋_GB2312" w:hAnsi="宋体"/>
      <w:sz w:val="31"/>
    </w:rPr>
  </w:style>
  <w:style w:type="character" w:customStyle="1" w:styleId="3Char1">
    <w:name w:val="样式 标题 3 + 宋体 Char"/>
    <w:link w:val="33"/>
    <w:qFormat/>
    <w:rPr>
      <w:rFonts w:ascii="宋体" w:eastAsia="宋体" w:hAnsi="宋体"/>
      <w:snapToGrid w:val="0"/>
      <w:sz w:val="24"/>
      <w:lang w:val="en-US" w:eastAsia="zh-CN"/>
    </w:rPr>
  </w:style>
  <w:style w:type="paragraph" w:customStyle="1" w:styleId="33">
    <w:name w:val="样式 标题 3 + 宋体"/>
    <w:basedOn w:val="3"/>
    <w:link w:val="3Char1"/>
    <w:qFormat/>
    <w:pPr>
      <w:keepNext w:val="0"/>
      <w:tabs>
        <w:tab w:val="left" w:pos="1080"/>
      </w:tabs>
      <w:spacing w:before="0"/>
      <w:ind w:left="1021" w:hanging="794"/>
      <w:jc w:val="both"/>
    </w:pPr>
    <w:rPr>
      <w:rFonts w:hAnsi="宋体"/>
      <w:b w:val="0"/>
      <w:snapToGrid w:val="0"/>
    </w:rPr>
  </w:style>
  <w:style w:type="character" w:customStyle="1" w:styleId="hover3">
    <w:name w:val="hover3"/>
    <w:qFormat/>
    <w:rPr>
      <w:shd w:val="clear" w:color="auto" w:fill="EEEEEE"/>
    </w:rPr>
  </w:style>
  <w:style w:type="character" w:customStyle="1" w:styleId="zi71">
    <w:name w:val="zi71"/>
    <w:qFormat/>
    <w:rPr>
      <w:color w:val="000000"/>
      <w:sz w:val="20"/>
      <w:u w:val="none"/>
    </w:rPr>
  </w:style>
  <w:style w:type="character" w:customStyle="1" w:styleId="CharChar7">
    <w:name w:val="Char Char7"/>
    <w:qFormat/>
    <w:rPr>
      <w:rFonts w:ascii="宋体" w:eastAsia="宋体" w:hAnsi="宋体"/>
      <w:kern w:val="2"/>
      <w:sz w:val="24"/>
      <w:lang w:val="en-US" w:eastAsia="zh-CN" w:bidi="ar-SA"/>
    </w:rPr>
  </w:style>
  <w:style w:type="character" w:customStyle="1" w:styleId="style3">
    <w:name w:val="style3"/>
    <w:qFormat/>
  </w:style>
  <w:style w:type="character" w:customStyle="1" w:styleId="old">
    <w:name w:val="old"/>
    <w:qFormat/>
    <w:rPr>
      <w:color w:val="999999"/>
    </w:rPr>
  </w:style>
  <w:style w:type="character" w:customStyle="1" w:styleId="Chara">
    <w:name w:val="文档正文 Char"/>
    <w:link w:val="aff"/>
    <w:qFormat/>
    <w:rPr>
      <w:rFonts w:ascii="Arial Narrow" w:eastAsia="宋体" w:hAnsi="Arial Narrow"/>
      <w:sz w:val="24"/>
      <w:szCs w:val="24"/>
      <w:lang w:val="en-US" w:eastAsia="zh-CN" w:bidi="ar-SA"/>
    </w:rPr>
  </w:style>
  <w:style w:type="paragraph" w:customStyle="1" w:styleId="aff">
    <w:name w:val="文档正文"/>
    <w:basedOn w:val="a"/>
    <w:link w:val="Chara"/>
    <w:qFormat/>
    <w:pPr>
      <w:adjustRightInd w:val="0"/>
      <w:spacing w:line="440" w:lineRule="exact"/>
      <w:ind w:firstLine="567"/>
    </w:pPr>
    <w:rPr>
      <w:rFonts w:ascii="Arial Narrow" w:hAnsi="Arial Narrow"/>
      <w:szCs w:val="24"/>
    </w:rPr>
  </w:style>
  <w:style w:type="character" w:customStyle="1" w:styleId="t151">
    <w:name w:val="t151"/>
    <w:qFormat/>
    <w:rPr>
      <w:rFonts w:ascii="ˎ̥" w:hAnsi="ˎ̥" w:hint="default"/>
      <w:color w:val="B34300"/>
      <w:sz w:val="24"/>
    </w:rPr>
  </w:style>
  <w:style w:type="character" w:customStyle="1" w:styleId="CharChar71">
    <w:name w:val="Char Char71"/>
    <w:qFormat/>
    <w:rPr>
      <w:rFonts w:ascii="Times New Roman" w:eastAsia="宋体" w:hAnsi="Times New Roman"/>
    </w:rPr>
  </w:style>
  <w:style w:type="character" w:customStyle="1" w:styleId="button">
    <w:name w:val="button"/>
    <w:qFormat/>
  </w:style>
  <w:style w:type="character" w:customStyle="1" w:styleId="tmpztreemovearrow">
    <w:name w:val="tmpztreemove_arrow"/>
    <w:qFormat/>
    <w:rPr>
      <w:shd w:val="clear" w:color="auto" w:fill="FFFFFF"/>
    </w:rPr>
  </w:style>
  <w:style w:type="character" w:customStyle="1" w:styleId="indent">
    <w:name w:val="indent"/>
    <w:qFormat/>
  </w:style>
  <w:style w:type="character" w:customStyle="1" w:styleId="hourpm">
    <w:name w:val="hour_pm"/>
    <w:qFormat/>
  </w:style>
  <w:style w:type="character" w:customStyle="1" w:styleId="text1">
    <w:name w:val="text1"/>
    <w:qFormat/>
  </w:style>
  <w:style w:type="character" w:customStyle="1" w:styleId="CharChar">
    <w:name w:val="Char Char"/>
    <w:qFormat/>
    <w:rPr>
      <w:rFonts w:ascii="宋体" w:eastAsia="宋体" w:hAnsi="宋体" w:cs="宋体"/>
      <w:b/>
      <w:bCs/>
      <w:kern w:val="44"/>
      <w:sz w:val="24"/>
      <w:szCs w:val="24"/>
      <w:lang w:val="en-US" w:eastAsia="zh-CN" w:bidi="ar-SA"/>
    </w:rPr>
  </w:style>
  <w:style w:type="character" w:customStyle="1" w:styleId="apple-style-span">
    <w:name w:val="apple-style-span"/>
    <w:qFormat/>
  </w:style>
  <w:style w:type="character" w:customStyle="1" w:styleId="myp1111">
    <w:name w:val="myp1111"/>
    <w:qFormat/>
  </w:style>
  <w:style w:type="character" w:customStyle="1" w:styleId="f141">
    <w:name w:val="f141"/>
    <w:qFormat/>
    <w:rPr>
      <w:sz w:val="21"/>
    </w:rPr>
  </w:style>
  <w:style w:type="character" w:customStyle="1" w:styleId="houram">
    <w:name w:val="hour_am"/>
    <w:qFormat/>
  </w:style>
  <w:style w:type="paragraph" w:customStyle="1" w:styleId="aff0">
    <w:name w:val="图标题文字"/>
    <w:basedOn w:val="aff1"/>
    <w:qFormat/>
    <w:pPr>
      <w:spacing w:line="300" w:lineRule="exact"/>
      <w:jc w:val="center"/>
    </w:pPr>
    <w:rPr>
      <w:b/>
      <w:sz w:val="28"/>
    </w:rPr>
  </w:style>
  <w:style w:type="paragraph" w:customStyle="1" w:styleId="aff1">
    <w:name w:val="文本框文字"/>
    <w:basedOn w:val="a"/>
    <w:qFormat/>
    <w:pPr>
      <w:spacing w:line="280" w:lineRule="exact"/>
    </w:pPr>
  </w:style>
  <w:style w:type="paragraph" w:customStyle="1" w:styleId="CharCharCharCharCharChar">
    <w:name w:val="Char Char Char Char Char Char"/>
    <w:basedOn w:val="a"/>
    <w:qFormat/>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comments">
    <w:name w:val="comments"/>
    <w:basedOn w:val="a"/>
    <w:qFormat/>
    <w:pPr>
      <w:adjustRightInd w:val="0"/>
      <w:spacing w:after="100"/>
      <w:ind w:leftChars="975" w:left="2340"/>
      <w:textAlignment w:val="baseline"/>
    </w:pPr>
  </w:style>
  <w:style w:type="paragraph" w:customStyle="1" w:styleId="-">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32">
    <w:name w:val="xl32"/>
    <w:basedOn w:val="a"/>
    <w:qFormat/>
    <w:pPr>
      <w:pBdr>
        <w:bottom w:val="single" w:sz="4" w:space="0" w:color="auto"/>
      </w:pBdr>
      <w:spacing w:before="100" w:beforeAutospacing="1" w:after="100" w:afterAutospacing="1"/>
      <w:jc w:val="center"/>
    </w:pPr>
    <w:rPr>
      <w:rFonts w:ascii="宋体" w:hAnsi="宋体" w:hint="eastAsia"/>
    </w:rPr>
  </w:style>
  <w:style w:type="paragraph" w:customStyle="1" w:styleId="15">
    <w:name w:val="(1)"/>
    <w:basedOn w:val="a"/>
    <w:qFormat/>
    <w:pPr>
      <w:tabs>
        <w:tab w:val="left" w:pos="2608"/>
      </w:tabs>
      <w:overflowPunct w:val="0"/>
      <w:autoSpaceDE w:val="0"/>
      <w:autoSpaceDN w:val="0"/>
      <w:adjustRightInd w:val="0"/>
      <w:spacing w:before="120" w:after="120" w:line="264" w:lineRule="auto"/>
      <w:ind w:left="2608" w:hanging="567"/>
      <w:textAlignment w:val="baseline"/>
    </w:pPr>
    <w:rPr>
      <w:sz w:val="22"/>
    </w:rPr>
  </w:style>
  <w:style w:type="paragraph" w:customStyle="1" w:styleId="aff2">
    <w:name w:val="表中"/>
    <w:basedOn w:val="a"/>
    <w:qFormat/>
    <w:pPr>
      <w:tabs>
        <w:tab w:val="left" w:pos="2619"/>
      </w:tabs>
      <w:adjustRightInd w:val="0"/>
      <w:spacing w:before="60"/>
      <w:ind w:rightChars="26" w:right="26"/>
    </w:pPr>
    <w:rPr>
      <w:rFonts w:ascii="宋体" w:hAnsi="宋体"/>
      <w:b/>
      <w:snapToGrid w:val="0"/>
    </w:rPr>
  </w:style>
  <w:style w:type="paragraph" w:customStyle="1" w:styleId="font1">
    <w:name w:val="font1"/>
    <w:basedOn w:val="a"/>
    <w:qFormat/>
    <w:pPr>
      <w:spacing w:before="100" w:beforeAutospacing="1" w:after="100" w:afterAutospacing="1"/>
    </w:pPr>
    <w:rPr>
      <w:rFonts w:ascii="宋体" w:hAnsi="宋体" w:cs="宋体"/>
      <w:szCs w:val="24"/>
    </w:rPr>
  </w:style>
  <w:style w:type="paragraph" w:customStyle="1" w:styleId="xl35">
    <w:name w:val="xl35"/>
    <w:basedOn w:val="a"/>
    <w:qFormat/>
    <w:pPr>
      <w:spacing w:before="100" w:beforeAutospacing="1" w:after="100" w:afterAutospacing="1"/>
      <w:jc w:val="center"/>
      <w:textAlignment w:val="center"/>
    </w:pPr>
    <w:rPr>
      <w:rFonts w:ascii="宋体" w:hAnsi="宋体" w:hint="eastAsia"/>
    </w:rPr>
  </w:style>
  <w:style w:type="paragraph" w:customStyle="1" w:styleId="xl998">
    <w:name w:val="xl9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Cs w:val="24"/>
    </w:rPr>
  </w:style>
  <w:style w:type="paragraph" w:customStyle="1" w:styleId="xl993">
    <w:name w:val="xl9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szCs w:val="24"/>
    </w:rPr>
  </w:style>
  <w:style w:type="paragraph" w:customStyle="1" w:styleId="1">
    <w:name w:val="项目编号1"/>
    <w:basedOn w:val="a"/>
    <w:qFormat/>
    <w:pPr>
      <w:numPr>
        <w:numId w:val="1"/>
      </w:numPr>
      <w:spacing w:beforeLines="100" w:before="312"/>
    </w:pPr>
  </w:style>
  <w:style w:type="paragraph" w:customStyle="1" w:styleId="11">
    <w:name w:val="列表编号1"/>
    <w:basedOn w:val="a"/>
    <w:qFormat/>
    <w:pPr>
      <w:numPr>
        <w:numId w:val="2"/>
      </w:numPr>
      <w:spacing w:beforeLines="100" w:before="312"/>
    </w:pPr>
  </w:style>
  <w:style w:type="paragraph" w:customStyle="1" w:styleId="xl36">
    <w:name w:val="xl36"/>
    <w:basedOn w:val="a"/>
    <w:qFormat/>
    <w:pPr>
      <w:spacing w:before="100" w:beforeAutospacing="1" w:after="100" w:afterAutospacing="1"/>
      <w:jc w:val="center"/>
      <w:textAlignment w:val="center"/>
    </w:pPr>
    <w:rPr>
      <w:rFonts w:ascii="宋体" w:hAnsi="宋体" w:hint="eastAsia"/>
    </w:rPr>
  </w:style>
  <w:style w:type="paragraph" w:customStyle="1" w:styleId="TESTO">
    <w:name w:val="TESTO"/>
    <w:basedOn w:val="a"/>
    <w:qFormat/>
    <w:pPr>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sz w:val="22"/>
      <w:lang w:val="en-GB"/>
    </w:rPr>
  </w:style>
  <w:style w:type="paragraph" w:customStyle="1" w:styleId="16">
    <w:name w:val="符号参数位1级"/>
    <w:basedOn w:val="a"/>
    <w:qFormat/>
    <w:pPr>
      <w:tabs>
        <w:tab w:val="left" w:pos="5670"/>
      </w:tabs>
      <w:adjustRightInd w:val="0"/>
      <w:spacing w:before="60"/>
      <w:ind w:left="851" w:hanging="284"/>
      <w:textAlignment w:val="baseline"/>
    </w:pPr>
    <w:rPr>
      <w:sz w:val="28"/>
    </w:rPr>
  </w:style>
  <w:style w:type="paragraph" w:styleId="aff3">
    <w:name w:val="List Paragraph"/>
    <w:basedOn w:val="a"/>
    <w:uiPriority w:val="34"/>
    <w:qFormat/>
    <w:pPr>
      <w:ind w:left="720"/>
      <w:contextualSpacing/>
    </w:p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aff4">
    <w:name w:val="标书正文"/>
    <w:basedOn w:val="a"/>
    <w:qFormat/>
    <w:pPr>
      <w:adjustRightInd w:val="0"/>
      <w:ind w:left="840" w:hanging="840"/>
      <w:textAlignment w:val="baseline"/>
    </w:pPr>
    <w:rPr>
      <w:rFonts w:ascii="楷体_GB2312" w:eastAsia="楷体_GB2312"/>
    </w:rPr>
  </w:style>
  <w:style w:type="paragraph" w:customStyle="1" w:styleId="xl31">
    <w:name w:val="xl31"/>
    <w:basedOn w:val="a"/>
    <w:qFormat/>
    <w:pPr>
      <w:pBdr>
        <w:left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aff5">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pPr>
    <w:rPr>
      <w:rFonts w:ascii="宋体" w:hAnsi="宋体"/>
    </w:rPr>
  </w:style>
  <w:style w:type="paragraph" w:customStyle="1" w:styleId="CharChar2CharCharCharChar">
    <w:name w:val="Char Char2 Char Char Char Char"/>
    <w:basedOn w:val="a"/>
    <w:qFormat/>
    <w:rPr>
      <w:rFonts w:ascii="Swis721 BT" w:eastAsia="Batang" w:hAnsi="Swis721 BT"/>
      <w:b/>
      <w:bCs/>
      <w:sz w:val="20"/>
      <w:lang w:eastAsia="ko-KR"/>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szCs w:val="24"/>
    </w:rPr>
  </w:style>
  <w:style w:type="paragraph" w:customStyle="1" w:styleId="17">
    <w:name w:val="1."/>
    <w:basedOn w:val="a"/>
    <w:qFormat/>
    <w:pPr>
      <w:tabs>
        <w:tab w:val="left" w:pos="1134"/>
      </w:tabs>
      <w:spacing w:before="60" w:after="60" w:line="264" w:lineRule="auto"/>
      <w:ind w:left="1134" w:hanging="454"/>
    </w:pPr>
    <w:rPr>
      <w:sz w:val="22"/>
    </w:rPr>
  </w:style>
  <w:style w:type="paragraph" w:customStyle="1" w:styleId="CharCharCharChar">
    <w:name w:val="Char Char Char Char"/>
    <w:basedOn w:val="a7"/>
    <w:qFormat/>
    <w:pPr>
      <w:adjustRightInd w:val="0"/>
      <w:snapToGrid w:val="0"/>
    </w:pPr>
  </w:style>
  <w:style w:type="paragraph" w:customStyle="1" w:styleId="xl33">
    <w:name w:val="xl33"/>
    <w:basedOn w:val="a"/>
    <w:qFormat/>
    <w:pPr>
      <w:pBdr>
        <w:bottom w:val="single" w:sz="4" w:space="0" w:color="auto"/>
      </w:pBdr>
      <w:spacing w:before="100" w:beforeAutospacing="1" w:after="100" w:afterAutospacing="1"/>
      <w:jc w:val="center"/>
    </w:pPr>
    <w:rPr>
      <w:rFonts w:ascii="宋体" w:hAnsi="宋体"/>
    </w:rPr>
  </w:style>
  <w:style w:type="paragraph" w:customStyle="1" w:styleId="210">
    <w:name w:val="正文文本 21"/>
    <w:basedOn w:val="a"/>
    <w:qFormat/>
    <w:pPr>
      <w:autoSpaceDE w:val="0"/>
      <w:autoSpaceDN w:val="0"/>
      <w:adjustRightInd w:val="0"/>
      <w:spacing w:line="380" w:lineRule="atLeast"/>
      <w:textAlignment w:val="baseline"/>
    </w:pPr>
    <w:rPr>
      <w:spacing w:val="10"/>
    </w:rPr>
  </w:style>
  <w:style w:type="paragraph" w:customStyle="1" w:styleId="2GB2312">
    <w:name w:val="标题 2 + 楷体_GB2312"/>
    <w:basedOn w:val="20"/>
    <w:qFormat/>
    <w:pPr>
      <w:ind w:firstLineChars="100" w:firstLine="240"/>
      <w:jc w:val="both"/>
    </w:pPr>
    <w:rPr>
      <w:rFonts w:ascii="楷体_GB2312" w:eastAsia="楷体_GB2312" w:hAnsi="Arial"/>
      <w:b w:val="0"/>
    </w:rPr>
  </w:style>
  <w:style w:type="paragraph" w:customStyle="1" w:styleId="Style127">
    <w:name w:val="_Style 127"/>
    <w:basedOn w:val="a"/>
    <w:qFormat/>
    <w:pPr>
      <w:spacing w:after="160" w:line="240" w:lineRule="exact"/>
    </w:pPr>
    <w:rPr>
      <w:rFonts w:ascii="Verdana" w:eastAsia="仿宋_GB2312" w:hAnsi="Verdana"/>
      <w:sz w:val="28"/>
      <w:lang w:eastAsia="en-US"/>
    </w:rPr>
  </w:style>
  <w:style w:type="paragraph" w:customStyle="1" w:styleId="ParaCharCharChar">
    <w:name w:val="默认段落字体 Para Char Char Char"/>
    <w:basedOn w:val="a"/>
    <w:qFormat/>
    <w:rPr>
      <w:szCs w:val="24"/>
    </w:rPr>
  </w:style>
  <w:style w:type="paragraph" w:customStyle="1" w:styleId="xl89">
    <w:name w:val="xl89"/>
    <w:basedOn w:val="a"/>
    <w:qFormat/>
    <w:pPr>
      <w:spacing w:before="100" w:beforeAutospacing="1" w:after="100" w:afterAutospacing="1"/>
      <w:jc w:val="center"/>
    </w:pPr>
    <w:rPr>
      <w:rFonts w:ascii="宋体" w:hAnsi="宋体" w:cs="宋体"/>
      <w:b/>
      <w:bCs/>
      <w:sz w:val="40"/>
      <w:szCs w:val="40"/>
    </w:rPr>
  </w:style>
  <w:style w:type="paragraph" w:customStyle="1" w:styleId="toc2">
    <w:name w:val="toc2"/>
    <w:basedOn w:val="12"/>
    <w:qFormat/>
    <w:pPr>
      <w:tabs>
        <w:tab w:val="left" w:pos="840"/>
      </w:tabs>
      <w:spacing w:before="240" w:after="60"/>
      <w:jc w:val="both"/>
    </w:pPr>
    <w:rPr>
      <w:rFonts w:ascii="Arial" w:hAnsi="Arial"/>
      <w:b w:val="0"/>
      <w:kern w:val="32"/>
      <w:sz w:val="22"/>
    </w:rPr>
  </w:style>
  <w:style w:type="paragraph" w:customStyle="1" w:styleId="aff6">
    <w:name w:val="基准标题"/>
    <w:basedOn w:val="aa"/>
    <w:next w:val="aa"/>
    <w:qFormat/>
    <w:pPr>
      <w:keepNext/>
      <w:keepLines/>
      <w:tabs>
        <w:tab w:val="left" w:pos="2619"/>
      </w:tabs>
      <w:adjustRightInd w:val="0"/>
      <w:spacing w:before="60" w:line="240" w:lineRule="atLeast"/>
      <w:ind w:rightChars="26" w:right="26"/>
      <w:jc w:val="left"/>
    </w:pPr>
    <w:rPr>
      <w:rFonts w:ascii="Garamond" w:hAnsi="Garamond"/>
      <w:b/>
      <w:kern w:val="20"/>
    </w:rPr>
  </w:style>
  <w:style w:type="paragraph" w:customStyle="1" w:styleId="tabletext">
    <w:name w:val="table text"/>
    <w:basedOn w:val="a"/>
    <w:qFormat/>
    <w:pPr>
      <w:spacing w:line="0" w:lineRule="atLeast"/>
      <w:ind w:left="220" w:hangingChars="100" w:hanging="220"/>
    </w:pPr>
    <w:rPr>
      <w:sz w:val="22"/>
    </w:rPr>
  </w:style>
  <w:style w:type="paragraph" w:customStyle="1" w:styleId="tabletextcontents">
    <w:name w:val="table text contents"/>
    <w:basedOn w:val="tabletext"/>
    <w:qFormat/>
    <w:pPr>
      <w:ind w:left="0" w:firstLineChars="0" w:firstLine="0"/>
      <w:jc w:val="center"/>
    </w:pPr>
  </w:style>
  <w:style w:type="paragraph" w:customStyle="1" w:styleId="xl30">
    <w:name w:val="xl30"/>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MYSTY120505">
    <w:name w:val="样式 样式 MYSTY1 + 首行缩进:  2 字符 + 段前: 0.5 行 段后: 0.5 行"/>
    <w:basedOn w:val="a"/>
    <w:qFormat/>
    <w:pPr>
      <w:numPr>
        <w:numId w:val="3"/>
      </w:numPr>
      <w:tabs>
        <w:tab w:val="clear" w:pos="420"/>
        <w:tab w:val="left" w:pos="525"/>
      </w:tabs>
      <w:spacing w:beforeLines="50" w:before="156" w:afterLines="50" w:after="156"/>
    </w:pPr>
    <w:rPr>
      <w:b/>
    </w:rPr>
  </w:style>
  <w:style w:type="paragraph" w:customStyle="1" w:styleId="CharCharCharCharCharCharChar">
    <w:name w:val="Char Char Char Char Char Char Char"/>
    <w:basedOn w:val="a"/>
    <w:qFormat/>
    <w:pPr>
      <w:snapToGrid w:val="0"/>
      <w:spacing w:after="160"/>
    </w:pPr>
  </w:style>
  <w:style w:type="paragraph" w:customStyle="1" w:styleId="xl37">
    <w:name w:val="xl37"/>
    <w:basedOn w:val="a"/>
    <w:qFormat/>
    <w:pPr>
      <w:spacing w:before="100" w:beforeAutospacing="1" w:after="100" w:afterAutospacing="1"/>
      <w:jc w:val="center"/>
    </w:pPr>
    <w:rPr>
      <w:rFonts w:ascii="宋体" w:hAnsi="宋体" w:hint="eastAsia"/>
    </w:rPr>
  </w:style>
  <w:style w:type="paragraph" w:customStyle="1" w:styleId="27">
    <w:name w:val="项目编号2"/>
    <w:basedOn w:val="1"/>
    <w:qFormat/>
    <w:pPr>
      <w:numPr>
        <w:numId w:val="0"/>
      </w:numPr>
      <w:tabs>
        <w:tab w:val="clear" w:pos="927"/>
        <w:tab w:val="left" w:pos="360"/>
      </w:tabs>
      <w:ind w:left="360" w:hanging="360"/>
    </w:p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b/>
      <w:bCs/>
      <w:color w:val="000000"/>
      <w:szCs w:val="24"/>
    </w:rPr>
  </w:style>
  <w:style w:type="paragraph" w:customStyle="1" w:styleId="Char2CharCharChar">
    <w:name w:val="Char2 Char Char Char"/>
    <w:basedOn w:val="a"/>
    <w:qFormat/>
  </w:style>
  <w:style w:type="paragraph" w:customStyle="1" w:styleId="CharCharCharCharCharCharCharCharCharChar">
    <w:name w:val="Char Char Char Char Char Char Char Char Char Char"/>
    <w:basedOn w:val="a"/>
    <w:qFormat/>
    <w:rPr>
      <w:rFonts w:eastAsia="Times New Roman"/>
      <w:sz w:val="20"/>
    </w:rPr>
  </w:style>
  <w:style w:type="paragraph" w:customStyle="1" w:styleId="CharChar1CharCharCharCharCharChar">
    <w:name w:val="Char Char1 Char Char Char Char Char Char"/>
    <w:basedOn w:val="a"/>
    <w:qFormat/>
    <w:pPr>
      <w:spacing w:after="160" w:line="240" w:lineRule="exact"/>
      <w:jc w:val="center"/>
    </w:pPr>
    <w:rPr>
      <w:rFonts w:ascii="黑体" w:eastAsia="黑体" w:hAnsi="Verdana"/>
      <w:sz w:val="36"/>
      <w:szCs w:val="36"/>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xl997">
    <w:name w:val="xl9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4"/>
    </w:rPr>
  </w:style>
  <w:style w:type="paragraph" w:customStyle="1" w:styleId="xl985">
    <w:name w:val="xl985"/>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b/>
      <w:bCs/>
      <w:sz w:val="28"/>
      <w:szCs w:val="28"/>
    </w:rPr>
  </w:style>
  <w:style w:type="paragraph" w:customStyle="1" w:styleId="sma">
    <w:name w:val="sma."/>
    <w:basedOn w:val="a"/>
    <w:qFormat/>
    <w:pPr>
      <w:tabs>
        <w:tab w:val="left" w:pos="1588"/>
      </w:tabs>
      <w:spacing w:before="60" w:after="60" w:line="264" w:lineRule="auto"/>
      <w:ind w:left="1588" w:hanging="454"/>
    </w:pPr>
    <w:rPr>
      <w:sz w:val="22"/>
    </w:rPr>
  </w:style>
  <w:style w:type="paragraph" w:customStyle="1" w:styleId="xl994">
    <w:name w:val="xl9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items">
    <w:name w:val="(i)tems"/>
    <w:basedOn w:val="a"/>
    <w:qFormat/>
    <w:pPr>
      <w:numPr>
        <w:numId w:val="4"/>
      </w:numPr>
      <w:adjustRightInd w:val="0"/>
      <w:spacing w:after="240"/>
      <w:textAlignment w:val="baseline"/>
    </w:pPr>
  </w:style>
  <w:style w:type="paragraph" w:customStyle="1" w:styleId="xl41">
    <w:name w:val="xl41"/>
    <w:basedOn w:val="a"/>
    <w:qFormat/>
    <w:pPr>
      <w:pBdr>
        <w:top w:val="single" w:sz="4" w:space="0" w:color="auto"/>
        <w:left w:val="single" w:sz="4" w:space="0" w:color="auto"/>
        <w:bottom w:val="single" w:sz="4" w:space="0" w:color="auto"/>
      </w:pBdr>
      <w:spacing w:before="100" w:beforeAutospacing="1" w:after="100" w:afterAutospacing="1"/>
    </w:pPr>
    <w:rPr>
      <w:rFonts w:ascii="宋体" w:hAnsi="宋体"/>
    </w:rPr>
  </w:style>
  <w:style w:type="paragraph" w:customStyle="1" w:styleId="aff7">
    <w:name w:val="数字编号"/>
    <w:basedOn w:val="a"/>
    <w:qFormat/>
    <w:pPr>
      <w:tabs>
        <w:tab w:val="left" w:pos="3969"/>
      </w:tabs>
      <w:adjustRightInd w:val="0"/>
      <w:spacing w:before="120" w:line="300" w:lineRule="auto"/>
      <w:ind w:firstLine="567"/>
      <w:textAlignment w:val="baseline"/>
    </w:pPr>
    <w:rPr>
      <w:position w:val="20"/>
      <w:sz w:val="28"/>
    </w:rPr>
  </w:style>
  <w:style w:type="paragraph" w:customStyle="1" w:styleId="-0">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45">
    <w:name w:val="xl45"/>
    <w:basedOn w:val="a"/>
    <w:qFormat/>
    <w:pPr>
      <w:pBdr>
        <w:top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Charb">
    <w:name w:val="Char"/>
    <w:basedOn w:val="a7"/>
    <w:qFormat/>
    <w:rPr>
      <w:kern w:val="2"/>
      <w:sz w:val="21"/>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4"/>
    </w:rPr>
  </w:style>
  <w:style w:type="paragraph" w:customStyle="1" w:styleId="xl48">
    <w:name w:val="xl48"/>
    <w:basedOn w:val="a"/>
    <w:qFormat/>
    <w:pPr>
      <w:pBdr>
        <w:left w:val="single" w:sz="4" w:space="0" w:color="auto"/>
        <w:right w:val="single" w:sz="4" w:space="0" w:color="auto"/>
      </w:pBdr>
      <w:spacing w:before="100" w:beforeAutospacing="1" w:after="100" w:afterAutospacing="1"/>
    </w:pPr>
    <w:rPr>
      <w:rFonts w:ascii="宋体" w:hAnsi="宋体"/>
      <w:color w:val="FF0000"/>
    </w:rPr>
  </w:style>
  <w:style w:type="paragraph" w:customStyle="1" w:styleId="aff8">
    <w:name w:val="==&g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990">
    <w:name w:val="xl99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color w:val="000000"/>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color w:val="000000"/>
      <w:szCs w:val="24"/>
    </w:rPr>
  </w:style>
  <w:style w:type="paragraph" w:customStyle="1" w:styleId="aff9">
    <w:name w:val="段"/>
    <w:uiPriority w:val="99"/>
    <w:qFormat/>
    <w:pPr>
      <w:autoSpaceDE w:val="0"/>
      <w:autoSpaceDN w:val="0"/>
      <w:spacing w:after="200" w:line="276" w:lineRule="auto"/>
      <w:ind w:firstLineChars="200" w:firstLine="200"/>
      <w:jc w:val="both"/>
    </w:pPr>
    <w:rPr>
      <w:rFonts w:ascii="宋体" w:hAnsi="Calibri"/>
      <w:sz w:val="21"/>
      <w:szCs w:val="22"/>
    </w:rPr>
  </w:style>
  <w:style w:type="paragraph" w:customStyle="1" w:styleId="affa">
    <w:name w:val="缺省文本"/>
    <w:basedOn w:val="a"/>
    <w:qFormat/>
    <w:pPr>
      <w:autoSpaceDE w:val="0"/>
      <w:autoSpaceDN w:val="0"/>
      <w:adjustRightInd w:val="0"/>
    </w:pPr>
  </w:style>
  <w:style w:type="paragraph" w:customStyle="1" w:styleId="-1">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
    <w:name w:val="&l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986">
    <w:name w:val="xl986"/>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b/>
      <w:bCs/>
      <w:szCs w:val="24"/>
    </w:rPr>
  </w:style>
  <w:style w:type="paragraph" w:customStyle="1" w:styleId="10">
    <w:name w:val="多级编号 1"/>
    <w:basedOn w:val="a"/>
    <w:qFormat/>
    <w:pPr>
      <w:numPr>
        <w:numId w:val="5"/>
      </w:numPr>
      <w:tabs>
        <w:tab w:val="clear" w:pos="425"/>
        <w:tab w:val="left" w:pos="814"/>
      </w:tabs>
      <w:adjustRightInd w:val="0"/>
      <w:spacing w:before="120" w:line="300" w:lineRule="auto"/>
      <w:textAlignment w:val="baseline"/>
    </w:pPr>
    <w:rPr>
      <w:position w:val="20"/>
      <w:sz w:val="28"/>
    </w:rPr>
  </w:style>
  <w:style w:type="paragraph" w:customStyle="1" w:styleId="xl996">
    <w:name w:val="xl9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8"/>
      <w:szCs w:val="28"/>
    </w:rPr>
  </w:style>
  <w:style w:type="paragraph" w:customStyle="1" w:styleId="ListParagraph11">
    <w:name w:val="List Paragraph11"/>
    <w:basedOn w:val="a"/>
    <w:qFormat/>
    <w:pPr>
      <w:ind w:firstLineChars="200" w:firstLine="420"/>
    </w:pPr>
  </w:style>
  <w:style w:type="paragraph" w:customStyle="1" w:styleId="40">
    <w:name w:val="样式 标题 4 + 宋体"/>
    <w:basedOn w:val="4"/>
    <w:qFormat/>
    <w:pPr>
      <w:keepNext w:val="0"/>
      <w:spacing w:after="120"/>
      <w:ind w:left="1531" w:hanging="1077"/>
    </w:pPr>
    <w:rPr>
      <w:rFonts w:ascii="宋体" w:hAnsi="宋体"/>
      <w:color w:val="auto"/>
    </w:rPr>
  </w:style>
  <w:style w:type="paragraph" w:customStyle="1" w:styleId="xl988">
    <w:name w:val="xl9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xl44">
    <w:name w:val="xl44"/>
    <w:basedOn w:val="a"/>
    <w:qFormat/>
    <w:pPr>
      <w:pBdr>
        <w:top w:val="single" w:sz="4" w:space="0" w:color="auto"/>
        <w:bottom w:val="single" w:sz="4" w:space="0" w:color="auto"/>
        <w:right w:val="single" w:sz="4" w:space="0" w:color="auto"/>
      </w:pBdr>
      <w:spacing w:before="100" w:beforeAutospacing="1" w:after="100" w:afterAutospacing="1"/>
    </w:pPr>
    <w:rPr>
      <w:rFonts w:ascii="宋体" w:hAnsi="宋体"/>
    </w:rPr>
  </w:style>
  <w:style w:type="paragraph" w:customStyle="1" w:styleId="xl40">
    <w:name w:val="xl40"/>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hint="eastAsia"/>
    </w:rPr>
  </w:style>
  <w:style w:type="paragraph" w:customStyle="1" w:styleId="affb">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font7">
    <w:name w:val="font7"/>
    <w:basedOn w:val="a"/>
    <w:qFormat/>
    <w:pPr>
      <w:spacing w:before="100" w:beforeAutospacing="1" w:after="100" w:afterAutospacing="1"/>
    </w:pPr>
    <w:rPr>
      <w:rFonts w:ascii="宋体" w:hAnsi="宋体" w:hint="eastAsia"/>
      <w:sz w:val="20"/>
    </w:rPr>
  </w:style>
  <w:style w:type="paragraph" w:customStyle="1" w:styleId="xl989">
    <w:name w:val="xl9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CharChar1CharCharCharCharCharCharCharCharCharCharCharCharCharCharChar">
    <w:name w:val="Char Char1 Char Char Char Char Char Char Char Char Char Char Char Char Char Char Char"/>
    <w:basedOn w:val="a"/>
    <w:qFormat/>
    <w:pPr>
      <w:spacing w:after="160" w:line="240" w:lineRule="exact"/>
    </w:pPr>
    <w:rPr>
      <w:rFonts w:ascii="Verdana" w:hAnsi="Verdana"/>
      <w:sz w:val="20"/>
      <w:lang w:eastAsia="en-US"/>
    </w:rPr>
  </w:style>
  <w:style w:type="paragraph" w:customStyle="1" w:styleId="41">
    <w:name w:val="样式4"/>
    <w:basedOn w:val="aa"/>
    <w:qFormat/>
    <w:pPr>
      <w:tabs>
        <w:tab w:val="left" w:pos="0"/>
      </w:tabs>
      <w:spacing w:before="72" w:line="360" w:lineRule="exact"/>
    </w:pPr>
    <w:rPr>
      <w:rFonts w:ascii="宋体" w:hAnsi="宋体"/>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CharCharCharCharCharCharChar1">
    <w:name w:val="Char Char Char Char Char Char Char1"/>
    <w:basedOn w:val="a"/>
    <w:qFormat/>
    <w:pPr>
      <w:snapToGrid w:val="0"/>
      <w:spacing w:after="160"/>
    </w:pPr>
  </w:style>
  <w:style w:type="paragraph" w:customStyle="1" w:styleId="font0">
    <w:name w:val="font0"/>
    <w:basedOn w:val="a"/>
    <w:qFormat/>
    <w:pPr>
      <w:spacing w:before="100" w:beforeAutospacing="1" w:after="100" w:afterAutospacing="1"/>
    </w:pPr>
    <w:rPr>
      <w:rFonts w:ascii="宋体" w:hAnsi="宋体" w:hint="eastAsia"/>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4"/>
    </w:rPr>
  </w:style>
  <w:style w:type="paragraph" w:customStyle="1" w:styleId="xl51">
    <w:name w:val="xl51"/>
    <w:basedOn w:val="a"/>
    <w:qFormat/>
    <w:pPr>
      <w:pBdr>
        <w:left w:val="single" w:sz="4" w:space="0" w:color="auto"/>
        <w:bottom w:val="single" w:sz="4" w:space="0" w:color="auto"/>
        <w:right w:val="single" w:sz="4" w:space="0" w:color="auto"/>
      </w:pBdr>
      <w:spacing w:before="100" w:beforeAutospacing="1" w:after="100" w:afterAutospacing="1"/>
    </w:pPr>
    <w:rPr>
      <w:rFonts w:ascii="宋体" w:hAnsi="宋体"/>
    </w:rPr>
  </w:style>
  <w:style w:type="paragraph" w:customStyle="1" w:styleId="affc">
    <w:name w:val="标准正文"/>
    <w:basedOn w:val="a"/>
    <w:qFormat/>
    <w:pPr>
      <w:snapToGrid w:val="0"/>
      <w:spacing w:line="312" w:lineRule="auto"/>
      <w:ind w:firstLine="482"/>
    </w:pPr>
    <w:rPr>
      <w:rFonts w:ascii="宋体"/>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olor w:val="FF0000"/>
    </w:rPr>
  </w:style>
  <w:style w:type="paragraph" w:customStyle="1" w:styleId="2">
    <w:name w:val="列表编号2"/>
    <w:basedOn w:val="11"/>
    <w:qFormat/>
    <w:pPr>
      <w:numPr>
        <w:numId w:val="6"/>
      </w:numPr>
      <w:tabs>
        <w:tab w:val="clear" w:pos="900"/>
      </w:tabs>
    </w:pPr>
  </w:style>
  <w:style w:type="paragraph" w:customStyle="1" w:styleId="xl991">
    <w:name w:val="xl991"/>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color w:val="000000"/>
      <w:szCs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FF0000"/>
      <w:szCs w:val="24"/>
    </w:rPr>
  </w:style>
  <w:style w:type="paragraph" w:customStyle="1" w:styleId="xl90">
    <w:name w:val="xl90"/>
    <w:basedOn w:val="a"/>
    <w:qFormat/>
    <w:pPr>
      <w:spacing w:before="100" w:beforeAutospacing="1" w:after="100" w:afterAutospacing="1"/>
      <w:jc w:val="right"/>
    </w:pPr>
    <w:rPr>
      <w:rFonts w:ascii="宋体" w:hAnsi="宋体" w:cs="宋体"/>
      <w:sz w:val="20"/>
    </w:rPr>
  </w:style>
  <w:style w:type="paragraph" w:customStyle="1" w:styleId="18">
    <w:name w:val="样式1"/>
    <w:basedOn w:val="a"/>
    <w:qFormat/>
    <w:pPr>
      <w:tabs>
        <w:tab w:val="left" w:pos="425"/>
        <w:tab w:val="left" w:pos="3969"/>
      </w:tabs>
      <w:adjustRightInd w:val="0"/>
      <w:spacing w:before="120" w:line="300" w:lineRule="auto"/>
      <w:ind w:left="425" w:hanging="425"/>
      <w:textAlignment w:val="baseline"/>
    </w:pPr>
    <w:rPr>
      <w:rFonts w:ascii="宋体"/>
      <w:sz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华文中宋" w:eastAsia="华文中宋" w:hAnsi="华文中宋" w:cs="宋体"/>
      <w:color w:val="000000"/>
      <w:szCs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4"/>
    </w:rPr>
  </w:style>
  <w:style w:type="paragraph" w:customStyle="1" w:styleId="CharChar1Char">
    <w:name w:val="Char Char1 Char"/>
    <w:basedOn w:val="a"/>
    <w:qFormat/>
    <w:rPr>
      <w:rFonts w:ascii="宋体" w:hAnsi="宋体"/>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affd">
    <w:name w:val="&l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affe">
    <w:name w:val="表头"/>
    <w:basedOn w:val="a"/>
    <w:qFormat/>
    <w:pPr>
      <w:spacing w:beforeLines="50" w:before="156" w:afterLines="50" w:after="156"/>
      <w:ind w:rightChars="-21" w:right="-21"/>
      <w:jc w:val="center"/>
    </w:pPr>
    <w:rPr>
      <w:rFonts w:ascii="宋体"/>
      <w:b/>
    </w:rPr>
  </w:style>
  <w:style w:type="paragraph" w:customStyle="1" w:styleId="34">
    <w:name w:val="正文_3"/>
    <w:qFormat/>
    <w:pPr>
      <w:widowControl w:val="0"/>
      <w:spacing w:after="200" w:line="276" w:lineRule="auto"/>
      <w:jc w:val="both"/>
    </w:pPr>
    <w:rPr>
      <w:rFonts w:ascii="Calibri" w:hAnsi="Calibri"/>
      <w:kern w:val="2"/>
      <w:sz w:val="21"/>
      <w:szCs w:val="22"/>
    </w:rPr>
  </w:style>
  <w:style w:type="paragraph" w:customStyle="1" w:styleId="xl28">
    <w:name w:val="xl28"/>
    <w:basedOn w:val="a"/>
    <w:qFormat/>
    <w:pPr>
      <w:spacing w:before="100" w:after="100"/>
      <w:jc w:val="center"/>
    </w:pPr>
    <w:rPr>
      <w:rFonts w:ascii="Arial Unicode MS" w:hAnsi="Arial Unicode MS"/>
    </w:rPr>
  </w:style>
  <w:style w:type="paragraph" w:customStyle="1" w:styleId="19">
    <w:name w:val="列表1"/>
    <w:basedOn w:val="a"/>
    <w:qFormat/>
    <w:pPr>
      <w:adjustRightInd w:val="0"/>
      <w:spacing w:after="120" w:line="300" w:lineRule="auto"/>
      <w:ind w:left="2387" w:hanging="227"/>
      <w:textAlignment w:val="baseline"/>
    </w:pPr>
    <w:rPr>
      <w:rFonts w:ascii="宋体" w:hAnsi="宋体"/>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4"/>
    </w:rPr>
  </w:style>
  <w:style w:type="paragraph" w:customStyle="1" w:styleId="211">
    <w:name w:val="正文文本缩进 21"/>
    <w:basedOn w:val="a"/>
    <w:qFormat/>
    <w:pPr>
      <w:adjustRightInd w:val="0"/>
      <w:spacing w:after="240"/>
      <w:ind w:left="1080" w:firstLine="480"/>
      <w:textAlignment w:val="baseline"/>
    </w:pPr>
  </w:style>
  <w:style w:type="paragraph" w:customStyle="1" w:styleId="378020">
    <w:name w:val="样式 标题 3 + (中文) 黑体 小四 非加粗 段前: 7.8 磅 段后: 0 磅 行距: 固定值 20 磅"/>
    <w:basedOn w:val="3"/>
    <w:qFormat/>
    <w:pPr>
      <w:spacing w:before="0" w:line="400" w:lineRule="exact"/>
      <w:jc w:val="both"/>
    </w:pPr>
    <w:rPr>
      <w:rFonts w:ascii="Times New Roman" w:eastAsia="黑体" w:cs="宋体"/>
      <w:b w:val="0"/>
      <w:kern w:val="2"/>
    </w:rPr>
  </w:style>
  <w:style w:type="paragraph" w:customStyle="1" w:styleId="xl47">
    <w:name w:val="xl47"/>
    <w:basedOn w:val="a"/>
    <w:qFormat/>
    <w:pPr>
      <w:pBdr>
        <w:left w:val="single" w:sz="4" w:space="0" w:color="auto"/>
        <w:right w:val="single" w:sz="4" w:space="0" w:color="auto"/>
      </w:pBdr>
      <w:spacing w:before="100" w:beforeAutospacing="1" w:after="100" w:afterAutospacing="1"/>
    </w:pPr>
    <w:rPr>
      <w:rFonts w:ascii="宋体" w:hAnsi="宋体"/>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rPr>
  </w:style>
  <w:style w:type="paragraph" w:customStyle="1" w:styleId="Default">
    <w:name w:val="Default"/>
    <w:qFormat/>
    <w:pPr>
      <w:widowControl w:val="0"/>
      <w:autoSpaceDE w:val="0"/>
      <w:autoSpaceDN w:val="0"/>
      <w:adjustRightInd w:val="0"/>
      <w:spacing w:after="200" w:line="276" w:lineRule="auto"/>
    </w:pPr>
    <w:rPr>
      <w:rFonts w:ascii="宋体" w:hAnsi="Calibri"/>
      <w:color w:val="000000"/>
      <w:sz w:val="24"/>
      <w:szCs w:val="24"/>
    </w:rPr>
  </w:style>
  <w:style w:type="paragraph" w:customStyle="1" w:styleId="h">
    <w:name w:val="表头－h"/>
    <w:basedOn w:val="a"/>
    <w:next w:val="a"/>
    <w:qFormat/>
    <w:pPr>
      <w:keepNext/>
      <w:adjustRightInd w:val="0"/>
      <w:snapToGrid w:val="0"/>
      <w:ind w:firstLine="357"/>
      <w:jc w:val="center"/>
    </w:pPr>
    <w:rPr>
      <w:rFonts w:ascii="Arial" w:hAnsi="Arial"/>
      <w:b/>
      <w:spacing w:val="4"/>
      <w:sz w:val="28"/>
    </w:rPr>
  </w:style>
  <w:style w:type="paragraph" w:customStyle="1" w:styleId="50">
    <w:name w:val="样式 标题 5 + 宋体"/>
    <w:basedOn w:val="5"/>
    <w:qFormat/>
    <w:pPr>
      <w:keepNext w:val="0"/>
      <w:tabs>
        <w:tab w:val="left" w:pos="1800"/>
      </w:tabs>
      <w:spacing w:before="0" w:after="120" w:line="240" w:lineRule="auto"/>
      <w:ind w:left="1985" w:hanging="1305"/>
    </w:pPr>
    <w:rPr>
      <w:rFonts w:ascii="宋体" w:hAnsi="宋体"/>
      <w:b/>
    </w:rPr>
  </w:style>
  <w:style w:type="paragraph" w:customStyle="1" w:styleId="xl987">
    <w:name w:val="xl9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8"/>
      <w:szCs w:val="28"/>
    </w:rPr>
  </w:style>
  <w:style w:type="paragraph" w:customStyle="1" w:styleId="afff">
    <w:name w:val="&lt;=&gt;"/>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Style22">
    <w:name w:val="_Style 22"/>
    <w:basedOn w:val="a"/>
    <w:qFormat/>
    <w:pPr>
      <w:snapToGrid w:val="0"/>
      <w:spacing w:after="160"/>
    </w:pPr>
  </w:style>
  <w:style w:type="paragraph" w:customStyle="1" w:styleId="aitems">
    <w:name w:val="(a)items"/>
    <w:basedOn w:val="a"/>
    <w:qFormat/>
    <w:pPr>
      <w:tabs>
        <w:tab w:val="left" w:pos="1980"/>
      </w:tabs>
      <w:adjustRightInd w:val="0"/>
      <w:spacing w:after="240"/>
      <w:ind w:leftChars="680" w:left="1980" w:hangingChars="145" w:hanging="348"/>
      <w:textAlignment w:val="baseline"/>
    </w:pPr>
  </w:style>
  <w:style w:type="paragraph" w:customStyle="1" w:styleId="i">
    <w:name w:val="i."/>
    <w:basedOn w:val="a"/>
    <w:qFormat/>
    <w:pPr>
      <w:tabs>
        <w:tab w:val="left" w:pos="2041"/>
        <w:tab w:val="left" w:pos="2308"/>
      </w:tabs>
      <w:spacing w:before="60" w:after="60" w:line="264" w:lineRule="auto"/>
      <w:ind w:left="2041" w:hanging="453"/>
    </w:pPr>
    <w:rPr>
      <w:sz w:val="22"/>
    </w:rPr>
  </w:style>
  <w:style w:type="paragraph" w:customStyle="1" w:styleId="Style19">
    <w:name w:val="_Style 19"/>
    <w:basedOn w:val="a"/>
    <w:next w:val="a"/>
    <w:qFormat/>
    <w:pPr>
      <w:spacing w:after="120"/>
    </w:pPr>
  </w:style>
  <w:style w:type="paragraph" w:customStyle="1" w:styleId="xl42">
    <w:name w:val="xl42"/>
    <w:basedOn w:val="a"/>
    <w:qFormat/>
    <w:pPr>
      <w:pBdr>
        <w:top w:val="single" w:sz="4" w:space="0" w:color="auto"/>
        <w:left w:val="single" w:sz="4" w:space="0" w:color="auto"/>
        <w:bottom w:val="single" w:sz="4" w:space="0" w:color="auto"/>
      </w:pBdr>
      <w:spacing w:before="100" w:beforeAutospacing="1" w:after="100" w:afterAutospacing="1"/>
    </w:pPr>
    <w:rPr>
      <w:rFonts w:ascii="宋体" w:hAnsi="宋体"/>
      <w:color w:val="FF0000"/>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rPr>
  </w:style>
  <w:style w:type="paragraph" w:customStyle="1" w:styleId="listcloser">
    <w:name w:val="list closer"/>
    <w:basedOn w:val="19"/>
    <w:qFormat/>
    <w:pPr>
      <w:ind w:leftChars="1200" w:left="1200" w:hangingChars="825" w:hanging="1980"/>
    </w:pPr>
  </w:style>
  <w:style w:type="paragraph" w:customStyle="1" w:styleId="font8">
    <w:name w:val="font8"/>
    <w:basedOn w:val="a"/>
    <w:qFormat/>
    <w:pPr>
      <w:spacing w:before="100" w:beforeAutospacing="1" w:after="100" w:afterAutospacing="1"/>
    </w:pPr>
    <w:rPr>
      <w:rFonts w:ascii="MS Sans Serif" w:hAnsi="MS Sans Serif"/>
      <w:color w:val="FF0000"/>
      <w:sz w:val="20"/>
    </w:rPr>
  </w:style>
  <w:style w:type="paragraph" w:customStyle="1" w:styleId="Afff0">
    <w:name w:val="正文A"/>
    <w:basedOn w:val="a"/>
    <w:qFormat/>
    <w:pPr>
      <w:adjustRightInd w:val="0"/>
      <w:snapToGrid w:val="0"/>
      <w:ind w:firstLineChars="200" w:firstLine="480"/>
    </w:pPr>
    <w:rPr>
      <w:rFonts w:ascii="宋体" w:hAnsi="宋体"/>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szCs w:val="24"/>
    </w:rPr>
  </w:style>
  <w:style w:type="paragraph" w:customStyle="1" w:styleId="tit">
    <w:name w:val="tit"/>
    <w:basedOn w:val="a"/>
    <w:qFormat/>
    <w:pPr>
      <w:pBdr>
        <w:left w:val="single" w:sz="6" w:space="4" w:color="auto"/>
      </w:pBdr>
      <w:tabs>
        <w:tab w:val="left" w:pos="1021"/>
        <w:tab w:val="left" w:pos="5245"/>
      </w:tabs>
      <w:spacing w:before="60" w:after="60" w:line="520" w:lineRule="exact"/>
      <w:jc w:val="center"/>
    </w:pPr>
    <w:rPr>
      <w:rFonts w:ascii="Arial" w:eastAsia="仿宋_GB2312" w:hAnsi="Arial"/>
    </w:rPr>
  </w:style>
  <w:style w:type="paragraph" w:customStyle="1" w:styleId="afff1">
    <w:name w:val="参数值"/>
    <w:basedOn w:val="a"/>
    <w:qFormat/>
    <w:pPr>
      <w:tabs>
        <w:tab w:val="left" w:pos="5670"/>
      </w:tabs>
      <w:adjustRightInd w:val="0"/>
      <w:spacing w:line="300" w:lineRule="auto"/>
      <w:ind w:left="1134"/>
      <w:textAlignment w:val="baseline"/>
    </w:pPr>
    <w:rPr>
      <w:rFonts w:ascii="宋体"/>
      <w:sz w:val="28"/>
    </w:rPr>
  </w:style>
  <w:style w:type="paragraph" w:customStyle="1" w:styleId="xl34">
    <w:name w:val="xl34"/>
    <w:basedOn w:val="a"/>
    <w:qFormat/>
    <w:pPr>
      <w:pBdr>
        <w:bottom w:val="single" w:sz="4" w:space="0" w:color="auto"/>
      </w:pBdr>
      <w:spacing w:before="100" w:beforeAutospacing="1" w:after="100" w:afterAutospacing="1"/>
      <w:jc w:val="center"/>
    </w:pPr>
    <w:rPr>
      <w:rFonts w:ascii="宋体" w:hAnsi="宋体"/>
    </w:rPr>
  </w:style>
  <w:style w:type="paragraph" w:customStyle="1" w:styleId="xl992">
    <w:name w:val="xl9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4"/>
    </w:r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spacing w:before="100" w:beforeAutospacing="1" w:after="100" w:afterAutospacing="1"/>
      <w:jc w:val="center"/>
    </w:pPr>
    <w:rPr>
      <w:rFonts w:ascii="宋体" w:hAnsi="宋体"/>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Cs w:val="24"/>
    </w:rPr>
  </w:style>
  <w:style w:type="paragraph" w:customStyle="1" w:styleId="text">
    <w:name w:val="text"/>
    <w:basedOn w:val="a"/>
    <w:qFormat/>
    <w:pPr>
      <w:spacing w:before="100" w:beforeAutospacing="1" w:after="100" w:afterAutospacing="1"/>
    </w:pPr>
    <w:rPr>
      <w:rFonts w:ascii="宋体" w:hAnsi="宋体"/>
      <w:color w:val="000000"/>
    </w:rPr>
  </w:style>
  <w:style w:type="paragraph" w:customStyle="1" w:styleId="CharChar2CharChar">
    <w:name w:val="Char Char2 Char Char"/>
    <w:basedOn w:val="a"/>
    <w:qFormat/>
    <w:rPr>
      <w:rFonts w:ascii="Swis721 BT" w:eastAsia="Batang" w:hAnsi="Swis721 BT"/>
      <w:b/>
      <w:bCs/>
      <w:sz w:val="20"/>
      <w:lang w:eastAsia="ko-KR"/>
    </w:rPr>
  </w:style>
  <w:style w:type="paragraph" w:customStyle="1" w:styleId="font9">
    <w:name w:val="font9"/>
    <w:basedOn w:val="a"/>
    <w:qFormat/>
    <w:pPr>
      <w:spacing w:before="100" w:beforeAutospacing="1" w:after="100" w:afterAutospacing="1"/>
    </w:pPr>
    <w:rPr>
      <w:rFonts w:ascii="宋体" w:hAnsi="宋体" w:hint="eastAsia"/>
      <w:color w:val="FF0000"/>
      <w:sz w:val="20"/>
    </w:rPr>
  </w:style>
  <w:style w:type="paragraph" w:customStyle="1" w:styleId="0">
    <w:name w:val="正文_0"/>
    <w:qFormat/>
    <w:pPr>
      <w:widowControl w:val="0"/>
      <w:spacing w:after="200" w:line="276" w:lineRule="auto"/>
      <w:jc w:val="both"/>
    </w:pPr>
    <w:rPr>
      <w:rFonts w:ascii="Calibri" w:hAnsi="Calibri"/>
      <w:kern w:val="2"/>
      <w:sz w:val="21"/>
      <w:szCs w:val="22"/>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Char11">
    <w:name w:val="Char1"/>
    <w:basedOn w:val="a"/>
    <w:qFormat/>
    <w:rPr>
      <w:rFonts w:ascii="仿宋_GB2312" w:eastAsia="仿宋_GB2312"/>
      <w:b/>
      <w:sz w:val="32"/>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4"/>
    </w:rPr>
  </w:style>
  <w:style w:type="paragraph" w:customStyle="1" w:styleId="2H2l2I2">
    <w:name w:val="样式 标题 2H2l2I2 + 宋体"/>
    <w:basedOn w:val="20"/>
    <w:qFormat/>
    <w:pPr>
      <w:numPr>
        <w:numId w:val="7"/>
      </w:numPr>
      <w:tabs>
        <w:tab w:val="clear" w:pos="1474"/>
      </w:tabs>
      <w:spacing w:before="180" w:after="120"/>
      <w:ind w:left="720" w:hanging="720"/>
      <w:jc w:val="left"/>
    </w:pPr>
  </w:style>
  <w:style w:type="paragraph" w:customStyle="1" w:styleId="font6">
    <w:name w:val="font6"/>
    <w:basedOn w:val="a"/>
    <w:qFormat/>
    <w:pPr>
      <w:spacing w:before="100" w:beforeAutospacing="1" w:after="100" w:afterAutospacing="1"/>
    </w:pPr>
    <w:rPr>
      <w:rFonts w:ascii="宋体" w:hAnsi="宋体" w:hint="eastAsia"/>
      <w:sz w:val="20"/>
    </w:rPr>
  </w:style>
  <w:style w:type="paragraph" w:customStyle="1" w:styleId="311">
    <w:name w:val="正文文本缩进 31"/>
    <w:basedOn w:val="a"/>
    <w:qFormat/>
    <w:pPr>
      <w:adjustRightInd w:val="0"/>
      <w:spacing w:after="240"/>
      <w:ind w:left="792" w:firstLine="480"/>
      <w:textAlignment w:val="baseline"/>
    </w:pPr>
  </w:style>
  <w:style w:type="paragraph" w:customStyle="1" w:styleId="xl43">
    <w:name w:val="xl43"/>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afff2">
    <w:name w:val="±íÉí"/>
    <w:basedOn w:val="a"/>
    <w:qFormat/>
    <w:pPr>
      <w:overflowPunct w:val="0"/>
      <w:autoSpaceDE w:val="0"/>
      <w:autoSpaceDN w:val="0"/>
      <w:adjustRightInd w:val="0"/>
      <w:spacing w:line="300" w:lineRule="auto"/>
      <w:textAlignment w:val="baseline"/>
    </w:pPr>
    <w:rPr>
      <w:sz w:val="18"/>
    </w:rPr>
  </w:style>
  <w:style w:type="paragraph" w:customStyle="1" w:styleId="xl995">
    <w:name w:val="xl9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Cs w:val="24"/>
    </w:rPr>
  </w:style>
  <w:style w:type="paragraph" w:customStyle="1" w:styleId="font5">
    <w:name w:val="font5"/>
    <w:basedOn w:val="a"/>
    <w:qFormat/>
    <w:pPr>
      <w:spacing w:before="100" w:beforeAutospacing="1" w:after="100" w:afterAutospacing="1"/>
    </w:pPr>
    <w:rPr>
      <w:rFonts w:ascii="宋体" w:hAnsi="宋体" w:hint="eastAsia"/>
      <w:sz w:val="18"/>
    </w:rPr>
  </w:style>
  <w:style w:type="paragraph" w:customStyle="1" w:styleId="Char30">
    <w:name w:val="Char3"/>
    <w:basedOn w:val="a"/>
    <w:qFormat/>
    <w:pPr>
      <w:spacing w:after="160" w:line="240" w:lineRule="exact"/>
    </w:pPr>
  </w:style>
  <w:style w:type="paragraph" w:customStyle="1" w:styleId="afff3">
    <w:name w:val=":("/>
    <w:qFormat/>
    <w:pPr>
      <w:overflowPunct w:val="0"/>
      <w:autoSpaceDE w:val="0"/>
      <w:autoSpaceDN w:val="0"/>
      <w:adjustRightInd w:val="0"/>
      <w:spacing w:after="200" w:line="276" w:lineRule="auto"/>
      <w:textAlignment w:val="baseline"/>
    </w:pPr>
    <w:rPr>
      <w:rFonts w:ascii="Calibri" w:hAnsi="Calibri"/>
      <w:sz w:val="22"/>
      <w:szCs w:val="22"/>
    </w:rPr>
  </w:style>
  <w:style w:type="paragraph" w:customStyle="1" w:styleId="xl46">
    <w:name w:val="xl46"/>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ListParagraph1">
    <w:name w:val="List Paragraph1"/>
    <w:qFormat/>
    <w:pPr>
      <w:spacing w:after="200" w:line="276" w:lineRule="auto"/>
      <w:ind w:firstLineChars="200" w:firstLine="420"/>
    </w:pPr>
    <w:rPr>
      <w:rFonts w:ascii="Calibri" w:hAnsi="Calibri"/>
      <w:sz w:val="22"/>
      <w:szCs w:val="22"/>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szCs w:val="24"/>
    </w:rPr>
  </w:style>
  <w:style w:type="paragraph" w:customStyle="1" w:styleId="afff4">
    <w:name w:val="表格文字"/>
    <w:qFormat/>
    <w:pPr>
      <w:spacing w:after="200" w:line="276" w:lineRule="auto"/>
      <w:ind w:leftChars="-5" w:left="4" w:hangingChars="6" w:hanging="14"/>
    </w:pPr>
    <w:rPr>
      <w:rFonts w:ascii="宋体" w:hAnsi="宋体"/>
      <w:iCs/>
      <w:sz w:val="24"/>
      <w:szCs w:val="21"/>
      <w:lang w:val="zh-CN"/>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Cs w:val="24"/>
    </w:rPr>
  </w:style>
  <w:style w:type="paragraph" w:customStyle="1" w:styleId="212">
    <w:name w:val="样式 红正文 + 首行缩进:  2 字符1"/>
    <w:basedOn w:val="a"/>
    <w:qFormat/>
    <w:pPr>
      <w:adjustRightInd w:val="0"/>
      <w:snapToGrid w:val="0"/>
      <w:spacing w:before="240"/>
      <w:ind w:leftChars="100" w:left="210" w:rightChars="131" w:right="131" w:firstLineChars="200" w:firstLine="560"/>
    </w:pPr>
    <w:rPr>
      <w:rFonts w:ascii="宋体" w:hAnsi="宋体"/>
      <w:color w:val="000000"/>
      <w:sz w:val="28"/>
    </w:rPr>
  </w:style>
  <w:style w:type="paragraph" w:customStyle="1" w:styleId="title11">
    <w:name w:val="title11"/>
    <w:basedOn w:val="a"/>
    <w:qFormat/>
    <w:pPr>
      <w:spacing w:before="150" w:line="450" w:lineRule="atLeast"/>
    </w:pPr>
    <w:rPr>
      <w:b/>
      <w:bCs/>
      <w:szCs w:val="24"/>
    </w:rPr>
  </w:style>
  <w:style w:type="paragraph" w:customStyle="1" w:styleId="afff5">
    <w:name w:val="样式"/>
    <w:qFormat/>
    <w:pPr>
      <w:widowControl w:val="0"/>
      <w:autoSpaceDE w:val="0"/>
      <w:autoSpaceDN w:val="0"/>
      <w:adjustRightInd w:val="0"/>
      <w:spacing w:after="200" w:line="276" w:lineRule="auto"/>
    </w:pPr>
    <w:rPr>
      <w:rFonts w:ascii="宋体" w:hAnsi="宋体" w:cs="宋体"/>
      <w:sz w:val="24"/>
      <w:szCs w:val="24"/>
    </w:rPr>
  </w:style>
  <w:style w:type="character" w:customStyle="1" w:styleId="Charc">
    <w:name w:val="正文缩进 Char"/>
    <w:qFormat/>
    <w:rPr>
      <w:rFonts w:eastAsia="宋体"/>
      <w:kern w:val="2"/>
      <w:sz w:val="21"/>
      <w:lang w:val="en-US" w:eastAsia="zh-CN" w:bidi="ar-SA"/>
    </w:rPr>
  </w:style>
  <w:style w:type="paragraph" w:customStyle="1" w:styleId="28">
    <w:name w:val="样式 首行缩进:  2 字符"/>
    <w:basedOn w:val="a"/>
    <w:qFormat/>
    <w:pPr>
      <w:spacing w:line="400" w:lineRule="exact"/>
      <w:ind w:firstLineChars="200" w:firstLine="200"/>
    </w:pPr>
    <w:rPr>
      <w:rFonts w:cs="宋体"/>
      <w:szCs w:val="24"/>
    </w:rPr>
  </w:style>
  <w:style w:type="character" w:customStyle="1" w:styleId="1a">
    <w:name w:val="纯文本 字符1"/>
    <w:qFormat/>
    <w:rPr>
      <w:rFonts w:ascii="宋体" w:hAnsi="Courier New"/>
      <w:kern w:val="2"/>
      <w:sz w:val="21"/>
    </w:rPr>
  </w:style>
  <w:style w:type="character" w:customStyle="1" w:styleId="Chard">
    <w:name w:val="纯文本 Char"/>
    <w:qFormat/>
    <w:locked/>
    <w:rPr>
      <w:rFonts w:ascii="宋体" w:eastAsia="宋体" w:hAnsi="Courier New" w:cs="Courier New"/>
      <w:kern w:val="2"/>
      <w:sz w:val="21"/>
      <w:szCs w:val="21"/>
      <w:lang w:val="en-US" w:eastAsia="zh-CN" w:bidi="ar-SA"/>
    </w:rPr>
  </w:style>
  <w:style w:type="paragraph" w:customStyle="1" w:styleId="title12">
    <w:name w:val="title12"/>
    <w:basedOn w:val="a"/>
    <w:qFormat/>
    <w:pPr>
      <w:spacing w:before="150"/>
    </w:pPr>
    <w:rPr>
      <w:b/>
      <w:bCs/>
      <w:sz w:val="22"/>
    </w:rPr>
  </w:style>
  <w:style w:type="character" w:customStyle="1" w:styleId="proollist">
    <w:name w:val="proollist"/>
    <w:qFormat/>
  </w:style>
  <w:style w:type="paragraph" w:customStyle="1" w:styleId="title1">
    <w:name w:val="title1"/>
    <w:basedOn w:val="a"/>
    <w:qFormat/>
    <w:pPr>
      <w:spacing w:before="150"/>
    </w:pPr>
    <w:rPr>
      <w:b/>
      <w:bCs/>
      <w:sz w:val="22"/>
    </w:rPr>
  </w:style>
  <w:style w:type="character" w:customStyle="1" w:styleId="stclosebtn">
    <w:name w:val="stclosebtn"/>
    <w:qFormat/>
  </w:style>
  <w:style w:type="character" w:customStyle="1" w:styleId="phone">
    <w:name w:val="phone"/>
    <w:qFormat/>
    <w:rPr>
      <w:color w:val="FF8833"/>
      <w:sz w:val="18"/>
      <w:szCs w:val="18"/>
    </w:rPr>
  </w:style>
  <w:style w:type="character" w:customStyle="1" w:styleId="number">
    <w:name w:val="number"/>
    <w:qFormat/>
    <w:rPr>
      <w:color w:val="FF8833"/>
      <w:sz w:val="18"/>
      <w:szCs w:val="18"/>
    </w:rPr>
  </w:style>
  <w:style w:type="character" w:customStyle="1" w:styleId="beforeinfotext">
    <w:name w:val="beforeinfotext"/>
    <w:qFormat/>
    <w:rPr>
      <w:color w:val="666666"/>
    </w:rPr>
  </w:style>
  <w:style w:type="paragraph" w:customStyle="1" w:styleId="1b">
    <w:name w:val="列出段落1"/>
    <w:basedOn w:val="a"/>
    <w:uiPriority w:val="99"/>
    <w:qFormat/>
    <w:pPr>
      <w:ind w:firstLineChars="200" w:firstLine="420"/>
    </w:pPr>
  </w:style>
  <w:style w:type="character" w:customStyle="1" w:styleId="active5">
    <w:name w:val="active5"/>
    <w:qFormat/>
    <w:rPr>
      <w:color w:val="00FF00"/>
      <w:shd w:val="clear" w:color="auto" w:fill="111111"/>
    </w:rPr>
  </w:style>
  <w:style w:type="character" w:customStyle="1" w:styleId="associateddata">
    <w:name w:val="associateddata"/>
    <w:qFormat/>
    <w:rPr>
      <w:shd w:val="clear" w:color="auto" w:fill="50A6F9"/>
    </w:rPr>
  </w:style>
  <w:style w:type="character" w:customStyle="1" w:styleId="drapbtn">
    <w:name w:val="drapbtn"/>
    <w:qFormat/>
  </w:style>
  <w:style w:type="character" w:customStyle="1" w:styleId="cy">
    <w:name w:val="cy"/>
    <w:qFormat/>
  </w:style>
  <w:style w:type="character" w:customStyle="1" w:styleId="icontext1">
    <w:name w:val="icontext1"/>
    <w:qFormat/>
  </w:style>
  <w:style w:type="character" w:customStyle="1" w:styleId="icontext11">
    <w:name w:val="icontext11"/>
    <w:qFormat/>
  </w:style>
  <w:style w:type="character" w:customStyle="1" w:styleId="icontext12">
    <w:name w:val="icontext12"/>
    <w:qFormat/>
  </w:style>
  <w:style w:type="character" w:customStyle="1" w:styleId="pagechatarealistclosebox">
    <w:name w:val="pagechatarealistclose_box"/>
    <w:qFormat/>
  </w:style>
  <w:style w:type="character" w:customStyle="1" w:styleId="pagechatarealistclosebox1">
    <w:name w:val="pagechatarealistclose_box1"/>
    <w:qFormat/>
  </w:style>
  <w:style w:type="character" w:customStyle="1" w:styleId="icontext3">
    <w:name w:val="icontext3"/>
    <w:qFormat/>
  </w:style>
  <w:style w:type="character" w:customStyle="1" w:styleId="first-child">
    <w:name w:val="first-child"/>
    <w:qFormat/>
  </w:style>
  <w:style w:type="character" w:customStyle="1" w:styleId="after">
    <w:name w:val="after"/>
    <w:qFormat/>
    <w:rPr>
      <w:sz w:val="16"/>
      <w:szCs w:val="0"/>
    </w:rPr>
  </w:style>
  <w:style w:type="character" w:customStyle="1" w:styleId="copyrow">
    <w:name w:val="copyrow"/>
    <w:qFormat/>
    <w:rPr>
      <w:color w:val="1F85EC"/>
    </w:rPr>
  </w:style>
  <w:style w:type="character" w:customStyle="1" w:styleId="hilite4">
    <w:name w:val="hilite4"/>
    <w:qFormat/>
    <w:rPr>
      <w:color w:val="FFFFFF"/>
      <w:shd w:val="clear" w:color="auto" w:fill="666666"/>
    </w:rPr>
  </w:style>
  <w:style w:type="character" w:customStyle="1" w:styleId="layui-layer-tabnow">
    <w:name w:val="layui-layer-tabnow"/>
    <w:qFormat/>
    <w:rPr>
      <w:bdr w:val="single" w:sz="6" w:space="0" w:color="CCCCCC"/>
      <w:shd w:val="clear" w:color="auto" w:fill="FFFFFF"/>
    </w:rPr>
  </w:style>
  <w:style w:type="character" w:customStyle="1" w:styleId="iconline2">
    <w:name w:val="iconline2"/>
    <w:qFormat/>
  </w:style>
  <w:style w:type="character" w:customStyle="1" w:styleId="iconline21">
    <w:name w:val="iconline21"/>
    <w:qFormat/>
  </w:style>
  <w:style w:type="character" w:customStyle="1" w:styleId="insertrow">
    <w:name w:val="insertrow"/>
    <w:qFormat/>
    <w:rPr>
      <w:color w:val="1F85EC"/>
    </w:rPr>
  </w:style>
  <w:style w:type="character" w:customStyle="1" w:styleId="icontext2">
    <w:name w:val="icontext2"/>
    <w:qFormat/>
  </w:style>
  <w:style w:type="character" w:customStyle="1" w:styleId="w32">
    <w:name w:val="w32"/>
    <w:qFormat/>
  </w:style>
  <w:style w:type="character" w:customStyle="1" w:styleId="cdropright">
    <w:name w:val="cdropright"/>
    <w:qFormat/>
  </w:style>
  <w:style w:type="character" w:customStyle="1" w:styleId="ico1654">
    <w:name w:val="ico1654"/>
    <w:qFormat/>
  </w:style>
  <w:style w:type="character" w:customStyle="1" w:styleId="ico1655">
    <w:name w:val="ico1655"/>
    <w:qFormat/>
  </w:style>
  <w:style w:type="character" w:customStyle="1" w:styleId="cdropleft">
    <w:name w:val="cdropleft"/>
    <w:qFormat/>
  </w:style>
  <w:style w:type="character" w:customStyle="1" w:styleId="deleterow">
    <w:name w:val="deleterow"/>
    <w:qFormat/>
    <w:rPr>
      <w:color w:val="FF5E5E"/>
    </w:rPr>
  </w:style>
  <w:style w:type="paragraph" w:styleId="afff6">
    <w:name w:val="No Spacing"/>
    <w:uiPriority w:val="1"/>
    <w:qFormat/>
    <w:rPr>
      <w:rFonts w:ascii="Calibri" w:hAnsi="Calibri"/>
      <w:sz w:val="22"/>
      <w:szCs w:val="22"/>
    </w:rPr>
  </w:style>
  <w:style w:type="paragraph" w:styleId="afff7">
    <w:name w:val="Quote"/>
    <w:basedOn w:val="a"/>
    <w:next w:val="a"/>
    <w:link w:val="Chare"/>
    <w:uiPriority w:val="29"/>
    <w:qFormat/>
    <w:rPr>
      <w:i/>
      <w:iCs/>
      <w:color w:val="000000"/>
    </w:rPr>
  </w:style>
  <w:style w:type="character" w:customStyle="1" w:styleId="Chare">
    <w:name w:val="引用 Char"/>
    <w:link w:val="afff7"/>
    <w:uiPriority w:val="29"/>
    <w:qFormat/>
    <w:rPr>
      <w:i/>
      <w:iCs/>
      <w:color w:val="000000"/>
    </w:rPr>
  </w:style>
  <w:style w:type="paragraph" w:styleId="afff8">
    <w:name w:val="Intense Quote"/>
    <w:basedOn w:val="a"/>
    <w:next w:val="a"/>
    <w:link w:val="Charf"/>
    <w:uiPriority w:val="30"/>
    <w:qFormat/>
    <w:pPr>
      <w:pBdr>
        <w:bottom w:val="single" w:sz="4" w:space="4" w:color="2DA2BF"/>
      </w:pBdr>
      <w:spacing w:before="200" w:after="280"/>
      <w:ind w:left="936" w:right="936"/>
    </w:pPr>
    <w:rPr>
      <w:b/>
      <w:bCs/>
      <w:i/>
      <w:iCs/>
      <w:color w:val="2DA2BF"/>
    </w:rPr>
  </w:style>
  <w:style w:type="character" w:customStyle="1" w:styleId="Charf">
    <w:name w:val="明显引用 Char"/>
    <w:link w:val="afff8"/>
    <w:uiPriority w:val="30"/>
    <w:qFormat/>
    <w:rPr>
      <w:b/>
      <w:bCs/>
      <w:i/>
      <w:iCs/>
      <w:color w:val="2DA2BF"/>
    </w:rPr>
  </w:style>
  <w:style w:type="character" w:customStyle="1" w:styleId="Style318">
    <w:name w:val="_Style 318"/>
    <w:uiPriority w:val="19"/>
    <w:qFormat/>
    <w:rPr>
      <w:i/>
      <w:iCs/>
      <w:color w:val="808080"/>
    </w:rPr>
  </w:style>
  <w:style w:type="character" w:customStyle="1" w:styleId="Style319">
    <w:name w:val="_Style 319"/>
    <w:uiPriority w:val="21"/>
    <w:qFormat/>
    <w:rPr>
      <w:b/>
      <w:bCs/>
      <w:i/>
      <w:iCs/>
      <w:color w:val="2DA2BF"/>
    </w:rPr>
  </w:style>
  <w:style w:type="character" w:customStyle="1" w:styleId="Style320">
    <w:name w:val="_Style 320"/>
    <w:uiPriority w:val="31"/>
    <w:qFormat/>
    <w:rPr>
      <w:smallCaps/>
      <w:color w:val="DA1F28"/>
      <w:u w:val="single"/>
    </w:rPr>
  </w:style>
  <w:style w:type="character" w:customStyle="1" w:styleId="Style321">
    <w:name w:val="_Style 321"/>
    <w:uiPriority w:val="32"/>
    <w:qFormat/>
    <w:rPr>
      <w:b/>
      <w:bCs/>
      <w:smallCaps/>
      <w:color w:val="DA1F28"/>
      <w:spacing w:val="5"/>
      <w:u w:val="single"/>
    </w:rPr>
  </w:style>
  <w:style w:type="character" w:customStyle="1" w:styleId="Style322">
    <w:name w:val="_Style 322"/>
    <w:uiPriority w:val="33"/>
    <w:qFormat/>
    <w:rPr>
      <w:b/>
      <w:bCs/>
      <w:smallCaps/>
      <w:spacing w:val="5"/>
    </w:rPr>
  </w:style>
  <w:style w:type="paragraph" w:customStyle="1" w:styleId="Style323">
    <w:name w:val="_Style 323"/>
    <w:basedOn w:val="12"/>
    <w:next w:val="a"/>
    <w:uiPriority w:val="39"/>
    <w:unhideWhenUsed/>
    <w:qFormat/>
    <w:pPr>
      <w:outlineLvl w:val="9"/>
    </w:pPr>
    <w:rPr>
      <w:rFonts w:ascii="Cambria" w:hAnsi="Cambria"/>
      <w:color w:val="21798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7327</Words>
  <Characters>41770</Characters>
  <Application>Microsoft Office Word</Application>
  <DocSecurity>0</DocSecurity>
  <Lines>348</Lines>
  <Paragraphs>97</Paragraphs>
  <ScaleCrop>false</ScaleCrop>
  <Company/>
  <LinksUpToDate>false</LinksUpToDate>
  <CharactersWithSpaces>49000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西安市公安局购置警服采购项目招标文件                              投标人须知</dc:title>
  <dc:creator>tt</dc:creator>
  <cp:lastModifiedBy>xb21cn</cp:lastModifiedBy>
  <cp:revision>5</cp:revision>
  <cp:lastPrinted>2022-10-20T06:42:00Z</cp:lastPrinted>
  <dcterms:created xsi:type="dcterms:W3CDTF">2023-08-15T08:14:00Z</dcterms:created>
  <dcterms:modified xsi:type="dcterms:W3CDTF">2023-09-01T02:29:00Z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CBF9E7ABC6FA4AA5968F624975B634A3_13</vt:lpwstr>
  </property>
  <property fmtid="{D5CDD505-2E9C-101B-9397-08002B2CF9AE}" pid="4" name="commondata">
    <vt:lpwstr>eyJoZGlkIjoiYmM5YzcwZjkzNjYxN2RmYzU0NzcwNjY1NThlMWVhN2IifQ==</vt:lpwstr>
  </property>
</Properties>
</file>