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新城区中山街道养老院改造项目答疑-2023.05.09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土建问题汇总.</w:t>
      </w:r>
    </w:p>
    <w:p>
      <w:pPr>
        <w:numPr>
          <w:ilvl w:val="0"/>
          <w:numId w:val="2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此处板为加厚还是破除以后在浇筑，厚度是多少，</w:t>
      </w:r>
    </w:p>
    <w:p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回复：拆除原屋面垫层至预制楼梯层，混凝土厚度按100mm计</w:t>
      </w:r>
    </w:p>
    <w:p>
      <w:pPr>
        <w:numPr>
          <w:ilvl w:val="0"/>
          <w:numId w:val="0"/>
        </w:numPr>
        <w:jc w:val="both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71770" cy="3649345"/>
            <wp:effectExtent l="0" t="0" r="508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此部分是否和梁一致挖到原始梁标高？</w:t>
      </w:r>
    </w:p>
    <w:p>
      <w:pPr>
        <w:numPr>
          <w:numId w:val="0"/>
        </w:numPr>
        <w:ind w:left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回复：屋面浇筑混凝土板只是为了加固及找平，拆除至预制楼板面层，砼厚度100mm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drawing>
          <wp:inline distT="0" distB="0" distL="114300" distR="114300">
            <wp:extent cx="3063875" cy="3461385"/>
            <wp:effectExtent l="0" t="0" r="3175" b="5715"/>
            <wp:docPr id="7" name="图片 7" descr="3a170fc5917dd2259effa571d920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a170fc5917dd2259effa571d9204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3875" cy="34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墙面卷材做法为一道还是两道，请明确？</w:t>
      </w:r>
    </w:p>
    <w:p>
      <w:pPr>
        <w:numPr>
          <w:numId w:val="0"/>
        </w:numPr>
        <w:ind w:left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回复：两道，在墙面图上有标注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auto"/>
          <w:lang w:val="en-US" w:eastAsia="zh-CN"/>
        </w:rPr>
      </w:pPr>
      <w:r>
        <w:rPr>
          <w:color w:val="auto"/>
        </w:rPr>
        <w:drawing>
          <wp:inline distT="0" distB="0" distL="114300" distR="114300">
            <wp:extent cx="3369310" cy="3343910"/>
            <wp:effectExtent l="0" t="0" r="2540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69310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二、安装问题汇总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采暖设计说明中说明采暖管道为无缝钢管，但材料表中采暖水管为镀锌钢管，请明确以哪个为准？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无缝钢管</w:t>
      </w:r>
    </w:p>
    <w:p>
      <w:pPr>
        <w:numPr>
          <w:ilvl w:val="0"/>
          <w:numId w:val="3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请明确采暖散热器的安装高度距地多高？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按大样图，离地200mm</w:t>
      </w:r>
    </w:p>
    <w:p>
      <w:pPr>
        <w:numPr>
          <w:ilvl w:val="0"/>
          <w:numId w:val="3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如图所示，采暖立管11到立管16之间的供水、回水管无水平连接管，需补充图纸？实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图已补</w:t>
      </w:r>
      <w:r>
        <w:rPr>
          <w:color w:val="auto"/>
        </w:rPr>
        <w:drawing>
          <wp:inline distT="0" distB="0" distL="114300" distR="114300">
            <wp:extent cx="1462405" cy="751205"/>
            <wp:effectExtent l="0" t="0" r="444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240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114300" distR="114300">
            <wp:extent cx="1216660" cy="749935"/>
            <wp:effectExtent l="0" t="0" r="254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采暖系统图中，无立管8的系统图，需补充图纸？</w:t>
      </w:r>
      <w:r>
        <w:rPr>
          <w:color w:val="auto"/>
        </w:rPr>
        <w:drawing>
          <wp:inline distT="0" distB="0" distL="114300" distR="114300">
            <wp:extent cx="902970" cy="546100"/>
            <wp:effectExtent l="0" t="0" r="1143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回复：布局显示问题，已调整</w:t>
      </w:r>
    </w:p>
    <w:p>
      <w:pPr>
        <w:numPr>
          <w:ilvl w:val="0"/>
          <w:numId w:val="3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设计说明中，在第四条生活给排水系统中说明所有管道采用30mm后橡塑保温棉保温，但在第十一条防腐与保温中说明给、排水管道防结露保温（离心玻璃棉）厚度30mm，请明确以哪个为准?</w:t>
      </w:r>
    </w:p>
    <w:p>
      <w:pPr>
        <w:numPr>
          <w:ilvl w:val="0"/>
          <w:numId w:val="0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回复：按防结露保温（离心玻璃棉）计</w:t>
      </w:r>
    </w:p>
    <w:p>
      <w:pPr>
        <w:numPr>
          <w:ilvl w:val="0"/>
          <w:numId w:val="3"/>
        </w:numPr>
        <w:jc w:val="both"/>
        <w:rPr>
          <w:rFonts w:hint="default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如图所示，请明确散热器的片数？</w:t>
      </w:r>
      <w:r>
        <w:rPr>
          <w:color w:val="auto"/>
        </w:rPr>
        <w:drawing>
          <wp:inline distT="0" distB="0" distL="114300" distR="114300">
            <wp:extent cx="2726055" cy="344170"/>
            <wp:effectExtent l="0" t="0" r="1714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605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bookmarkStart w:id="0" w:name="_GoBack"/>
      <w:bookmarkEnd w:id="0"/>
      <w:r>
        <w:rPr>
          <w:rFonts w:hint="eastAsia"/>
          <w:color w:val="auto"/>
          <w:lang w:val="en-US" w:eastAsia="zh-CN"/>
        </w:rPr>
        <w:t>这个需要厂家进行二次深化及计算，暂按10片计</w:t>
      </w:r>
    </w:p>
    <w:p>
      <w:pPr>
        <w:jc w:val="center"/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9E6BC6"/>
    <w:multiLevelType w:val="singleLevel"/>
    <w:tmpl w:val="F99E6BC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E2B992"/>
    <w:multiLevelType w:val="singleLevel"/>
    <w:tmpl w:val="FFE2B99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E1A2E53"/>
    <w:multiLevelType w:val="singleLevel"/>
    <w:tmpl w:val="5E1A2E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DQ3MmRjZTMxNDlhZWEwYmQzNGEzOGFkM2Y3NTMifQ=="/>
  </w:docVars>
  <w:rsids>
    <w:rsidRoot w:val="00000000"/>
    <w:rsid w:val="02E35293"/>
    <w:rsid w:val="0C6F5DE9"/>
    <w:rsid w:val="16781D3E"/>
    <w:rsid w:val="16EB2510"/>
    <w:rsid w:val="18155A97"/>
    <w:rsid w:val="182C2483"/>
    <w:rsid w:val="1A204BC7"/>
    <w:rsid w:val="1B91255E"/>
    <w:rsid w:val="1D595251"/>
    <w:rsid w:val="1F5C3FAB"/>
    <w:rsid w:val="237F295E"/>
    <w:rsid w:val="25F969F8"/>
    <w:rsid w:val="3287538B"/>
    <w:rsid w:val="36721EAF"/>
    <w:rsid w:val="39DD1C11"/>
    <w:rsid w:val="39E92488"/>
    <w:rsid w:val="3DC15084"/>
    <w:rsid w:val="414C3A28"/>
    <w:rsid w:val="42317E19"/>
    <w:rsid w:val="48E43DC1"/>
    <w:rsid w:val="55A32A0B"/>
    <w:rsid w:val="57962613"/>
    <w:rsid w:val="5B44356A"/>
    <w:rsid w:val="5E3170D7"/>
    <w:rsid w:val="636E387A"/>
    <w:rsid w:val="639A466F"/>
    <w:rsid w:val="63DF165C"/>
    <w:rsid w:val="6445282D"/>
    <w:rsid w:val="653B206F"/>
    <w:rsid w:val="655F347A"/>
    <w:rsid w:val="6CED5810"/>
    <w:rsid w:val="6CF7043C"/>
    <w:rsid w:val="705E263F"/>
    <w:rsid w:val="7564688B"/>
    <w:rsid w:val="77DE2925"/>
    <w:rsid w:val="7E8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469</Characters>
  <Lines>0</Lines>
  <Paragraphs>0</Paragraphs>
  <TotalTime>0</TotalTime>
  <ScaleCrop>false</ScaleCrop>
  <LinksUpToDate>false</LinksUpToDate>
  <CharactersWithSpaces>469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2023-05-08T09:12:00Z</dcterms:created>
  <dc:creator>YS</dc:creator>
  <cp:lastModifiedBy>PC</cp:lastModifiedBy>
  <dcterms:modified xsi:type="dcterms:W3CDTF">2023-06-19T05:18:03Z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17395BD13F6E4FFD99C12C7E3E630F45_13</vt:lpwstr>
  </property>
</Properties>
</file>