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numPr>
          <w:numId w:val="0"/>
        </w:numPr>
        <w:jc w:val="center"/>
        <w:rPr>
          <w:rFonts w:hint="eastAsia" w:ascii="宋体" w:eastAsia="宋体" w:cs="宋体"/>
          <w:bCs/>
          <w:sz w:val="36"/>
          <w:szCs w:val="36"/>
          <w:highlight w:val="none"/>
        </w:rPr>
      </w:pPr>
      <w:bookmarkStart w:id="0" w:name="_Toc5578"/>
      <w:r>
        <w:rPr>
          <w:rFonts w:hint="eastAsia" w:ascii="宋体" w:eastAsia="宋体" w:cs="宋体"/>
          <w:bCs/>
          <w:sz w:val="36"/>
          <w:szCs w:val="36"/>
          <w:highlight w:val="none"/>
        </w:rPr>
        <w:t>合同条款及格式</w:t>
      </w:r>
      <w:bookmarkEnd w:id="0"/>
    </w:p>
    <w:p>
      <w:pPr>
        <w:spacing w:line="720" w:lineRule="auto"/>
        <w:jc w:val="center"/>
        <w:rPr>
          <w:rFonts w:hint="eastAsia" w:hAnsi="宋体" w:cs="宋体"/>
          <w:b/>
          <w:sz w:val="44"/>
          <w:szCs w:val="44"/>
          <w:highlight w:val="none"/>
        </w:rPr>
      </w:pPr>
      <w:bookmarkStart w:id="1" w:name="_GoBack"/>
      <w:bookmarkEnd w:id="1"/>
    </w:p>
    <w:p>
      <w:pPr>
        <w:spacing w:line="720" w:lineRule="auto"/>
        <w:jc w:val="center"/>
        <w:rPr>
          <w:rFonts w:hint="eastAsia" w:hAnsi="宋体" w:cs="宋体"/>
          <w:b/>
          <w:sz w:val="44"/>
          <w:szCs w:val="44"/>
          <w:highlight w:val="none"/>
        </w:rPr>
      </w:pPr>
    </w:p>
    <w:p>
      <w:pPr>
        <w:pStyle w:val="7"/>
        <w:jc w:val="center"/>
        <w:rPr>
          <w:rFonts w:hint="eastAsia" w:ascii="仿宋" w:hAnsi="仿宋" w:eastAsia="仿宋" w:cs="仿宋"/>
          <w:b/>
          <w:sz w:val="48"/>
          <w:szCs w:val="48"/>
          <w:u w:val="none"/>
          <w:lang w:eastAsia="zh-CN"/>
        </w:rPr>
      </w:pPr>
      <w:r>
        <w:rPr>
          <w:rFonts w:hint="eastAsia" w:ascii="仿宋" w:hAnsi="仿宋" w:eastAsia="仿宋" w:cs="仿宋"/>
          <w:b/>
          <w:sz w:val="48"/>
          <w:szCs w:val="48"/>
          <w:u w:val="none"/>
          <w:lang w:eastAsia="zh-CN"/>
        </w:rPr>
        <w:t>（参考模板）</w:t>
      </w:r>
    </w:p>
    <w:p>
      <w:pPr>
        <w:pStyle w:val="7"/>
        <w:jc w:val="center"/>
        <w:rPr>
          <w:rFonts w:hint="eastAsia" w:ascii="仿宋" w:hAnsi="仿宋" w:eastAsia="仿宋" w:cs="仿宋"/>
          <w:b/>
          <w:sz w:val="48"/>
          <w:szCs w:val="48"/>
          <w:u w:val="single"/>
        </w:rPr>
      </w:pPr>
    </w:p>
    <w:p>
      <w:pPr>
        <w:pStyle w:val="7"/>
        <w:jc w:val="center"/>
        <w:rPr>
          <w:rFonts w:hint="eastAsia" w:ascii="仿宋" w:hAnsi="仿宋" w:eastAsia="仿宋" w:cs="仿宋"/>
          <w:b/>
          <w:sz w:val="48"/>
          <w:szCs w:val="48"/>
          <w:u w:val="single"/>
        </w:rPr>
      </w:pPr>
    </w:p>
    <w:p>
      <w:pPr>
        <w:pStyle w:val="7"/>
        <w:jc w:val="center"/>
        <w:rPr>
          <w:rFonts w:hint="eastAsia" w:ascii="仿宋" w:hAnsi="仿宋" w:eastAsia="仿宋" w:cs="仿宋"/>
          <w:b/>
          <w:sz w:val="48"/>
          <w:szCs w:val="48"/>
          <w:u w:val="single"/>
        </w:rPr>
      </w:pPr>
    </w:p>
    <w:p>
      <w:pPr>
        <w:pStyle w:val="7"/>
        <w:jc w:val="center"/>
        <w:rPr>
          <w:rFonts w:hint="eastAsia" w:ascii="仿宋" w:hAnsi="仿宋" w:eastAsia="仿宋" w:cs="仿宋"/>
          <w:b/>
          <w:sz w:val="48"/>
          <w:szCs w:val="48"/>
          <w:u w:val="single"/>
        </w:rPr>
      </w:pPr>
    </w:p>
    <w:p>
      <w:pPr>
        <w:pStyle w:val="7"/>
        <w:jc w:val="center"/>
        <w:rPr>
          <w:rFonts w:hint="eastAsia" w:ascii="仿宋" w:hAnsi="仿宋" w:eastAsia="仿宋" w:cs="仿宋"/>
          <w:b/>
          <w:sz w:val="48"/>
          <w:szCs w:val="48"/>
          <w:u w:val="single"/>
        </w:rPr>
      </w:pPr>
    </w:p>
    <w:p>
      <w:pPr>
        <w:pStyle w:val="7"/>
        <w:jc w:val="center"/>
        <w:rPr>
          <w:rFonts w:ascii="仿宋" w:hAnsi="仿宋" w:eastAsia="仿宋" w:cs="仿宋"/>
          <w:b/>
          <w:sz w:val="48"/>
          <w:szCs w:val="48"/>
        </w:rPr>
      </w:pPr>
      <w:r>
        <w:rPr>
          <w:rFonts w:hint="eastAsia" w:ascii="仿宋" w:hAnsi="仿宋" w:eastAsia="仿宋" w:cs="仿宋"/>
          <w:b/>
          <w:sz w:val="48"/>
          <w:szCs w:val="48"/>
          <w:u w:val="single"/>
        </w:rPr>
        <w:t xml:space="preserve">        </w:t>
      </w:r>
      <w:r>
        <w:rPr>
          <w:rFonts w:hint="eastAsia" w:ascii="仿宋" w:hAnsi="仿宋" w:eastAsia="仿宋" w:cs="仿宋"/>
          <w:b/>
          <w:sz w:val="48"/>
          <w:szCs w:val="48"/>
        </w:rPr>
        <w:t>合同</w:t>
      </w:r>
    </w:p>
    <w:p>
      <w:pPr>
        <w:pStyle w:val="7"/>
        <w:rPr>
          <w:rFonts w:ascii="仿宋" w:hAnsi="仿宋" w:eastAsia="仿宋" w:cs="仿宋"/>
          <w:szCs w:val="24"/>
        </w:rPr>
      </w:pPr>
      <w:r>
        <w:rPr>
          <w:rFonts w:hint="eastAsia" w:ascii="仿宋" w:hAnsi="仿宋" w:eastAsia="仿宋" w:cs="仿宋"/>
          <w:szCs w:val="24"/>
        </w:rPr>
        <w:t xml:space="preserve"> </w:t>
      </w:r>
    </w:p>
    <w:p>
      <w:pPr>
        <w:pStyle w:val="7"/>
        <w:rPr>
          <w:rFonts w:ascii="仿宋" w:hAnsi="仿宋" w:eastAsia="仿宋" w:cs="仿宋"/>
          <w:szCs w:val="24"/>
        </w:rPr>
      </w:pPr>
      <w:r>
        <w:rPr>
          <w:rFonts w:hint="eastAsia" w:ascii="仿宋" w:hAnsi="仿宋" w:eastAsia="仿宋" w:cs="仿宋"/>
          <w:szCs w:val="24"/>
        </w:rPr>
        <w:t xml:space="preserve"> </w:t>
      </w:r>
    </w:p>
    <w:p>
      <w:pPr>
        <w:pStyle w:val="7"/>
        <w:rPr>
          <w:rFonts w:ascii="仿宋" w:hAnsi="仿宋" w:eastAsia="仿宋" w:cs="仿宋"/>
          <w:szCs w:val="24"/>
        </w:rPr>
      </w:pPr>
      <w:r>
        <w:rPr>
          <w:rFonts w:hint="eastAsia" w:ascii="仿宋" w:hAnsi="仿宋" w:eastAsia="仿宋" w:cs="仿宋"/>
          <w:szCs w:val="24"/>
        </w:rPr>
        <w:t xml:space="preserve"> </w:t>
      </w:r>
    </w:p>
    <w:p>
      <w:pPr>
        <w:pStyle w:val="7"/>
        <w:rPr>
          <w:rFonts w:ascii="仿宋" w:hAnsi="仿宋" w:eastAsia="仿宋" w:cs="仿宋"/>
          <w:szCs w:val="24"/>
        </w:rPr>
      </w:pPr>
      <w:r>
        <w:rPr>
          <w:rFonts w:hint="eastAsia" w:ascii="仿宋" w:hAnsi="仿宋" w:eastAsia="仿宋" w:cs="仿宋"/>
          <w:szCs w:val="24"/>
        </w:rPr>
        <w:t xml:space="preserve"> </w:t>
      </w:r>
    </w:p>
    <w:p>
      <w:pPr>
        <w:pStyle w:val="7"/>
        <w:rPr>
          <w:rFonts w:ascii="仿宋" w:hAnsi="仿宋" w:eastAsia="仿宋" w:cs="仿宋"/>
          <w:szCs w:val="24"/>
        </w:rPr>
      </w:pPr>
      <w:r>
        <w:rPr>
          <w:rFonts w:hint="eastAsia" w:ascii="仿宋" w:hAnsi="仿宋" w:eastAsia="仿宋" w:cs="仿宋"/>
          <w:szCs w:val="24"/>
        </w:rPr>
        <w:t xml:space="preserve"> </w:t>
      </w:r>
    </w:p>
    <w:p>
      <w:pPr>
        <w:pStyle w:val="7"/>
        <w:rPr>
          <w:rFonts w:ascii="仿宋" w:hAnsi="仿宋" w:eastAsia="仿宋" w:cs="仿宋"/>
          <w:szCs w:val="24"/>
        </w:rPr>
      </w:pPr>
      <w:r>
        <w:rPr>
          <w:rFonts w:hint="eastAsia" w:ascii="仿宋" w:hAnsi="仿宋" w:eastAsia="仿宋" w:cs="仿宋"/>
          <w:szCs w:val="24"/>
        </w:rPr>
        <w:t xml:space="preserve"> </w:t>
      </w:r>
    </w:p>
    <w:p>
      <w:pPr>
        <w:pStyle w:val="7"/>
        <w:rPr>
          <w:rFonts w:ascii="仿宋" w:hAnsi="仿宋" w:eastAsia="仿宋" w:cs="仿宋"/>
          <w:szCs w:val="24"/>
        </w:rPr>
      </w:pPr>
      <w:r>
        <w:rPr>
          <w:rFonts w:hint="eastAsia" w:ascii="仿宋" w:hAnsi="仿宋" w:eastAsia="仿宋" w:cs="仿宋"/>
          <w:szCs w:val="24"/>
        </w:rPr>
        <w:t xml:space="preserve"> </w:t>
      </w:r>
    </w:p>
    <w:p>
      <w:pPr>
        <w:pStyle w:val="7"/>
        <w:ind w:firstLine="1400" w:firstLineChars="5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采购人（甲方）：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      </w:t>
      </w:r>
      <w:r>
        <w:rPr>
          <w:rFonts w:hint="eastAsia" w:ascii="宋体" w:hAnsi="宋体" w:eastAsia="宋体" w:cs="宋体"/>
          <w:sz w:val="28"/>
          <w:szCs w:val="28"/>
        </w:rPr>
        <w:t xml:space="preserve">                             </w:t>
      </w:r>
    </w:p>
    <w:p>
      <w:pPr>
        <w:pStyle w:val="7"/>
        <w:ind w:firstLine="1400" w:firstLineChars="5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供应商（乙方）：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         </w:t>
      </w:r>
      <w:r>
        <w:rPr>
          <w:rFonts w:hint="eastAsia" w:ascii="宋体" w:hAnsi="宋体" w:eastAsia="宋体" w:cs="宋体"/>
          <w:sz w:val="28"/>
          <w:szCs w:val="28"/>
        </w:rPr>
        <w:t xml:space="preserve">                                                      </w:t>
      </w:r>
    </w:p>
    <w:p>
      <w:pPr>
        <w:pStyle w:val="7"/>
        <w:ind w:firstLine="1400" w:firstLineChars="500"/>
        <w:rPr>
          <w:rFonts w:ascii="仿宋" w:hAnsi="仿宋" w:eastAsia="仿宋" w:cs="仿宋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时  间：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                 </w:t>
      </w:r>
      <w:r>
        <w:rPr>
          <w:rFonts w:hint="eastAsia" w:ascii="宋体" w:hAnsi="宋体" w:eastAsia="宋体" w:cs="宋体"/>
          <w:sz w:val="28"/>
          <w:szCs w:val="28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 xml:space="preserve">                                  </w:t>
      </w:r>
    </w:p>
    <w:p>
      <w:pPr>
        <w:pStyle w:val="8"/>
        <w:ind w:firstLine="480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br w:type="page"/>
      </w:r>
    </w:p>
    <w:p>
      <w:pPr>
        <w:pStyle w:val="7"/>
        <w:spacing w:line="360" w:lineRule="auto"/>
        <w:ind w:firstLine="480" w:firstLineChars="200"/>
        <w:rPr>
          <w:rFonts w:hint="eastAsia" w:ascii="宋体" w:hAnsi="宋体" w:eastAsia="宋体" w:cs="宋体"/>
          <w:szCs w:val="24"/>
          <w:lang w:val="en-US" w:eastAsia="zh-CN"/>
        </w:rPr>
      </w:pPr>
      <w:r>
        <w:rPr>
          <w:rFonts w:hint="eastAsia" w:ascii="宋体" w:hAnsi="宋体" w:eastAsia="宋体" w:cs="宋体"/>
          <w:szCs w:val="24"/>
          <w:lang w:val="en-US" w:eastAsia="zh-CN"/>
        </w:rPr>
        <w:t>根据《民法典》、《广告法》等相关法规,乙方受甲方委托，为甲方制作就业创业服务驿站项目，为了明确双方责任和义务,经双方协商达成以下协议，以便共同遵照执行。</w:t>
      </w:r>
    </w:p>
    <w:p>
      <w:pPr>
        <w:pStyle w:val="7"/>
        <w:spacing w:line="360" w:lineRule="auto"/>
        <w:ind w:firstLine="480" w:firstLineChars="200"/>
        <w:rPr>
          <w:rFonts w:hint="eastAsia" w:ascii="宋体" w:hAnsi="宋体" w:eastAsia="宋体" w:cs="宋体"/>
          <w:szCs w:val="24"/>
          <w:lang w:val="en-US" w:eastAsia="zh-CN"/>
        </w:rPr>
      </w:pPr>
      <w:r>
        <w:rPr>
          <w:rFonts w:hint="eastAsia" w:ascii="宋体" w:hAnsi="宋体" w:eastAsia="宋体" w:cs="宋体"/>
          <w:szCs w:val="24"/>
          <w:lang w:val="en-US" w:eastAsia="zh-CN"/>
        </w:rPr>
        <w:t>第一条：项目制作内容、工艺、质量要求</w:t>
      </w:r>
    </w:p>
    <w:p>
      <w:pPr>
        <w:pStyle w:val="7"/>
        <w:spacing w:line="360" w:lineRule="auto"/>
        <w:ind w:firstLine="480" w:firstLineChars="200"/>
        <w:rPr>
          <w:rFonts w:hint="eastAsia" w:ascii="宋体" w:hAnsi="宋体" w:eastAsia="宋体" w:cs="宋体"/>
          <w:szCs w:val="24"/>
          <w:lang w:val="en-US" w:eastAsia="zh-CN"/>
        </w:rPr>
      </w:pPr>
      <w:r>
        <w:rPr>
          <w:rFonts w:hint="eastAsia" w:ascii="宋体" w:hAnsi="宋体" w:eastAsia="宋体" w:cs="宋体"/>
          <w:szCs w:val="24"/>
          <w:lang w:val="en-US" w:eastAsia="zh-CN"/>
        </w:rPr>
        <w:t>项目名称：</w:t>
      </w:r>
    </w:p>
    <w:p>
      <w:pPr>
        <w:pStyle w:val="7"/>
        <w:spacing w:line="360" w:lineRule="auto"/>
        <w:ind w:firstLine="480" w:firstLineChars="200"/>
        <w:rPr>
          <w:rFonts w:hint="eastAsia" w:ascii="宋体" w:hAnsi="宋体" w:eastAsia="宋体" w:cs="宋体"/>
          <w:szCs w:val="24"/>
          <w:lang w:val="en-US" w:eastAsia="zh-CN"/>
        </w:rPr>
      </w:pPr>
      <w:r>
        <w:rPr>
          <w:rFonts w:hint="eastAsia" w:ascii="宋体" w:hAnsi="宋体" w:eastAsia="宋体" w:cs="宋体"/>
          <w:szCs w:val="24"/>
          <w:lang w:val="en-US" w:eastAsia="zh-CN"/>
        </w:rPr>
        <w:t>二、项目实施地点：</w:t>
      </w:r>
    </w:p>
    <w:p>
      <w:pPr>
        <w:pStyle w:val="7"/>
        <w:spacing w:line="360" w:lineRule="auto"/>
        <w:ind w:firstLine="480" w:firstLineChars="200"/>
        <w:rPr>
          <w:rFonts w:hint="eastAsia" w:ascii="宋体" w:hAnsi="宋体" w:eastAsia="宋体" w:cs="宋体"/>
          <w:szCs w:val="24"/>
          <w:lang w:val="en-US" w:eastAsia="zh-CN"/>
        </w:rPr>
      </w:pPr>
      <w:r>
        <w:rPr>
          <w:rFonts w:hint="eastAsia" w:ascii="宋体" w:hAnsi="宋体" w:eastAsia="宋体" w:cs="宋体"/>
          <w:szCs w:val="24"/>
          <w:lang w:val="en-US" w:eastAsia="zh-CN"/>
        </w:rPr>
        <w:t>三、制作内容、规格及数量：见《制作附件》</w:t>
      </w:r>
    </w:p>
    <w:p>
      <w:pPr>
        <w:pStyle w:val="7"/>
        <w:spacing w:line="360" w:lineRule="auto"/>
        <w:ind w:firstLine="480" w:firstLineChars="200"/>
        <w:rPr>
          <w:rFonts w:hint="eastAsia" w:ascii="宋体" w:hAnsi="宋体" w:eastAsia="宋体" w:cs="宋体"/>
          <w:szCs w:val="24"/>
          <w:lang w:val="en-US" w:eastAsia="zh-CN"/>
        </w:rPr>
      </w:pPr>
      <w:r>
        <w:rPr>
          <w:rFonts w:hint="eastAsia" w:ascii="宋体" w:hAnsi="宋体" w:eastAsia="宋体" w:cs="宋体"/>
          <w:szCs w:val="24"/>
          <w:lang w:val="en-US" w:eastAsia="zh-CN"/>
        </w:rPr>
        <w:t>四、工艺及质量标准：</w:t>
      </w:r>
    </w:p>
    <w:p>
      <w:pPr>
        <w:pStyle w:val="7"/>
        <w:spacing w:line="360" w:lineRule="auto"/>
        <w:ind w:firstLine="480" w:firstLineChars="200"/>
        <w:rPr>
          <w:rFonts w:hint="eastAsia" w:ascii="宋体" w:hAnsi="宋体" w:eastAsia="宋体" w:cs="宋体"/>
          <w:szCs w:val="24"/>
          <w:lang w:val="en-US" w:eastAsia="zh-CN"/>
        </w:rPr>
      </w:pPr>
      <w:r>
        <w:rPr>
          <w:rFonts w:hint="eastAsia" w:ascii="宋体" w:hAnsi="宋体" w:eastAsia="宋体" w:cs="宋体"/>
          <w:szCs w:val="24"/>
          <w:lang w:val="en-US" w:eastAsia="zh-CN"/>
        </w:rPr>
        <w:t>乙方必须严格按照甲方提供的宣传内容设计版面、提供方案和施工图纸，经甲方审核定稿后安装到位。甲方有权对乙方的设计方案提出建议和修改意见，甲方需向乙方提供安装位置管线图，乙方安装确保合理规避管道线路。乙方应严格按照甲方确定的安装方案进行制作、安装。如现场条件与安装方案不符，应及时报请甲方协商修改确认。</w:t>
      </w:r>
    </w:p>
    <w:p>
      <w:pPr>
        <w:pStyle w:val="7"/>
        <w:spacing w:line="360" w:lineRule="auto"/>
        <w:ind w:firstLine="480" w:firstLineChars="200"/>
        <w:rPr>
          <w:rFonts w:hint="eastAsia" w:ascii="宋体" w:hAnsi="宋体" w:eastAsia="宋体" w:cs="宋体"/>
          <w:szCs w:val="24"/>
          <w:lang w:val="en-US" w:eastAsia="zh-CN"/>
        </w:rPr>
      </w:pPr>
      <w:r>
        <w:rPr>
          <w:rFonts w:hint="eastAsia" w:ascii="宋体" w:hAnsi="宋体" w:eastAsia="宋体" w:cs="宋体"/>
          <w:szCs w:val="24"/>
          <w:lang w:val="en-US" w:eastAsia="zh-CN"/>
        </w:rPr>
        <w:t>甲方收到货物后应当场验收，在5日内没有书面形式提出质量异议申请的，视为甲方验收合格。</w:t>
      </w:r>
    </w:p>
    <w:p>
      <w:pPr>
        <w:pStyle w:val="7"/>
        <w:spacing w:line="360" w:lineRule="auto"/>
        <w:ind w:firstLine="480" w:firstLineChars="200"/>
        <w:rPr>
          <w:rFonts w:hint="eastAsia" w:ascii="宋体" w:hAnsi="宋体" w:eastAsia="宋体" w:cs="宋体"/>
          <w:szCs w:val="24"/>
          <w:lang w:val="en-US" w:eastAsia="zh-CN"/>
        </w:rPr>
      </w:pPr>
      <w:r>
        <w:rPr>
          <w:rFonts w:hint="eastAsia" w:ascii="宋体" w:hAnsi="宋体" w:eastAsia="宋体" w:cs="宋体"/>
          <w:szCs w:val="24"/>
          <w:lang w:val="en-US" w:eastAsia="zh-CN"/>
        </w:rPr>
        <w:t>五、合同总金额人民币小写</w:t>
      </w:r>
      <w:r>
        <w:rPr>
          <w:rFonts w:hint="eastAsia" w:ascii="宋体" w:hAnsi="宋体" w:eastAsia="宋体" w:cs="宋体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Cs w:val="24"/>
          <w:lang w:val="en-US" w:eastAsia="zh-CN"/>
        </w:rPr>
        <w:t>元整(大写</w:t>
      </w:r>
      <w:r>
        <w:rPr>
          <w:rFonts w:hint="eastAsia" w:ascii="宋体" w:hAnsi="宋体" w:eastAsia="宋体" w:cs="宋体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Cs w:val="24"/>
          <w:lang w:val="en-US" w:eastAsia="zh-CN"/>
        </w:rPr>
        <w:t>元整 )。采用固定总价合同，合同总价均已包含材料费、制作费、安装调试费、运输费（含保险费）、税费等。</w:t>
      </w:r>
    </w:p>
    <w:p>
      <w:pPr>
        <w:pStyle w:val="7"/>
        <w:spacing w:line="360" w:lineRule="auto"/>
        <w:ind w:firstLine="480" w:firstLineChars="200"/>
        <w:rPr>
          <w:rFonts w:hint="eastAsia" w:ascii="宋体" w:hAnsi="宋体" w:eastAsia="宋体" w:cs="宋体"/>
          <w:szCs w:val="24"/>
          <w:lang w:val="en-US" w:eastAsia="zh-CN"/>
        </w:rPr>
      </w:pPr>
      <w:r>
        <w:rPr>
          <w:rFonts w:hint="eastAsia" w:ascii="宋体" w:hAnsi="宋体" w:eastAsia="宋体" w:cs="宋体"/>
          <w:szCs w:val="24"/>
          <w:lang w:val="en-US" w:eastAsia="zh-CN"/>
        </w:rPr>
        <w:t>第二条：双方责任及义务</w:t>
      </w:r>
    </w:p>
    <w:p>
      <w:pPr>
        <w:pStyle w:val="7"/>
        <w:spacing w:line="360" w:lineRule="auto"/>
        <w:ind w:firstLine="480" w:firstLineChars="200"/>
        <w:rPr>
          <w:rFonts w:hint="eastAsia" w:ascii="宋体" w:hAnsi="宋体" w:eastAsia="宋体" w:cs="宋体"/>
          <w:szCs w:val="24"/>
          <w:lang w:val="en-US" w:eastAsia="zh-CN"/>
        </w:rPr>
      </w:pPr>
      <w:r>
        <w:rPr>
          <w:rFonts w:hint="eastAsia" w:ascii="宋体" w:hAnsi="宋体" w:eastAsia="宋体" w:cs="宋体"/>
          <w:szCs w:val="24"/>
          <w:lang w:val="en-US" w:eastAsia="zh-CN"/>
        </w:rPr>
        <w:t>一、甲方交付乙方定稿件不得随意修改，如确需修改，甲方应提前通知乙方，若甲方变更内容涉及材料、制作成本或工作量的增加或减少，则本合同价款随之相应增加或减少。</w:t>
      </w:r>
    </w:p>
    <w:p>
      <w:pPr>
        <w:pStyle w:val="7"/>
        <w:spacing w:line="360" w:lineRule="auto"/>
        <w:ind w:firstLine="480" w:firstLineChars="200"/>
        <w:rPr>
          <w:rFonts w:hint="eastAsia" w:ascii="宋体" w:hAnsi="宋体" w:eastAsia="宋体" w:cs="宋体"/>
          <w:szCs w:val="24"/>
          <w:lang w:val="en-US" w:eastAsia="zh-CN"/>
        </w:rPr>
      </w:pPr>
      <w:r>
        <w:rPr>
          <w:rFonts w:hint="eastAsia" w:ascii="宋体" w:hAnsi="宋体" w:eastAsia="宋体" w:cs="宋体"/>
          <w:szCs w:val="24"/>
          <w:lang w:val="en-US" w:eastAsia="zh-CN"/>
        </w:rPr>
        <w:t>二、甲方保障乙方在施工期间提供水、电，并负责协调现场，确保乙方施工场地要求。</w:t>
      </w:r>
    </w:p>
    <w:p>
      <w:pPr>
        <w:pStyle w:val="7"/>
        <w:spacing w:line="360" w:lineRule="auto"/>
        <w:ind w:firstLine="480" w:firstLineChars="200"/>
        <w:rPr>
          <w:rFonts w:hint="eastAsia" w:ascii="宋体" w:hAnsi="宋体" w:eastAsia="宋体" w:cs="宋体"/>
          <w:szCs w:val="24"/>
          <w:lang w:val="en-US" w:eastAsia="zh-CN"/>
        </w:rPr>
      </w:pPr>
      <w:r>
        <w:rPr>
          <w:rFonts w:hint="eastAsia" w:ascii="宋体" w:hAnsi="宋体" w:eastAsia="宋体" w:cs="宋体"/>
          <w:szCs w:val="24"/>
          <w:lang w:val="en-US" w:eastAsia="zh-CN"/>
        </w:rPr>
        <w:t>三、乙方按照双方确定的订货单上约定的产品规格、型号、数量向甲方供货，甲方在使用过程中若出现问题需要乙方配合的，应及时通知乙方，乙方在72小时内派员到现场解决。</w:t>
      </w:r>
    </w:p>
    <w:p>
      <w:pPr>
        <w:pStyle w:val="7"/>
        <w:spacing w:line="360" w:lineRule="auto"/>
        <w:ind w:firstLine="480" w:firstLineChars="200"/>
        <w:rPr>
          <w:rFonts w:hint="eastAsia" w:ascii="宋体" w:hAnsi="宋体" w:eastAsia="宋体" w:cs="宋体"/>
          <w:szCs w:val="24"/>
          <w:highlight w:val="yellow"/>
          <w:lang w:val="en-US" w:eastAsia="zh-CN"/>
        </w:rPr>
      </w:pPr>
      <w:r>
        <w:rPr>
          <w:rFonts w:hint="eastAsia" w:ascii="宋体" w:hAnsi="宋体" w:eastAsia="宋体" w:cs="宋体"/>
          <w:szCs w:val="24"/>
          <w:lang w:val="en-US" w:eastAsia="zh-CN"/>
        </w:rPr>
        <w:t>第三条：付款方式</w:t>
      </w:r>
    </w:p>
    <w:p>
      <w:pPr>
        <w:pStyle w:val="7"/>
        <w:spacing w:line="360" w:lineRule="auto"/>
        <w:ind w:firstLine="480" w:firstLineChars="200"/>
        <w:rPr>
          <w:rFonts w:hint="eastAsia" w:ascii="宋体" w:hAnsi="宋体" w:eastAsia="宋体" w:cs="宋体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Cs w:val="24"/>
          <w:highlight w:val="none"/>
          <w:lang w:val="en-US" w:eastAsia="zh-CN"/>
        </w:rPr>
        <w:t>甲乙双方自行协商</w:t>
      </w:r>
    </w:p>
    <w:p>
      <w:pPr>
        <w:pStyle w:val="7"/>
        <w:spacing w:line="360" w:lineRule="auto"/>
        <w:ind w:firstLine="480" w:firstLineChars="200"/>
        <w:rPr>
          <w:rFonts w:hint="eastAsia" w:ascii="宋体" w:hAnsi="宋体" w:eastAsia="宋体" w:cs="宋体"/>
          <w:szCs w:val="24"/>
          <w:lang w:val="en-US" w:eastAsia="zh-CN"/>
        </w:rPr>
      </w:pPr>
      <w:r>
        <w:rPr>
          <w:rFonts w:hint="eastAsia" w:ascii="宋体" w:hAnsi="宋体" w:eastAsia="宋体" w:cs="宋体"/>
          <w:szCs w:val="24"/>
          <w:lang w:val="en-US" w:eastAsia="zh-CN"/>
        </w:rPr>
        <w:t>第四条：违约责任</w:t>
      </w:r>
    </w:p>
    <w:p>
      <w:pPr>
        <w:pStyle w:val="7"/>
        <w:spacing w:line="360" w:lineRule="auto"/>
        <w:ind w:firstLine="480" w:firstLineChars="200"/>
        <w:rPr>
          <w:rFonts w:hint="eastAsia" w:ascii="宋体" w:hAnsi="宋体" w:eastAsia="宋体" w:cs="宋体"/>
          <w:szCs w:val="24"/>
          <w:lang w:val="en-US" w:eastAsia="zh-CN"/>
        </w:rPr>
      </w:pPr>
      <w:r>
        <w:rPr>
          <w:rFonts w:hint="eastAsia" w:ascii="宋体" w:hAnsi="宋体" w:eastAsia="宋体" w:cs="宋体"/>
          <w:szCs w:val="24"/>
          <w:lang w:val="en-US" w:eastAsia="zh-CN"/>
        </w:rPr>
        <w:t>甲、乙双方必须严格履行合同，违约方应按人民法院司法解释规定最高违约金承担违约责任。乙方制作完成，甲方未按规定时间支付乙方相应的工程款，应按逾期付款金额每日1‰计算，向乙方支付违约金。</w:t>
      </w:r>
    </w:p>
    <w:p>
      <w:pPr>
        <w:pStyle w:val="7"/>
        <w:spacing w:line="360" w:lineRule="auto"/>
        <w:ind w:firstLine="480" w:firstLineChars="200"/>
        <w:rPr>
          <w:rFonts w:hint="eastAsia" w:ascii="宋体" w:hAnsi="宋体" w:eastAsia="宋体" w:cs="宋体"/>
          <w:szCs w:val="24"/>
          <w:lang w:val="en-US" w:eastAsia="zh-CN"/>
        </w:rPr>
      </w:pPr>
      <w:r>
        <w:rPr>
          <w:rFonts w:hint="eastAsia" w:ascii="宋体" w:hAnsi="宋体" w:eastAsia="宋体" w:cs="宋体"/>
          <w:szCs w:val="24"/>
          <w:lang w:val="en-US" w:eastAsia="zh-CN"/>
        </w:rPr>
        <w:t>合同履行期间发生争议，双方本着友好协商解决，协商不成的，双方约定在甲方所在地人民法院诉讼解决。</w:t>
      </w:r>
    </w:p>
    <w:p>
      <w:pPr>
        <w:pStyle w:val="7"/>
        <w:spacing w:line="360" w:lineRule="auto"/>
        <w:ind w:firstLine="480" w:firstLineChars="200"/>
        <w:rPr>
          <w:rFonts w:hint="eastAsia" w:ascii="宋体" w:hAnsi="宋体" w:eastAsia="宋体" w:cs="宋体"/>
          <w:szCs w:val="24"/>
          <w:lang w:val="en-US" w:eastAsia="zh-CN"/>
        </w:rPr>
      </w:pPr>
      <w:r>
        <w:rPr>
          <w:rFonts w:hint="eastAsia" w:ascii="宋体" w:hAnsi="宋体" w:eastAsia="宋体" w:cs="宋体"/>
          <w:szCs w:val="24"/>
          <w:lang w:val="en-US" w:eastAsia="zh-CN"/>
        </w:rPr>
        <w:t>本合同未尽事宜，双方协商一致后以书面补充协议方式确定，补充协议与本合同具有同等法律效力。</w:t>
      </w:r>
    </w:p>
    <w:p>
      <w:pPr>
        <w:pStyle w:val="7"/>
        <w:spacing w:line="360" w:lineRule="auto"/>
        <w:ind w:firstLine="480" w:firstLineChars="200"/>
        <w:rPr>
          <w:rFonts w:hint="eastAsia" w:ascii="宋体" w:hAnsi="宋体" w:eastAsia="宋体" w:cs="宋体"/>
          <w:szCs w:val="24"/>
          <w:lang w:val="en-US" w:eastAsia="zh-CN"/>
        </w:rPr>
      </w:pPr>
      <w:r>
        <w:rPr>
          <w:rFonts w:hint="eastAsia" w:ascii="宋体" w:hAnsi="宋体" w:eastAsia="宋体" w:cs="宋体"/>
          <w:szCs w:val="24"/>
          <w:lang w:val="en-US" w:eastAsia="zh-CN"/>
        </w:rPr>
        <w:t>4、本合同一式四份，甲、乙双方各执两份，自双方代表签字盖章后生效。</w:t>
      </w:r>
    </w:p>
    <w:p>
      <w:pPr>
        <w:rPr>
          <w:rFonts w:ascii="仿宋" w:hAnsi="仿宋" w:eastAsia="仿宋" w:cs="仿宋"/>
          <w:sz w:val="24"/>
          <w:szCs w:val="24"/>
        </w:rPr>
      </w:pPr>
    </w:p>
    <w:p>
      <w:pPr>
        <w:spacing w:line="48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采购人：                            供应商人：                     </w:t>
      </w:r>
    </w:p>
    <w:p>
      <w:pPr>
        <w:pStyle w:val="8"/>
        <w:spacing w:line="480" w:lineRule="auto"/>
        <w:ind w:firstLine="48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名称：(印章)                        名称：(印章)                    </w:t>
      </w:r>
    </w:p>
    <w:p>
      <w:pPr>
        <w:pStyle w:val="8"/>
        <w:spacing w:line="480" w:lineRule="auto"/>
        <w:ind w:firstLine="48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授权代表(签字)：                    授权代表(签字)：                </w:t>
      </w:r>
    </w:p>
    <w:p>
      <w:pPr>
        <w:pStyle w:val="8"/>
        <w:spacing w:line="480" w:lineRule="auto"/>
        <w:ind w:firstLine="48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地址：                              地址：                      </w:t>
      </w:r>
    </w:p>
    <w:p>
      <w:pPr>
        <w:pStyle w:val="8"/>
        <w:spacing w:line="480" w:lineRule="auto"/>
        <w:ind w:firstLine="48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邮政编码：                          邮政编码：                   </w:t>
      </w:r>
    </w:p>
    <w:p>
      <w:pPr>
        <w:pStyle w:val="8"/>
        <w:spacing w:line="480" w:lineRule="auto"/>
        <w:ind w:firstLine="48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电话：                              电话：                   </w:t>
      </w:r>
    </w:p>
    <w:p>
      <w:pPr>
        <w:pStyle w:val="8"/>
        <w:spacing w:line="480" w:lineRule="auto"/>
        <w:ind w:firstLine="48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开户银行：                          开户银行：                </w:t>
      </w:r>
    </w:p>
    <w:p>
      <w:pPr>
        <w:pStyle w:val="8"/>
        <w:spacing w:line="480" w:lineRule="auto"/>
        <w:ind w:firstLine="48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账号</w:t>
      </w:r>
      <w:r>
        <w:rPr>
          <w:rFonts w:hint="eastAsia" w:ascii="宋体" w:hAnsi="宋体" w:eastAsia="宋体" w:cs="宋体"/>
          <w:sz w:val="24"/>
          <w:szCs w:val="24"/>
        </w:rPr>
        <w:t xml:space="preserve">：                           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账号</w:t>
      </w:r>
      <w:r>
        <w:rPr>
          <w:rFonts w:hint="eastAsia" w:ascii="宋体" w:hAnsi="宋体" w:eastAsia="宋体" w:cs="宋体"/>
          <w:sz w:val="24"/>
          <w:szCs w:val="24"/>
        </w:rPr>
        <w:t xml:space="preserve">：                   </w:t>
      </w:r>
    </w:p>
    <w:p>
      <w:pPr>
        <w:pStyle w:val="8"/>
        <w:spacing w:line="360" w:lineRule="auto"/>
        <w:ind w:firstLine="48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</w:t>
      </w:r>
    </w:p>
    <w:p>
      <w:pPr>
        <w:pStyle w:val="7"/>
        <w:spacing w:line="360" w:lineRule="auto"/>
        <w:rPr>
          <w:rFonts w:hint="eastAsia" w:ascii="宋体" w:hAnsi="宋体" w:eastAsia="宋体" w:cs="宋体"/>
          <w:szCs w:val="24"/>
        </w:rPr>
      </w:pPr>
    </w:p>
    <w:p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 xml:space="preserve">  年      月  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AGYXIQ+Frutiger-Cn">
    <w:altName w:val="宋体"/>
    <w:panose1 w:val="020B0604020202020204"/>
    <w:charset w:val="86"/>
    <w:family w:val="swiss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BhZmVkNGE5YjMxOGFlNTYyYWQzOTYyYmU0MGMwOWYifQ=="/>
  </w:docVars>
  <w:rsids>
    <w:rsidRoot w:val="003940AE"/>
    <w:rsid w:val="00394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outlineLvl w:val="0"/>
    </w:pPr>
    <w:rPr>
      <w:rFonts w:ascii="仿宋_GB2312" w:hAnsi="宋体" w:eastAsia="仿宋_GB2312"/>
      <w:b/>
      <w:kern w:val="2"/>
      <w:sz w:val="32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4">
    <w:name w:val="footer"/>
    <w:basedOn w:val="1"/>
    <w:next w:val="2"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/>
      <w:kern w:val="2"/>
      <w:sz w:val="18"/>
      <w:szCs w:val="18"/>
    </w:rPr>
  </w:style>
  <w:style w:type="paragraph" w:customStyle="1" w:styleId="7">
    <w:name w:val="Default"/>
    <w:qFormat/>
    <w:uiPriority w:val="0"/>
    <w:pPr>
      <w:widowControl w:val="0"/>
      <w:autoSpaceDE w:val="0"/>
      <w:autoSpaceDN w:val="0"/>
      <w:adjustRightInd w:val="0"/>
    </w:pPr>
    <w:rPr>
      <w:rFonts w:ascii="AGYXIQ+Frutiger-Cn" w:hAnsi="Times New Roman" w:eastAsia="AGYXIQ+Frutiger-Cn" w:cs="AGYXIQ+Frutiger-Cn"/>
      <w:color w:val="000000"/>
      <w:sz w:val="24"/>
      <w:szCs w:val="24"/>
      <w:lang w:val="en-US" w:eastAsia="zh-CN" w:bidi="ar-SA"/>
    </w:rPr>
  </w:style>
  <w:style w:type="paragraph" w:customStyle="1" w:styleId="8">
    <w:name w:val="正文缩进1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2023-06-25T13:30:00Z</dcterms:created>
  <dc:creator>残念</dc:creator>
  <cp:lastModifiedBy>残念</cp:lastModifiedBy>
  <dcterms:modified xsi:type="dcterms:W3CDTF">2023-06-25T13:30:24Z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545764AC209647FA928FE2145C3A6E32_11</vt:lpwstr>
  </property>
</Properties>
</file>